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21" w:rsidRDefault="000D7721" w:rsidP="00A14927">
      <w:pPr>
        <w:spacing w:line="360" w:lineRule="auto"/>
        <w:ind w:firstLine="540"/>
        <w:jc w:val="center"/>
        <w:rPr>
          <w:b/>
          <w:sz w:val="28"/>
          <w:szCs w:val="28"/>
        </w:rPr>
      </w:pPr>
      <w:r>
        <w:rPr>
          <w:b/>
          <w:sz w:val="28"/>
          <w:szCs w:val="28"/>
        </w:rPr>
        <w:t>муниципальное бюджетное общеобразовательное учреждение Середская средняя</w:t>
      </w:r>
      <w:r w:rsidR="00A14927" w:rsidRPr="0071485A">
        <w:rPr>
          <w:b/>
          <w:sz w:val="28"/>
          <w:szCs w:val="28"/>
        </w:rPr>
        <w:t xml:space="preserve">  школа</w:t>
      </w:r>
    </w:p>
    <w:p w:rsidR="00A14927" w:rsidRPr="0071485A" w:rsidRDefault="00A14927" w:rsidP="00A14927">
      <w:pPr>
        <w:spacing w:line="360" w:lineRule="auto"/>
        <w:ind w:firstLine="540"/>
        <w:jc w:val="center"/>
        <w:rPr>
          <w:b/>
          <w:sz w:val="28"/>
          <w:szCs w:val="28"/>
        </w:rPr>
      </w:pPr>
      <w:r w:rsidRPr="0071485A">
        <w:rPr>
          <w:b/>
          <w:sz w:val="28"/>
          <w:szCs w:val="28"/>
        </w:rPr>
        <w:t xml:space="preserve"> Даниловского района Ярославской области</w:t>
      </w:r>
    </w:p>
    <w:p w:rsidR="00A14927" w:rsidRPr="0071485A" w:rsidRDefault="00A14927" w:rsidP="00A14927">
      <w:pPr>
        <w:spacing w:line="360" w:lineRule="auto"/>
        <w:ind w:firstLine="540"/>
        <w:rPr>
          <w:b/>
          <w:sz w:val="28"/>
          <w:szCs w:val="28"/>
        </w:rPr>
      </w:pPr>
    </w:p>
    <w:tbl>
      <w:tblPr>
        <w:tblW w:w="10200" w:type="dxa"/>
        <w:tblInd w:w="-12" w:type="dxa"/>
        <w:tblLook w:val="04A0" w:firstRow="1" w:lastRow="0" w:firstColumn="1" w:lastColumn="0" w:noHBand="0" w:noVBand="1"/>
      </w:tblPr>
      <w:tblGrid>
        <w:gridCol w:w="5640"/>
        <w:gridCol w:w="4560"/>
      </w:tblGrid>
      <w:tr w:rsidR="00AD53AC" w:rsidRPr="009E6DB0" w:rsidTr="00AD53AC">
        <w:trPr>
          <w:trHeight w:val="1848"/>
        </w:trPr>
        <w:tc>
          <w:tcPr>
            <w:tcW w:w="5640" w:type="dxa"/>
          </w:tcPr>
          <w:p w:rsidR="00AD53AC" w:rsidRPr="009E6DB0" w:rsidRDefault="00AD53AC" w:rsidP="00AD53AC">
            <w:pPr>
              <w:rPr>
                <w:b/>
                <w:sz w:val="28"/>
                <w:szCs w:val="36"/>
              </w:rPr>
            </w:pPr>
            <w:r w:rsidRPr="009E6DB0">
              <w:rPr>
                <w:b/>
                <w:sz w:val="28"/>
                <w:szCs w:val="36"/>
              </w:rPr>
              <w:t>Принято Педагогическим советом</w:t>
            </w:r>
          </w:p>
          <w:p w:rsidR="00AD53AC" w:rsidRPr="009E6DB0" w:rsidRDefault="00AD53AC" w:rsidP="00AD53AC">
            <w:pPr>
              <w:rPr>
                <w:b/>
                <w:sz w:val="28"/>
                <w:szCs w:val="36"/>
              </w:rPr>
            </w:pPr>
            <w:r w:rsidRPr="009E6DB0">
              <w:rPr>
                <w:b/>
                <w:sz w:val="28"/>
                <w:szCs w:val="36"/>
              </w:rPr>
              <w:t xml:space="preserve">протокол №  </w:t>
            </w:r>
          </w:p>
          <w:p w:rsidR="00AD53AC" w:rsidRPr="009E6DB0" w:rsidRDefault="00AD53AC" w:rsidP="00AD53AC">
            <w:pPr>
              <w:rPr>
                <w:b/>
                <w:sz w:val="28"/>
                <w:szCs w:val="36"/>
              </w:rPr>
            </w:pPr>
            <w:r w:rsidRPr="009E6DB0">
              <w:rPr>
                <w:b/>
                <w:sz w:val="28"/>
                <w:szCs w:val="36"/>
              </w:rPr>
              <w:t>«</w:t>
            </w:r>
            <w:r w:rsidRPr="009E6DB0">
              <w:rPr>
                <w:b/>
                <w:sz w:val="28"/>
                <w:szCs w:val="36"/>
                <w:u w:val="single"/>
              </w:rPr>
              <w:t xml:space="preserve">    </w:t>
            </w:r>
            <w:r w:rsidRPr="009E6DB0">
              <w:rPr>
                <w:b/>
                <w:sz w:val="28"/>
                <w:szCs w:val="36"/>
              </w:rPr>
              <w:t>»</w:t>
            </w:r>
            <w:r w:rsidRPr="009E6DB0">
              <w:rPr>
                <w:b/>
                <w:sz w:val="28"/>
                <w:szCs w:val="36"/>
                <w:u w:val="single"/>
              </w:rPr>
              <w:t xml:space="preserve">          </w:t>
            </w:r>
            <w:r w:rsidRPr="009E6DB0">
              <w:rPr>
                <w:b/>
                <w:sz w:val="28"/>
                <w:szCs w:val="36"/>
              </w:rPr>
              <w:t>20   г.</w:t>
            </w:r>
          </w:p>
        </w:tc>
        <w:tc>
          <w:tcPr>
            <w:tcW w:w="4560" w:type="dxa"/>
          </w:tcPr>
          <w:p w:rsidR="00AD53AC" w:rsidRPr="009E6DB0" w:rsidRDefault="00AD53AC" w:rsidP="00AD53AC">
            <w:pPr>
              <w:rPr>
                <w:b/>
                <w:sz w:val="28"/>
                <w:szCs w:val="36"/>
              </w:rPr>
            </w:pPr>
            <w:r w:rsidRPr="009E6DB0">
              <w:rPr>
                <w:b/>
                <w:sz w:val="28"/>
                <w:szCs w:val="36"/>
              </w:rPr>
              <w:t>Утверждаю:</w:t>
            </w:r>
          </w:p>
          <w:p w:rsidR="00AD53AC" w:rsidRPr="009E6DB0" w:rsidRDefault="00AD53AC" w:rsidP="00AD53AC">
            <w:pPr>
              <w:rPr>
                <w:b/>
                <w:sz w:val="28"/>
                <w:szCs w:val="36"/>
              </w:rPr>
            </w:pPr>
            <w:r w:rsidRPr="009E6DB0">
              <w:rPr>
                <w:b/>
                <w:sz w:val="28"/>
                <w:szCs w:val="36"/>
              </w:rPr>
              <w:t>Директор школы</w:t>
            </w:r>
          </w:p>
          <w:p w:rsidR="00AD53AC" w:rsidRPr="009E6DB0" w:rsidRDefault="00AD53AC" w:rsidP="00AD53AC">
            <w:pPr>
              <w:rPr>
                <w:b/>
                <w:sz w:val="28"/>
                <w:szCs w:val="36"/>
              </w:rPr>
            </w:pPr>
            <w:r w:rsidRPr="009E6DB0">
              <w:rPr>
                <w:b/>
                <w:sz w:val="28"/>
                <w:szCs w:val="36"/>
              </w:rPr>
              <w:t xml:space="preserve">___________Н.В. </w:t>
            </w:r>
            <w:r w:rsidR="000D7721">
              <w:rPr>
                <w:b/>
                <w:sz w:val="28"/>
                <w:szCs w:val="36"/>
              </w:rPr>
              <w:t>Абрамова</w:t>
            </w:r>
          </w:p>
          <w:p w:rsidR="00AD53AC" w:rsidRPr="009E6DB0" w:rsidRDefault="00AD53AC" w:rsidP="00AD53AC">
            <w:pPr>
              <w:rPr>
                <w:b/>
                <w:sz w:val="28"/>
                <w:szCs w:val="36"/>
              </w:rPr>
            </w:pPr>
            <w:r w:rsidRPr="009E6DB0">
              <w:rPr>
                <w:b/>
                <w:sz w:val="28"/>
                <w:szCs w:val="36"/>
              </w:rPr>
              <w:t xml:space="preserve"> «</w:t>
            </w:r>
            <w:r w:rsidRPr="009E6DB0">
              <w:rPr>
                <w:b/>
                <w:sz w:val="28"/>
                <w:szCs w:val="36"/>
                <w:u w:val="single"/>
              </w:rPr>
              <w:t xml:space="preserve">    </w:t>
            </w:r>
            <w:r w:rsidRPr="009E6DB0">
              <w:rPr>
                <w:b/>
                <w:sz w:val="28"/>
                <w:szCs w:val="36"/>
              </w:rPr>
              <w:t>»</w:t>
            </w:r>
            <w:r w:rsidRPr="009E6DB0">
              <w:rPr>
                <w:b/>
                <w:sz w:val="28"/>
                <w:szCs w:val="36"/>
                <w:u w:val="single"/>
              </w:rPr>
              <w:t xml:space="preserve">     </w:t>
            </w:r>
            <w:r w:rsidRPr="009E6DB0">
              <w:rPr>
                <w:b/>
                <w:sz w:val="28"/>
                <w:szCs w:val="36"/>
              </w:rPr>
              <w:t>20  г.</w:t>
            </w:r>
          </w:p>
          <w:p w:rsidR="00AD53AC" w:rsidRPr="009E6DB0" w:rsidRDefault="00AD53AC" w:rsidP="00AD53AC">
            <w:pPr>
              <w:rPr>
                <w:b/>
                <w:sz w:val="28"/>
                <w:szCs w:val="36"/>
              </w:rPr>
            </w:pPr>
          </w:p>
        </w:tc>
      </w:tr>
    </w:tbl>
    <w:p w:rsidR="00A14927" w:rsidRPr="0071485A" w:rsidRDefault="00A14927" w:rsidP="00A14927">
      <w:pPr>
        <w:ind w:firstLine="540"/>
        <w:jc w:val="right"/>
        <w:rPr>
          <w:b/>
        </w:rPr>
      </w:pPr>
    </w:p>
    <w:p w:rsidR="00A14927" w:rsidRPr="0071485A" w:rsidRDefault="00A14927" w:rsidP="00A14927">
      <w:pPr>
        <w:spacing w:line="360" w:lineRule="auto"/>
        <w:ind w:firstLine="540"/>
        <w:jc w:val="center"/>
        <w:rPr>
          <w:b/>
        </w:rPr>
      </w:pPr>
    </w:p>
    <w:p w:rsidR="00A14927" w:rsidRPr="0071485A" w:rsidRDefault="00A14927" w:rsidP="00A14927">
      <w:pPr>
        <w:spacing w:line="360" w:lineRule="auto"/>
        <w:ind w:firstLine="540"/>
        <w:jc w:val="center"/>
        <w:rPr>
          <w:b/>
        </w:rPr>
      </w:pPr>
    </w:p>
    <w:p w:rsidR="00A14927" w:rsidRPr="0071485A" w:rsidRDefault="00A14927" w:rsidP="00A14927">
      <w:pPr>
        <w:spacing w:line="360" w:lineRule="auto"/>
        <w:ind w:firstLine="540"/>
        <w:jc w:val="center"/>
        <w:rPr>
          <w:b/>
        </w:rPr>
      </w:pPr>
    </w:p>
    <w:p w:rsidR="00A14927" w:rsidRPr="0071485A" w:rsidRDefault="00A14927" w:rsidP="00A14927">
      <w:pPr>
        <w:spacing w:line="360" w:lineRule="auto"/>
        <w:ind w:firstLine="540"/>
        <w:jc w:val="center"/>
        <w:rPr>
          <w:b/>
        </w:rPr>
      </w:pPr>
    </w:p>
    <w:p w:rsidR="00A14927" w:rsidRPr="0071485A" w:rsidRDefault="00A14927" w:rsidP="00A14927">
      <w:pPr>
        <w:spacing w:line="360" w:lineRule="auto"/>
        <w:ind w:firstLine="540"/>
        <w:jc w:val="center"/>
        <w:rPr>
          <w:b/>
        </w:rPr>
      </w:pPr>
    </w:p>
    <w:p w:rsidR="00A14927" w:rsidRPr="0071485A" w:rsidRDefault="00A14927" w:rsidP="00A14927">
      <w:pPr>
        <w:spacing w:line="360" w:lineRule="auto"/>
        <w:ind w:firstLine="540"/>
        <w:jc w:val="center"/>
        <w:rPr>
          <w:b/>
        </w:rPr>
      </w:pPr>
    </w:p>
    <w:p w:rsidR="00A14927" w:rsidRPr="0071485A" w:rsidRDefault="00A14927" w:rsidP="00A14927">
      <w:pPr>
        <w:spacing w:line="360" w:lineRule="auto"/>
        <w:ind w:firstLine="540"/>
        <w:jc w:val="center"/>
        <w:rPr>
          <w:b/>
        </w:rPr>
      </w:pPr>
    </w:p>
    <w:p w:rsidR="00A14927" w:rsidRPr="0071485A" w:rsidRDefault="00A14927" w:rsidP="00A14927">
      <w:pPr>
        <w:spacing w:line="360" w:lineRule="auto"/>
        <w:ind w:firstLine="540"/>
        <w:jc w:val="center"/>
        <w:rPr>
          <w:b/>
        </w:rPr>
      </w:pPr>
    </w:p>
    <w:p w:rsidR="00A14927" w:rsidRPr="0071485A" w:rsidRDefault="00AD53AC" w:rsidP="00A14927">
      <w:pPr>
        <w:spacing w:line="360" w:lineRule="auto"/>
        <w:ind w:firstLine="540"/>
        <w:jc w:val="center"/>
        <w:rPr>
          <w:b/>
          <w:sz w:val="36"/>
          <w:szCs w:val="36"/>
        </w:rPr>
      </w:pPr>
      <w:r>
        <w:rPr>
          <w:b/>
          <w:sz w:val="36"/>
          <w:szCs w:val="36"/>
        </w:rPr>
        <w:t xml:space="preserve">ОСНОВНАЯ </w:t>
      </w:r>
      <w:r w:rsidR="00A14927" w:rsidRPr="0071485A">
        <w:rPr>
          <w:b/>
          <w:sz w:val="36"/>
          <w:szCs w:val="36"/>
        </w:rPr>
        <w:t xml:space="preserve">ОБРАЗОВАТЕЛЬНАЯ ПРОГРАММА </w:t>
      </w:r>
    </w:p>
    <w:p w:rsidR="00A14927" w:rsidRPr="0071485A" w:rsidRDefault="00A14927" w:rsidP="00A14927">
      <w:pPr>
        <w:spacing w:line="360" w:lineRule="auto"/>
        <w:ind w:firstLine="540"/>
        <w:jc w:val="center"/>
        <w:rPr>
          <w:b/>
          <w:sz w:val="36"/>
          <w:szCs w:val="36"/>
        </w:rPr>
      </w:pPr>
      <w:r w:rsidRPr="0071485A">
        <w:rPr>
          <w:b/>
          <w:sz w:val="36"/>
          <w:szCs w:val="36"/>
        </w:rPr>
        <w:t xml:space="preserve">СРЕДНЕГО ОБЩЕГО ОБРАЗОВАНИЯ </w:t>
      </w:r>
    </w:p>
    <w:p w:rsidR="00A14927" w:rsidRPr="0071485A" w:rsidRDefault="00A14927" w:rsidP="00A14927">
      <w:pPr>
        <w:spacing w:line="360" w:lineRule="auto"/>
        <w:ind w:firstLine="540"/>
        <w:jc w:val="center"/>
        <w:rPr>
          <w:b/>
        </w:rPr>
      </w:pPr>
    </w:p>
    <w:p w:rsidR="00A14927" w:rsidRPr="0071485A" w:rsidRDefault="00A14927" w:rsidP="00A14927">
      <w:pPr>
        <w:spacing w:line="360" w:lineRule="auto"/>
        <w:ind w:firstLine="540"/>
        <w:jc w:val="center"/>
        <w:rPr>
          <w:b/>
        </w:rPr>
      </w:pPr>
    </w:p>
    <w:p w:rsidR="00A14927" w:rsidRPr="0071485A" w:rsidRDefault="00A14927" w:rsidP="00A14927">
      <w:pPr>
        <w:spacing w:line="360" w:lineRule="auto"/>
        <w:ind w:firstLine="540"/>
        <w:jc w:val="center"/>
        <w:rPr>
          <w:b/>
        </w:rPr>
      </w:pPr>
    </w:p>
    <w:p w:rsidR="00A14927" w:rsidRPr="0071485A" w:rsidRDefault="00A14927" w:rsidP="00A14927">
      <w:pPr>
        <w:spacing w:line="360" w:lineRule="auto"/>
        <w:ind w:firstLine="540"/>
        <w:jc w:val="center"/>
        <w:rPr>
          <w:b/>
        </w:rPr>
      </w:pPr>
    </w:p>
    <w:p w:rsidR="00A14927" w:rsidRPr="0071485A" w:rsidRDefault="00A14927" w:rsidP="00A14927">
      <w:pPr>
        <w:spacing w:line="360" w:lineRule="auto"/>
        <w:ind w:firstLine="540"/>
        <w:jc w:val="right"/>
        <w:rPr>
          <w:b/>
        </w:rPr>
      </w:pPr>
    </w:p>
    <w:p w:rsidR="00A14927" w:rsidRPr="0071485A" w:rsidRDefault="00A14927" w:rsidP="00A14927">
      <w:pPr>
        <w:spacing w:line="360" w:lineRule="auto"/>
        <w:ind w:firstLine="540"/>
        <w:jc w:val="right"/>
        <w:rPr>
          <w:b/>
        </w:rPr>
      </w:pPr>
    </w:p>
    <w:p w:rsidR="00A14927" w:rsidRPr="0071485A" w:rsidRDefault="00A14927" w:rsidP="00A14927">
      <w:pPr>
        <w:spacing w:line="360" w:lineRule="auto"/>
        <w:ind w:firstLine="540"/>
        <w:jc w:val="right"/>
        <w:rPr>
          <w:b/>
        </w:rPr>
      </w:pPr>
    </w:p>
    <w:p w:rsidR="00A14927" w:rsidRPr="0071485A" w:rsidRDefault="000D7721" w:rsidP="00A14927">
      <w:pPr>
        <w:spacing w:line="360" w:lineRule="auto"/>
        <w:ind w:firstLine="540"/>
        <w:jc w:val="right"/>
        <w:rPr>
          <w:b/>
        </w:rPr>
      </w:pPr>
      <w:r>
        <w:rPr>
          <w:b/>
        </w:rPr>
        <w:t>Срок реализации: с 01</w:t>
      </w:r>
      <w:r w:rsidR="00A14927" w:rsidRPr="0071485A">
        <w:rPr>
          <w:b/>
        </w:rPr>
        <w:t>.0</w:t>
      </w:r>
      <w:r>
        <w:rPr>
          <w:b/>
        </w:rPr>
        <w:t>9</w:t>
      </w:r>
      <w:r w:rsidR="00A14927" w:rsidRPr="0071485A">
        <w:rPr>
          <w:b/>
        </w:rPr>
        <w:t>.201</w:t>
      </w:r>
      <w:r>
        <w:rPr>
          <w:b/>
        </w:rPr>
        <w:t>9</w:t>
      </w:r>
    </w:p>
    <w:p w:rsidR="00A14927" w:rsidRPr="0071485A" w:rsidRDefault="00A14927" w:rsidP="00A14927">
      <w:pPr>
        <w:spacing w:line="360" w:lineRule="auto"/>
        <w:ind w:firstLine="540"/>
        <w:jc w:val="right"/>
        <w:rPr>
          <w:b/>
        </w:rPr>
      </w:pPr>
    </w:p>
    <w:p w:rsidR="00A14927" w:rsidRPr="0071485A" w:rsidRDefault="00A14927" w:rsidP="00A14927">
      <w:pPr>
        <w:spacing w:line="360" w:lineRule="auto"/>
        <w:ind w:firstLine="540"/>
        <w:jc w:val="right"/>
        <w:rPr>
          <w:b/>
        </w:rPr>
      </w:pPr>
    </w:p>
    <w:p w:rsidR="00A14927" w:rsidRPr="0071485A" w:rsidRDefault="00A14927" w:rsidP="00A14927">
      <w:pPr>
        <w:spacing w:line="360" w:lineRule="auto"/>
        <w:ind w:firstLine="540"/>
        <w:jc w:val="right"/>
        <w:rPr>
          <w:b/>
        </w:rPr>
      </w:pPr>
    </w:p>
    <w:p w:rsidR="00A14927" w:rsidRPr="0071485A" w:rsidRDefault="00A14927" w:rsidP="00A14927">
      <w:pPr>
        <w:spacing w:line="360" w:lineRule="auto"/>
        <w:ind w:firstLine="540"/>
        <w:jc w:val="right"/>
        <w:rPr>
          <w:b/>
        </w:rPr>
      </w:pPr>
    </w:p>
    <w:p w:rsidR="00A14927" w:rsidRPr="0071485A" w:rsidRDefault="000D7721" w:rsidP="00A14927">
      <w:pPr>
        <w:spacing w:line="360" w:lineRule="auto"/>
        <w:ind w:firstLine="540"/>
        <w:jc w:val="center"/>
        <w:rPr>
          <w:b/>
        </w:rPr>
      </w:pPr>
      <w:r>
        <w:rPr>
          <w:b/>
        </w:rPr>
        <w:t>с.Середа</w:t>
      </w:r>
    </w:p>
    <w:p w:rsidR="00A14927" w:rsidRPr="0071485A" w:rsidRDefault="00341638" w:rsidP="00341638">
      <w:pPr>
        <w:spacing w:line="360" w:lineRule="auto"/>
        <w:ind w:firstLine="540"/>
        <w:jc w:val="center"/>
        <w:rPr>
          <w:b/>
        </w:rPr>
      </w:pPr>
      <w:r w:rsidRPr="0071485A">
        <w:rPr>
          <w:b/>
        </w:rPr>
        <w:t>201</w:t>
      </w:r>
      <w:r w:rsidR="000D7721">
        <w:rPr>
          <w:b/>
        </w:rPr>
        <w:t>9</w:t>
      </w:r>
      <w:r w:rsidRPr="0071485A">
        <w:rPr>
          <w:b/>
        </w:rPr>
        <w:t xml:space="preserve"> г </w:t>
      </w:r>
    </w:p>
    <w:p w:rsidR="00A64E40" w:rsidRDefault="00A64E40" w:rsidP="00A14927">
      <w:pPr>
        <w:ind w:firstLine="540"/>
        <w:jc w:val="center"/>
        <w:rPr>
          <w:b/>
        </w:rPr>
      </w:pPr>
    </w:p>
    <w:p w:rsidR="00A14927" w:rsidRPr="0071485A" w:rsidRDefault="00A14927" w:rsidP="00A14927">
      <w:pPr>
        <w:ind w:firstLine="540"/>
        <w:jc w:val="center"/>
        <w:rPr>
          <w:b/>
        </w:rPr>
      </w:pPr>
      <w:r w:rsidRPr="0071485A">
        <w:rPr>
          <w:b/>
        </w:rPr>
        <w:t>Паспорт</w:t>
      </w:r>
    </w:p>
    <w:p w:rsidR="00A14927" w:rsidRPr="0071485A" w:rsidRDefault="00A14927" w:rsidP="00A14927">
      <w:pPr>
        <w:shd w:val="clear" w:color="auto" w:fill="FFFFFF"/>
        <w:ind w:left="14" w:firstLine="540"/>
        <w:jc w:val="center"/>
        <w:rPr>
          <w:b/>
          <w:sz w:val="28"/>
          <w:szCs w:val="28"/>
        </w:rPr>
      </w:pPr>
      <w:r w:rsidRPr="0071485A">
        <w:rPr>
          <w:b/>
        </w:rPr>
        <w:t>Образовательной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A14927" w:rsidRPr="0071485A" w:rsidTr="00A14927">
        <w:tc>
          <w:tcPr>
            <w:tcW w:w="2093" w:type="dxa"/>
            <w:shd w:val="clear" w:color="auto" w:fill="auto"/>
          </w:tcPr>
          <w:p w:rsidR="00A14927" w:rsidRPr="0071485A" w:rsidRDefault="00A14927" w:rsidP="00FF5AD1">
            <w:pPr>
              <w:tabs>
                <w:tab w:val="left" w:pos="900"/>
                <w:tab w:val="right" w:pos="9345"/>
              </w:tabs>
              <w:rPr>
                <w:noProof/>
              </w:rPr>
            </w:pPr>
            <w:r w:rsidRPr="0071485A">
              <w:rPr>
                <w:noProof/>
              </w:rPr>
              <w:t>Наименование</w:t>
            </w:r>
          </w:p>
          <w:p w:rsidR="00A14927" w:rsidRPr="0071485A" w:rsidRDefault="00A14927" w:rsidP="00FF5AD1">
            <w:pPr>
              <w:tabs>
                <w:tab w:val="center" w:pos="7608"/>
                <w:tab w:val="left" w:pos="11745"/>
              </w:tabs>
              <w:rPr>
                <w:b/>
              </w:rPr>
            </w:pPr>
            <w:r w:rsidRPr="0071485A">
              <w:rPr>
                <w:noProof/>
              </w:rPr>
              <w:t>программы</w:t>
            </w:r>
          </w:p>
        </w:tc>
        <w:tc>
          <w:tcPr>
            <w:tcW w:w="7513" w:type="dxa"/>
            <w:shd w:val="clear" w:color="auto" w:fill="auto"/>
          </w:tcPr>
          <w:p w:rsidR="00A14927" w:rsidRPr="0071485A" w:rsidRDefault="00AD53AC" w:rsidP="000D7721">
            <w:pPr>
              <w:ind w:firstLine="540"/>
            </w:pPr>
            <w:r>
              <w:rPr>
                <w:noProof/>
              </w:rPr>
              <w:t>Основная о</w:t>
            </w:r>
            <w:r w:rsidR="00A14927" w:rsidRPr="0071485A">
              <w:rPr>
                <w:noProof/>
              </w:rPr>
              <w:t xml:space="preserve">бразовательная программа   </w:t>
            </w:r>
            <w:r w:rsidR="0022662C">
              <w:rPr>
                <w:noProof/>
              </w:rPr>
              <w:t xml:space="preserve">среднего </w:t>
            </w:r>
            <w:r w:rsidR="00A14927" w:rsidRPr="0071485A">
              <w:rPr>
                <w:noProof/>
              </w:rPr>
              <w:t xml:space="preserve">общего образования в  муниципальном бюджетном общеобразовательном учреждении  </w:t>
            </w:r>
            <w:r w:rsidR="000D7721">
              <w:rPr>
                <w:noProof/>
              </w:rPr>
              <w:t xml:space="preserve">Середской </w:t>
            </w:r>
            <w:r w:rsidR="00A14927" w:rsidRPr="0071485A">
              <w:rPr>
                <w:noProof/>
              </w:rPr>
              <w:t>средней школе Даниловского района Ярославской области</w:t>
            </w:r>
          </w:p>
        </w:tc>
      </w:tr>
      <w:tr w:rsidR="00A14927" w:rsidRPr="0071485A" w:rsidTr="00A14927">
        <w:tc>
          <w:tcPr>
            <w:tcW w:w="2093" w:type="dxa"/>
            <w:shd w:val="clear" w:color="auto" w:fill="auto"/>
          </w:tcPr>
          <w:p w:rsidR="00A14927" w:rsidRPr="0071485A" w:rsidRDefault="00A14927" w:rsidP="00FF5AD1">
            <w:pPr>
              <w:tabs>
                <w:tab w:val="center" w:pos="7608"/>
                <w:tab w:val="left" w:pos="11745"/>
              </w:tabs>
              <w:rPr>
                <w:noProof/>
              </w:rPr>
            </w:pPr>
            <w:r w:rsidRPr="0071485A">
              <w:rPr>
                <w:noProof/>
              </w:rPr>
              <w:t xml:space="preserve">Назначение </w:t>
            </w:r>
          </w:p>
          <w:p w:rsidR="00A14927" w:rsidRPr="0071485A" w:rsidRDefault="00A14927" w:rsidP="00FF5AD1">
            <w:pPr>
              <w:tabs>
                <w:tab w:val="center" w:pos="7608"/>
                <w:tab w:val="left" w:pos="11745"/>
              </w:tabs>
              <w:rPr>
                <w:b/>
              </w:rPr>
            </w:pPr>
            <w:r w:rsidRPr="0071485A">
              <w:rPr>
                <w:noProof/>
              </w:rPr>
              <w:t>программы</w:t>
            </w:r>
          </w:p>
        </w:tc>
        <w:tc>
          <w:tcPr>
            <w:tcW w:w="7513" w:type="dxa"/>
            <w:shd w:val="clear" w:color="auto" w:fill="auto"/>
          </w:tcPr>
          <w:p w:rsidR="00A14927" w:rsidRPr="0071485A" w:rsidRDefault="00AD53AC" w:rsidP="000D7721">
            <w:pPr>
              <w:tabs>
                <w:tab w:val="center" w:pos="7608"/>
                <w:tab w:val="left" w:pos="11745"/>
              </w:tabs>
              <w:rPr>
                <w:b/>
              </w:rPr>
            </w:pPr>
            <w:r>
              <w:rPr>
                <w:noProof/>
              </w:rPr>
              <w:t>Основная о</w:t>
            </w:r>
            <w:r w:rsidR="00A14927" w:rsidRPr="0071485A">
              <w:rPr>
                <w:noProof/>
              </w:rPr>
              <w:t xml:space="preserve">бразовательная программа является нормативным документом, определяющим цели и ценности в  муниципальном бюджетном общеобразовательном учреждении  </w:t>
            </w:r>
            <w:r w:rsidR="000D7721">
              <w:rPr>
                <w:noProof/>
              </w:rPr>
              <w:t xml:space="preserve">Середской </w:t>
            </w:r>
            <w:r w:rsidR="00A14927" w:rsidRPr="0071485A">
              <w:rPr>
                <w:noProof/>
              </w:rPr>
              <w:t>средней школе Даниловского района Ярославской области,  характеризующим содержание образования, особенно</w:t>
            </w:r>
            <w:r w:rsidR="0022662C">
              <w:rPr>
                <w:noProof/>
              </w:rPr>
              <w:t>сти организации образовательной деятельности</w:t>
            </w:r>
            <w:r w:rsidR="00A14927" w:rsidRPr="0071485A">
              <w:rPr>
                <w:noProof/>
              </w:rPr>
              <w:t>, учитывающим  образовательные потребности, возможности и особенности развития обучающихся.</w:t>
            </w:r>
          </w:p>
        </w:tc>
      </w:tr>
      <w:tr w:rsidR="00A14927" w:rsidRPr="0071485A" w:rsidTr="00A14927">
        <w:tc>
          <w:tcPr>
            <w:tcW w:w="2093" w:type="dxa"/>
            <w:shd w:val="clear" w:color="auto" w:fill="auto"/>
          </w:tcPr>
          <w:p w:rsidR="00A14927" w:rsidRPr="0071485A" w:rsidRDefault="00A14927" w:rsidP="00FF5AD1">
            <w:pPr>
              <w:tabs>
                <w:tab w:val="center" w:pos="7608"/>
                <w:tab w:val="left" w:pos="11745"/>
              </w:tabs>
              <w:rPr>
                <w:noProof/>
              </w:rPr>
            </w:pPr>
            <w:r w:rsidRPr="0071485A">
              <w:rPr>
                <w:noProof/>
              </w:rPr>
              <w:t>Срок реализации</w:t>
            </w:r>
          </w:p>
        </w:tc>
        <w:tc>
          <w:tcPr>
            <w:tcW w:w="7513" w:type="dxa"/>
            <w:shd w:val="clear" w:color="auto" w:fill="auto"/>
          </w:tcPr>
          <w:p w:rsidR="00A14927" w:rsidRPr="0071485A" w:rsidRDefault="00A14927" w:rsidP="000D7721">
            <w:pPr>
              <w:tabs>
                <w:tab w:val="center" w:pos="7608"/>
                <w:tab w:val="left" w:pos="11745"/>
              </w:tabs>
              <w:rPr>
                <w:noProof/>
              </w:rPr>
            </w:pPr>
            <w:r w:rsidRPr="0071485A">
              <w:rPr>
                <w:noProof/>
              </w:rPr>
              <w:t>201</w:t>
            </w:r>
            <w:r w:rsidR="000D7721">
              <w:rPr>
                <w:noProof/>
              </w:rPr>
              <w:t>9</w:t>
            </w:r>
            <w:r w:rsidRPr="0071485A">
              <w:rPr>
                <w:noProof/>
              </w:rPr>
              <w:t>-202</w:t>
            </w:r>
            <w:r w:rsidR="000D7721">
              <w:rPr>
                <w:noProof/>
              </w:rPr>
              <w:t>1</w:t>
            </w:r>
            <w:r w:rsidRPr="0071485A">
              <w:rPr>
                <w:noProof/>
              </w:rPr>
              <w:t xml:space="preserve"> г.г.</w:t>
            </w:r>
          </w:p>
        </w:tc>
      </w:tr>
      <w:tr w:rsidR="00A14927" w:rsidRPr="0071485A" w:rsidTr="00A14927">
        <w:tc>
          <w:tcPr>
            <w:tcW w:w="2093" w:type="dxa"/>
            <w:shd w:val="clear" w:color="auto" w:fill="auto"/>
          </w:tcPr>
          <w:p w:rsidR="00A14927" w:rsidRPr="0071485A" w:rsidRDefault="00A14927" w:rsidP="00FF5AD1">
            <w:pPr>
              <w:tabs>
                <w:tab w:val="center" w:pos="7608"/>
                <w:tab w:val="left" w:pos="11745"/>
              </w:tabs>
              <w:rPr>
                <w:b/>
              </w:rPr>
            </w:pPr>
            <w:r w:rsidRPr="0071485A">
              <w:rPr>
                <w:noProof/>
              </w:rPr>
              <w:t>Разработчики программы</w:t>
            </w:r>
          </w:p>
        </w:tc>
        <w:tc>
          <w:tcPr>
            <w:tcW w:w="7513" w:type="dxa"/>
            <w:shd w:val="clear" w:color="auto" w:fill="auto"/>
          </w:tcPr>
          <w:p w:rsidR="00A14927" w:rsidRPr="0071485A" w:rsidRDefault="00A14927" w:rsidP="00A14927">
            <w:pPr>
              <w:tabs>
                <w:tab w:val="center" w:pos="7608"/>
                <w:tab w:val="left" w:pos="11745"/>
              </w:tabs>
              <w:rPr>
                <w:b/>
              </w:rPr>
            </w:pPr>
            <w:r w:rsidRPr="0071485A">
              <w:rPr>
                <w:bCs/>
                <w:noProof/>
              </w:rPr>
              <w:t>Директор школы, заместители директора,   учителя средней школы.</w:t>
            </w:r>
          </w:p>
        </w:tc>
      </w:tr>
      <w:tr w:rsidR="00A14927" w:rsidRPr="0071485A" w:rsidTr="00A14927">
        <w:tc>
          <w:tcPr>
            <w:tcW w:w="2093" w:type="dxa"/>
            <w:shd w:val="clear" w:color="auto" w:fill="auto"/>
          </w:tcPr>
          <w:p w:rsidR="00A14927" w:rsidRPr="0071485A" w:rsidRDefault="00A14927" w:rsidP="00FF5AD1">
            <w:pPr>
              <w:tabs>
                <w:tab w:val="center" w:pos="7608"/>
                <w:tab w:val="left" w:pos="11745"/>
              </w:tabs>
            </w:pPr>
            <w:r w:rsidRPr="0071485A">
              <w:t>Цели программы</w:t>
            </w:r>
          </w:p>
        </w:tc>
        <w:tc>
          <w:tcPr>
            <w:tcW w:w="7513" w:type="dxa"/>
            <w:shd w:val="clear" w:color="auto" w:fill="auto"/>
          </w:tcPr>
          <w:p w:rsidR="00A14927" w:rsidRPr="0071485A" w:rsidRDefault="00A14927" w:rsidP="00FF5AD1">
            <w:r w:rsidRPr="0071485A">
              <w:t>1.Реализация Федерального государственного образовательного стандарта в условиях развития современного образования.</w:t>
            </w:r>
          </w:p>
          <w:p w:rsidR="00A14927" w:rsidRPr="0071485A" w:rsidRDefault="00A14927" w:rsidP="00FF5AD1">
            <w:r w:rsidRPr="0071485A">
              <w:t>2.Создание условий для реализации методического потенциала педагогического коллектива с целью формирования модели современного ученика на разных этапах обучения при решении триединой цели обучения: собственно обучения, формирующее компетентности учащихся, творческое развитие, индивидуализирующее способности субъектов учебной деятельности, нравственно-этическое, эстетическое  воспитание, обеспечивающее решение национальных интересов.</w:t>
            </w:r>
          </w:p>
        </w:tc>
      </w:tr>
      <w:tr w:rsidR="00A14927" w:rsidRPr="0071485A" w:rsidTr="00A14927">
        <w:tc>
          <w:tcPr>
            <w:tcW w:w="2093" w:type="dxa"/>
            <w:shd w:val="clear" w:color="auto" w:fill="auto"/>
          </w:tcPr>
          <w:p w:rsidR="00A14927" w:rsidRPr="0071485A" w:rsidRDefault="00A14927" w:rsidP="00FF5AD1">
            <w:pPr>
              <w:tabs>
                <w:tab w:val="center" w:pos="7608"/>
                <w:tab w:val="left" w:pos="11745"/>
              </w:tabs>
            </w:pPr>
            <w:r w:rsidRPr="0071485A">
              <w:t>Задачи программы</w:t>
            </w:r>
          </w:p>
        </w:tc>
        <w:tc>
          <w:tcPr>
            <w:tcW w:w="7513" w:type="dxa"/>
            <w:shd w:val="clear" w:color="auto" w:fill="auto"/>
          </w:tcPr>
          <w:p w:rsidR="00A14927" w:rsidRPr="0071485A" w:rsidRDefault="00A14927" w:rsidP="00FF5AD1">
            <w:r w:rsidRPr="0071485A">
              <w:t>1.Создать условия для достижения учащимися уровня образованности, соответствующего требованиям Федерального государственного образовательного стандарта в условиях современного образования, интеллектуальному и эмоционально-физиологическому потенциалу учащегося, направленного на формирование и  развитие навыков самообразования.</w:t>
            </w:r>
          </w:p>
          <w:p w:rsidR="00A14927" w:rsidRPr="0071485A" w:rsidRDefault="00A14927" w:rsidP="00FF5AD1">
            <w:r w:rsidRPr="0071485A">
              <w:t xml:space="preserve">2.Организовать учебный процесс </w:t>
            </w:r>
            <w:r w:rsidR="0022662C">
              <w:t>организации, осуществляющей образовательную деятельность</w:t>
            </w:r>
            <w:r w:rsidRPr="0071485A">
              <w:t>, апробируя и применяя современные образовательные технологии, инновационные формы и методы  организации классно-урочной и внеурочной учебной деятельности.</w:t>
            </w:r>
          </w:p>
          <w:p w:rsidR="00A14927" w:rsidRPr="0071485A" w:rsidRDefault="00A14927" w:rsidP="00FF5AD1">
            <w:r w:rsidRPr="0071485A">
              <w:t xml:space="preserve">3.Обеспечить учебно-воспитательный процесс </w:t>
            </w:r>
            <w:r w:rsidR="0022662C">
              <w:t xml:space="preserve">организации, осуществляющей образовательную деятельность, </w:t>
            </w:r>
            <w:r w:rsidRPr="0071485A">
              <w:t xml:space="preserve"> информационно-методическими средствами обучения с целью реализации  информативных запросов участник</w:t>
            </w:r>
            <w:r w:rsidR="0022662C">
              <w:t>ов образовательных отношений</w:t>
            </w:r>
            <w:r w:rsidRPr="0071485A">
              <w:t>, формирования коммуникативной культуры и дальнейшей социализации.</w:t>
            </w:r>
          </w:p>
          <w:p w:rsidR="00A14927" w:rsidRPr="0071485A" w:rsidRDefault="00A14927" w:rsidP="00FF5AD1">
            <w:r w:rsidRPr="0071485A">
              <w:t>4.Формировать у учащихся культуру здоровья.</w:t>
            </w:r>
          </w:p>
          <w:p w:rsidR="00A14927" w:rsidRPr="0071485A" w:rsidRDefault="00A14927" w:rsidP="00FF5AD1">
            <w:pPr>
              <w:tabs>
                <w:tab w:val="center" w:pos="7608"/>
                <w:tab w:val="left" w:pos="11745"/>
              </w:tabs>
              <w:ind w:firstLine="540"/>
              <w:rPr>
                <w:b/>
              </w:rPr>
            </w:pPr>
          </w:p>
        </w:tc>
      </w:tr>
    </w:tbl>
    <w:p w:rsidR="00AD53AC" w:rsidRDefault="00AD53AC" w:rsidP="0071485A">
      <w:pPr>
        <w:keepNext/>
        <w:keepLines/>
        <w:tabs>
          <w:tab w:val="left" w:pos="142"/>
        </w:tabs>
        <w:suppressAutoHyphens/>
        <w:ind w:firstLine="709"/>
        <w:jc w:val="both"/>
        <w:outlineLvl w:val="1"/>
        <w:rPr>
          <w:b/>
        </w:rPr>
      </w:pPr>
      <w:bookmarkStart w:id="0" w:name="_Toc435412670"/>
      <w:bookmarkStart w:id="1" w:name="_Toc453968143"/>
    </w:p>
    <w:p w:rsidR="00AD53AC" w:rsidRDefault="00AD53AC" w:rsidP="0071485A">
      <w:pPr>
        <w:keepNext/>
        <w:keepLines/>
        <w:tabs>
          <w:tab w:val="left" w:pos="142"/>
        </w:tabs>
        <w:suppressAutoHyphens/>
        <w:ind w:firstLine="709"/>
        <w:jc w:val="both"/>
        <w:outlineLvl w:val="1"/>
        <w:rPr>
          <w:b/>
        </w:rPr>
      </w:pPr>
    </w:p>
    <w:p w:rsidR="00341638" w:rsidRPr="0071485A" w:rsidRDefault="00341638" w:rsidP="0071485A">
      <w:pPr>
        <w:keepNext/>
        <w:keepLines/>
        <w:tabs>
          <w:tab w:val="left" w:pos="142"/>
        </w:tabs>
        <w:suppressAutoHyphens/>
        <w:ind w:firstLine="709"/>
        <w:jc w:val="both"/>
        <w:outlineLvl w:val="1"/>
        <w:rPr>
          <w:b/>
        </w:rPr>
      </w:pPr>
      <w:r w:rsidRPr="0071485A">
        <w:rPr>
          <w:b/>
        </w:rPr>
        <w:t>I. ЦЕЛЕВОЙ РАЗДЕЛ ОСНОВНОЙ ОБРАЗОВАТЕЛЬНОЙ ПРОГРАММЫ СРЕДНЕГО ОБЩЕГО ОБРАЗОВАНИЯ.</w:t>
      </w:r>
    </w:p>
    <w:p w:rsidR="00A14927" w:rsidRDefault="00A14927" w:rsidP="0071485A">
      <w:pPr>
        <w:keepNext/>
        <w:keepLines/>
        <w:tabs>
          <w:tab w:val="left" w:pos="142"/>
        </w:tabs>
        <w:suppressAutoHyphens/>
        <w:ind w:firstLine="709"/>
        <w:jc w:val="both"/>
        <w:outlineLvl w:val="1"/>
        <w:rPr>
          <w:b/>
        </w:rPr>
      </w:pPr>
      <w:r w:rsidRPr="0071485A">
        <w:rPr>
          <w:b/>
        </w:rPr>
        <w:t>I.1. Пояснительная записка</w:t>
      </w:r>
      <w:bookmarkEnd w:id="0"/>
      <w:bookmarkEnd w:id="1"/>
    </w:p>
    <w:p w:rsidR="009454D4" w:rsidRPr="009454D4" w:rsidRDefault="009454D4" w:rsidP="009454D4">
      <w:pPr>
        <w:shd w:val="clear" w:color="auto" w:fill="FFFFFF"/>
        <w:ind w:firstLine="567"/>
        <w:jc w:val="both"/>
        <w:rPr>
          <w:szCs w:val="28"/>
        </w:rPr>
      </w:pPr>
      <w:r w:rsidRPr="009454D4">
        <w:rPr>
          <w:szCs w:val="28"/>
        </w:rPr>
        <w:t xml:space="preserve">Основная образовательная программа </w:t>
      </w:r>
      <w:r>
        <w:rPr>
          <w:szCs w:val="28"/>
        </w:rPr>
        <w:t>среднего</w:t>
      </w:r>
      <w:r w:rsidRPr="009454D4">
        <w:rPr>
          <w:szCs w:val="28"/>
        </w:rPr>
        <w:t xml:space="preserve"> общего образования муниципального бюджетного общеобразовательного учреждения </w:t>
      </w:r>
      <w:r w:rsidR="000D7721">
        <w:rPr>
          <w:szCs w:val="28"/>
        </w:rPr>
        <w:t xml:space="preserve">Середской </w:t>
      </w:r>
      <w:r w:rsidRPr="009454D4">
        <w:rPr>
          <w:szCs w:val="28"/>
        </w:rPr>
        <w:t>средней школы Даниловского района Ярославской области разработана в соответствии с требованиями</w:t>
      </w:r>
    </w:p>
    <w:p w:rsidR="009454D4" w:rsidRPr="009454D4" w:rsidRDefault="009454D4" w:rsidP="00D15D8F">
      <w:pPr>
        <w:numPr>
          <w:ilvl w:val="0"/>
          <w:numId w:val="166"/>
        </w:numPr>
        <w:shd w:val="clear" w:color="auto" w:fill="FFFFFF"/>
        <w:jc w:val="both"/>
        <w:rPr>
          <w:szCs w:val="28"/>
        </w:rPr>
      </w:pPr>
      <w:r w:rsidRPr="009454D4">
        <w:rPr>
          <w:szCs w:val="28"/>
        </w:rPr>
        <w:t xml:space="preserve">Федерального государственного образовательного стандарта </w:t>
      </w:r>
      <w:r>
        <w:rPr>
          <w:szCs w:val="28"/>
        </w:rPr>
        <w:t>среднего</w:t>
      </w:r>
      <w:r w:rsidRPr="009454D4">
        <w:rPr>
          <w:szCs w:val="28"/>
        </w:rPr>
        <w:t xml:space="preserve"> общего образования к структуре основной образовательной программы (</w:t>
      </w:r>
      <w:r w:rsidR="00A228C4" w:rsidRPr="00A228C4">
        <w:rPr>
          <w:szCs w:val="28"/>
        </w:rPr>
        <w:t>Приказ Минобрнауки России от 17.05.2012 N 413</w:t>
      </w:r>
      <w:r w:rsidRPr="009454D4">
        <w:rPr>
          <w:szCs w:val="28"/>
        </w:rPr>
        <w:t>) на основе</w:t>
      </w:r>
    </w:p>
    <w:p w:rsidR="009454D4" w:rsidRPr="009454D4" w:rsidRDefault="009454D4" w:rsidP="00D15D8F">
      <w:pPr>
        <w:numPr>
          <w:ilvl w:val="0"/>
          <w:numId w:val="166"/>
        </w:numPr>
        <w:shd w:val="clear" w:color="auto" w:fill="FFFFFF"/>
        <w:jc w:val="both"/>
        <w:rPr>
          <w:szCs w:val="28"/>
        </w:rPr>
      </w:pPr>
      <w:r w:rsidRPr="009454D4">
        <w:rPr>
          <w:szCs w:val="28"/>
        </w:rPr>
        <w:t xml:space="preserve">«Примерная основная образовательная программа </w:t>
      </w:r>
      <w:r w:rsidRPr="009454D4">
        <w:rPr>
          <w:rStyle w:val="aff2"/>
          <w:rFonts w:eastAsiaTheme="majorEastAsia"/>
          <w:szCs w:val="28"/>
        </w:rPr>
        <w:footnoteReference w:id="1"/>
      </w:r>
      <w:r w:rsidR="00A228C4">
        <w:rPr>
          <w:szCs w:val="28"/>
        </w:rPr>
        <w:t>среднего</w:t>
      </w:r>
      <w:r w:rsidRPr="009454D4">
        <w:rPr>
          <w:szCs w:val="28"/>
        </w:rPr>
        <w:t xml:space="preserve"> общего образования»</w:t>
      </w:r>
    </w:p>
    <w:p w:rsidR="009454D4" w:rsidRPr="009454D4" w:rsidRDefault="009454D4" w:rsidP="009454D4">
      <w:pPr>
        <w:shd w:val="clear" w:color="auto" w:fill="FFFFFF"/>
        <w:ind w:left="720"/>
        <w:jc w:val="both"/>
        <w:rPr>
          <w:szCs w:val="28"/>
        </w:rPr>
      </w:pPr>
      <w:r w:rsidRPr="009454D4">
        <w:rPr>
          <w:szCs w:val="28"/>
        </w:rPr>
        <w:t>Законодательная база для разработки программы:</w:t>
      </w:r>
    </w:p>
    <w:p w:rsidR="009454D4" w:rsidRPr="009454D4" w:rsidRDefault="009454D4" w:rsidP="00D15D8F">
      <w:pPr>
        <w:numPr>
          <w:ilvl w:val="0"/>
          <w:numId w:val="166"/>
        </w:numPr>
        <w:shd w:val="clear" w:color="auto" w:fill="FFFFFF"/>
        <w:tabs>
          <w:tab w:val="num" w:pos="709"/>
        </w:tabs>
        <w:jc w:val="both"/>
        <w:rPr>
          <w:szCs w:val="28"/>
        </w:rPr>
      </w:pPr>
      <w:r w:rsidRPr="009454D4">
        <w:rPr>
          <w:szCs w:val="28"/>
        </w:rPr>
        <w:t>Конвенция о правах ребенка;</w:t>
      </w:r>
    </w:p>
    <w:p w:rsidR="009454D4" w:rsidRPr="009454D4" w:rsidRDefault="009454D4" w:rsidP="00D15D8F">
      <w:pPr>
        <w:numPr>
          <w:ilvl w:val="0"/>
          <w:numId w:val="166"/>
        </w:numPr>
        <w:shd w:val="clear" w:color="auto" w:fill="FFFFFF"/>
        <w:tabs>
          <w:tab w:val="num" w:pos="709"/>
        </w:tabs>
        <w:jc w:val="both"/>
        <w:rPr>
          <w:szCs w:val="28"/>
        </w:rPr>
      </w:pPr>
      <w:r w:rsidRPr="009454D4">
        <w:rPr>
          <w:szCs w:val="28"/>
        </w:rPr>
        <w:t>Конституция Российской Федерации;</w:t>
      </w:r>
    </w:p>
    <w:p w:rsidR="009454D4" w:rsidRPr="009454D4" w:rsidRDefault="009454D4" w:rsidP="00D15D8F">
      <w:pPr>
        <w:numPr>
          <w:ilvl w:val="0"/>
          <w:numId w:val="166"/>
        </w:numPr>
        <w:shd w:val="clear" w:color="auto" w:fill="FFFFFF"/>
        <w:tabs>
          <w:tab w:val="num" w:pos="709"/>
        </w:tabs>
        <w:jc w:val="both"/>
        <w:rPr>
          <w:szCs w:val="28"/>
        </w:rPr>
      </w:pPr>
      <w:r w:rsidRPr="009454D4">
        <w:rPr>
          <w:szCs w:val="28"/>
        </w:rPr>
        <w:t>Закон «Об образовании РФ»;</w:t>
      </w:r>
    </w:p>
    <w:p w:rsidR="00A228C4" w:rsidRDefault="009454D4" w:rsidP="00D15D8F">
      <w:pPr>
        <w:numPr>
          <w:ilvl w:val="0"/>
          <w:numId w:val="166"/>
        </w:numPr>
        <w:shd w:val="clear" w:color="auto" w:fill="FFFFFF"/>
        <w:tabs>
          <w:tab w:val="num" w:pos="709"/>
        </w:tabs>
        <w:jc w:val="both"/>
        <w:rPr>
          <w:szCs w:val="28"/>
        </w:rPr>
      </w:pPr>
      <w:r w:rsidRPr="009454D4">
        <w:rPr>
          <w:szCs w:val="28"/>
        </w:rPr>
        <w:t>СанПиН 2.4.2.2821-10 «Санитарно-эпидемиологические требования к условиям и организации обучения в общеобразовательных учреждениях».</w:t>
      </w:r>
    </w:p>
    <w:p w:rsidR="009454D4" w:rsidRDefault="009454D4" w:rsidP="00D15D8F">
      <w:pPr>
        <w:numPr>
          <w:ilvl w:val="0"/>
          <w:numId w:val="166"/>
        </w:numPr>
        <w:shd w:val="clear" w:color="auto" w:fill="FFFFFF"/>
        <w:tabs>
          <w:tab w:val="num" w:pos="709"/>
        </w:tabs>
        <w:jc w:val="both"/>
        <w:rPr>
          <w:szCs w:val="28"/>
        </w:rPr>
      </w:pPr>
      <w:r w:rsidRPr="00A228C4">
        <w:rPr>
          <w:szCs w:val="28"/>
        </w:rPr>
        <w:t>Устав школы</w:t>
      </w:r>
      <w:r w:rsidR="00A228C4">
        <w:rPr>
          <w:szCs w:val="28"/>
        </w:rPr>
        <w:t>.</w:t>
      </w:r>
    </w:p>
    <w:p w:rsidR="00A228C4" w:rsidRPr="00A228C4" w:rsidRDefault="00A228C4" w:rsidP="00A228C4">
      <w:pPr>
        <w:shd w:val="clear" w:color="auto" w:fill="FFFFFF"/>
        <w:ind w:left="1778"/>
        <w:jc w:val="both"/>
        <w:rPr>
          <w:szCs w:val="28"/>
        </w:rPr>
      </w:pPr>
    </w:p>
    <w:p w:rsidR="00A14927" w:rsidRPr="0071485A" w:rsidRDefault="00A14927" w:rsidP="0071485A">
      <w:pPr>
        <w:suppressAutoHyphens/>
        <w:ind w:firstLine="709"/>
        <w:jc w:val="both"/>
        <w:rPr>
          <w:rFonts w:eastAsia="Calibri"/>
          <w:b/>
        </w:rPr>
      </w:pPr>
      <w:r w:rsidRPr="0071485A">
        <w:rPr>
          <w:rFonts w:eastAsia="Calibri"/>
          <w:b/>
        </w:rPr>
        <w:t>Цели и задачи реализации основной образовательной программы среднего общего образования</w:t>
      </w:r>
    </w:p>
    <w:p w:rsidR="00A14927" w:rsidRPr="0071485A" w:rsidRDefault="00A14927" w:rsidP="0071485A">
      <w:pPr>
        <w:suppressAutoHyphens/>
        <w:ind w:firstLine="709"/>
        <w:jc w:val="both"/>
        <w:rPr>
          <w:rFonts w:eastAsia="Calibri"/>
          <w:lang w:eastAsia="en-US"/>
        </w:rPr>
      </w:pPr>
      <w:r w:rsidRPr="0071485A">
        <w:rPr>
          <w:rFonts w:eastAsia="Calibri"/>
          <w:b/>
          <w:lang w:eastAsia="en-US"/>
        </w:rPr>
        <w:t>Целями реализации</w:t>
      </w:r>
      <w:r w:rsidRPr="0071485A">
        <w:rPr>
          <w:rFonts w:eastAsia="Calibri"/>
          <w:lang w:eastAsia="en-US"/>
        </w:rPr>
        <w:t xml:space="preserve"> основной образовательной программы среднего общего образования являются:</w:t>
      </w:r>
    </w:p>
    <w:p w:rsidR="00A14927" w:rsidRPr="0022662C" w:rsidRDefault="00A14927" w:rsidP="001568B3">
      <w:pPr>
        <w:pStyle w:val="aa"/>
        <w:numPr>
          <w:ilvl w:val="0"/>
          <w:numId w:val="139"/>
        </w:numPr>
        <w:suppressAutoHyphens/>
        <w:jc w:val="both"/>
        <w:rPr>
          <w:rFonts w:eastAsia="Calibri"/>
          <w:u w:color="000000"/>
          <w:bdr w:val="nil"/>
        </w:rPr>
      </w:pPr>
      <w:r w:rsidRPr="0022662C">
        <w:rPr>
          <w:rFonts w:eastAsia="Calibri"/>
          <w:u w:color="000000"/>
          <w:bdr w:val="nil"/>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A14927" w:rsidRPr="0022662C" w:rsidRDefault="00A14927" w:rsidP="001568B3">
      <w:pPr>
        <w:pStyle w:val="aa"/>
        <w:numPr>
          <w:ilvl w:val="0"/>
          <w:numId w:val="139"/>
        </w:numPr>
        <w:suppressAutoHyphens/>
        <w:jc w:val="both"/>
        <w:rPr>
          <w:rFonts w:eastAsia="Calibri"/>
          <w:u w:color="000000"/>
          <w:bdr w:val="nil"/>
        </w:rPr>
      </w:pPr>
      <w:r w:rsidRPr="0022662C">
        <w:rPr>
          <w:rFonts w:eastAsia="Calibri"/>
          <w:u w:color="000000"/>
          <w:bdr w:val="nil"/>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A14927" w:rsidRPr="0071485A" w:rsidRDefault="00A14927" w:rsidP="0071485A">
      <w:pPr>
        <w:suppressAutoHyphens/>
        <w:ind w:firstLine="709"/>
        <w:jc w:val="both"/>
        <w:rPr>
          <w:rFonts w:eastAsia="Calibri"/>
          <w:lang w:eastAsia="en-US"/>
        </w:rPr>
      </w:pPr>
      <w:r w:rsidRPr="0071485A">
        <w:rPr>
          <w:rFonts w:eastAsia="Calibri"/>
          <w:lang w:eastAsia="en-US"/>
        </w:rPr>
        <w:t>Достижение поставленных целей</w:t>
      </w:r>
      <w:r w:rsidR="003C621C">
        <w:rPr>
          <w:rFonts w:eastAsia="Calibri"/>
          <w:lang w:eastAsia="en-US"/>
        </w:rPr>
        <w:t xml:space="preserve"> </w:t>
      </w:r>
      <w:r w:rsidRPr="0071485A">
        <w:rPr>
          <w:rFonts w:eastAsia="Calibri"/>
          <w:lang w:eastAsia="en-US"/>
        </w:rPr>
        <w:t>при разработке и реализации образовательной организацией основной образовательной программы среднего общего образования</w:t>
      </w:r>
      <w:r w:rsidR="003C621C">
        <w:rPr>
          <w:rFonts w:eastAsia="Calibri"/>
          <w:lang w:eastAsia="en-US"/>
        </w:rPr>
        <w:t xml:space="preserve"> </w:t>
      </w:r>
      <w:r w:rsidRPr="0071485A">
        <w:rPr>
          <w:rFonts w:eastAsia="Calibri"/>
          <w:lang w:eastAsia="en-US"/>
        </w:rPr>
        <w:t xml:space="preserve">предусматривает решение следующих </w:t>
      </w:r>
      <w:r w:rsidRPr="0071485A">
        <w:rPr>
          <w:rFonts w:eastAsia="Calibri"/>
          <w:b/>
          <w:lang w:eastAsia="en-US"/>
        </w:rPr>
        <w:t>основных задач</w:t>
      </w:r>
      <w:r w:rsidRPr="0071485A">
        <w:rPr>
          <w:rFonts w:eastAsia="Calibri"/>
          <w:lang w:eastAsia="en-US"/>
        </w:rPr>
        <w:t>:</w:t>
      </w:r>
    </w:p>
    <w:p w:rsidR="00A14927" w:rsidRPr="0022662C" w:rsidRDefault="00A14927" w:rsidP="001568B3">
      <w:pPr>
        <w:pStyle w:val="aa"/>
        <w:numPr>
          <w:ilvl w:val="0"/>
          <w:numId w:val="140"/>
        </w:numPr>
        <w:suppressAutoHyphens/>
        <w:jc w:val="both"/>
        <w:rPr>
          <w:rFonts w:eastAsia="Calibri"/>
          <w:u w:color="000000"/>
          <w:bdr w:val="nil"/>
        </w:rPr>
      </w:pPr>
      <w:r w:rsidRPr="0022662C">
        <w:rPr>
          <w:rFonts w:eastAsia="Calibri"/>
          <w:u w:color="000000"/>
          <w:bdr w:val="nil"/>
        </w:rPr>
        <w:t xml:space="preserve">формирование российской гражданской идентичности обучающихся; </w:t>
      </w:r>
    </w:p>
    <w:p w:rsidR="00A14927" w:rsidRPr="0022662C" w:rsidRDefault="00A14927" w:rsidP="001568B3">
      <w:pPr>
        <w:pStyle w:val="aa"/>
        <w:numPr>
          <w:ilvl w:val="0"/>
          <w:numId w:val="140"/>
        </w:numPr>
        <w:suppressAutoHyphens/>
        <w:jc w:val="both"/>
        <w:rPr>
          <w:rFonts w:eastAsia="Calibri"/>
          <w:u w:color="000000"/>
          <w:bdr w:val="nil"/>
        </w:rPr>
      </w:pPr>
      <w:r w:rsidRPr="0022662C">
        <w:rPr>
          <w:rFonts w:eastAsia="Calibri"/>
          <w:u w:color="000000"/>
          <w:bdr w:val="nil"/>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A14927" w:rsidRPr="0022662C" w:rsidRDefault="00A14927" w:rsidP="001568B3">
      <w:pPr>
        <w:pStyle w:val="aa"/>
        <w:numPr>
          <w:ilvl w:val="0"/>
          <w:numId w:val="140"/>
        </w:numPr>
        <w:suppressAutoHyphens/>
        <w:jc w:val="both"/>
        <w:rPr>
          <w:rFonts w:eastAsia="Calibri"/>
          <w:u w:color="000000"/>
          <w:bdr w:val="nil"/>
        </w:rPr>
      </w:pPr>
      <w:r w:rsidRPr="0022662C">
        <w:rPr>
          <w:rFonts w:eastAsia="Calibri"/>
          <w:u w:color="000000"/>
          <w:bdr w:val="nil"/>
        </w:rPr>
        <w:t>обеспечение равных возможностей получения качественного среднего общего образования;</w:t>
      </w:r>
    </w:p>
    <w:p w:rsidR="00A14927" w:rsidRPr="0022662C" w:rsidRDefault="00A14927" w:rsidP="001568B3">
      <w:pPr>
        <w:pStyle w:val="aa"/>
        <w:numPr>
          <w:ilvl w:val="0"/>
          <w:numId w:val="140"/>
        </w:numPr>
        <w:suppressAutoHyphens/>
        <w:jc w:val="both"/>
        <w:rPr>
          <w:rFonts w:eastAsia="Calibri"/>
          <w:u w:color="000000"/>
          <w:bdr w:val="nil"/>
        </w:rPr>
      </w:pPr>
      <w:r w:rsidRPr="0022662C">
        <w:rPr>
          <w:rFonts w:eastAsia="Calibri"/>
          <w:u w:color="000000"/>
          <w:bdr w:val="nil"/>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A14927" w:rsidRPr="0022662C" w:rsidRDefault="00A14927" w:rsidP="001568B3">
      <w:pPr>
        <w:pStyle w:val="aa"/>
        <w:numPr>
          <w:ilvl w:val="0"/>
          <w:numId w:val="140"/>
        </w:numPr>
        <w:suppressAutoHyphens/>
        <w:jc w:val="both"/>
        <w:rPr>
          <w:rFonts w:eastAsia="Calibri"/>
          <w:u w:color="000000"/>
          <w:bdr w:val="nil"/>
        </w:rPr>
      </w:pPr>
      <w:r w:rsidRPr="0022662C">
        <w:rPr>
          <w:rFonts w:eastAsia="Calibri"/>
          <w:u w:color="000000"/>
          <w:bdr w:val="nil"/>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w:t>
      </w:r>
      <w:r w:rsidRPr="0022662C">
        <w:rPr>
          <w:rFonts w:eastAsia="Calibri"/>
          <w:u w:color="000000"/>
          <w:bdr w:val="nil"/>
        </w:rPr>
        <w:lastRenderedPageBreak/>
        <w:t>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A14927" w:rsidRPr="0022662C" w:rsidRDefault="00A14927" w:rsidP="001568B3">
      <w:pPr>
        <w:pStyle w:val="aa"/>
        <w:numPr>
          <w:ilvl w:val="0"/>
          <w:numId w:val="140"/>
        </w:numPr>
        <w:suppressAutoHyphens/>
        <w:jc w:val="both"/>
        <w:rPr>
          <w:rFonts w:eastAsia="Calibri"/>
          <w:u w:color="000000"/>
          <w:bdr w:val="nil"/>
        </w:rPr>
      </w:pPr>
      <w:r w:rsidRPr="0022662C">
        <w:rPr>
          <w:rFonts w:eastAsia="Calibri"/>
          <w:u w:color="000000"/>
          <w:bdr w:val="nil"/>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A14927" w:rsidRPr="0022662C" w:rsidRDefault="00A14927" w:rsidP="001568B3">
      <w:pPr>
        <w:pStyle w:val="aa"/>
        <w:numPr>
          <w:ilvl w:val="0"/>
          <w:numId w:val="140"/>
        </w:numPr>
        <w:suppressAutoHyphens/>
        <w:jc w:val="both"/>
        <w:rPr>
          <w:rFonts w:eastAsia="Calibri"/>
          <w:u w:color="000000"/>
          <w:bdr w:val="nil"/>
        </w:rPr>
      </w:pPr>
      <w:r w:rsidRPr="0022662C">
        <w:rPr>
          <w:rFonts w:eastAsia="Calibri"/>
          <w:u w:color="000000"/>
          <w:bdr w:val="nil"/>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A14927" w:rsidRPr="0022662C" w:rsidRDefault="00A14927" w:rsidP="001568B3">
      <w:pPr>
        <w:pStyle w:val="aa"/>
        <w:numPr>
          <w:ilvl w:val="0"/>
          <w:numId w:val="140"/>
        </w:numPr>
        <w:suppressAutoHyphens/>
        <w:jc w:val="both"/>
        <w:rPr>
          <w:rFonts w:eastAsia="Calibri"/>
          <w:u w:color="000000"/>
          <w:bdr w:val="nil"/>
        </w:rPr>
      </w:pPr>
      <w:r w:rsidRPr="0022662C">
        <w:rPr>
          <w:rFonts w:eastAsia="Calibri"/>
          <w:u w:color="000000"/>
          <w:bdr w:val="nil"/>
        </w:rPr>
        <w:t>развитие государственно-общественного управления в образовании;</w:t>
      </w:r>
    </w:p>
    <w:p w:rsidR="00A14927" w:rsidRPr="0022662C" w:rsidRDefault="00A14927" w:rsidP="001568B3">
      <w:pPr>
        <w:pStyle w:val="aa"/>
        <w:numPr>
          <w:ilvl w:val="0"/>
          <w:numId w:val="140"/>
        </w:numPr>
        <w:suppressAutoHyphens/>
        <w:jc w:val="both"/>
        <w:rPr>
          <w:rFonts w:eastAsia="Calibri"/>
          <w:u w:color="000000"/>
          <w:bdr w:val="nil"/>
        </w:rPr>
      </w:pPr>
      <w:r w:rsidRPr="0022662C">
        <w:rPr>
          <w:rFonts w:eastAsia="Calibri"/>
          <w:u w:color="000000"/>
          <w:bdr w:val="nil"/>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A14927" w:rsidRPr="0022662C" w:rsidRDefault="00A14927" w:rsidP="001568B3">
      <w:pPr>
        <w:pStyle w:val="aa"/>
        <w:numPr>
          <w:ilvl w:val="0"/>
          <w:numId w:val="140"/>
        </w:numPr>
        <w:suppressAutoHyphens/>
        <w:jc w:val="both"/>
        <w:rPr>
          <w:rFonts w:eastAsia="Calibri"/>
          <w:noProof/>
          <w:u w:color="000000"/>
          <w:bdr w:val="nil"/>
        </w:rPr>
      </w:pPr>
      <w:r w:rsidRPr="0022662C">
        <w:rPr>
          <w:rFonts w:eastAsia="Calibri"/>
          <w:u w:color="000000"/>
          <w:bdr w:val="nil"/>
        </w:rPr>
        <w:t>создание</w:t>
      </w:r>
      <w:r w:rsidRPr="0022662C">
        <w:rPr>
          <w:rFonts w:eastAsia="Calibri"/>
          <w:noProof/>
          <w:u w:color="000000"/>
          <w:bdr w:val="nil"/>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bookmarkStart w:id="2" w:name="_Toc414553128"/>
    </w:p>
    <w:p w:rsidR="00A14927" w:rsidRPr="0071485A" w:rsidRDefault="00A14927" w:rsidP="0071485A">
      <w:pPr>
        <w:suppressAutoHyphens/>
        <w:ind w:firstLine="709"/>
        <w:jc w:val="both"/>
        <w:rPr>
          <w:rFonts w:eastAsia="Calibri"/>
          <w:b/>
        </w:rPr>
      </w:pPr>
      <w:r w:rsidRPr="0071485A">
        <w:rPr>
          <w:rFonts w:eastAsia="Calibri"/>
          <w:b/>
        </w:rPr>
        <w:t>Принципы и подходы к формированию основной образовательной программы среднего общего образования</w:t>
      </w:r>
      <w:bookmarkEnd w:id="2"/>
    </w:p>
    <w:p w:rsidR="00A14927" w:rsidRPr="0071485A" w:rsidRDefault="00A14927" w:rsidP="0071485A">
      <w:pPr>
        <w:suppressAutoHyphens/>
        <w:ind w:firstLine="709"/>
        <w:jc w:val="both"/>
        <w:rPr>
          <w:rFonts w:eastAsia="Calibri"/>
          <w:lang w:eastAsia="en-US"/>
        </w:rPr>
      </w:pPr>
      <w:r w:rsidRPr="0071485A">
        <w:rPr>
          <w:rFonts w:eastAsia="Calibri"/>
          <w:lang w:eastAsia="en-US"/>
        </w:rPr>
        <w:t>Методологической основой ФГОС СОО является системно-деятельностный подход, который предполагает:</w:t>
      </w:r>
    </w:p>
    <w:p w:rsidR="00A14927" w:rsidRPr="002328E8" w:rsidRDefault="00A14927" w:rsidP="001568B3">
      <w:pPr>
        <w:pStyle w:val="aa"/>
        <w:numPr>
          <w:ilvl w:val="0"/>
          <w:numId w:val="141"/>
        </w:numPr>
        <w:suppressAutoHyphens/>
        <w:jc w:val="both"/>
        <w:rPr>
          <w:rFonts w:eastAsia="Calibri"/>
          <w:u w:color="000000"/>
          <w:bdr w:val="nil"/>
        </w:rPr>
      </w:pPr>
      <w:r w:rsidRPr="002328E8">
        <w:rPr>
          <w:rFonts w:eastAsia="Calibri"/>
          <w:u w:color="000000"/>
          <w:bdr w:val="nil"/>
        </w:rPr>
        <w:t>формирование готовности обучающихся к саморазвитию и непрерывному образованию;</w:t>
      </w:r>
    </w:p>
    <w:p w:rsidR="00A14927" w:rsidRPr="002328E8" w:rsidRDefault="00A14927" w:rsidP="001568B3">
      <w:pPr>
        <w:pStyle w:val="aa"/>
        <w:numPr>
          <w:ilvl w:val="0"/>
          <w:numId w:val="141"/>
        </w:numPr>
        <w:suppressAutoHyphens/>
        <w:jc w:val="both"/>
        <w:rPr>
          <w:rFonts w:eastAsia="Calibri"/>
          <w:u w:color="000000"/>
          <w:bdr w:val="nil"/>
        </w:rPr>
      </w:pPr>
      <w:r w:rsidRPr="002328E8">
        <w:rPr>
          <w:rFonts w:eastAsia="Calibri"/>
          <w:u w:color="000000"/>
          <w:bdr w:val="nil"/>
        </w:rPr>
        <w:t>проектирование и конструирование развивающей образовательной среды организации, осуществляющей образовательную деятельность;</w:t>
      </w:r>
    </w:p>
    <w:p w:rsidR="00A14927" w:rsidRPr="002328E8" w:rsidRDefault="00A14927" w:rsidP="001568B3">
      <w:pPr>
        <w:pStyle w:val="aa"/>
        <w:numPr>
          <w:ilvl w:val="0"/>
          <w:numId w:val="141"/>
        </w:numPr>
        <w:suppressAutoHyphens/>
        <w:jc w:val="both"/>
        <w:rPr>
          <w:rFonts w:eastAsia="Calibri"/>
          <w:u w:color="000000"/>
          <w:bdr w:val="nil"/>
        </w:rPr>
      </w:pPr>
      <w:r w:rsidRPr="002328E8">
        <w:rPr>
          <w:rFonts w:eastAsia="Calibri"/>
          <w:u w:color="000000"/>
          <w:bdr w:val="nil"/>
        </w:rPr>
        <w:t>активную учебно-познавательную деятельность обучающихся;</w:t>
      </w:r>
    </w:p>
    <w:p w:rsidR="00A14927" w:rsidRPr="002328E8" w:rsidRDefault="00A14927" w:rsidP="001568B3">
      <w:pPr>
        <w:pStyle w:val="aa"/>
        <w:numPr>
          <w:ilvl w:val="0"/>
          <w:numId w:val="141"/>
        </w:numPr>
        <w:suppressAutoHyphens/>
        <w:jc w:val="both"/>
        <w:rPr>
          <w:rFonts w:eastAsia="Calibri"/>
          <w:u w:color="000000"/>
          <w:bdr w:val="nil"/>
        </w:rPr>
      </w:pPr>
      <w:r w:rsidRPr="002328E8">
        <w:rPr>
          <w:rFonts w:eastAsia="Calibri"/>
          <w:u w:color="000000"/>
          <w:bdr w:val="nil"/>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A14927" w:rsidRPr="0071485A" w:rsidRDefault="002D5F5E" w:rsidP="0071485A">
      <w:pPr>
        <w:suppressAutoHyphens/>
        <w:ind w:firstLine="709"/>
        <w:jc w:val="both"/>
        <w:rPr>
          <w:rFonts w:eastAsia="Calibri"/>
          <w:lang w:eastAsia="en-US"/>
        </w:rPr>
      </w:pPr>
      <w:r>
        <w:rPr>
          <w:rFonts w:eastAsia="Calibri"/>
          <w:lang w:eastAsia="en-US"/>
        </w:rPr>
        <w:t>О</w:t>
      </w:r>
      <w:r w:rsidR="00A14927" w:rsidRPr="0071485A">
        <w:rPr>
          <w:rFonts w:eastAsia="Calibri"/>
          <w:lang w:eastAsia="en-US"/>
        </w:rPr>
        <w:t xml:space="preserve">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A14927" w:rsidRPr="0071485A">
        <w:rPr>
          <w:rFonts w:eastAsia="Calibri"/>
          <w:noProof/>
        </w:rPr>
        <w:t>начального общего, основного общего, среднего общего, профессионального образования</w:t>
      </w:r>
      <w:r w:rsidR="00A14927" w:rsidRPr="0071485A">
        <w:rPr>
          <w:rFonts w:eastAsia="Calibri"/>
          <w:lang w:eastAsia="en-US"/>
        </w:rPr>
        <w:t>, который может быть реализован как через содержание, так и через формы, средства, технологии, методы и приемы работы.</w:t>
      </w:r>
    </w:p>
    <w:p w:rsidR="00A14927" w:rsidRPr="0071485A" w:rsidRDefault="00A14927" w:rsidP="0071485A">
      <w:pPr>
        <w:suppressAutoHyphens/>
        <w:ind w:firstLine="709"/>
        <w:jc w:val="both"/>
        <w:rPr>
          <w:rFonts w:eastAsia="Calibri"/>
          <w:lang w:eastAsia="en-US"/>
        </w:rPr>
      </w:pPr>
      <w:r w:rsidRPr="0071485A">
        <w:rPr>
          <w:rFonts w:eastAsia="Calibri"/>
          <w:lang w:eastAsia="en-US"/>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A14927" w:rsidRPr="0071485A" w:rsidRDefault="00A14927" w:rsidP="0071485A">
      <w:pPr>
        <w:suppressAutoHyphens/>
        <w:ind w:firstLine="709"/>
        <w:jc w:val="both"/>
      </w:pPr>
      <w:r w:rsidRPr="0071485A">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r w:rsidR="009454D4" w:rsidRPr="009454D4">
        <w:t xml:space="preserve">Срок получения среднего общего образования составляет два года, а для лиц </w:t>
      </w:r>
      <w:r w:rsidR="009454D4" w:rsidRPr="009454D4">
        <w:lastRenderedPageBreak/>
        <w:t>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r w:rsidR="009454D4">
        <w:t>.</w:t>
      </w:r>
    </w:p>
    <w:p w:rsidR="00A14927" w:rsidRPr="0071485A" w:rsidRDefault="00A14927" w:rsidP="0071485A">
      <w:pPr>
        <w:suppressAutoHyphens/>
        <w:ind w:firstLine="709"/>
        <w:jc w:val="both"/>
        <w:rPr>
          <w:rFonts w:eastAsia="Calibri"/>
          <w:lang w:eastAsia="en-US"/>
        </w:rPr>
      </w:pPr>
      <w:r w:rsidRPr="0071485A">
        <w:rPr>
          <w:rFonts w:eastAsia="Calibri"/>
          <w:lang w:eastAsia="en-US"/>
        </w:rPr>
        <w:t>Основная образовательная программа формируется с учетом психолого-педагогических особенностей развития детей 15–18 лет, связанных:</w:t>
      </w:r>
    </w:p>
    <w:p w:rsidR="00A14927" w:rsidRPr="002328E8" w:rsidRDefault="00A14927" w:rsidP="001568B3">
      <w:pPr>
        <w:pStyle w:val="aa"/>
        <w:numPr>
          <w:ilvl w:val="0"/>
          <w:numId w:val="142"/>
        </w:numPr>
        <w:suppressAutoHyphens/>
        <w:jc w:val="both"/>
        <w:rPr>
          <w:rFonts w:eastAsia="Calibri"/>
          <w:u w:color="000000"/>
          <w:bdr w:val="nil"/>
        </w:rPr>
      </w:pPr>
      <w:r w:rsidRPr="002328E8">
        <w:rPr>
          <w:rFonts w:eastAsia="Calibri"/>
          <w:u w:color="000000"/>
          <w:bdr w:val="nil"/>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14927" w:rsidRPr="002328E8" w:rsidRDefault="00A14927" w:rsidP="001568B3">
      <w:pPr>
        <w:pStyle w:val="aa"/>
        <w:numPr>
          <w:ilvl w:val="0"/>
          <w:numId w:val="142"/>
        </w:numPr>
        <w:suppressAutoHyphens/>
        <w:jc w:val="both"/>
        <w:rPr>
          <w:rFonts w:eastAsia="Calibri"/>
          <w:u w:color="000000"/>
          <w:bdr w:val="nil"/>
        </w:rPr>
      </w:pPr>
      <w:r w:rsidRPr="002328E8">
        <w:rPr>
          <w:rFonts w:eastAsia="Calibri"/>
          <w:u w:color="000000"/>
          <w:bdr w:val="nil"/>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A14927" w:rsidRPr="002328E8" w:rsidRDefault="00A14927" w:rsidP="001568B3">
      <w:pPr>
        <w:pStyle w:val="aa"/>
        <w:numPr>
          <w:ilvl w:val="0"/>
          <w:numId w:val="142"/>
        </w:numPr>
        <w:suppressAutoHyphens/>
        <w:jc w:val="both"/>
        <w:rPr>
          <w:rFonts w:eastAsia="Calibri"/>
          <w:u w:color="000000"/>
          <w:bdr w:val="nil"/>
        </w:rPr>
      </w:pPr>
      <w:r w:rsidRPr="002328E8">
        <w:rPr>
          <w:rFonts w:eastAsia="Calibri"/>
          <w:u w:color="000000"/>
          <w:bdr w:val="nil"/>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A14927" w:rsidRPr="002328E8" w:rsidRDefault="00A14927" w:rsidP="001568B3">
      <w:pPr>
        <w:pStyle w:val="aa"/>
        <w:numPr>
          <w:ilvl w:val="0"/>
          <w:numId w:val="142"/>
        </w:numPr>
        <w:suppressAutoHyphens/>
        <w:jc w:val="both"/>
        <w:rPr>
          <w:rFonts w:eastAsia="Calibri"/>
          <w:u w:color="000000"/>
          <w:bdr w:val="nil"/>
        </w:rPr>
      </w:pPr>
      <w:r w:rsidRPr="002328E8">
        <w:rPr>
          <w:rFonts w:eastAsia="Calibri"/>
          <w:u w:color="000000"/>
          <w:bdr w:val="nil"/>
        </w:rPr>
        <w:t>с формированием у обучающихся научного типа мышления, овладением научной терминологией, ключевыми понятиями, методами и приемами;</w:t>
      </w:r>
    </w:p>
    <w:p w:rsidR="00A14927" w:rsidRPr="002328E8" w:rsidRDefault="00A14927" w:rsidP="001568B3">
      <w:pPr>
        <w:pStyle w:val="aa"/>
        <w:numPr>
          <w:ilvl w:val="0"/>
          <w:numId w:val="142"/>
        </w:numPr>
        <w:suppressAutoHyphens/>
        <w:jc w:val="both"/>
        <w:rPr>
          <w:rFonts w:eastAsia="Calibri"/>
          <w:u w:color="000000"/>
          <w:bdr w:val="nil"/>
        </w:rPr>
      </w:pPr>
      <w:r w:rsidRPr="002328E8">
        <w:rPr>
          <w:rFonts w:eastAsia="Calibri"/>
          <w:u w:color="000000"/>
          <w:bdr w:val="nil"/>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A14927" w:rsidRPr="0071485A" w:rsidRDefault="00A14927" w:rsidP="0071485A">
      <w:pPr>
        <w:suppressAutoHyphens/>
        <w:ind w:firstLine="709"/>
        <w:jc w:val="both"/>
        <w:rPr>
          <w:rFonts w:eastAsia="Calibri"/>
          <w:lang w:eastAsia="en-US"/>
        </w:rPr>
      </w:pPr>
      <w:r w:rsidRPr="0071485A">
        <w:rPr>
          <w:rFonts w:eastAsia="Calibri"/>
          <w:lang w:eastAsia="en-US"/>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71485A">
        <w:rPr>
          <w:rFonts w:eastAsia="Calibri"/>
          <w:shd w:val="clear" w:color="auto" w:fill="FFFFFF"/>
          <w:lang w:eastAsia="en-US"/>
        </w:rPr>
        <w:t xml:space="preserve"> переходом от подросткового возраста к самостоятельной взрослой жизни</w:t>
      </w:r>
      <w:r w:rsidRPr="0071485A">
        <w:rPr>
          <w:rFonts w:eastAsia="Calibri"/>
          <w:lang w:eastAsia="en-US"/>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71485A">
        <w:rPr>
          <w:rFonts w:eastAsia="Calibri"/>
          <w:shd w:val="clear" w:color="auto" w:fill="FFFFFF"/>
          <w:lang w:eastAsia="en-US"/>
        </w:rPr>
        <w:t xml:space="preserve">эмансипацию </w:t>
      </w:r>
      <w:r w:rsidRPr="0071485A">
        <w:rPr>
          <w:rFonts w:eastAsia="Calibri"/>
          <w:lang w:eastAsia="en-US"/>
        </w:rPr>
        <w:t>от взрослых, сколько четкую ориентировку и определение своего места во взрослом мире.</w:t>
      </w:r>
    </w:p>
    <w:p w:rsidR="00A14927" w:rsidRPr="0071485A" w:rsidRDefault="00A14927" w:rsidP="0071485A">
      <w:pPr>
        <w:suppressAutoHyphens/>
        <w:ind w:firstLine="709"/>
        <w:jc w:val="both"/>
        <w:rPr>
          <w:rFonts w:eastAsia="Calibri"/>
          <w:lang w:eastAsia="en-US"/>
        </w:rPr>
      </w:pPr>
      <w:r w:rsidRPr="0071485A">
        <w:rPr>
          <w:rFonts w:eastAsia="Calibri"/>
          <w:lang w:eastAsia="en-US"/>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A14927" w:rsidRPr="0071485A" w:rsidRDefault="00A14927" w:rsidP="0071485A">
      <w:pPr>
        <w:suppressAutoHyphens/>
        <w:ind w:firstLine="709"/>
        <w:jc w:val="both"/>
      </w:pPr>
      <w:r w:rsidRPr="0071485A">
        <w:rPr>
          <w:rFonts w:eastAsia="Calibri"/>
        </w:rPr>
        <w:lastRenderedPageBreak/>
        <w:t xml:space="preserve">Основная образовательная программа формируется </w:t>
      </w:r>
      <w:r w:rsidRPr="0071485A">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A14927" w:rsidRPr="0071485A" w:rsidRDefault="00A14927" w:rsidP="0071485A">
      <w:pPr>
        <w:ind w:firstLine="454"/>
        <w:jc w:val="both"/>
        <w:rPr>
          <w:rFonts w:eastAsia="Calibri"/>
        </w:rPr>
      </w:pPr>
    </w:p>
    <w:p w:rsidR="00A14927" w:rsidRPr="0071485A" w:rsidRDefault="00A14927" w:rsidP="0071485A">
      <w:pPr>
        <w:suppressAutoHyphens/>
        <w:ind w:firstLine="709"/>
        <w:jc w:val="both"/>
        <w:rPr>
          <w:rFonts w:eastAsia="Calibri"/>
          <w:b/>
        </w:rPr>
      </w:pPr>
      <w:r w:rsidRPr="0071485A">
        <w:rPr>
          <w:rFonts w:eastAsia="Calibri"/>
          <w:b/>
        </w:rPr>
        <w:t>Общая характеристика основной образовательной программы</w:t>
      </w:r>
    </w:p>
    <w:p w:rsidR="002328E8" w:rsidRDefault="002328E8" w:rsidP="002328E8">
      <w:pPr>
        <w:suppressAutoHyphens/>
        <w:ind w:firstLine="709"/>
        <w:rPr>
          <w:rFonts w:eastAsia="Calibri"/>
          <w:lang w:eastAsia="en-US"/>
        </w:rPr>
      </w:pPr>
      <w:r w:rsidRPr="002328E8">
        <w:rPr>
          <w:rFonts w:eastAsia="Calibri"/>
          <w:lang w:eastAsia="en-US"/>
        </w:rPr>
        <w:t>Основная образовательная программа среднего общего образования разработана на основе ФГОС СОО, Конституции Российской Федерации ,</w:t>
      </w:r>
      <w:r>
        <w:rPr>
          <w:rFonts w:eastAsia="Calibri"/>
          <w:lang w:eastAsia="en-US"/>
        </w:rPr>
        <w:t xml:space="preserve"> Конвенции ООН о правах ребенка</w:t>
      </w:r>
      <w:r w:rsidRPr="002328E8">
        <w:rPr>
          <w:rFonts w:eastAsia="Calibri"/>
          <w:lang w:eastAsia="en-US"/>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A14927" w:rsidRPr="0071485A" w:rsidRDefault="00A14927" w:rsidP="002328E8">
      <w:pPr>
        <w:suppressAutoHyphens/>
        <w:ind w:firstLine="709"/>
        <w:rPr>
          <w:rFonts w:eastAsia="@Arial Unicode MS"/>
          <w:bCs/>
        </w:rPr>
      </w:pPr>
      <w:r w:rsidRPr="0071485A">
        <w:rPr>
          <w:rFonts w:eastAsia="@Arial Unicode MS"/>
          <w:bCs/>
        </w:rPr>
        <w:t>Программа содержит три раздела: целевой, содержательный и организационный.</w:t>
      </w:r>
    </w:p>
    <w:p w:rsidR="00A14927" w:rsidRPr="0071485A" w:rsidRDefault="00A14927" w:rsidP="0071485A">
      <w:pPr>
        <w:suppressAutoHyphens/>
        <w:ind w:firstLine="709"/>
        <w:jc w:val="both"/>
        <w:rPr>
          <w:rFonts w:eastAsia="@Arial Unicode MS"/>
          <w:bCs/>
        </w:rPr>
      </w:pPr>
      <w:r w:rsidRPr="0071485A">
        <w:rPr>
          <w:rFonts w:eastAsia="@Arial Unicode MS"/>
          <w:bCs/>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71485A">
        <w:rPr>
          <w:rFonts w:eastAsia="Calibri"/>
          <w:lang w:eastAsia="en-US"/>
        </w:rPr>
        <w:t>ФГОС СОО</w:t>
      </w:r>
      <w:r w:rsidRPr="0071485A">
        <w:rPr>
          <w:rFonts w:eastAsia="@Arial Unicode MS"/>
          <w:bCs/>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A14927" w:rsidRPr="0071485A" w:rsidRDefault="00A14927" w:rsidP="0071485A">
      <w:pPr>
        <w:suppressAutoHyphens/>
        <w:ind w:firstLine="709"/>
        <w:jc w:val="both"/>
        <w:rPr>
          <w:rFonts w:eastAsia="@Arial Unicode MS"/>
          <w:bCs/>
        </w:rPr>
      </w:pPr>
      <w:r w:rsidRPr="0071485A">
        <w:rPr>
          <w:rFonts w:eastAsia="@Arial Unicode MS"/>
          <w:bCs/>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A14927" w:rsidRDefault="00A14927" w:rsidP="0071485A">
      <w:pPr>
        <w:suppressAutoHyphens/>
        <w:ind w:firstLine="708"/>
        <w:jc w:val="both"/>
        <w:rPr>
          <w:rFonts w:eastAsia="Calibri"/>
        </w:rPr>
      </w:pPr>
      <w:r w:rsidRPr="0071485A">
        <w:rPr>
          <w:rFonts w:eastAsia="@Arial Unicode MS"/>
          <w:bCs/>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71485A">
        <w:rPr>
          <w:rFonts w:eastAsia="Calibri"/>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341638" w:rsidRPr="0071485A">
        <w:rPr>
          <w:rFonts w:eastAsia="Calibri"/>
        </w:rPr>
        <w:t>.</w:t>
      </w:r>
    </w:p>
    <w:p w:rsidR="002328E8" w:rsidRPr="0071485A" w:rsidRDefault="002328E8" w:rsidP="0071485A">
      <w:pPr>
        <w:suppressAutoHyphens/>
        <w:ind w:firstLine="708"/>
        <w:jc w:val="both"/>
        <w:rPr>
          <w:rFonts w:eastAsia="Calibri"/>
        </w:rPr>
      </w:pPr>
    </w:p>
    <w:p w:rsidR="002328E8" w:rsidRPr="002328E8" w:rsidRDefault="002328E8" w:rsidP="002328E8">
      <w:pPr>
        <w:suppressAutoHyphens/>
        <w:ind w:firstLine="708"/>
        <w:jc w:val="center"/>
        <w:rPr>
          <w:rFonts w:eastAsia="Calibri"/>
          <w:b/>
        </w:rPr>
      </w:pPr>
      <w:r w:rsidRPr="002328E8">
        <w:rPr>
          <w:rFonts w:eastAsia="Calibri"/>
          <w:b/>
        </w:rPr>
        <w:t>Общие подходы к организации внеурочной деятельности</w:t>
      </w:r>
    </w:p>
    <w:p w:rsidR="002328E8" w:rsidRPr="002328E8" w:rsidRDefault="002328E8" w:rsidP="002328E8">
      <w:pPr>
        <w:suppressAutoHyphens/>
        <w:ind w:firstLine="708"/>
        <w:jc w:val="both"/>
        <w:rPr>
          <w:rFonts w:eastAsia="Calibri"/>
        </w:rPr>
      </w:pPr>
      <w:r w:rsidRPr="002328E8">
        <w:rPr>
          <w:rFonts w:eastAsia="Calibri"/>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2328E8" w:rsidRPr="002328E8" w:rsidRDefault="002328E8" w:rsidP="002328E8">
      <w:pPr>
        <w:suppressAutoHyphens/>
        <w:ind w:firstLine="708"/>
        <w:jc w:val="both"/>
        <w:rPr>
          <w:rFonts w:eastAsia="Calibri"/>
        </w:rPr>
      </w:pPr>
      <w:r w:rsidRPr="002328E8">
        <w:rPr>
          <w:rFonts w:eastAsia="Calibri"/>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341638" w:rsidRPr="0071485A" w:rsidRDefault="002328E8" w:rsidP="002328E8">
      <w:pPr>
        <w:suppressAutoHyphens/>
        <w:ind w:firstLine="708"/>
        <w:jc w:val="both"/>
        <w:rPr>
          <w:rFonts w:eastAsia="Calibri"/>
        </w:rPr>
      </w:pPr>
      <w:r w:rsidRPr="002328E8">
        <w:rPr>
          <w:rFonts w:eastAsia="Calibri"/>
        </w:rPr>
        <w:t>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341638" w:rsidRPr="0071485A" w:rsidRDefault="00341638" w:rsidP="0071485A">
      <w:pPr>
        <w:suppressAutoHyphens/>
        <w:ind w:firstLine="708"/>
        <w:jc w:val="both"/>
        <w:rPr>
          <w:rFonts w:eastAsia="Calibri"/>
        </w:rPr>
      </w:pPr>
    </w:p>
    <w:p w:rsidR="00341638" w:rsidRPr="0071485A" w:rsidRDefault="00341638" w:rsidP="0071485A">
      <w:pPr>
        <w:keepNext/>
        <w:keepLines/>
        <w:tabs>
          <w:tab w:val="left" w:pos="142"/>
        </w:tabs>
        <w:suppressAutoHyphens/>
        <w:ind w:firstLine="709"/>
        <w:jc w:val="both"/>
        <w:outlineLvl w:val="1"/>
        <w:rPr>
          <w:rFonts w:eastAsia="Calibri"/>
          <w:b/>
          <w:u w:color="222222"/>
          <w:bdr w:val="nil"/>
          <w:shd w:val="clear" w:color="auto" w:fill="FFFFFF"/>
        </w:rPr>
      </w:pPr>
      <w:bookmarkStart w:id="3" w:name="_Toc435412671"/>
      <w:bookmarkStart w:id="4" w:name="_Toc453968144"/>
      <w:r w:rsidRPr="0071485A">
        <w:rPr>
          <w:b/>
        </w:rPr>
        <w:lastRenderedPageBreak/>
        <w:t>I.2. Планируемые</w:t>
      </w:r>
      <w:r w:rsidR="00793970">
        <w:rPr>
          <w:b/>
        </w:rPr>
        <w:t xml:space="preserve"> </w:t>
      </w:r>
      <w:r w:rsidRPr="0071485A">
        <w:rPr>
          <w:b/>
        </w:rPr>
        <w:t>результаты</w:t>
      </w:r>
      <w:r w:rsidRPr="0071485A">
        <w:rPr>
          <w:b/>
          <w:u w:color="222222"/>
          <w:bdr w:val="nil"/>
          <w:shd w:val="clear" w:color="auto" w:fill="FFFFFF"/>
        </w:rPr>
        <w:t xml:space="preserve"> освоения обучающимися основной образовательной программы среднего общего образования</w:t>
      </w:r>
      <w:bookmarkStart w:id="5" w:name="_Toc435412672"/>
      <w:bookmarkStart w:id="6" w:name="_Toc453968145"/>
      <w:bookmarkEnd w:id="3"/>
      <w:bookmarkEnd w:id="4"/>
    </w:p>
    <w:p w:rsidR="00341638" w:rsidRPr="0071485A" w:rsidRDefault="00341638" w:rsidP="0071485A">
      <w:pPr>
        <w:keepNext/>
        <w:keepLines/>
        <w:suppressAutoHyphens/>
        <w:ind w:firstLine="709"/>
        <w:jc w:val="both"/>
        <w:outlineLvl w:val="2"/>
        <w:rPr>
          <w:rFonts w:eastAsia="Calibri"/>
          <w:b/>
        </w:rPr>
      </w:pPr>
      <w:r w:rsidRPr="0071485A">
        <w:rPr>
          <w:rFonts w:eastAsia="Calibri"/>
          <w:b/>
        </w:rPr>
        <w:t>I.2.1. Планируемые личностные результаты освоения ООП</w:t>
      </w:r>
      <w:bookmarkEnd w:id="5"/>
      <w:bookmarkEnd w:id="6"/>
    </w:p>
    <w:p w:rsidR="00341638" w:rsidRPr="0071485A" w:rsidRDefault="00341638" w:rsidP="0071485A">
      <w:pPr>
        <w:suppressAutoHyphens/>
        <w:ind w:firstLine="709"/>
        <w:jc w:val="both"/>
        <w:rPr>
          <w:rFonts w:eastAsia="Calibri"/>
          <w:b/>
        </w:rPr>
      </w:pPr>
      <w:r w:rsidRPr="0071485A">
        <w:rPr>
          <w:rFonts w:eastAsia="Calibri"/>
          <w:b/>
        </w:rPr>
        <w:t>Личностные результаты в сфере отношений обучающихся к себе, к своему здоровью, к познанию себя:</w:t>
      </w:r>
    </w:p>
    <w:p w:rsidR="00341638" w:rsidRPr="00612A5E" w:rsidRDefault="00341638" w:rsidP="001568B3">
      <w:pPr>
        <w:pStyle w:val="aa"/>
        <w:numPr>
          <w:ilvl w:val="0"/>
          <w:numId w:val="143"/>
        </w:numPr>
        <w:suppressAutoHyphens/>
        <w:jc w:val="both"/>
        <w:rPr>
          <w:rFonts w:eastAsia="Calibri"/>
          <w:u w:color="000000"/>
          <w:bdr w:val="nil"/>
        </w:rPr>
      </w:pPr>
      <w:r w:rsidRPr="00612A5E">
        <w:rPr>
          <w:rFonts w:eastAsia="Calibri"/>
          <w:u w:color="000000"/>
          <w:bdr w:val="nil"/>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341638" w:rsidRPr="00612A5E" w:rsidRDefault="00341638" w:rsidP="001568B3">
      <w:pPr>
        <w:pStyle w:val="aa"/>
        <w:numPr>
          <w:ilvl w:val="0"/>
          <w:numId w:val="143"/>
        </w:numPr>
        <w:suppressAutoHyphens/>
        <w:jc w:val="both"/>
        <w:rPr>
          <w:rFonts w:eastAsia="Calibri"/>
          <w:u w:color="000000"/>
          <w:bdr w:val="nil"/>
        </w:rPr>
      </w:pPr>
      <w:r w:rsidRPr="00612A5E">
        <w:rPr>
          <w:rFonts w:eastAsia="Calibri"/>
          <w:u w:color="000000"/>
          <w:bdr w:val="nil"/>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41638" w:rsidRPr="00612A5E" w:rsidRDefault="00341638" w:rsidP="001568B3">
      <w:pPr>
        <w:pStyle w:val="aa"/>
        <w:numPr>
          <w:ilvl w:val="0"/>
          <w:numId w:val="143"/>
        </w:numPr>
        <w:suppressAutoHyphens/>
        <w:jc w:val="both"/>
        <w:rPr>
          <w:rFonts w:eastAsia="Calibri"/>
          <w:u w:color="000000"/>
          <w:bdr w:val="nil"/>
        </w:rPr>
      </w:pPr>
      <w:r w:rsidRPr="00612A5E">
        <w:rPr>
          <w:rFonts w:eastAsia="Calibri"/>
          <w:u w:color="000000"/>
          <w:bdr w:val="nil"/>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41638" w:rsidRPr="00612A5E" w:rsidRDefault="00341638" w:rsidP="001568B3">
      <w:pPr>
        <w:pStyle w:val="aa"/>
        <w:numPr>
          <w:ilvl w:val="0"/>
          <w:numId w:val="143"/>
        </w:numPr>
        <w:suppressAutoHyphens/>
        <w:jc w:val="both"/>
        <w:rPr>
          <w:rFonts w:eastAsia="Calibri"/>
          <w:u w:color="000000"/>
          <w:bdr w:val="nil"/>
        </w:rPr>
      </w:pPr>
      <w:r w:rsidRPr="00612A5E">
        <w:rPr>
          <w:rFonts w:eastAsia="Calibri"/>
          <w:u w:color="000000"/>
          <w:bdr w:val="nil"/>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41638" w:rsidRPr="00612A5E" w:rsidRDefault="00341638" w:rsidP="001568B3">
      <w:pPr>
        <w:pStyle w:val="aa"/>
        <w:numPr>
          <w:ilvl w:val="0"/>
          <w:numId w:val="143"/>
        </w:numPr>
        <w:suppressAutoHyphens/>
        <w:jc w:val="both"/>
        <w:rPr>
          <w:rFonts w:eastAsia="Calibri"/>
          <w:u w:color="000000"/>
          <w:bdr w:val="nil"/>
        </w:rPr>
      </w:pPr>
      <w:r w:rsidRPr="00612A5E">
        <w:rPr>
          <w:rFonts w:eastAsia="Calibri"/>
          <w:u w:color="000000"/>
          <w:bdr w:val="nil"/>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41638" w:rsidRPr="00612A5E" w:rsidRDefault="00341638" w:rsidP="001568B3">
      <w:pPr>
        <w:pStyle w:val="aa"/>
        <w:numPr>
          <w:ilvl w:val="0"/>
          <w:numId w:val="143"/>
        </w:numPr>
        <w:suppressAutoHyphens/>
        <w:jc w:val="both"/>
        <w:rPr>
          <w:rFonts w:eastAsia="Calibri"/>
          <w:u w:color="000000"/>
          <w:bdr w:val="nil"/>
        </w:rPr>
      </w:pPr>
      <w:r w:rsidRPr="00612A5E">
        <w:rPr>
          <w:rFonts w:eastAsia="Calibri"/>
          <w:u w:color="000000"/>
          <w:bdr w:val="nil"/>
        </w:rPr>
        <w:t>неприятие вредных привычек: курения, употребления алкоголя, наркотиков.</w:t>
      </w:r>
    </w:p>
    <w:p w:rsidR="00341638" w:rsidRPr="0071485A" w:rsidRDefault="00341638" w:rsidP="0071485A">
      <w:pPr>
        <w:suppressAutoHyphens/>
        <w:ind w:firstLine="709"/>
        <w:jc w:val="both"/>
        <w:rPr>
          <w:rFonts w:eastAsia="Calibri"/>
          <w:b/>
        </w:rPr>
      </w:pPr>
      <w:r w:rsidRPr="0071485A">
        <w:rPr>
          <w:rFonts w:eastAsia="Calibri"/>
          <w:b/>
        </w:rPr>
        <w:t xml:space="preserve">Личностные результаты в сфере отношений обучающихся к России как к Родине (Отечеству): </w:t>
      </w:r>
    </w:p>
    <w:p w:rsidR="00341638" w:rsidRPr="00612A5E" w:rsidRDefault="00341638" w:rsidP="001568B3">
      <w:pPr>
        <w:pStyle w:val="aa"/>
        <w:numPr>
          <w:ilvl w:val="0"/>
          <w:numId w:val="144"/>
        </w:numPr>
        <w:suppressAutoHyphens/>
        <w:jc w:val="both"/>
        <w:rPr>
          <w:rFonts w:eastAsia="Calibri"/>
          <w:u w:color="000000"/>
          <w:bdr w:val="nil"/>
        </w:rPr>
      </w:pPr>
      <w:r w:rsidRPr="00612A5E">
        <w:rPr>
          <w:rFonts w:eastAsia="Calibri"/>
          <w:u w:color="000000"/>
          <w:bdr w:val="nil"/>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41638" w:rsidRPr="00612A5E" w:rsidRDefault="00341638" w:rsidP="001568B3">
      <w:pPr>
        <w:pStyle w:val="aa"/>
        <w:numPr>
          <w:ilvl w:val="0"/>
          <w:numId w:val="144"/>
        </w:numPr>
        <w:suppressAutoHyphens/>
        <w:jc w:val="both"/>
        <w:rPr>
          <w:rFonts w:eastAsia="Calibri"/>
          <w:u w:color="000000"/>
          <w:bdr w:val="nil"/>
        </w:rPr>
      </w:pPr>
      <w:r w:rsidRPr="00612A5E">
        <w:rPr>
          <w:rFonts w:eastAsia="Calibri"/>
          <w:u w:color="000000"/>
          <w:bdr w:val="nil"/>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41638" w:rsidRPr="00612A5E" w:rsidRDefault="00341638" w:rsidP="001568B3">
      <w:pPr>
        <w:pStyle w:val="aa"/>
        <w:numPr>
          <w:ilvl w:val="0"/>
          <w:numId w:val="144"/>
        </w:numPr>
        <w:suppressAutoHyphens/>
        <w:jc w:val="both"/>
        <w:rPr>
          <w:rFonts w:eastAsia="Calibri"/>
          <w:u w:color="000000"/>
          <w:bdr w:val="nil"/>
        </w:rPr>
      </w:pPr>
      <w:r w:rsidRPr="00612A5E">
        <w:rPr>
          <w:rFonts w:eastAsia="Calibri"/>
          <w:u w:color="000000"/>
          <w:bdr w:val="nil"/>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41638" w:rsidRPr="00612A5E" w:rsidRDefault="00341638" w:rsidP="001568B3">
      <w:pPr>
        <w:pStyle w:val="aa"/>
        <w:numPr>
          <w:ilvl w:val="0"/>
          <w:numId w:val="144"/>
        </w:numPr>
        <w:suppressAutoHyphens/>
        <w:jc w:val="both"/>
        <w:rPr>
          <w:rFonts w:eastAsia="Calibri"/>
          <w:u w:color="000000"/>
          <w:bdr w:val="nil"/>
        </w:rPr>
      </w:pPr>
      <w:r w:rsidRPr="00612A5E">
        <w:rPr>
          <w:rFonts w:eastAsia="Calibri"/>
          <w:u w:color="000000"/>
          <w:bdr w:val="nil"/>
        </w:rPr>
        <w:t>воспитание уважения к культуре, языкам, традициям и обычаям народов, проживающих в Российской Федерации.</w:t>
      </w:r>
    </w:p>
    <w:p w:rsidR="00341638" w:rsidRPr="0071485A" w:rsidRDefault="00341638" w:rsidP="0071485A">
      <w:pPr>
        <w:suppressAutoHyphens/>
        <w:ind w:firstLine="709"/>
        <w:jc w:val="both"/>
        <w:rPr>
          <w:rFonts w:eastAsia="Calibri"/>
          <w:b/>
        </w:rPr>
      </w:pPr>
      <w:r w:rsidRPr="0071485A">
        <w:rPr>
          <w:rFonts w:eastAsia="Calibri"/>
          <w:b/>
        </w:rPr>
        <w:t xml:space="preserve">Личностные результаты в сфере отношений обучающихся к закону, государству и к гражданскому обществу: </w:t>
      </w:r>
    </w:p>
    <w:p w:rsidR="00341638" w:rsidRPr="00612A5E" w:rsidRDefault="00341638" w:rsidP="001568B3">
      <w:pPr>
        <w:pStyle w:val="aa"/>
        <w:numPr>
          <w:ilvl w:val="0"/>
          <w:numId w:val="145"/>
        </w:numPr>
        <w:suppressAutoHyphens/>
        <w:jc w:val="both"/>
        <w:rPr>
          <w:rFonts w:eastAsia="Calibri"/>
          <w:u w:color="000000"/>
          <w:bdr w:val="nil"/>
        </w:rPr>
      </w:pPr>
      <w:r w:rsidRPr="00612A5E">
        <w:rPr>
          <w:rFonts w:eastAsia="Calibri"/>
          <w:u w:color="000000"/>
          <w:bdr w:val="nil"/>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41638" w:rsidRPr="00612A5E" w:rsidRDefault="00341638" w:rsidP="001568B3">
      <w:pPr>
        <w:pStyle w:val="aa"/>
        <w:numPr>
          <w:ilvl w:val="0"/>
          <w:numId w:val="145"/>
        </w:numPr>
        <w:suppressAutoHyphens/>
        <w:jc w:val="both"/>
        <w:rPr>
          <w:rFonts w:eastAsia="Calibri"/>
          <w:u w:color="000000"/>
          <w:bdr w:val="nil"/>
        </w:rPr>
      </w:pPr>
      <w:r w:rsidRPr="00612A5E">
        <w:rPr>
          <w:rFonts w:eastAsia="Calibri"/>
          <w:u w:color="000000"/>
          <w:bdr w:val="nil"/>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41638" w:rsidRPr="00612A5E" w:rsidRDefault="00341638" w:rsidP="001568B3">
      <w:pPr>
        <w:pStyle w:val="aa"/>
        <w:numPr>
          <w:ilvl w:val="0"/>
          <w:numId w:val="145"/>
        </w:numPr>
        <w:suppressAutoHyphens/>
        <w:jc w:val="both"/>
        <w:rPr>
          <w:rFonts w:eastAsia="Calibri"/>
          <w:u w:color="000000"/>
          <w:bdr w:val="nil"/>
        </w:rPr>
      </w:pPr>
      <w:r w:rsidRPr="00612A5E">
        <w:rPr>
          <w:rFonts w:eastAsia="Calibri"/>
          <w:u w:color="000000"/>
          <w:bdr w:val="nil"/>
        </w:rPr>
        <w:lastRenderedPageBreak/>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341638" w:rsidRPr="00612A5E" w:rsidRDefault="00341638" w:rsidP="001568B3">
      <w:pPr>
        <w:pStyle w:val="aa"/>
        <w:numPr>
          <w:ilvl w:val="0"/>
          <w:numId w:val="145"/>
        </w:numPr>
        <w:suppressAutoHyphens/>
        <w:jc w:val="both"/>
        <w:rPr>
          <w:rFonts w:eastAsia="Calibri"/>
          <w:u w:color="000000"/>
          <w:bdr w:val="nil"/>
        </w:rPr>
      </w:pPr>
      <w:r w:rsidRPr="00612A5E">
        <w:rPr>
          <w:rFonts w:eastAsia="Calibri"/>
          <w:u w:color="000000"/>
          <w:bdr w:val="nil"/>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41638" w:rsidRPr="00612A5E" w:rsidRDefault="00341638" w:rsidP="001568B3">
      <w:pPr>
        <w:pStyle w:val="aa"/>
        <w:numPr>
          <w:ilvl w:val="0"/>
          <w:numId w:val="145"/>
        </w:numPr>
        <w:suppressAutoHyphens/>
        <w:jc w:val="both"/>
        <w:rPr>
          <w:rFonts w:eastAsia="Calibri"/>
          <w:u w:color="000000"/>
          <w:bdr w:val="nil"/>
        </w:rPr>
      </w:pPr>
      <w:r w:rsidRPr="00612A5E">
        <w:rPr>
          <w:rFonts w:eastAsia="Calibri"/>
          <w:u w:color="000000"/>
          <w:bdr w:val="nil"/>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41638" w:rsidRPr="00612A5E" w:rsidRDefault="00341638" w:rsidP="001568B3">
      <w:pPr>
        <w:pStyle w:val="aa"/>
        <w:numPr>
          <w:ilvl w:val="0"/>
          <w:numId w:val="145"/>
        </w:numPr>
        <w:suppressAutoHyphens/>
        <w:jc w:val="both"/>
        <w:rPr>
          <w:rFonts w:eastAsia="Calibri"/>
          <w:u w:color="000000"/>
          <w:bdr w:val="nil"/>
        </w:rPr>
      </w:pPr>
      <w:r w:rsidRPr="00612A5E">
        <w:rPr>
          <w:rFonts w:eastAsia="Calibri"/>
          <w:u w:color="000000"/>
          <w:bdr w:val="nil"/>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41638" w:rsidRPr="00612A5E" w:rsidRDefault="00341638" w:rsidP="001568B3">
      <w:pPr>
        <w:pStyle w:val="aa"/>
        <w:numPr>
          <w:ilvl w:val="0"/>
          <w:numId w:val="145"/>
        </w:numPr>
        <w:suppressAutoHyphens/>
        <w:jc w:val="both"/>
        <w:rPr>
          <w:rFonts w:eastAsia="Calibri"/>
          <w:u w:color="000000"/>
          <w:bdr w:val="nil"/>
        </w:rPr>
      </w:pPr>
      <w:r w:rsidRPr="00612A5E">
        <w:rPr>
          <w:rFonts w:eastAsia="Calibri"/>
          <w:u w:color="000000"/>
          <w:bdr w:val="nil"/>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41638" w:rsidRPr="0071485A" w:rsidRDefault="00341638" w:rsidP="0071485A">
      <w:pPr>
        <w:suppressAutoHyphens/>
        <w:ind w:firstLine="709"/>
        <w:jc w:val="both"/>
        <w:rPr>
          <w:rFonts w:eastAsia="Calibri"/>
          <w:b/>
        </w:rPr>
      </w:pPr>
      <w:r w:rsidRPr="0071485A">
        <w:rPr>
          <w:rFonts w:eastAsia="Calibri"/>
          <w:b/>
        </w:rPr>
        <w:t xml:space="preserve">Личностные результаты в сфере отношений обучающихся с окружающими людьми: </w:t>
      </w:r>
    </w:p>
    <w:p w:rsidR="00341638" w:rsidRPr="00612A5E" w:rsidRDefault="00341638" w:rsidP="001568B3">
      <w:pPr>
        <w:pStyle w:val="aa"/>
        <w:numPr>
          <w:ilvl w:val="0"/>
          <w:numId w:val="146"/>
        </w:numPr>
        <w:suppressAutoHyphens/>
        <w:jc w:val="both"/>
        <w:rPr>
          <w:rFonts w:eastAsia="Calibri"/>
          <w:u w:color="000000"/>
          <w:bdr w:val="nil"/>
        </w:rPr>
      </w:pPr>
      <w:r w:rsidRPr="00612A5E">
        <w:rPr>
          <w:rFonts w:eastAsia="Calibri"/>
          <w:u w:color="000000"/>
          <w:bdr w:val="nil"/>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41638" w:rsidRPr="00612A5E" w:rsidRDefault="00341638" w:rsidP="001568B3">
      <w:pPr>
        <w:pStyle w:val="aa"/>
        <w:numPr>
          <w:ilvl w:val="0"/>
          <w:numId w:val="146"/>
        </w:numPr>
        <w:suppressAutoHyphens/>
        <w:jc w:val="both"/>
        <w:rPr>
          <w:rFonts w:eastAsia="Calibri"/>
          <w:u w:color="000000"/>
          <w:bdr w:val="nil"/>
        </w:rPr>
      </w:pPr>
      <w:r w:rsidRPr="00612A5E">
        <w:rPr>
          <w:rFonts w:eastAsia="Calibri"/>
          <w:u w:color="000000"/>
          <w:bdr w:val="nil"/>
        </w:rPr>
        <w:t>принятие гуманистических ценностей, осознанное, уважительное и доброжелательное отношение к другому человеку, его мнению, мировоззрению;</w:t>
      </w:r>
    </w:p>
    <w:p w:rsidR="00341638" w:rsidRPr="00612A5E" w:rsidRDefault="00341638" w:rsidP="001568B3">
      <w:pPr>
        <w:pStyle w:val="aa"/>
        <w:numPr>
          <w:ilvl w:val="0"/>
          <w:numId w:val="146"/>
        </w:numPr>
        <w:suppressAutoHyphens/>
        <w:jc w:val="both"/>
        <w:rPr>
          <w:rFonts w:eastAsia="Calibri"/>
          <w:u w:color="000000"/>
          <w:bdr w:val="nil"/>
        </w:rPr>
      </w:pPr>
      <w:r w:rsidRPr="00612A5E">
        <w:rPr>
          <w:rFonts w:eastAsia="Calibri"/>
          <w:u w:color="000000"/>
          <w:bdr w:val="nil"/>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341638" w:rsidRPr="00612A5E" w:rsidRDefault="00341638" w:rsidP="001568B3">
      <w:pPr>
        <w:pStyle w:val="aa"/>
        <w:numPr>
          <w:ilvl w:val="0"/>
          <w:numId w:val="146"/>
        </w:numPr>
        <w:suppressAutoHyphens/>
        <w:jc w:val="both"/>
        <w:rPr>
          <w:rFonts w:eastAsia="Calibri"/>
          <w:u w:color="000000"/>
          <w:bdr w:val="nil"/>
        </w:rPr>
      </w:pPr>
      <w:r w:rsidRPr="00612A5E">
        <w:rPr>
          <w:rFonts w:eastAsia="Calibri"/>
          <w:u w:color="000000"/>
          <w:bdr w:val="nil"/>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41638" w:rsidRPr="00612A5E" w:rsidRDefault="00341638" w:rsidP="001568B3">
      <w:pPr>
        <w:pStyle w:val="aa"/>
        <w:numPr>
          <w:ilvl w:val="0"/>
          <w:numId w:val="146"/>
        </w:numPr>
        <w:suppressAutoHyphens/>
        <w:jc w:val="both"/>
        <w:rPr>
          <w:rFonts w:eastAsia="Calibri"/>
          <w:u w:color="000000"/>
          <w:bdr w:val="nil"/>
        </w:rPr>
      </w:pPr>
      <w:r w:rsidRPr="00612A5E">
        <w:rPr>
          <w:rFonts w:eastAsia="Calibri"/>
          <w:u w:color="000000"/>
          <w:bdr w:val="nil"/>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41638" w:rsidRPr="0071485A" w:rsidRDefault="00341638" w:rsidP="0071485A">
      <w:pPr>
        <w:suppressAutoHyphens/>
        <w:ind w:firstLine="709"/>
        <w:jc w:val="both"/>
        <w:rPr>
          <w:rFonts w:eastAsia="Calibri"/>
          <w:b/>
        </w:rPr>
      </w:pPr>
      <w:r w:rsidRPr="0071485A">
        <w:rPr>
          <w:rFonts w:eastAsia="Calibri"/>
          <w:b/>
        </w:rPr>
        <w:t xml:space="preserve">Личностные результаты в сфере отношений обучающихся к окружающему миру, живой природе, художественной культуре: </w:t>
      </w:r>
    </w:p>
    <w:p w:rsidR="00341638" w:rsidRPr="00612A5E" w:rsidRDefault="00341638" w:rsidP="001568B3">
      <w:pPr>
        <w:pStyle w:val="aa"/>
        <w:numPr>
          <w:ilvl w:val="0"/>
          <w:numId w:val="147"/>
        </w:numPr>
        <w:suppressAutoHyphens/>
        <w:jc w:val="both"/>
        <w:rPr>
          <w:rFonts w:eastAsia="Calibri"/>
          <w:u w:color="000000"/>
          <w:bdr w:val="nil"/>
        </w:rPr>
      </w:pPr>
      <w:r w:rsidRPr="00612A5E">
        <w:rPr>
          <w:rFonts w:eastAsia="Calibri"/>
          <w:u w:color="000000"/>
          <w:bdr w:val="nil"/>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41638" w:rsidRPr="00612A5E" w:rsidRDefault="00341638" w:rsidP="001568B3">
      <w:pPr>
        <w:pStyle w:val="aa"/>
        <w:numPr>
          <w:ilvl w:val="0"/>
          <w:numId w:val="147"/>
        </w:numPr>
        <w:suppressAutoHyphens/>
        <w:jc w:val="both"/>
        <w:rPr>
          <w:rFonts w:eastAsia="Calibri"/>
          <w:u w:color="000000"/>
          <w:bdr w:val="nil"/>
        </w:rPr>
      </w:pPr>
      <w:r w:rsidRPr="00612A5E">
        <w:rPr>
          <w:rFonts w:eastAsia="Calibri"/>
          <w:u w:color="000000"/>
          <w:bdr w:val="nil"/>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41638" w:rsidRPr="00612A5E" w:rsidRDefault="00341638" w:rsidP="001568B3">
      <w:pPr>
        <w:pStyle w:val="aa"/>
        <w:numPr>
          <w:ilvl w:val="0"/>
          <w:numId w:val="147"/>
        </w:numPr>
        <w:suppressAutoHyphens/>
        <w:jc w:val="both"/>
        <w:rPr>
          <w:rFonts w:eastAsia="Calibri"/>
          <w:u w:color="000000"/>
          <w:bdr w:val="nil"/>
        </w:rPr>
      </w:pPr>
      <w:r w:rsidRPr="00612A5E">
        <w:rPr>
          <w:rFonts w:eastAsia="Calibri"/>
          <w:u w:color="000000"/>
          <w:bdr w:val="nil"/>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341638" w:rsidRPr="00612A5E" w:rsidRDefault="00341638" w:rsidP="001568B3">
      <w:pPr>
        <w:pStyle w:val="aa"/>
        <w:numPr>
          <w:ilvl w:val="0"/>
          <w:numId w:val="147"/>
        </w:numPr>
        <w:suppressAutoHyphens/>
        <w:jc w:val="both"/>
        <w:rPr>
          <w:rFonts w:eastAsia="Calibri"/>
          <w:u w:color="000000"/>
          <w:bdr w:val="nil"/>
        </w:rPr>
      </w:pPr>
      <w:r w:rsidRPr="00612A5E">
        <w:rPr>
          <w:rFonts w:eastAsia="Calibri"/>
          <w:u w:color="000000"/>
          <w:bdr w:val="nil"/>
        </w:rPr>
        <w:lastRenderedPageBreak/>
        <w:t xml:space="preserve">эстетическое отношения к миру, готовность к эстетическому обустройству собственного быта. </w:t>
      </w:r>
    </w:p>
    <w:p w:rsidR="00341638" w:rsidRPr="0071485A" w:rsidRDefault="00341638" w:rsidP="0071485A">
      <w:pPr>
        <w:suppressAutoHyphens/>
        <w:ind w:firstLine="709"/>
        <w:jc w:val="both"/>
        <w:rPr>
          <w:rFonts w:eastAsia="Calibri"/>
          <w:b/>
        </w:rPr>
      </w:pPr>
      <w:r w:rsidRPr="0071485A">
        <w:rPr>
          <w:rFonts w:eastAsia="Calibri"/>
          <w:b/>
        </w:rPr>
        <w:t>Личностные результаты в сфере отношений обучающихся к семье и родителям, в том числе подготовка к семейной жизни:</w:t>
      </w:r>
    </w:p>
    <w:p w:rsidR="00341638" w:rsidRPr="00612A5E" w:rsidRDefault="00341638" w:rsidP="001568B3">
      <w:pPr>
        <w:pStyle w:val="aa"/>
        <w:numPr>
          <w:ilvl w:val="0"/>
          <w:numId w:val="148"/>
        </w:numPr>
        <w:suppressAutoHyphens/>
        <w:jc w:val="both"/>
        <w:rPr>
          <w:rFonts w:eastAsia="Calibri"/>
          <w:u w:color="000000"/>
          <w:bdr w:val="nil"/>
        </w:rPr>
      </w:pPr>
      <w:r w:rsidRPr="00612A5E">
        <w:rPr>
          <w:rFonts w:eastAsia="Calibri"/>
          <w:u w:color="000000"/>
          <w:bdr w:val="nil"/>
        </w:rPr>
        <w:t xml:space="preserve">ответственное отношение к созданию семьи на основе осознанного принятия ценностей семейной жизни; </w:t>
      </w:r>
    </w:p>
    <w:p w:rsidR="00341638" w:rsidRPr="00612A5E" w:rsidRDefault="00341638" w:rsidP="001568B3">
      <w:pPr>
        <w:pStyle w:val="aa"/>
        <w:numPr>
          <w:ilvl w:val="0"/>
          <w:numId w:val="148"/>
        </w:numPr>
        <w:suppressAutoHyphens/>
        <w:jc w:val="both"/>
        <w:rPr>
          <w:rFonts w:eastAsia="Calibri"/>
          <w:u w:color="000000"/>
          <w:bdr w:val="nil"/>
        </w:rPr>
      </w:pPr>
      <w:r w:rsidRPr="00612A5E">
        <w:rPr>
          <w:rFonts w:eastAsia="Calibri"/>
          <w:u w:color="000000"/>
          <w:bdr w:val="nil"/>
        </w:rPr>
        <w:t xml:space="preserve">положительный образ семьи, родительства (отцовства и материнства), интериоризация традиционных семейных ценностей. </w:t>
      </w:r>
    </w:p>
    <w:p w:rsidR="00341638" w:rsidRPr="0071485A" w:rsidRDefault="00341638" w:rsidP="0071485A">
      <w:pPr>
        <w:suppressAutoHyphens/>
        <w:jc w:val="both"/>
        <w:rPr>
          <w:rFonts w:eastAsia="Calibri"/>
          <w:b/>
        </w:rPr>
      </w:pPr>
      <w:r w:rsidRPr="0071485A">
        <w:rPr>
          <w:rFonts w:eastAsia="Calibri"/>
          <w:b/>
        </w:rPr>
        <w:t>Личностные результаты в сфере отношения обучающихся к труду, в сфере социально-экономических отношений:</w:t>
      </w:r>
    </w:p>
    <w:p w:rsidR="00341638" w:rsidRPr="00612A5E" w:rsidRDefault="00341638" w:rsidP="001568B3">
      <w:pPr>
        <w:pStyle w:val="aa"/>
        <w:numPr>
          <w:ilvl w:val="0"/>
          <w:numId w:val="149"/>
        </w:numPr>
        <w:suppressAutoHyphens/>
        <w:jc w:val="both"/>
        <w:rPr>
          <w:rFonts w:eastAsia="Calibri"/>
          <w:u w:color="000000"/>
          <w:bdr w:val="nil"/>
        </w:rPr>
      </w:pPr>
      <w:r w:rsidRPr="00612A5E">
        <w:rPr>
          <w:rFonts w:eastAsia="Calibri"/>
          <w:u w:color="000000"/>
          <w:bdr w:val="nil"/>
        </w:rPr>
        <w:t xml:space="preserve">уважение ко всем формам собственности, готовность к защите своей собственности, </w:t>
      </w:r>
    </w:p>
    <w:p w:rsidR="00341638" w:rsidRPr="00612A5E" w:rsidRDefault="00341638" w:rsidP="001568B3">
      <w:pPr>
        <w:pStyle w:val="aa"/>
        <w:numPr>
          <w:ilvl w:val="0"/>
          <w:numId w:val="149"/>
        </w:numPr>
        <w:suppressAutoHyphens/>
        <w:jc w:val="both"/>
        <w:rPr>
          <w:rFonts w:eastAsia="Calibri"/>
          <w:u w:color="000000"/>
          <w:bdr w:val="nil"/>
        </w:rPr>
      </w:pPr>
      <w:r w:rsidRPr="00612A5E">
        <w:rPr>
          <w:rFonts w:eastAsia="Calibri"/>
          <w:u w:color="000000"/>
          <w:bdr w:val="nil"/>
        </w:rPr>
        <w:t>осознанный выбор будущей профессии как путь и способ реализации собственных жизненных планов;</w:t>
      </w:r>
    </w:p>
    <w:p w:rsidR="00341638" w:rsidRPr="00612A5E" w:rsidRDefault="00341638" w:rsidP="001568B3">
      <w:pPr>
        <w:pStyle w:val="aa"/>
        <w:numPr>
          <w:ilvl w:val="0"/>
          <w:numId w:val="149"/>
        </w:numPr>
        <w:suppressAutoHyphens/>
        <w:jc w:val="both"/>
        <w:rPr>
          <w:rFonts w:eastAsia="Calibri"/>
          <w:u w:color="000000"/>
          <w:bdr w:val="nil"/>
        </w:rPr>
      </w:pPr>
      <w:r w:rsidRPr="00612A5E">
        <w:rPr>
          <w:rFonts w:eastAsia="Calibri"/>
          <w:u w:color="000000"/>
          <w:bdr w:val="nil"/>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41638" w:rsidRPr="00612A5E" w:rsidRDefault="00341638" w:rsidP="001568B3">
      <w:pPr>
        <w:pStyle w:val="aa"/>
        <w:numPr>
          <w:ilvl w:val="0"/>
          <w:numId w:val="149"/>
        </w:numPr>
        <w:suppressAutoHyphens/>
        <w:jc w:val="both"/>
        <w:rPr>
          <w:rFonts w:eastAsia="Calibri"/>
          <w:u w:color="000000"/>
          <w:bdr w:val="nil"/>
        </w:rPr>
      </w:pPr>
      <w:r w:rsidRPr="00612A5E">
        <w:rPr>
          <w:rFonts w:eastAsia="Calibri"/>
          <w:u w:color="000000"/>
          <w:bdr w:val="nil"/>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41638" w:rsidRPr="00612A5E" w:rsidRDefault="00341638" w:rsidP="001568B3">
      <w:pPr>
        <w:pStyle w:val="aa"/>
        <w:numPr>
          <w:ilvl w:val="0"/>
          <w:numId w:val="149"/>
        </w:numPr>
        <w:suppressAutoHyphens/>
        <w:jc w:val="both"/>
        <w:rPr>
          <w:rFonts w:eastAsia="Calibri"/>
          <w:u w:color="000000"/>
          <w:bdr w:val="nil"/>
        </w:rPr>
      </w:pPr>
      <w:r w:rsidRPr="00612A5E">
        <w:rPr>
          <w:rFonts w:eastAsia="Calibri"/>
          <w:u w:color="000000"/>
          <w:bdr w:val="nil"/>
        </w:rPr>
        <w:t>готовность к самообслуживанию, включая обучение и выполнение домашних обязанностей.</w:t>
      </w:r>
    </w:p>
    <w:p w:rsidR="00341638" w:rsidRPr="0071485A" w:rsidRDefault="00341638" w:rsidP="0071485A">
      <w:pPr>
        <w:suppressAutoHyphens/>
        <w:jc w:val="both"/>
        <w:rPr>
          <w:rFonts w:eastAsia="Calibri"/>
          <w:b/>
        </w:rPr>
      </w:pPr>
      <w:r w:rsidRPr="0071485A">
        <w:rPr>
          <w:rFonts w:eastAsia="Calibri"/>
          <w:b/>
        </w:rPr>
        <w:t>Личностные результаты в сфере физического, психологического, социального и академического благополучия обучающихся:</w:t>
      </w:r>
    </w:p>
    <w:p w:rsidR="00341638" w:rsidRPr="00612A5E" w:rsidRDefault="00341638" w:rsidP="001568B3">
      <w:pPr>
        <w:pStyle w:val="aa"/>
        <w:numPr>
          <w:ilvl w:val="0"/>
          <w:numId w:val="150"/>
        </w:numPr>
        <w:suppressAutoHyphens/>
        <w:jc w:val="both"/>
        <w:rPr>
          <w:rFonts w:eastAsia="Calibri"/>
          <w:u w:color="000000"/>
          <w:bdr w:val="nil"/>
        </w:rPr>
      </w:pPr>
      <w:r w:rsidRPr="00612A5E">
        <w:rPr>
          <w:rFonts w:eastAsia="Calibri"/>
          <w:u w:color="000000"/>
          <w:bdr w:val="nil"/>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41638" w:rsidRPr="0071485A" w:rsidRDefault="00341638" w:rsidP="0071485A">
      <w:pPr>
        <w:keepNext/>
        <w:keepLines/>
        <w:suppressAutoHyphens/>
        <w:ind w:firstLine="709"/>
        <w:jc w:val="both"/>
        <w:outlineLvl w:val="2"/>
        <w:rPr>
          <w:rFonts w:eastAsia="Calibri"/>
          <w:b/>
        </w:rPr>
      </w:pPr>
      <w:bookmarkStart w:id="7" w:name="_Toc434850649"/>
      <w:bookmarkStart w:id="8" w:name="_Toc435412673"/>
      <w:bookmarkStart w:id="9" w:name="_Toc453968146"/>
      <w:r w:rsidRPr="0071485A">
        <w:rPr>
          <w:rFonts w:eastAsia="Calibri"/>
          <w:b/>
        </w:rPr>
        <w:t>I.2.2. Планируемые метапредметные результаты освоения ООП</w:t>
      </w:r>
      <w:bookmarkEnd w:id="7"/>
      <w:bookmarkEnd w:id="8"/>
      <w:bookmarkEnd w:id="9"/>
    </w:p>
    <w:p w:rsidR="00341638" w:rsidRPr="0071485A" w:rsidRDefault="00341638" w:rsidP="0071485A">
      <w:pPr>
        <w:suppressAutoHyphens/>
        <w:ind w:firstLine="709"/>
        <w:jc w:val="both"/>
        <w:rPr>
          <w:rFonts w:eastAsia="Calibri"/>
          <w:lang w:eastAsia="en-US"/>
        </w:rPr>
      </w:pPr>
      <w:r w:rsidRPr="002D5F5E">
        <w:rPr>
          <w:rFonts w:eastAsia="Calibri"/>
          <w:b/>
          <w:lang w:eastAsia="en-US"/>
        </w:rPr>
        <w:t>Метапредметные результаты</w:t>
      </w:r>
      <w:r w:rsidRPr="0071485A">
        <w:rPr>
          <w:rFonts w:eastAsia="Calibri"/>
          <w:lang w:eastAsia="en-US"/>
        </w:rPr>
        <w:t xml:space="preserve"> освоения основной образовательной программы представлены тремя группами универсальных учебных действий (УУД).</w:t>
      </w:r>
    </w:p>
    <w:p w:rsidR="00341638" w:rsidRPr="0071485A" w:rsidRDefault="00341638" w:rsidP="0071485A">
      <w:pPr>
        <w:numPr>
          <w:ilvl w:val="0"/>
          <w:numId w:val="117"/>
        </w:numPr>
        <w:suppressAutoHyphens/>
        <w:jc w:val="both"/>
        <w:rPr>
          <w:rFonts w:eastAsia="Calibri"/>
          <w:b/>
        </w:rPr>
      </w:pPr>
      <w:r w:rsidRPr="0071485A">
        <w:rPr>
          <w:rFonts w:eastAsia="Calibri"/>
          <w:b/>
        </w:rPr>
        <w:t>Регулятивные универсальные учебные действия</w:t>
      </w:r>
    </w:p>
    <w:p w:rsidR="00341638" w:rsidRPr="0071485A" w:rsidRDefault="00341638" w:rsidP="0071485A">
      <w:pPr>
        <w:suppressAutoHyphens/>
        <w:ind w:firstLine="709"/>
        <w:jc w:val="both"/>
        <w:rPr>
          <w:rFonts w:eastAsia="Calibri"/>
          <w:b/>
        </w:rPr>
      </w:pPr>
      <w:r w:rsidRPr="0071485A">
        <w:rPr>
          <w:rFonts w:eastAsia="Calibri"/>
          <w:b/>
        </w:rPr>
        <w:t>Выпускник научится:</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самостоятельно определять цели, задавать параметры и критерии, по которым можно определить, что цель достигнута;</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ставить и формулировать собственные задачи в образовательной деятельности и жизненных ситуациях;</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оценивать ресурсы, в том числе время и другие нематериальные ресурсы, необходимые для достижения поставленной цели;</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организовывать эффективный поиск ресурсов, необходимых для достижения поставленной цели;</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сопоставлять полученный результат деятельности с поставленной заранее целью.</w:t>
      </w:r>
    </w:p>
    <w:p w:rsidR="00341638" w:rsidRPr="0071485A" w:rsidRDefault="00341638" w:rsidP="0071485A">
      <w:pPr>
        <w:suppressAutoHyphens/>
        <w:ind w:firstLine="709"/>
        <w:jc w:val="both"/>
        <w:rPr>
          <w:rFonts w:eastAsia="Calibri"/>
          <w:b/>
        </w:rPr>
      </w:pPr>
      <w:r w:rsidRPr="0071485A">
        <w:rPr>
          <w:rFonts w:eastAsia="Calibri"/>
          <w:b/>
        </w:rPr>
        <w:t>2. Познавательные универсальные учебные действия</w:t>
      </w:r>
    </w:p>
    <w:p w:rsidR="00341638" w:rsidRPr="0071485A" w:rsidRDefault="00341638" w:rsidP="0071485A">
      <w:pPr>
        <w:suppressAutoHyphens/>
        <w:ind w:firstLine="709"/>
        <w:jc w:val="both"/>
        <w:rPr>
          <w:rFonts w:eastAsia="Calibri"/>
          <w:b/>
        </w:rPr>
      </w:pPr>
      <w:r w:rsidRPr="0071485A">
        <w:rPr>
          <w:rFonts w:eastAsia="Calibri"/>
          <w:b/>
        </w:rPr>
        <w:t xml:space="preserve">Выпускник научится: </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менять и удерживать разные позиции в познавательной деятельности.</w:t>
      </w:r>
    </w:p>
    <w:p w:rsidR="00341638" w:rsidRPr="0071485A" w:rsidRDefault="00341638" w:rsidP="0071485A">
      <w:pPr>
        <w:numPr>
          <w:ilvl w:val="0"/>
          <w:numId w:val="118"/>
        </w:numPr>
        <w:suppressAutoHyphens/>
        <w:ind w:left="993"/>
        <w:jc w:val="both"/>
        <w:rPr>
          <w:rFonts w:eastAsia="Calibri"/>
          <w:b/>
        </w:rPr>
      </w:pPr>
      <w:r w:rsidRPr="0071485A">
        <w:rPr>
          <w:rFonts w:eastAsia="Calibri"/>
          <w:b/>
        </w:rPr>
        <w:t>Коммуникативные универсальные учебные действия</w:t>
      </w:r>
    </w:p>
    <w:p w:rsidR="00341638" w:rsidRPr="0071485A" w:rsidRDefault="00341638" w:rsidP="0071485A">
      <w:pPr>
        <w:suppressAutoHyphens/>
        <w:ind w:firstLine="709"/>
        <w:jc w:val="both"/>
        <w:rPr>
          <w:rFonts w:eastAsia="Calibri"/>
          <w:b/>
        </w:rPr>
      </w:pPr>
      <w:r w:rsidRPr="0071485A">
        <w:rPr>
          <w:rFonts w:eastAsia="Calibri"/>
          <w:b/>
        </w:rPr>
        <w:t>Выпускник научится:</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координировать и выполнять работу в условиях реального, виртуального и комбинированного взаимодействия;</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развернуто, логично и точно излагать свою точку зрения с использованием адекватных (устных и письменных) языковых средств;</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41638" w:rsidRPr="0071485A" w:rsidRDefault="00341638" w:rsidP="0071485A">
      <w:pPr>
        <w:keepNext/>
        <w:keepLines/>
        <w:suppressAutoHyphens/>
        <w:ind w:firstLine="709"/>
        <w:jc w:val="both"/>
        <w:outlineLvl w:val="2"/>
        <w:rPr>
          <w:rFonts w:eastAsia="Calibri"/>
          <w:b/>
        </w:rPr>
      </w:pPr>
      <w:bookmarkStart w:id="10" w:name="_Toc434850650"/>
      <w:bookmarkStart w:id="11" w:name="_Toc435412674"/>
      <w:bookmarkStart w:id="12" w:name="_Toc453968147"/>
      <w:r w:rsidRPr="0071485A">
        <w:rPr>
          <w:rFonts w:eastAsia="Calibri"/>
          <w:b/>
        </w:rPr>
        <w:t>I.2.3. Планируемые предметные результаты освоения ООП</w:t>
      </w:r>
      <w:bookmarkEnd w:id="10"/>
      <w:bookmarkEnd w:id="11"/>
      <w:bookmarkEnd w:id="12"/>
    </w:p>
    <w:p w:rsidR="00341638" w:rsidRPr="0071485A" w:rsidRDefault="00341638" w:rsidP="0071485A">
      <w:pPr>
        <w:suppressAutoHyphens/>
        <w:ind w:firstLine="567"/>
        <w:jc w:val="both"/>
        <w:rPr>
          <w:rFonts w:eastAsia="Calibri"/>
          <w:lang w:eastAsia="en-US"/>
        </w:rPr>
      </w:pPr>
      <w:bookmarkStart w:id="13" w:name="_Toc435412675"/>
      <w:bookmarkStart w:id="14" w:name="_Toc434850651"/>
      <w:r w:rsidRPr="0071485A">
        <w:rPr>
          <w:rFonts w:eastAsia="Calibri"/>
          <w:lang w:eastAsia="en-US"/>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341638" w:rsidRPr="0071485A" w:rsidRDefault="00341638" w:rsidP="0071485A">
      <w:pPr>
        <w:suppressAutoHyphens/>
        <w:ind w:firstLine="567"/>
        <w:jc w:val="both"/>
        <w:rPr>
          <w:rFonts w:eastAsia="Calibri"/>
          <w:lang w:eastAsia="en-US"/>
        </w:rPr>
      </w:pPr>
      <w:r w:rsidRPr="0071485A">
        <w:rPr>
          <w:rFonts w:eastAsia="Calibri"/>
          <w:lang w:eastAsia="en-US"/>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341638" w:rsidRPr="0071485A" w:rsidRDefault="00341638" w:rsidP="0071485A">
      <w:pPr>
        <w:suppressAutoHyphens/>
        <w:ind w:firstLine="567"/>
        <w:jc w:val="both"/>
        <w:rPr>
          <w:rFonts w:eastAsia="Calibri"/>
          <w:lang w:eastAsia="en-US"/>
        </w:rPr>
      </w:pPr>
      <w:r w:rsidRPr="0071485A">
        <w:rPr>
          <w:rFonts w:eastAsia="Calibri"/>
          <w:lang w:eastAsia="en-US"/>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71485A">
        <w:rPr>
          <w:rFonts w:eastAsia="Calibri"/>
          <w:bCs/>
          <w:lang w:eastAsia="en-US"/>
        </w:rPr>
        <w:t>может</w:t>
      </w:r>
      <w:r w:rsidRPr="0071485A">
        <w:rPr>
          <w:rFonts w:eastAsia="Calibri"/>
          <w:lang w:eastAsia="en-US"/>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341638" w:rsidRPr="0071485A" w:rsidRDefault="00341638" w:rsidP="0071485A">
      <w:pPr>
        <w:suppressAutoHyphens/>
        <w:ind w:firstLine="709"/>
        <w:jc w:val="both"/>
        <w:rPr>
          <w:rFonts w:eastAsia="Calibri"/>
          <w:lang w:eastAsia="en-US"/>
        </w:rPr>
      </w:pPr>
      <w:r w:rsidRPr="0071485A">
        <w:rPr>
          <w:rFonts w:eastAsia="Calibri"/>
          <w:lang w:eastAsia="en-US"/>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w:t>
      </w:r>
      <w:r w:rsidRPr="0071485A">
        <w:rPr>
          <w:rFonts w:eastAsia="Calibri"/>
          <w:lang w:eastAsia="en-US"/>
        </w:rPr>
        <w:lastRenderedPageBreak/>
        <w:t xml:space="preserve">общую функциональную грамотность, получение компетентностей для повседневной жизни и общего развития. Эта группа результатов предполагает: </w:t>
      </w:r>
    </w:p>
    <w:p w:rsidR="00341638" w:rsidRPr="0071485A" w:rsidRDefault="00341638" w:rsidP="0071485A">
      <w:pPr>
        <w:suppressAutoHyphens/>
        <w:ind w:firstLine="709"/>
        <w:jc w:val="both"/>
        <w:rPr>
          <w:rFonts w:eastAsia="Calibri"/>
          <w:lang w:eastAsia="en-US"/>
        </w:rPr>
      </w:pPr>
      <w:r w:rsidRPr="0071485A">
        <w:rPr>
          <w:rFonts w:eastAsia="Calibri"/>
          <w:lang w:eastAsia="en-US"/>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341638" w:rsidRPr="0071485A" w:rsidRDefault="00341638" w:rsidP="0071485A">
      <w:pPr>
        <w:suppressAutoHyphens/>
        <w:ind w:firstLine="709"/>
        <w:jc w:val="both"/>
        <w:rPr>
          <w:rFonts w:eastAsia="Calibri"/>
          <w:lang w:eastAsia="en-US"/>
        </w:rPr>
      </w:pPr>
      <w:r w:rsidRPr="0071485A">
        <w:rPr>
          <w:rFonts w:eastAsia="Calibri"/>
          <w:lang w:eastAsia="en-US"/>
        </w:rPr>
        <w:t>– умение решать основные практические задачи, характерные для использования методов и инструментария данной предметной области;</w:t>
      </w:r>
    </w:p>
    <w:p w:rsidR="00341638" w:rsidRPr="0071485A" w:rsidRDefault="00341638" w:rsidP="0071485A">
      <w:pPr>
        <w:suppressAutoHyphens/>
        <w:ind w:firstLine="709"/>
        <w:jc w:val="both"/>
        <w:rPr>
          <w:rFonts w:eastAsia="Calibri"/>
          <w:lang w:eastAsia="en-US"/>
        </w:rPr>
      </w:pPr>
      <w:r w:rsidRPr="0071485A">
        <w:rPr>
          <w:rFonts w:eastAsia="Calibri"/>
          <w:lang w:eastAsia="en-US"/>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341638" w:rsidRPr="0071485A" w:rsidRDefault="00341638" w:rsidP="0071485A">
      <w:pPr>
        <w:suppressAutoHyphens/>
        <w:ind w:firstLine="709"/>
        <w:jc w:val="both"/>
        <w:rPr>
          <w:rFonts w:eastAsia="Calibri"/>
          <w:lang w:eastAsia="en-US"/>
        </w:rPr>
      </w:pPr>
      <w:r w:rsidRPr="0071485A">
        <w:rPr>
          <w:rFonts w:eastAsia="Calibri"/>
          <w:lang w:eastAsia="en-US"/>
        </w:rPr>
        <w:t xml:space="preserve">Результаты </w:t>
      </w:r>
      <w:r w:rsidRPr="0071485A">
        <w:rPr>
          <w:rFonts w:eastAsia="Calibri"/>
          <w:b/>
          <w:lang w:eastAsia="en-US"/>
        </w:rPr>
        <w:t>углубленного</w:t>
      </w:r>
      <w:r w:rsidRPr="0071485A">
        <w:rPr>
          <w:rFonts w:eastAsia="Calibri"/>
          <w:lang w:eastAsia="en-US"/>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341638" w:rsidRPr="0071485A" w:rsidRDefault="00341638" w:rsidP="0071485A">
      <w:pPr>
        <w:suppressAutoHyphens/>
        <w:ind w:firstLine="709"/>
        <w:jc w:val="both"/>
        <w:rPr>
          <w:rFonts w:eastAsia="Calibri"/>
          <w:lang w:eastAsia="en-US"/>
        </w:rPr>
      </w:pPr>
      <w:r w:rsidRPr="0071485A">
        <w:rPr>
          <w:rFonts w:eastAsia="Calibri"/>
          <w:lang w:eastAsia="en-US"/>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341638" w:rsidRPr="0071485A" w:rsidRDefault="00341638" w:rsidP="0071485A">
      <w:pPr>
        <w:suppressAutoHyphens/>
        <w:ind w:firstLine="709"/>
        <w:jc w:val="both"/>
        <w:rPr>
          <w:rFonts w:eastAsia="Calibri"/>
          <w:lang w:eastAsia="en-US"/>
        </w:rPr>
      </w:pPr>
      <w:r w:rsidRPr="0071485A">
        <w:rPr>
          <w:rFonts w:eastAsia="Calibri"/>
          <w:lang w:eastAsia="en-US"/>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341638" w:rsidRPr="0071485A" w:rsidRDefault="00341638" w:rsidP="0071485A">
      <w:pPr>
        <w:suppressAutoHyphens/>
        <w:ind w:firstLine="709"/>
        <w:jc w:val="both"/>
        <w:rPr>
          <w:rFonts w:eastAsia="Calibri"/>
          <w:lang w:eastAsia="en-US"/>
        </w:rPr>
      </w:pPr>
      <w:r w:rsidRPr="0071485A">
        <w:rPr>
          <w:rFonts w:eastAsia="Calibri"/>
          <w:lang w:eastAsia="en-US"/>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341638" w:rsidRPr="0071485A" w:rsidRDefault="00341638" w:rsidP="0071485A">
      <w:pPr>
        <w:suppressAutoHyphens/>
        <w:ind w:firstLine="709"/>
        <w:jc w:val="both"/>
        <w:rPr>
          <w:rFonts w:eastAsia="Calibri"/>
          <w:lang w:eastAsia="en-US"/>
        </w:rPr>
      </w:pPr>
      <w:r w:rsidRPr="0071485A">
        <w:rPr>
          <w:rFonts w:eastAsia="Calibri"/>
          <w:lang w:eastAsia="en-US"/>
        </w:rP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w:t>
      </w:r>
    </w:p>
    <w:p w:rsidR="00341638" w:rsidRDefault="00341638" w:rsidP="0071485A">
      <w:pPr>
        <w:suppressAutoHyphens/>
        <w:ind w:firstLine="709"/>
        <w:jc w:val="both"/>
        <w:rPr>
          <w:rFonts w:eastAsia="Calibri"/>
          <w:lang w:eastAsia="en-US"/>
        </w:rPr>
      </w:pPr>
      <w:r w:rsidRPr="0071485A">
        <w:rPr>
          <w:rFonts w:eastAsia="Calibri"/>
          <w:lang w:eastAsia="en-US"/>
        </w:rPr>
        <w:t>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2D5F5E" w:rsidRPr="0071485A" w:rsidRDefault="002D5F5E" w:rsidP="0071485A">
      <w:pPr>
        <w:suppressAutoHyphens/>
        <w:ind w:firstLine="709"/>
        <w:jc w:val="both"/>
        <w:rPr>
          <w:rFonts w:eastAsia="Calibri"/>
          <w:lang w:eastAsia="en-US"/>
        </w:rPr>
      </w:pPr>
    </w:p>
    <w:p w:rsidR="00BA2B0A" w:rsidRPr="00BA2B0A" w:rsidRDefault="002D5F5E" w:rsidP="00BA2B0A">
      <w:pPr>
        <w:suppressAutoHyphens/>
        <w:ind w:firstLine="709"/>
        <w:jc w:val="both"/>
        <w:rPr>
          <w:rFonts w:eastAsia="Calibri"/>
          <w:b/>
          <w:lang w:eastAsia="en-US"/>
        </w:rPr>
      </w:pPr>
      <w:r>
        <w:rPr>
          <w:rFonts w:eastAsia="Calibri"/>
          <w:b/>
          <w:lang w:val="en-US" w:eastAsia="en-US"/>
        </w:rPr>
        <w:t>I</w:t>
      </w:r>
      <w:r>
        <w:rPr>
          <w:rFonts w:eastAsia="Calibri"/>
          <w:b/>
          <w:lang w:eastAsia="en-US"/>
        </w:rPr>
        <w:t xml:space="preserve">.2.3.1. </w:t>
      </w:r>
      <w:r w:rsidR="00BA2B0A" w:rsidRPr="00BA2B0A">
        <w:rPr>
          <w:rFonts w:eastAsia="Calibri"/>
          <w:b/>
          <w:lang w:eastAsia="en-US"/>
        </w:rPr>
        <w:t>Русский язык и литература</w:t>
      </w:r>
    </w:p>
    <w:p w:rsidR="00A228C4" w:rsidRDefault="00BA2B0A" w:rsidP="00BA2B0A">
      <w:pPr>
        <w:suppressAutoHyphens/>
        <w:ind w:firstLine="709"/>
        <w:jc w:val="both"/>
        <w:rPr>
          <w:rFonts w:eastAsia="Calibri"/>
          <w:lang w:eastAsia="en-US"/>
        </w:rPr>
      </w:pPr>
      <w:r w:rsidRPr="00BA2B0A">
        <w:rPr>
          <w:rFonts w:eastAsia="Calibri"/>
          <w:lang w:eastAsia="en-US"/>
        </w:rPr>
        <w:t xml:space="preserve">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w:t>
      </w:r>
    </w:p>
    <w:p w:rsidR="00A228C4" w:rsidRDefault="00BA2B0A" w:rsidP="00A228C4">
      <w:pPr>
        <w:suppressAutoHyphens/>
        <w:ind w:firstLine="709"/>
        <w:jc w:val="both"/>
        <w:rPr>
          <w:rFonts w:eastAsia="Calibri"/>
          <w:lang w:eastAsia="en-US"/>
        </w:rPr>
      </w:pPr>
      <w:r w:rsidRPr="00BA2B0A">
        <w:rPr>
          <w:rFonts w:eastAsia="Calibri"/>
          <w:lang w:eastAsia="en-US"/>
        </w:rPr>
        <w:t>сформированность представлений</w:t>
      </w:r>
      <w:r w:rsidR="00A228C4">
        <w:rPr>
          <w:rFonts w:eastAsia="Calibri"/>
          <w:lang w:eastAsia="en-US"/>
        </w:rPr>
        <w:t xml:space="preserve"> о роли языка в жизни человека, </w:t>
      </w:r>
      <w:r w:rsidRPr="00BA2B0A">
        <w:rPr>
          <w:rFonts w:eastAsia="Calibri"/>
          <w:lang w:eastAsia="en-US"/>
        </w:rPr>
        <w:t xml:space="preserve">общества, государства, способности свободно общаться в различных формах и на разные темы; </w:t>
      </w:r>
    </w:p>
    <w:p w:rsidR="00A228C4" w:rsidRDefault="00BA2B0A" w:rsidP="00A228C4">
      <w:pPr>
        <w:suppressAutoHyphens/>
        <w:ind w:firstLine="709"/>
        <w:jc w:val="both"/>
        <w:rPr>
          <w:rFonts w:eastAsia="Calibri"/>
          <w:lang w:eastAsia="en-US"/>
        </w:rPr>
      </w:pPr>
      <w:r w:rsidRPr="00BA2B0A">
        <w:rPr>
          <w:rFonts w:eastAsia="Calibri"/>
          <w:lang w:eastAsia="en-US"/>
        </w:rPr>
        <w:t xml:space="preserve">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 </w:t>
      </w:r>
    </w:p>
    <w:p w:rsidR="00A228C4" w:rsidRDefault="00BA2B0A" w:rsidP="00A228C4">
      <w:pPr>
        <w:suppressAutoHyphens/>
        <w:ind w:firstLine="709"/>
        <w:jc w:val="both"/>
        <w:rPr>
          <w:rFonts w:eastAsia="Calibri"/>
          <w:lang w:eastAsia="en-US"/>
        </w:rPr>
      </w:pPr>
      <w:r w:rsidRPr="00BA2B0A">
        <w:rPr>
          <w:rFonts w:eastAsia="Calibri"/>
          <w:lang w:eastAsia="en-US"/>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A228C4" w:rsidRDefault="00BA2B0A" w:rsidP="00A228C4">
      <w:pPr>
        <w:suppressAutoHyphens/>
        <w:ind w:firstLine="709"/>
        <w:jc w:val="both"/>
        <w:rPr>
          <w:rFonts w:eastAsia="Calibri"/>
          <w:lang w:eastAsia="en-US"/>
        </w:rPr>
      </w:pPr>
      <w:r w:rsidRPr="00BA2B0A">
        <w:rPr>
          <w:rFonts w:eastAsia="Calibri"/>
          <w:lang w:eastAsia="en-US"/>
        </w:rP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
    <w:p w:rsidR="00A228C4" w:rsidRDefault="00BA2B0A" w:rsidP="00A228C4">
      <w:pPr>
        <w:suppressAutoHyphens/>
        <w:ind w:firstLine="709"/>
        <w:jc w:val="both"/>
        <w:rPr>
          <w:rFonts w:eastAsia="Calibri"/>
          <w:lang w:eastAsia="en-US"/>
        </w:rPr>
      </w:pPr>
      <w:r w:rsidRPr="00BA2B0A">
        <w:rPr>
          <w:rFonts w:eastAsia="Calibri"/>
          <w:lang w:eastAsia="en-US"/>
        </w:rPr>
        <w:t xml:space="preserve">сформированность чувства причастности к российским свершениям, традициям и осознание исторической преемственности поколений; </w:t>
      </w:r>
    </w:p>
    <w:p w:rsidR="00A228C4" w:rsidRDefault="00BA2B0A" w:rsidP="00A228C4">
      <w:pPr>
        <w:suppressAutoHyphens/>
        <w:ind w:firstLine="709"/>
        <w:jc w:val="both"/>
        <w:rPr>
          <w:rFonts w:eastAsia="Calibri"/>
          <w:lang w:eastAsia="en-US"/>
        </w:rPr>
      </w:pPr>
      <w:r w:rsidRPr="00BA2B0A">
        <w:rPr>
          <w:rFonts w:eastAsia="Calibri"/>
          <w:lang w:eastAsia="en-US"/>
        </w:rPr>
        <w:t xml:space="preserve">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w:t>
      </w:r>
    </w:p>
    <w:p w:rsidR="00BA2B0A" w:rsidRPr="00BA2B0A" w:rsidRDefault="00BA2B0A" w:rsidP="00A228C4">
      <w:pPr>
        <w:suppressAutoHyphens/>
        <w:ind w:firstLine="709"/>
        <w:jc w:val="both"/>
        <w:rPr>
          <w:rFonts w:eastAsia="Calibri"/>
          <w:lang w:eastAsia="en-US"/>
        </w:rPr>
      </w:pPr>
      <w:r w:rsidRPr="00BA2B0A">
        <w:rPr>
          <w:rFonts w:eastAsia="Calibri"/>
          <w:lang w:eastAsia="en-US"/>
        </w:rPr>
        <w:lastRenderedPageBreak/>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BA2B0A" w:rsidRPr="00BA2B0A" w:rsidRDefault="00BA2B0A" w:rsidP="00BA2B0A">
      <w:pPr>
        <w:suppressAutoHyphens/>
        <w:ind w:firstLine="709"/>
        <w:jc w:val="both"/>
        <w:rPr>
          <w:rFonts w:eastAsia="Calibri"/>
          <w:lang w:eastAsia="en-US"/>
        </w:rPr>
      </w:pPr>
    </w:p>
    <w:p w:rsidR="00BA2B0A" w:rsidRPr="00BA2B0A" w:rsidRDefault="00BA2B0A" w:rsidP="00BA2B0A">
      <w:pPr>
        <w:suppressAutoHyphens/>
        <w:ind w:firstLine="709"/>
        <w:jc w:val="both"/>
        <w:rPr>
          <w:rFonts w:eastAsia="Calibri"/>
          <w:lang w:eastAsia="en-US"/>
        </w:rPr>
      </w:pPr>
      <w:r w:rsidRPr="00BA2B0A">
        <w:rPr>
          <w:rFonts w:eastAsia="Calibri"/>
          <w:b/>
          <w:lang w:eastAsia="en-US"/>
        </w:rPr>
        <w:t>Предметные результаты изучения предметной области "Русский язык и литература" включают результаты изучения учебных предметов:"Русский язык", "Литература" (базовый уровень)</w:t>
      </w:r>
      <w:r w:rsidRPr="00BA2B0A">
        <w:rPr>
          <w:rFonts w:eastAsia="Calibri"/>
          <w:lang w:eastAsia="en-US"/>
        </w:rPr>
        <w:t>-требования к предметным результатам освоения базового курса русского языка и литературы должны отражать:</w:t>
      </w:r>
    </w:p>
    <w:p w:rsidR="00BA2B0A" w:rsidRPr="00BA2B0A" w:rsidRDefault="00BA2B0A" w:rsidP="00BA2B0A">
      <w:pPr>
        <w:suppressAutoHyphens/>
        <w:ind w:firstLine="709"/>
        <w:jc w:val="both"/>
        <w:rPr>
          <w:rFonts w:eastAsia="Calibri"/>
          <w:lang w:eastAsia="en-US"/>
        </w:rPr>
      </w:pPr>
      <w:r w:rsidRPr="00BA2B0A">
        <w:rPr>
          <w:rFonts w:eastAsia="Calibri"/>
          <w:lang w:eastAsia="en-US"/>
        </w:rPr>
        <w:t>1) сформированность понятий о нормах русского литературного языка иприменение знаний о них в речевой практике;</w:t>
      </w:r>
    </w:p>
    <w:p w:rsidR="00BA2B0A" w:rsidRPr="00BA2B0A" w:rsidRDefault="00BA2B0A" w:rsidP="00BA2B0A">
      <w:pPr>
        <w:suppressAutoHyphens/>
        <w:ind w:firstLine="709"/>
        <w:jc w:val="both"/>
        <w:rPr>
          <w:rFonts w:eastAsia="Calibri"/>
          <w:lang w:eastAsia="en-US"/>
        </w:rPr>
      </w:pPr>
      <w:r w:rsidRPr="00BA2B0A">
        <w:rPr>
          <w:rFonts w:eastAsia="Calibri"/>
          <w:lang w:eastAsia="en-US"/>
        </w:rPr>
        <w:t>2) владение навыками самоанализа и самооценки на основе наблюдений за собственной речью;</w:t>
      </w:r>
    </w:p>
    <w:p w:rsidR="00BA2B0A" w:rsidRPr="00BA2B0A" w:rsidRDefault="00BA2B0A" w:rsidP="00BA2B0A">
      <w:pPr>
        <w:suppressAutoHyphens/>
        <w:ind w:firstLine="709"/>
        <w:jc w:val="both"/>
        <w:rPr>
          <w:rFonts w:eastAsia="Calibri"/>
          <w:lang w:eastAsia="en-US"/>
        </w:rPr>
      </w:pPr>
      <w:r w:rsidRPr="00BA2B0A">
        <w:rPr>
          <w:rFonts w:eastAsia="Calibri"/>
          <w:lang w:eastAsia="en-US"/>
        </w:rPr>
        <w:t xml:space="preserve">3) владение умением анализировать текст с точки зрения наличия в нем явной и скрытой, основной и второстепенной информации; </w:t>
      </w:r>
    </w:p>
    <w:p w:rsidR="00BA2B0A" w:rsidRPr="00BA2B0A" w:rsidRDefault="00BA2B0A" w:rsidP="00BA2B0A">
      <w:pPr>
        <w:suppressAutoHyphens/>
        <w:ind w:firstLine="709"/>
        <w:jc w:val="both"/>
        <w:rPr>
          <w:rFonts w:eastAsia="Calibri"/>
          <w:lang w:eastAsia="en-US"/>
        </w:rPr>
      </w:pPr>
      <w:r w:rsidRPr="00BA2B0A">
        <w:rPr>
          <w:rFonts w:eastAsia="Calibri"/>
          <w:lang w:eastAsia="en-US"/>
        </w:rPr>
        <w:t>4) владение умением представлять тексты в виде тезисов, конспектов, аннотаций, рефератов, сочинений различных жанров;</w:t>
      </w:r>
    </w:p>
    <w:p w:rsidR="00BA2B0A" w:rsidRPr="00BA2B0A" w:rsidRDefault="00BA2B0A" w:rsidP="00BA2B0A">
      <w:pPr>
        <w:suppressAutoHyphens/>
        <w:ind w:firstLine="709"/>
        <w:jc w:val="both"/>
        <w:rPr>
          <w:rFonts w:eastAsia="Calibri"/>
          <w:lang w:eastAsia="en-US"/>
        </w:rPr>
      </w:pPr>
      <w:r w:rsidRPr="00BA2B0A">
        <w:rPr>
          <w:rFonts w:eastAsia="Calibri"/>
          <w:lang w:eastAsia="en-US"/>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BA2B0A" w:rsidRPr="00BA2B0A" w:rsidRDefault="00BA2B0A" w:rsidP="00BA2B0A">
      <w:pPr>
        <w:suppressAutoHyphens/>
        <w:ind w:firstLine="709"/>
        <w:jc w:val="both"/>
        <w:rPr>
          <w:rFonts w:eastAsia="Calibri"/>
          <w:lang w:eastAsia="en-US"/>
        </w:rPr>
      </w:pPr>
      <w:r w:rsidRPr="00BA2B0A">
        <w:rPr>
          <w:rFonts w:eastAsia="Calibri"/>
          <w:lang w:eastAsia="en-US"/>
        </w:rPr>
        <w:t>6) сформированность представлений об изобразительно-выразительныхвозможностях русского языка;</w:t>
      </w:r>
    </w:p>
    <w:p w:rsidR="00BA2B0A" w:rsidRPr="00BA2B0A" w:rsidRDefault="00BA2B0A" w:rsidP="00BA2B0A">
      <w:pPr>
        <w:suppressAutoHyphens/>
        <w:ind w:firstLine="709"/>
        <w:jc w:val="both"/>
        <w:rPr>
          <w:rFonts w:eastAsia="Calibri"/>
          <w:lang w:eastAsia="en-US"/>
        </w:rPr>
      </w:pPr>
      <w:r w:rsidRPr="00BA2B0A">
        <w:rPr>
          <w:rFonts w:eastAsia="Calibri"/>
          <w:lang w:eastAsia="en-US"/>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BA2B0A" w:rsidRPr="00BA2B0A" w:rsidRDefault="00BA2B0A" w:rsidP="00BA2B0A">
      <w:pPr>
        <w:suppressAutoHyphens/>
        <w:ind w:firstLine="709"/>
        <w:jc w:val="both"/>
        <w:rPr>
          <w:rFonts w:eastAsia="Calibri"/>
          <w:lang w:eastAsia="en-US"/>
        </w:rPr>
      </w:pPr>
      <w:r w:rsidRPr="00BA2B0A">
        <w:rPr>
          <w:rFonts w:eastAsia="Calibri"/>
          <w:lang w:eastAsia="en-US"/>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A2B0A" w:rsidRPr="00BA2B0A" w:rsidRDefault="00BA2B0A" w:rsidP="00BA2B0A">
      <w:pPr>
        <w:suppressAutoHyphens/>
        <w:ind w:firstLine="709"/>
        <w:jc w:val="both"/>
        <w:rPr>
          <w:rFonts w:eastAsia="Calibri"/>
          <w:lang w:eastAsia="en-US"/>
        </w:rPr>
      </w:pPr>
      <w:r w:rsidRPr="00BA2B0A">
        <w:rPr>
          <w:rFonts w:eastAsia="Calibri"/>
          <w:lang w:eastAsia="en-US"/>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A2B0A" w:rsidRPr="00BA2B0A" w:rsidRDefault="00BA2B0A" w:rsidP="00BA2B0A">
      <w:pPr>
        <w:suppressAutoHyphens/>
        <w:ind w:firstLine="709"/>
        <w:jc w:val="both"/>
        <w:rPr>
          <w:rFonts w:eastAsia="Calibri"/>
          <w:lang w:eastAsia="en-US"/>
        </w:rPr>
      </w:pPr>
      <w:r w:rsidRPr="00BA2B0A">
        <w:rPr>
          <w:rFonts w:eastAsia="Calibri"/>
          <w:lang w:eastAsia="en-US"/>
        </w:rPr>
        <w:t>10) сформированность представлений о системе стилей языка художественной литературы.</w:t>
      </w:r>
    </w:p>
    <w:p w:rsidR="00BA2B0A" w:rsidRPr="00A228C4" w:rsidRDefault="00BA2B0A" w:rsidP="00A228C4">
      <w:pPr>
        <w:suppressAutoHyphens/>
        <w:ind w:firstLine="709"/>
        <w:jc w:val="both"/>
        <w:rPr>
          <w:rFonts w:eastAsia="Calibri"/>
          <w:b/>
          <w:lang w:eastAsia="en-US"/>
        </w:rPr>
      </w:pPr>
    </w:p>
    <w:p w:rsidR="00A228C4" w:rsidRPr="00A228C4" w:rsidRDefault="00A228C4" w:rsidP="00A228C4">
      <w:pPr>
        <w:widowControl w:val="0"/>
        <w:autoSpaceDE w:val="0"/>
        <w:autoSpaceDN w:val="0"/>
        <w:adjustRightInd w:val="0"/>
        <w:ind w:firstLine="540"/>
        <w:jc w:val="both"/>
      </w:pPr>
      <w:r w:rsidRPr="00A228C4">
        <w:rPr>
          <w:b/>
        </w:rPr>
        <w:t>"Русский язык", "Литература" (углубленный уровень) -</w:t>
      </w:r>
      <w:r w:rsidRPr="00A228C4">
        <w:t xml:space="preserve">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A228C4" w:rsidRPr="00A228C4" w:rsidRDefault="00A228C4" w:rsidP="00A228C4">
      <w:pPr>
        <w:widowControl w:val="0"/>
        <w:autoSpaceDE w:val="0"/>
        <w:autoSpaceDN w:val="0"/>
        <w:adjustRightInd w:val="0"/>
        <w:ind w:firstLine="540"/>
        <w:jc w:val="both"/>
      </w:pPr>
      <w:r w:rsidRPr="00A228C4">
        <w:t>1) сформированность представлений о лингвистике как части общечеловеческого гуманитарного знания;</w:t>
      </w:r>
    </w:p>
    <w:p w:rsidR="00A228C4" w:rsidRPr="00A228C4" w:rsidRDefault="00A228C4" w:rsidP="00A228C4">
      <w:pPr>
        <w:widowControl w:val="0"/>
        <w:autoSpaceDE w:val="0"/>
        <w:autoSpaceDN w:val="0"/>
        <w:adjustRightInd w:val="0"/>
        <w:ind w:firstLine="540"/>
        <w:jc w:val="both"/>
      </w:pPr>
      <w:r w:rsidRPr="00A228C4">
        <w:t>2) сформированность представлений о языке как многофункциональной развивающейся системе, о стилистических ресурсах языка;</w:t>
      </w:r>
    </w:p>
    <w:p w:rsidR="00A228C4" w:rsidRPr="00A228C4" w:rsidRDefault="00A228C4" w:rsidP="00A228C4">
      <w:pPr>
        <w:widowControl w:val="0"/>
        <w:autoSpaceDE w:val="0"/>
        <w:autoSpaceDN w:val="0"/>
        <w:adjustRightInd w:val="0"/>
        <w:ind w:firstLine="540"/>
        <w:jc w:val="both"/>
      </w:pPr>
      <w:r w:rsidRPr="00A228C4">
        <w:t>3) владение знаниями о языковой норме, ее функциях и вариантах, о нормах речевого поведения в различных сферах и ситуациях общения;</w:t>
      </w:r>
    </w:p>
    <w:p w:rsidR="00A228C4" w:rsidRPr="00A228C4" w:rsidRDefault="00A228C4" w:rsidP="00A228C4">
      <w:pPr>
        <w:widowControl w:val="0"/>
        <w:autoSpaceDE w:val="0"/>
        <w:autoSpaceDN w:val="0"/>
        <w:adjustRightInd w:val="0"/>
        <w:ind w:firstLine="540"/>
        <w:jc w:val="both"/>
      </w:pPr>
      <w:r w:rsidRPr="00A228C4">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228C4" w:rsidRPr="00A228C4" w:rsidRDefault="00A228C4" w:rsidP="00A228C4">
      <w:pPr>
        <w:widowControl w:val="0"/>
        <w:autoSpaceDE w:val="0"/>
        <w:autoSpaceDN w:val="0"/>
        <w:adjustRightInd w:val="0"/>
        <w:ind w:firstLine="540"/>
        <w:jc w:val="both"/>
      </w:pPr>
      <w:r w:rsidRPr="00A228C4">
        <w:t>5) сформированность умений лингвистического анализа текстов разной функционально-стилевой и жанровой принадлежности;</w:t>
      </w:r>
    </w:p>
    <w:p w:rsidR="00A228C4" w:rsidRPr="00A228C4" w:rsidRDefault="00A228C4" w:rsidP="00A228C4">
      <w:pPr>
        <w:widowControl w:val="0"/>
        <w:autoSpaceDE w:val="0"/>
        <w:autoSpaceDN w:val="0"/>
        <w:adjustRightInd w:val="0"/>
        <w:ind w:firstLine="540"/>
        <w:jc w:val="both"/>
      </w:pPr>
      <w:r w:rsidRPr="00A228C4">
        <w:t>6) владение различными приемами редактирования текстов;</w:t>
      </w:r>
    </w:p>
    <w:p w:rsidR="00A228C4" w:rsidRPr="00A228C4" w:rsidRDefault="00A228C4" w:rsidP="00A228C4">
      <w:pPr>
        <w:widowControl w:val="0"/>
        <w:autoSpaceDE w:val="0"/>
        <w:autoSpaceDN w:val="0"/>
        <w:adjustRightInd w:val="0"/>
        <w:ind w:firstLine="540"/>
        <w:jc w:val="both"/>
      </w:pPr>
      <w:r w:rsidRPr="00A228C4">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A228C4" w:rsidRPr="00A228C4" w:rsidRDefault="00A228C4" w:rsidP="00A228C4">
      <w:pPr>
        <w:widowControl w:val="0"/>
        <w:autoSpaceDE w:val="0"/>
        <w:autoSpaceDN w:val="0"/>
        <w:adjustRightInd w:val="0"/>
        <w:ind w:firstLine="540"/>
        <w:jc w:val="both"/>
      </w:pPr>
      <w:r w:rsidRPr="00A228C4">
        <w:t xml:space="preserve">8) понимание и осмысленное использование понятийного аппарата современного </w:t>
      </w:r>
      <w:r w:rsidRPr="00A228C4">
        <w:lastRenderedPageBreak/>
        <w:t>литературоведения в процессе чтения и интерпретации</w:t>
      </w:r>
    </w:p>
    <w:p w:rsidR="00A228C4" w:rsidRPr="00A228C4" w:rsidRDefault="00A228C4" w:rsidP="00A228C4">
      <w:pPr>
        <w:widowControl w:val="0"/>
        <w:autoSpaceDE w:val="0"/>
        <w:autoSpaceDN w:val="0"/>
        <w:adjustRightInd w:val="0"/>
        <w:ind w:firstLine="540"/>
        <w:jc w:val="both"/>
      </w:pPr>
      <w:r w:rsidRPr="00A228C4">
        <w:t>художественных произведений;</w:t>
      </w:r>
    </w:p>
    <w:p w:rsidR="00A228C4" w:rsidRPr="00A228C4" w:rsidRDefault="00A228C4" w:rsidP="00A228C4">
      <w:pPr>
        <w:widowControl w:val="0"/>
        <w:autoSpaceDE w:val="0"/>
        <w:autoSpaceDN w:val="0"/>
        <w:adjustRightInd w:val="0"/>
        <w:ind w:firstLine="540"/>
        <w:jc w:val="both"/>
      </w:pPr>
      <w:r w:rsidRPr="00A228C4">
        <w:t>9) владение навыками комплексного филологического анализа художественного текста;</w:t>
      </w:r>
    </w:p>
    <w:p w:rsidR="00A228C4" w:rsidRPr="00A228C4" w:rsidRDefault="00A228C4" w:rsidP="00A228C4">
      <w:pPr>
        <w:widowControl w:val="0"/>
        <w:autoSpaceDE w:val="0"/>
        <w:autoSpaceDN w:val="0"/>
        <w:adjustRightInd w:val="0"/>
        <w:ind w:firstLine="540"/>
        <w:jc w:val="both"/>
      </w:pPr>
      <w:r w:rsidRPr="00A228C4">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A228C4" w:rsidRPr="00A228C4" w:rsidRDefault="00A228C4" w:rsidP="00A228C4">
      <w:pPr>
        <w:widowControl w:val="0"/>
        <w:autoSpaceDE w:val="0"/>
        <w:autoSpaceDN w:val="0"/>
        <w:adjustRightInd w:val="0"/>
        <w:ind w:firstLine="540"/>
        <w:jc w:val="both"/>
      </w:pPr>
      <w:r w:rsidRPr="00A228C4">
        <w:t>11) владение начальными навыками литературоведческого исследования историко- и теоретико-литературного характера;</w:t>
      </w:r>
    </w:p>
    <w:p w:rsidR="00A228C4" w:rsidRPr="00A228C4" w:rsidRDefault="00A228C4" w:rsidP="00A228C4">
      <w:pPr>
        <w:widowControl w:val="0"/>
        <w:autoSpaceDE w:val="0"/>
        <w:autoSpaceDN w:val="0"/>
        <w:adjustRightInd w:val="0"/>
        <w:ind w:firstLine="540"/>
        <w:jc w:val="both"/>
      </w:pPr>
      <w:r w:rsidRPr="00A228C4">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341638" w:rsidRPr="00A228C4" w:rsidRDefault="00A228C4" w:rsidP="00A228C4">
      <w:pPr>
        <w:suppressAutoHyphens/>
        <w:ind w:firstLine="709"/>
        <w:jc w:val="both"/>
      </w:pPr>
      <w:r w:rsidRPr="00A228C4">
        <w:t>13) сформированность представлений о принципах основных направлений литературной критики.</w:t>
      </w:r>
    </w:p>
    <w:p w:rsidR="00A228C4" w:rsidRPr="0071485A" w:rsidRDefault="00A228C4" w:rsidP="00A228C4">
      <w:pPr>
        <w:suppressAutoHyphens/>
        <w:ind w:firstLine="709"/>
        <w:jc w:val="both"/>
        <w:rPr>
          <w:rFonts w:eastAsia="Calibri"/>
          <w:lang w:eastAsia="en-US"/>
        </w:rPr>
      </w:pPr>
    </w:p>
    <w:p w:rsidR="00341638" w:rsidRPr="009454D4" w:rsidRDefault="00341638" w:rsidP="009454D4">
      <w:pPr>
        <w:keepNext/>
        <w:keepLines/>
        <w:suppressAutoHyphens/>
        <w:jc w:val="both"/>
        <w:outlineLvl w:val="3"/>
        <w:rPr>
          <w:b/>
          <w:iCs/>
        </w:rPr>
      </w:pPr>
      <w:bookmarkStart w:id="15" w:name="_Toc453968148"/>
      <w:r w:rsidRPr="009454D4">
        <w:rPr>
          <w:b/>
          <w:iCs/>
        </w:rPr>
        <w:t>Русский язык</w:t>
      </w:r>
      <w:bookmarkEnd w:id="15"/>
    </w:p>
    <w:p w:rsidR="00341638" w:rsidRPr="0071485A" w:rsidRDefault="00341638" w:rsidP="0071485A">
      <w:pPr>
        <w:suppressAutoHyphens/>
        <w:ind w:firstLine="709"/>
        <w:jc w:val="both"/>
        <w:rPr>
          <w:rFonts w:eastAsia="Calibri"/>
          <w:b/>
          <w:lang w:eastAsia="en-US"/>
        </w:rPr>
      </w:pPr>
      <w:r w:rsidRPr="0071485A">
        <w:rPr>
          <w:rFonts w:eastAsia="Calibri"/>
          <w:b/>
          <w:lang w:eastAsia="en-US"/>
        </w:rPr>
        <w:t>В результате изучения учебного предмета «Русский язык» на уровне среднего общего образования:</w:t>
      </w:r>
    </w:p>
    <w:p w:rsidR="00341638" w:rsidRPr="0071485A" w:rsidRDefault="00341638" w:rsidP="0071485A">
      <w:pPr>
        <w:suppressAutoHyphens/>
        <w:ind w:firstLine="709"/>
        <w:jc w:val="both"/>
        <w:rPr>
          <w:rFonts w:eastAsia="Calibri"/>
          <w:b/>
          <w:lang w:eastAsia="en-US"/>
        </w:rPr>
      </w:pPr>
      <w:r w:rsidRPr="0071485A">
        <w:rPr>
          <w:rFonts w:eastAsia="Calibri"/>
          <w:b/>
          <w:lang w:eastAsia="en-US"/>
        </w:rPr>
        <w:t>Выпускник на базовом уровне научится:</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использовать языковые средства адекватно цели общения и речевой ситуации;</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выстраивать композицию текста, используя знания о его структурных элементах;</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shd w:val="clear" w:color="auto" w:fill="FFFFFF"/>
        </w:rPr>
        <w:t>подбирать и использовать языковые средства в зависимости от типа текста и выбранного профиля обучения;</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правильно использовать лексические и грамматические средства связи предложений при построении текста;</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создавать устные и письменные тексты разных жанров в соответствии с функционально-стилевой принадлежностью текста;</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сознательно использовать изобразительно-выразительные средства языка при создании текста в соответствии с выбранным профилем обучения;</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извлекать необходимую информацию из различных источников и переводить ее в текстовый формат;</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преобразовывать текст в другие виды передачи информации;</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выбирать тему, определять цель и подбирать материал для публичного выступления;</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соблюдать культуру публичной речи;</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t>оценивать собственную и чужую речь с позиции соответствия языковым нормам;</w:t>
      </w:r>
    </w:p>
    <w:p w:rsidR="00341638" w:rsidRPr="008A3977" w:rsidRDefault="00341638" w:rsidP="001568B3">
      <w:pPr>
        <w:pStyle w:val="aa"/>
        <w:numPr>
          <w:ilvl w:val="0"/>
          <w:numId w:val="155"/>
        </w:numPr>
        <w:suppressAutoHyphens/>
        <w:jc w:val="both"/>
        <w:rPr>
          <w:rFonts w:eastAsia="Calibri"/>
          <w:u w:color="000000"/>
          <w:bdr w:val="nil"/>
        </w:rPr>
      </w:pPr>
      <w:r w:rsidRPr="008A3977">
        <w:rPr>
          <w:rFonts w:eastAsia="Calibri"/>
          <w:u w:color="000000"/>
          <w:bdr w:val="nil"/>
        </w:rPr>
        <w:lastRenderedPageBreak/>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41638" w:rsidRPr="0071485A" w:rsidRDefault="00341638" w:rsidP="0071485A">
      <w:pPr>
        <w:suppressAutoHyphens/>
        <w:ind w:firstLine="709"/>
        <w:jc w:val="both"/>
        <w:rPr>
          <w:rFonts w:eastAsia="Calibri"/>
          <w:b/>
          <w:lang w:eastAsia="en-US"/>
        </w:rPr>
      </w:pPr>
      <w:r w:rsidRPr="0071485A">
        <w:rPr>
          <w:rFonts w:eastAsia="Calibri"/>
          <w:b/>
          <w:lang w:eastAsia="en-US"/>
        </w:rPr>
        <w:t>Выпускник на базовом уровне получит возможность научиться:</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распознавать уровни и единицы языка в предъявленном тексте и видеть взаимосвязь между ними;</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комментировать авторские высказывания на различные темы (в том числе о богатстве и выразительности русского языка);</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отличать язык художественной литературы от других разновидностей современного русского языка;</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использовать синонимические ресурсы русского языка для более точного выражения мысли и усиления выразительности речи;</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иметь представление об историческом развитии русского языка и истории русского языкознания;</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выражать согласие или несогласие с мнением собеседника в соответствии с правилами ведения диалогической речи;</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дифференцировать главную и второстепенную информацию, известную и неизвестную информацию в прослушанном тексте;</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проводить самостоятельный поиск текстовой и нетекстовой информации, отбирать и анализировать полученную информацию;</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сохранять стилевое единство при создании текста заданного функционального стиля;</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создавать отзывы и рецензии на предложенный текст;</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соблюдать культуру чтения, говорения, аудирования и письма;</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соблюдать культуру научного и делового общения в устной и письменной форме, в том числе при обсуждении дискуссионных проблем;</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соблюдать нормы речевого поведения в разговорной речи, а также в учебно-научной и официально-деловой сферах общения;</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осуществлять речевой самоконтроль;</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совершенствовать орфографические и пунктуационные умения и навыки на основе знаний о нормах русского литературного языка;</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использовать основные нормативные словари и справочники для расширения словарного запаса и спектра используемых языковых средств;</w:t>
      </w:r>
    </w:p>
    <w:p w:rsidR="00341638" w:rsidRPr="008A3977" w:rsidRDefault="00341638" w:rsidP="001568B3">
      <w:pPr>
        <w:pStyle w:val="aa"/>
        <w:numPr>
          <w:ilvl w:val="0"/>
          <w:numId w:val="154"/>
        </w:numPr>
        <w:suppressAutoHyphens/>
        <w:jc w:val="both"/>
        <w:rPr>
          <w:rFonts w:eastAsia="Calibri"/>
          <w:i/>
          <w:u w:color="000000"/>
          <w:bdr w:val="nil"/>
        </w:rPr>
      </w:pPr>
      <w:r w:rsidRPr="008A3977">
        <w:rPr>
          <w:rFonts w:eastAsia="Calibri"/>
          <w:i/>
          <w:u w:color="000000"/>
          <w:bdr w:val="nil"/>
        </w:rPr>
        <w:t>оценивать эстетическую сторону речевого высказывания при анализе текстов (в том числе художественной литературы).</w:t>
      </w:r>
    </w:p>
    <w:p w:rsidR="00341638" w:rsidRPr="0071485A" w:rsidRDefault="00341638" w:rsidP="0071485A">
      <w:pPr>
        <w:suppressAutoHyphens/>
        <w:ind w:firstLine="709"/>
        <w:jc w:val="both"/>
        <w:rPr>
          <w:rFonts w:eastAsia="Calibri"/>
          <w:b/>
          <w:lang w:eastAsia="en-US"/>
        </w:rPr>
      </w:pPr>
      <w:r w:rsidRPr="0071485A">
        <w:rPr>
          <w:rFonts w:eastAsia="Calibri"/>
          <w:b/>
          <w:lang w:eastAsia="en-US"/>
        </w:rPr>
        <w:t>Выпускник на углубленном уровне научится:</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воспринимать лингвистику как часть общечеловеческого гуманитарного знания;</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рассматривать язык в качестве многофункциональной развивающейся системы;</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распознавать уровни и единицы языка в предъявленном тексте и видеть взаимосвязь между ними;</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комментировать авторские высказывания на различные темы (в том числе о богатстве и выразительности русского языка);</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отмечать отличия языка художественной литературы от других разновидностей современного русского языка;</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lastRenderedPageBreak/>
        <w:t>использовать синонимические ресурсы русского языка для более точного выражения мысли и усиления выразительности речи;</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иметь представление об историческом развитии русского языка и истории русского языкознания;</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выражать согласие или несогласие с мнением собеседника в соответствии с правилами ведения диалогической речи;</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дифференцировать главную и второстепенную информацию, известную и неизвестную информацию в прослушанном тексте;</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проводить самостоятельный поиск текстовой и нетекстовой информации, отбирать и анализировать полученную информацию;</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оценивать стилистические ресурсы языка;</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сохранять стилевое единство при создании текста заданного функционального стиля;</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создавать отзывы и рецензии на предложенный текст;</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соблюдать культуру чтения, говорения, аудирования и письма;</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соблюдать культуру научного и делового общения в устной и письменной форме, в том числе при обсуждении дискуссионных проблем;</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соблюдать нормы речевого поведения в разговорной речи, а также в учебно-научной и официально-деловой сферах общения;</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осуществлять речевой самоконтроль;</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совершенствовать орфографические и пунктуационные умения и навыки на основе знаний о нормах русского литературного языка;</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использовать основные нормативные словари и справочники для расширения словарного запаса и спектра используемых языковых средств;</w:t>
      </w:r>
    </w:p>
    <w:p w:rsidR="00341638" w:rsidRPr="008A3977" w:rsidRDefault="00341638" w:rsidP="001568B3">
      <w:pPr>
        <w:pStyle w:val="aa"/>
        <w:numPr>
          <w:ilvl w:val="0"/>
          <w:numId w:val="153"/>
        </w:numPr>
        <w:suppressAutoHyphens/>
        <w:jc w:val="both"/>
        <w:rPr>
          <w:rFonts w:eastAsia="Calibri"/>
          <w:u w:color="000000"/>
          <w:bdr w:val="nil"/>
        </w:rPr>
      </w:pPr>
      <w:r w:rsidRPr="008A3977">
        <w:rPr>
          <w:rFonts w:eastAsia="Calibri"/>
          <w:u w:color="000000"/>
          <w:bdr w:val="nil"/>
        </w:rPr>
        <w:t>оценивать эстетическую сторону речевого высказывания при анализе текстов (в том числе художественной литературы).</w:t>
      </w:r>
    </w:p>
    <w:p w:rsidR="00341638" w:rsidRPr="0071485A" w:rsidRDefault="00341638" w:rsidP="0071485A">
      <w:pPr>
        <w:suppressAutoHyphens/>
        <w:ind w:firstLine="709"/>
        <w:jc w:val="both"/>
        <w:rPr>
          <w:rFonts w:eastAsia="Calibri"/>
          <w:b/>
          <w:lang w:eastAsia="en-US"/>
        </w:rPr>
      </w:pPr>
      <w:r w:rsidRPr="0071485A">
        <w:rPr>
          <w:rFonts w:eastAsia="Calibri"/>
          <w:b/>
          <w:lang w:eastAsia="en-US"/>
        </w:rPr>
        <w:t>Выпускник на углубленном уровне получит возможность научиться:</w:t>
      </w:r>
    </w:p>
    <w:p w:rsidR="00341638" w:rsidRPr="008A3977" w:rsidRDefault="00341638" w:rsidP="001568B3">
      <w:pPr>
        <w:pStyle w:val="aa"/>
        <w:numPr>
          <w:ilvl w:val="0"/>
          <w:numId w:val="152"/>
        </w:numPr>
        <w:suppressAutoHyphens/>
        <w:jc w:val="both"/>
        <w:rPr>
          <w:rFonts w:eastAsia="Calibri"/>
          <w:i/>
          <w:u w:color="000000"/>
          <w:bdr w:val="nil"/>
        </w:rPr>
      </w:pPr>
      <w:r w:rsidRPr="008A3977">
        <w:rPr>
          <w:rFonts w:eastAsia="Calibri"/>
          <w:i/>
          <w:u w:color="000000"/>
          <w:bdr w:val="nil"/>
        </w:rPr>
        <w:t>проводить комплексный анализ языковых единиц в тексте;</w:t>
      </w:r>
    </w:p>
    <w:p w:rsidR="00341638" w:rsidRPr="008A3977" w:rsidRDefault="00341638" w:rsidP="001568B3">
      <w:pPr>
        <w:pStyle w:val="aa"/>
        <w:numPr>
          <w:ilvl w:val="0"/>
          <w:numId w:val="152"/>
        </w:numPr>
        <w:suppressAutoHyphens/>
        <w:jc w:val="both"/>
        <w:rPr>
          <w:rFonts w:eastAsia="Calibri"/>
          <w:i/>
          <w:u w:color="000000"/>
          <w:bdr w:val="nil"/>
        </w:rPr>
      </w:pPr>
      <w:r w:rsidRPr="008A3977">
        <w:rPr>
          <w:rFonts w:eastAsia="Calibri"/>
          <w:i/>
          <w:u w:color="000000"/>
          <w:bdr w:val="nil"/>
        </w:rPr>
        <w:t>выделять и описывать социальные функции русского языка;</w:t>
      </w:r>
    </w:p>
    <w:p w:rsidR="00341638" w:rsidRPr="008A3977" w:rsidRDefault="00341638" w:rsidP="001568B3">
      <w:pPr>
        <w:pStyle w:val="aa"/>
        <w:numPr>
          <w:ilvl w:val="0"/>
          <w:numId w:val="152"/>
        </w:numPr>
        <w:suppressAutoHyphens/>
        <w:jc w:val="both"/>
        <w:rPr>
          <w:rFonts w:eastAsia="Calibri"/>
          <w:i/>
          <w:u w:color="000000"/>
          <w:bdr w:val="nil"/>
        </w:rPr>
      </w:pPr>
      <w:r w:rsidRPr="008A3977">
        <w:rPr>
          <w:rFonts w:eastAsia="Calibri"/>
          <w:i/>
          <w:u w:color="000000"/>
          <w:bdr w:val="nil"/>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341638" w:rsidRPr="008A3977" w:rsidRDefault="00341638" w:rsidP="001568B3">
      <w:pPr>
        <w:pStyle w:val="aa"/>
        <w:numPr>
          <w:ilvl w:val="0"/>
          <w:numId w:val="152"/>
        </w:numPr>
        <w:suppressAutoHyphens/>
        <w:jc w:val="both"/>
        <w:rPr>
          <w:rFonts w:eastAsia="Calibri"/>
          <w:i/>
          <w:u w:color="000000"/>
          <w:bdr w:val="nil"/>
        </w:rPr>
      </w:pPr>
      <w:r w:rsidRPr="008A3977">
        <w:rPr>
          <w:rFonts w:eastAsia="Calibri"/>
          <w:i/>
          <w:u w:color="000000"/>
          <w:bdr w:val="nil"/>
        </w:rPr>
        <w:t>анализировать языковые явления и факты, допускающие неоднозначную интерпретацию;</w:t>
      </w:r>
    </w:p>
    <w:p w:rsidR="00341638" w:rsidRPr="008A3977" w:rsidRDefault="00341638" w:rsidP="001568B3">
      <w:pPr>
        <w:pStyle w:val="aa"/>
        <w:numPr>
          <w:ilvl w:val="0"/>
          <w:numId w:val="152"/>
        </w:numPr>
        <w:suppressAutoHyphens/>
        <w:jc w:val="both"/>
        <w:rPr>
          <w:rFonts w:eastAsia="Calibri"/>
          <w:i/>
          <w:u w:color="000000"/>
          <w:bdr w:val="nil"/>
        </w:rPr>
      </w:pPr>
      <w:r w:rsidRPr="008A3977">
        <w:rPr>
          <w:rFonts w:eastAsia="Calibri"/>
          <w:i/>
          <w:u w:color="000000"/>
          <w:bdr w:val="nil"/>
        </w:rPr>
        <w:t>характеризовать роль форм русского языка в становлении и развитии русского языка;</w:t>
      </w:r>
    </w:p>
    <w:p w:rsidR="00341638" w:rsidRPr="008A3977" w:rsidRDefault="00341638" w:rsidP="001568B3">
      <w:pPr>
        <w:pStyle w:val="aa"/>
        <w:numPr>
          <w:ilvl w:val="0"/>
          <w:numId w:val="152"/>
        </w:numPr>
        <w:suppressAutoHyphens/>
        <w:jc w:val="both"/>
        <w:rPr>
          <w:rFonts w:eastAsia="Calibri"/>
          <w:i/>
          <w:u w:color="000000"/>
          <w:bdr w:val="nil"/>
        </w:rPr>
      </w:pPr>
      <w:r w:rsidRPr="008A3977">
        <w:rPr>
          <w:rFonts w:eastAsia="Calibri"/>
          <w:i/>
          <w:u w:color="000000"/>
          <w:bdr w:val="nil"/>
        </w:rPr>
        <w:t>проводить анализ прочитанных и прослушанных текстов и представлять их в виде доклада, статьи, рецензии, резюме;</w:t>
      </w:r>
    </w:p>
    <w:p w:rsidR="00341638" w:rsidRPr="008A3977" w:rsidRDefault="00341638" w:rsidP="001568B3">
      <w:pPr>
        <w:pStyle w:val="aa"/>
        <w:numPr>
          <w:ilvl w:val="0"/>
          <w:numId w:val="152"/>
        </w:numPr>
        <w:suppressAutoHyphens/>
        <w:jc w:val="both"/>
        <w:rPr>
          <w:rFonts w:eastAsia="Calibri"/>
          <w:i/>
          <w:u w:color="000000"/>
          <w:bdr w:val="nil"/>
        </w:rPr>
      </w:pPr>
      <w:r w:rsidRPr="008A3977">
        <w:rPr>
          <w:rFonts w:eastAsia="Calibri"/>
          <w:i/>
          <w:u w:color="000000"/>
          <w:bdr w:val="nil"/>
        </w:rPr>
        <w:t>проводить комплексный лингвистический анализ текста в соответствии с его функционально-стилевой и жанровой принадлежностью;</w:t>
      </w:r>
    </w:p>
    <w:p w:rsidR="00341638" w:rsidRPr="008A3977" w:rsidRDefault="00341638" w:rsidP="001568B3">
      <w:pPr>
        <w:pStyle w:val="aa"/>
        <w:numPr>
          <w:ilvl w:val="0"/>
          <w:numId w:val="152"/>
        </w:numPr>
        <w:suppressAutoHyphens/>
        <w:jc w:val="both"/>
        <w:rPr>
          <w:rFonts w:eastAsia="Calibri"/>
          <w:i/>
          <w:u w:color="000000"/>
          <w:bdr w:val="nil"/>
        </w:rPr>
      </w:pPr>
      <w:r w:rsidRPr="008A3977">
        <w:rPr>
          <w:rFonts w:eastAsia="Calibri"/>
          <w:i/>
          <w:u w:color="000000"/>
          <w:bdr w:val="nil"/>
        </w:rPr>
        <w:t>критически оценивать устный монологический текст и устный диалогический текст;</w:t>
      </w:r>
    </w:p>
    <w:p w:rsidR="00341638" w:rsidRPr="008A3977" w:rsidRDefault="00341638" w:rsidP="001568B3">
      <w:pPr>
        <w:pStyle w:val="aa"/>
        <w:numPr>
          <w:ilvl w:val="0"/>
          <w:numId w:val="152"/>
        </w:numPr>
        <w:suppressAutoHyphens/>
        <w:jc w:val="both"/>
        <w:rPr>
          <w:rFonts w:eastAsia="Calibri"/>
          <w:i/>
          <w:u w:color="000000"/>
          <w:bdr w:val="nil"/>
        </w:rPr>
      </w:pPr>
      <w:r w:rsidRPr="008A3977">
        <w:rPr>
          <w:rFonts w:eastAsia="Calibri"/>
          <w:i/>
          <w:u w:color="000000"/>
          <w:bdr w:val="nil"/>
        </w:rPr>
        <w:t>выступать перед аудиторией с текстами различной жанровой принадлежности;</w:t>
      </w:r>
    </w:p>
    <w:p w:rsidR="00341638" w:rsidRPr="008A3977" w:rsidRDefault="00341638" w:rsidP="001568B3">
      <w:pPr>
        <w:pStyle w:val="aa"/>
        <w:numPr>
          <w:ilvl w:val="0"/>
          <w:numId w:val="152"/>
        </w:numPr>
        <w:suppressAutoHyphens/>
        <w:jc w:val="both"/>
        <w:rPr>
          <w:rFonts w:eastAsia="Calibri"/>
          <w:i/>
          <w:u w:color="000000"/>
          <w:bdr w:val="nil"/>
        </w:rPr>
      </w:pPr>
      <w:r w:rsidRPr="008A3977">
        <w:rPr>
          <w:rFonts w:eastAsia="Calibri"/>
          <w:i/>
          <w:u w:color="000000"/>
          <w:bdr w:val="nil"/>
        </w:rPr>
        <w:t>осуществлять речевой самоконтроль, самооценку, самокоррекцию;</w:t>
      </w:r>
    </w:p>
    <w:p w:rsidR="00341638" w:rsidRPr="008A3977" w:rsidRDefault="00341638" w:rsidP="001568B3">
      <w:pPr>
        <w:pStyle w:val="aa"/>
        <w:numPr>
          <w:ilvl w:val="0"/>
          <w:numId w:val="152"/>
        </w:numPr>
        <w:suppressAutoHyphens/>
        <w:jc w:val="both"/>
        <w:rPr>
          <w:rFonts w:eastAsia="Calibri"/>
          <w:i/>
          <w:u w:color="000000"/>
          <w:bdr w:val="nil"/>
        </w:rPr>
      </w:pPr>
      <w:r w:rsidRPr="008A3977">
        <w:rPr>
          <w:rFonts w:eastAsia="Calibri"/>
          <w:i/>
          <w:u w:color="000000"/>
          <w:bdr w:val="nil"/>
        </w:rPr>
        <w:t>использовать языковые средства с учетом вариативности современного русского языка;</w:t>
      </w:r>
    </w:p>
    <w:p w:rsidR="00341638" w:rsidRPr="008A3977" w:rsidRDefault="00341638" w:rsidP="001568B3">
      <w:pPr>
        <w:pStyle w:val="aa"/>
        <w:numPr>
          <w:ilvl w:val="0"/>
          <w:numId w:val="152"/>
        </w:numPr>
        <w:suppressAutoHyphens/>
        <w:jc w:val="both"/>
        <w:rPr>
          <w:rFonts w:eastAsia="Calibri"/>
          <w:i/>
          <w:u w:color="000000"/>
          <w:bdr w:val="nil"/>
        </w:rPr>
      </w:pPr>
      <w:r w:rsidRPr="008A3977">
        <w:rPr>
          <w:rFonts w:eastAsia="Calibri"/>
          <w:i/>
          <w:u w:color="000000"/>
          <w:bdr w:val="nil"/>
        </w:rPr>
        <w:t>проводить анализ коммуникативных качеств и эффективности речи;</w:t>
      </w:r>
    </w:p>
    <w:p w:rsidR="00341638" w:rsidRPr="008A3977" w:rsidRDefault="00341638" w:rsidP="001568B3">
      <w:pPr>
        <w:pStyle w:val="aa"/>
        <w:numPr>
          <w:ilvl w:val="0"/>
          <w:numId w:val="152"/>
        </w:numPr>
        <w:suppressAutoHyphens/>
        <w:jc w:val="both"/>
        <w:rPr>
          <w:rFonts w:eastAsia="Calibri"/>
          <w:i/>
          <w:u w:color="000000"/>
          <w:bdr w:val="nil"/>
        </w:rPr>
      </w:pPr>
      <w:r w:rsidRPr="008A3977">
        <w:rPr>
          <w:rFonts w:eastAsia="Calibri"/>
          <w:i/>
          <w:u w:color="000000"/>
          <w:bdr w:val="nil"/>
        </w:rPr>
        <w:t>редактировать устные и письменные тексты различных стилей и жанров на основе знаний о нормах русского литературного языка;</w:t>
      </w:r>
    </w:p>
    <w:p w:rsidR="00341638" w:rsidRPr="008A3977" w:rsidRDefault="00341638" w:rsidP="001568B3">
      <w:pPr>
        <w:pStyle w:val="aa"/>
        <w:numPr>
          <w:ilvl w:val="0"/>
          <w:numId w:val="152"/>
        </w:numPr>
        <w:suppressAutoHyphens/>
        <w:jc w:val="both"/>
        <w:rPr>
          <w:rFonts w:eastAsia="Calibri"/>
          <w:u w:color="000000"/>
          <w:bdr w:val="nil"/>
        </w:rPr>
      </w:pPr>
      <w:r w:rsidRPr="008A3977">
        <w:rPr>
          <w:rFonts w:eastAsia="Calibri"/>
          <w:i/>
          <w:u w:color="000000"/>
          <w:bdr w:val="nil"/>
        </w:rPr>
        <w:lastRenderedPageBreak/>
        <w:t>определять пути совершенствования собственных коммуникативных способностей и культуры речи</w:t>
      </w:r>
      <w:r w:rsidRPr="008A3977">
        <w:rPr>
          <w:rFonts w:eastAsia="Calibri"/>
          <w:u w:color="000000"/>
          <w:bdr w:val="nil"/>
        </w:rPr>
        <w:t>.</w:t>
      </w:r>
    </w:p>
    <w:p w:rsidR="00341638" w:rsidRPr="0071485A" w:rsidRDefault="008A3977" w:rsidP="008A3977">
      <w:pPr>
        <w:tabs>
          <w:tab w:val="left" w:pos="4432"/>
        </w:tabs>
        <w:suppressAutoHyphens/>
        <w:ind w:left="284"/>
        <w:jc w:val="both"/>
        <w:rPr>
          <w:rFonts w:eastAsia="Calibri"/>
          <w:u w:color="000000"/>
          <w:bdr w:val="nil"/>
        </w:rPr>
      </w:pPr>
      <w:r>
        <w:rPr>
          <w:rFonts w:eastAsia="Calibri"/>
          <w:u w:color="000000"/>
          <w:bdr w:val="nil"/>
        </w:rPr>
        <w:tab/>
      </w:r>
    </w:p>
    <w:p w:rsidR="00341638" w:rsidRPr="005036D3" w:rsidRDefault="00A228C4" w:rsidP="005036D3">
      <w:pPr>
        <w:keepNext/>
        <w:keepLines/>
        <w:suppressAutoHyphens/>
        <w:outlineLvl w:val="3"/>
        <w:rPr>
          <w:b/>
          <w:iCs/>
        </w:rPr>
      </w:pPr>
      <w:bookmarkStart w:id="16" w:name="_Toc453968149"/>
      <w:r w:rsidRPr="005036D3">
        <w:rPr>
          <w:b/>
          <w:iCs/>
          <w:lang w:val="en-US"/>
        </w:rPr>
        <w:t>I</w:t>
      </w:r>
      <w:r w:rsidR="005036D3">
        <w:rPr>
          <w:b/>
          <w:iCs/>
        </w:rPr>
        <w:t xml:space="preserve">.2.3.2. </w:t>
      </w:r>
      <w:r w:rsidR="00341638" w:rsidRPr="005036D3">
        <w:rPr>
          <w:b/>
          <w:iCs/>
        </w:rPr>
        <w:t>Литература</w:t>
      </w:r>
      <w:bookmarkEnd w:id="13"/>
      <w:bookmarkEnd w:id="16"/>
    </w:p>
    <w:p w:rsidR="00341638" w:rsidRPr="0071485A" w:rsidRDefault="00341638" w:rsidP="0071485A">
      <w:pPr>
        <w:suppressAutoHyphens/>
        <w:ind w:firstLine="709"/>
        <w:jc w:val="both"/>
        <w:rPr>
          <w:rFonts w:eastAsia="Calibri"/>
          <w:b/>
          <w:lang w:eastAsia="en-US"/>
        </w:rPr>
      </w:pPr>
      <w:r w:rsidRPr="0071485A">
        <w:rPr>
          <w:rFonts w:eastAsia="Calibri"/>
          <w:b/>
          <w:lang w:eastAsia="en-US"/>
        </w:rPr>
        <w:t>В результате изучения учебного предмета «Литература» на уровне среднего общего образования:</w:t>
      </w:r>
    </w:p>
    <w:p w:rsidR="00341638" w:rsidRPr="0071485A" w:rsidRDefault="00341638" w:rsidP="0071485A">
      <w:pPr>
        <w:suppressAutoHyphens/>
        <w:ind w:firstLine="709"/>
        <w:jc w:val="both"/>
        <w:rPr>
          <w:rFonts w:eastAsia="Calibri"/>
          <w:b/>
          <w:lang w:eastAsia="en-US"/>
        </w:rPr>
      </w:pPr>
      <w:r w:rsidRPr="0071485A">
        <w:rPr>
          <w:rFonts w:eastAsia="Calibri"/>
          <w:b/>
          <w:lang w:eastAsia="en-US"/>
        </w:rPr>
        <w:t>Выпускник на базовом уровне научится:</w:t>
      </w:r>
    </w:p>
    <w:p w:rsidR="00341638" w:rsidRPr="008A3977" w:rsidRDefault="00341638" w:rsidP="001568B3">
      <w:pPr>
        <w:pStyle w:val="aa"/>
        <w:numPr>
          <w:ilvl w:val="0"/>
          <w:numId w:val="151"/>
        </w:numPr>
        <w:suppressAutoHyphens/>
        <w:jc w:val="both"/>
        <w:rPr>
          <w:rFonts w:eastAsia="Calibri"/>
          <w:u w:color="000000"/>
          <w:bdr w:val="nil"/>
        </w:rPr>
      </w:pPr>
      <w:r w:rsidRPr="008A3977">
        <w:rPr>
          <w:rFonts w:eastAsia="Calibri"/>
          <w:u w:color="000000"/>
          <w:bdr w:val="nil"/>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41638" w:rsidRPr="008A3977" w:rsidRDefault="00341638" w:rsidP="001568B3">
      <w:pPr>
        <w:pStyle w:val="aa"/>
        <w:numPr>
          <w:ilvl w:val="0"/>
          <w:numId w:val="151"/>
        </w:numPr>
        <w:suppressAutoHyphens/>
        <w:jc w:val="both"/>
        <w:rPr>
          <w:rFonts w:eastAsia="Calibri"/>
          <w:u w:color="000000"/>
          <w:bdr w:val="nil"/>
        </w:rPr>
      </w:pPr>
      <w:r w:rsidRPr="008A3977">
        <w:rPr>
          <w:rFonts w:eastAsia="Calibri"/>
          <w:u w:color="000000"/>
          <w:bdr w:val="nil"/>
        </w:rPr>
        <w:t>в устной и письменной форме обобщать и анализировать свой читательский опыт, а именно:</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341638" w:rsidRPr="008A3977" w:rsidRDefault="00341638" w:rsidP="001568B3">
      <w:pPr>
        <w:pStyle w:val="aa"/>
        <w:numPr>
          <w:ilvl w:val="0"/>
          <w:numId w:val="151"/>
        </w:numPr>
        <w:suppressAutoHyphens/>
        <w:jc w:val="both"/>
        <w:rPr>
          <w:rFonts w:eastAsia="Calibri"/>
          <w:u w:color="000000"/>
          <w:bdr w:val="nil"/>
        </w:rPr>
      </w:pPr>
      <w:r w:rsidRPr="008A3977">
        <w:rPr>
          <w:rFonts w:eastAsia="Calibri"/>
          <w:u w:color="000000"/>
          <w:bdr w:val="nil"/>
        </w:rPr>
        <w:t>осуществлять следующую продуктивную деятельность:</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341638" w:rsidRPr="0071485A" w:rsidRDefault="00341638" w:rsidP="0071485A">
      <w:pPr>
        <w:suppressAutoHyphens/>
        <w:ind w:firstLine="709"/>
        <w:jc w:val="both"/>
        <w:rPr>
          <w:rFonts w:eastAsia="Calibri"/>
          <w:lang w:eastAsia="en-US"/>
        </w:rPr>
      </w:pPr>
    </w:p>
    <w:p w:rsidR="00341638" w:rsidRPr="0071485A" w:rsidRDefault="00341638" w:rsidP="0071485A">
      <w:pPr>
        <w:suppressAutoHyphens/>
        <w:ind w:firstLine="709"/>
        <w:jc w:val="both"/>
        <w:rPr>
          <w:rFonts w:eastAsia="Calibri"/>
          <w:b/>
          <w:lang w:eastAsia="en-US"/>
        </w:rPr>
      </w:pPr>
      <w:r w:rsidRPr="0071485A">
        <w:rPr>
          <w:rFonts w:eastAsia="Calibri"/>
          <w:b/>
          <w:lang w:eastAsia="en-US"/>
        </w:rPr>
        <w:t>Выпускник на базовом уровне получит возможность научиться:</w:t>
      </w:r>
    </w:p>
    <w:p w:rsidR="00341638" w:rsidRPr="008A3977" w:rsidRDefault="00341638" w:rsidP="001568B3">
      <w:pPr>
        <w:pStyle w:val="aa"/>
        <w:numPr>
          <w:ilvl w:val="0"/>
          <w:numId w:val="156"/>
        </w:numPr>
        <w:suppressAutoHyphens/>
        <w:jc w:val="both"/>
        <w:rPr>
          <w:rFonts w:eastAsia="Calibri"/>
          <w:i/>
          <w:u w:color="000000"/>
          <w:bdr w:val="nil"/>
        </w:rPr>
      </w:pPr>
      <w:r w:rsidRPr="008A3977">
        <w:rPr>
          <w:rFonts w:eastAsia="Calibri"/>
          <w:i/>
          <w:u w:color="000000"/>
          <w:bdr w:val="nil"/>
        </w:rPr>
        <w:lastRenderedPageBreak/>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341638" w:rsidRPr="008A3977" w:rsidRDefault="00341638" w:rsidP="001568B3">
      <w:pPr>
        <w:pStyle w:val="aa"/>
        <w:numPr>
          <w:ilvl w:val="0"/>
          <w:numId w:val="156"/>
        </w:numPr>
        <w:suppressAutoHyphens/>
        <w:jc w:val="both"/>
        <w:rPr>
          <w:rFonts w:eastAsia="Calibri"/>
          <w:i/>
          <w:u w:color="000000"/>
          <w:bdr w:val="nil"/>
        </w:rPr>
      </w:pPr>
      <w:r w:rsidRPr="008A3977">
        <w:rPr>
          <w:rFonts w:eastAsia="Calibri"/>
          <w:i/>
          <w:u w:color="000000"/>
          <w:bdr w:val="nil"/>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41638" w:rsidRPr="008A3977" w:rsidRDefault="00341638" w:rsidP="001568B3">
      <w:pPr>
        <w:pStyle w:val="aa"/>
        <w:numPr>
          <w:ilvl w:val="0"/>
          <w:numId w:val="156"/>
        </w:numPr>
        <w:suppressAutoHyphens/>
        <w:jc w:val="both"/>
        <w:rPr>
          <w:rFonts w:eastAsia="Calibri"/>
          <w:i/>
          <w:u w:color="000000"/>
          <w:bdr w:val="nil"/>
        </w:rPr>
      </w:pPr>
      <w:r w:rsidRPr="008A3977">
        <w:rPr>
          <w:rFonts w:eastAsia="Calibri"/>
          <w:i/>
          <w:u w:color="000000"/>
          <w:bdr w:val="nil"/>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341638" w:rsidRPr="008A3977" w:rsidRDefault="00341638" w:rsidP="001568B3">
      <w:pPr>
        <w:pStyle w:val="aa"/>
        <w:numPr>
          <w:ilvl w:val="0"/>
          <w:numId w:val="156"/>
        </w:numPr>
        <w:suppressAutoHyphens/>
        <w:jc w:val="both"/>
        <w:rPr>
          <w:rFonts w:eastAsia="Calibri"/>
          <w:i/>
          <w:u w:color="000000"/>
          <w:bdr w:val="nil"/>
        </w:rPr>
      </w:pPr>
      <w:r w:rsidRPr="008A3977">
        <w:rPr>
          <w:rFonts w:eastAsia="Calibri"/>
          <w:i/>
          <w:u w:color="000000"/>
          <w:bdr w:val="nil"/>
        </w:rPr>
        <w:t>анализировать</w:t>
      </w:r>
      <w:r w:rsidRPr="008A3977">
        <w:rPr>
          <w:rFonts w:eastAsia="Calibri"/>
          <w:i/>
          <w:highlight w:val="white"/>
          <w:u w:color="000000"/>
          <w:bdr w:val="nil"/>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8A3977">
        <w:rPr>
          <w:rFonts w:eastAsia="Calibri"/>
          <w:i/>
          <w:u w:color="000000"/>
          <w:bdr w:val="nil"/>
        </w:rPr>
        <w:t>.</w:t>
      </w:r>
    </w:p>
    <w:p w:rsidR="00341638" w:rsidRPr="0071485A" w:rsidRDefault="00341638" w:rsidP="0071485A">
      <w:pPr>
        <w:suppressAutoHyphens/>
        <w:ind w:firstLine="709"/>
        <w:jc w:val="both"/>
        <w:rPr>
          <w:rFonts w:eastAsia="Calibri"/>
          <w:lang w:eastAsia="en-US"/>
        </w:rPr>
      </w:pPr>
      <w:r w:rsidRPr="0071485A">
        <w:rPr>
          <w:rFonts w:eastAsia="Calibri"/>
          <w:b/>
          <w:lang w:eastAsia="en-US"/>
        </w:rPr>
        <w:t>Выпускник на базовом уровне получит возможность узнать:</w:t>
      </w:r>
    </w:p>
    <w:p w:rsidR="00341638" w:rsidRPr="008A3977" w:rsidRDefault="00341638" w:rsidP="001568B3">
      <w:pPr>
        <w:pStyle w:val="aa"/>
        <w:numPr>
          <w:ilvl w:val="0"/>
          <w:numId w:val="157"/>
        </w:numPr>
        <w:suppressAutoHyphens/>
        <w:jc w:val="both"/>
        <w:rPr>
          <w:rFonts w:eastAsia="Calibri"/>
          <w:i/>
          <w:u w:color="000000"/>
          <w:bdr w:val="nil"/>
        </w:rPr>
      </w:pPr>
      <w:r w:rsidRPr="008A3977">
        <w:rPr>
          <w:rFonts w:eastAsia="Calibri"/>
          <w:i/>
          <w:u w:color="000000"/>
          <w:bdr w:val="nil"/>
        </w:rPr>
        <w:t>о месте и значении русской литературы в мировой литературе;</w:t>
      </w:r>
    </w:p>
    <w:p w:rsidR="00341638" w:rsidRPr="008A3977" w:rsidRDefault="00341638" w:rsidP="001568B3">
      <w:pPr>
        <w:pStyle w:val="aa"/>
        <w:numPr>
          <w:ilvl w:val="0"/>
          <w:numId w:val="157"/>
        </w:numPr>
        <w:suppressAutoHyphens/>
        <w:jc w:val="both"/>
        <w:rPr>
          <w:rFonts w:eastAsia="Calibri"/>
          <w:i/>
          <w:u w:color="000000"/>
          <w:bdr w:val="nil"/>
        </w:rPr>
      </w:pPr>
      <w:r w:rsidRPr="008A3977">
        <w:rPr>
          <w:rFonts w:eastAsia="Calibri"/>
          <w:i/>
          <w:u w:color="000000"/>
          <w:bdr w:val="nil"/>
        </w:rPr>
        <w:t>о произведениях новейшей отечественной и мировой литературы;</w:t>
      </w:r>
    </w:p>
    <w:p w:rsidR="00341638" w:rsidRPr="008A3977" w:rsidRDefault="00341638" w:rsidP="001568B3">
      <w:pPr>
        <w:pStyle w:val="aa"/>
        <w:numPr>
          <w:ilvl w:val="0"/>
          <w:numId w:val="157"/>
        </w:numPr>
        <w:suppressAutoHyphens/>
        <w:jc w:val="both"/>
        <w:rPr>
          <w:rFonts w:eastAsia="Calibri"/>
          <w:i/>
          <w:u w:color="000000"/>
          <w:bdr w:val="nil"/>
        </w:rPr>
      </w:pPr>
      <w:r w:rsidRPr="008A3977">
        <w:rPr>
          <w:rFonts w:eastAsia="Calibri"/>
          <w:i/>
          <w:u w:color="000000"/>
          <w:bdr w:val="nil"/>
        </w:rPr>
        <w:t>о важнейших литературных ресурсах, в том числе в сети Интернет;</w:t>
      </w:r>
    </w:p>
    <w:p w:rsidR="00341638" w:rsidRPr="008A3977" w:rsidRDefault="00341638" w:rsidP="001568B3">
      <w:pPr>
        <w:pStyle w:val="aa"/>
        <w:numPr>
          <w:ilvl w:val="0"/>
          <w:numId w:val="157"/>
        </w:numPr>
        <w:suppressAutoHyphens/>
        <w:jc w:val="both"/>
        <w:rPr>
          <w:rFonts w:eastAsia="Calibri"/>
          <w:i/>
          <w:u w:color="000000"/>
          <w:bdr w:val="nil"/>
        </w:rPr>
      </w:pPr>
      <w:r w:rsidRPr="008A3977">
        <w:rPr>
          <w:rFonts w:eastAsia="Calibri"/>
          <w:i/>
          <w:u w:color="000000"/>
          <w:bdr w:val="nil"/>
        </w:rPr>
        <w:t>об историко-культурном подходе в литературоведении;</w:t>
      </w:r>
    </w:p>
    <w:p w:rsidR="00341638" w:rsidRPr="008A3977" w:rsidRDefault="00341638" w:rsidP="001568B3">
      <w:pPr>
        <w:pStyle w:val="aa"/>
        <w:numPr>
          <w:ilvl w:val="0"/>
          <w:numId w:val="157"/>
        </w:numPr>
        <w:suppressAutoHyphens/>
        <w:jc w:val="both"/>
        <w:rPr>
          <w:rFonts w:eastAsia="Calibri"/>
          <w:i/>
          <w:u w:color="000000"/>
          <w:bdr w:val="nil"/>
        </w:rPr>
      </w:pPr>
      <w:r w:rsidRPr="008A3977">
        <w:rPr>
          <w:rFonts w:eastAsia="Calibri"/>
          <w:i/>
          <w:u w:color="000000"/>
          <w:bdr w:val="nil"/>
        </w:rPr>
        <w:t>об историко-литературном процессе XIX и XX веков;</w:t>
      </w:r>
    </w:p>
    <w:p w:rsidR="00341638" w:rsidRPr="008A3977" w:rsidRDefault="00341638" w:rsidP="001568B3">
      <w:pPr>
        <w:pStyle w:val="aa"/>
        <w:numPr>
          <w:ilvl w:val="0"/>
          <w:numId w:val="157"/>
        </w:numPr>
        <w:suppressAutoHyphens/>
        <w:jc w:val="both"/>
        <w:rPr>
          <w:rFonts w:eastAsia="Calibri"/>
          <w:i/>
          <w:u w:color="000000"/>
          <w:bdr w:val="nil"/>
        </w:rPr>
      </w:pPr>
      <w:r w:rsidRPr="008A3977">
        <w:rPr>
          <w:rFonts w:eastAsia="Calibri"/>
          <w:i/>
          <w:u w:color="000000"/>
          <w:bdr w:val="nil"/>
        </w:rPr>
        <w:t xml:space="preserve">о наиболее ярких или характерных чертах литературных направлений или течений; </w:t>
      </w:r>
    </w:p>
    <w:p w:rsidR="00341638" w:rsidRPr="008A3977" w:rsidRDefault="00341638" w:rsidP="001568B3">
      <w:pPr>
        <w:pStyle w:val="aa"/>
        <w:numPr>
          <w:ilvl w:val="0"/>
          <w:numId w:val="157"/>
        </w:numPr>
        <w:suppressAutoHyphens/>
        <w:jc w:val="both"/>
        <w:rPr>
          <w:rFonts w:eastAsia="Calibri"/>
          <w:i/>
          <w:u w:color="000000"/>
          <w:bdr w:val="nil"/>
        </w:rPr>
      </w:pPr>
      <w:r w:rsidRPr="008A3977">
        <w:rPr>
          <w:rFonts w:eastAsia="Calibri"/>
          <w:i/>
          <w:u w:color="000000"/>
          <w:bdr w:val="nil"/>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41638" w:rsidRPr="008A3977" w:rsidRDefault="00341638" w:rsidP="001568B3">
      <w:pPr>
        <w:pStyle w:val="aa"/>
        <w:numPr>
          <w:ilvl w:val="0"/>
          <w:numId w:val="157"/>
        </w:numPr>
        <w:suppressAutoHyphens/>
        <w:jc w:val="both"/>
        <w:rPr>
          <w:rFonts w:eastAsia="Calibri"/>
          <w:i/>
          <w:u w:color="000000"/>
          <w:bdr w:val="nil"/>
        </w:rPr>
      </w:pPr>
      <w:r w:rsidRPr="008A3977">
        <w:rPr>
          <w:rFonts w:eastAsia="Calibri"/>
          <w:i/>
          <w:u w:color="000000"/>
          <w:bdr w:val="nil"/>
        </w:rPr>
        <w:t>о соотношении и взаимосвязях литературы с историческим периодом, эпохой.</w:t>
      </w:r>
    </w:p>
    <w:p w:rsidR="00341638" w:rsidRPr="0071485A" w:rsidRDefault="00341638" w:rsidP="0071485A">
      <w:pPr>
        <w:suppressAutoHyphens/>
        <w:ind w:firstLine="709"/>
        <w:jc w:val="both"/>
        <w:rPr>
          <w:rFonts w:eastAsia="Calibri"/>
          <w:lang w:eastAsia="en-US"/>
        </w:rPr>
      </w:pPr>
    </w:p>
    <w:p w:rsidR="00341638" w:rsidRPr="0071485A" w:rsidRDefault="00341638" w:rsidP="0071485A">
      <w:pPr>
        <w:suppressAutoHyphens/>
        <w:ind w:firstLine="709"/>
        <w:jc w:val="both"/>
        <w:rPr>
          <w:rFonts w:eastAsia="Calibri"/>
          <w:b/>
          <w:lang w:eastAsia="en-US"/>
        </w:rPr>
      </w:pPr>
      <w:r w:rsidRPr="0071485A">
        <w:rPr>
          <w:rFonts w:eastAsia="Calibri"/>
          <w:b/>
          <w:lang w:eastAsia="en-US"/>
        </w:rPr>
        <w:t>Выпускник на углубленном уровне научится:</w:t>
      </w:r>
    </w:p>
    <w:p w:rsidR="00341638" w:rsidRPr="008A3977" w:rsidRDefault="00341638" w:rsidP="001568B3">
      <w:pPr>
        <w:pStyle w:val="aa"/>
        <w:numPr>
          <w:ilvl w:val="0"/>
          <w:numId w:val="158"/>
        </w:numPr>
        <w:suppressAutoHyphens/>
        <w:jc w:val="both"/>
        <w:rPr>
          <w:rFonts w:eastAsia="Calibri"/>
          <w:u w:color="000000"/>
          <w:bdr w:val="nil"/>
          <w:lang w:eastAsia="en-US"/>
        </w:rPr>
      </w:pPr>
      <w:r w:rsidRPr="008A3977">
        <w:rPr>
          <w:rFonts w:eastAsia="Calibri"/>
          <w:u w:color="000000"/>
          <w:bdr w:val="nil"/>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8A3977">
        <w:rPr>
          <w:rFonts w:eastAsia="Calibri"/>
          <w:u w:color="000000"/>
          <w:bdr w:val="nil"/>
          <w:lang w:eastAsia="en-US"/>
        </w:rPr>
        <w:t>;</w:t>
      </w:r>
    </w:p>
    <w:p w:rsidR="00341638" w:rsidRPr="008A3977" w:rsidRDefault="00341638" w:rsidP="001568B3">
      <w:pPr>
        <w:pStyle w:val="aa"/>
        <w:numPr>
          <w:ilvl w:val="0"/>
          <w:numId w:val="158"/>
        </w:numPr>
        <w:suppressAutoHyphens/>
        <w:jc w:val="both"/>
        <w:rPr>
          <w:rFonts w:eastAsia="Calibri"/>
          <w:u w:color="000000"/>
          <w:bdr w:val="nil"/>
        </w:rPr>
      </w:pPr>
      <w:r w:rsidRPr="008A3977">
        <w:rPr>
          <w:rFonts w:eastAsia="Calibri"/>
          <w:u w:color="000000"/>
          <w:bdr w:val="nil"/>
        </w:rPr>
        <w:t>в устной и письменной форме анализировать:</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конкретные произведения с использованием различных научных методов, методик и практик чтения;</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341638" w:rsidRPr="008A3977" w:rsidRDefault="00341638" w:rsidP="001568B3">
      <w:pPr>
        <w:pStyle w:val="aa"/>
        <w:numPr>
          <w:ilvl w:val="0"/>
          <w:numId w:val="158"/>
        </w:numPr>
        <w:suppressAutoHyphens/>
        <w:jc w:val="both"/>
        <w:rPr>
          <w:rFonts w:eastAsia="Calibri"/>
          <w:u w:color="000000"/>
          <w:bdr w:val="nil"/>
        </w:rPr>
      </w:pPr>
      <w:r w:rsidRPr="008A3977">
        <w:rPr>
          <w:rFonts w:eastAsia="Calibri"/>
          <w:u w:color="000000"/>
          <w:bdr w:val="nil"/>
        </w:rPr>
        <w:t>ориентироваться в историко-литературном процессе XIX–ХХ веков и современном литературном процессе, опираясь на:</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представление о значимости и актуальности произведений в контексте эпохи их появления;</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lastRenderedPageBreak/>
        <w:t>знания об истории создания изучаемых произведений и об особенностях восприятия произведений читателями в исторической динамике;</w:t>
      </w:r>
    </w:p>
    <w:p w:rsidR="00341638" w:rsidRPr="008A3977" w:rsidRDefault="00341638" w:rsidP="001568B3">
      <w:pPr>
        <w:pStyle w:val="aa"/>
        <w:numPr>
          <w:ilvl w:val="0"/>
          <w:numId w:val="158"/>
        </w:numPr>
        <w:suppressAutoHyphens/>
        <w:jc w:val="both"/>
        <w:rPr>
          <w:rFonts w:eastAsia="Calibri"/>
          <w:u w:color="000000"/>
          <w:bdr w:val="nil"/>
        </w:rPr>
      </w:pPr>
      <w:r w:rsidRPr="008A3977">
        <w:rPr>
          <w:rFonts w:eastAsia="Calibri"/>
          <w:u w:color="000000"/>
          <w:bdr w:val="nil"/>
        </w:rPr>
        <w:t xml:space="preserve">обобщать и анализировать свой читательский опыт (в том числе и опыт самостоятельного чтения): </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341638" w:rsidRPr="008A3977" w:rsidRDefault="00341638" w:rsidP="001568B3">
      <w:pPr>
        <w:pStyle w:val="aa"/>
        <w:numPr>
          <w:ilvl w:val="0"/>
          <w:numId w:val="158"/>
        </w:numPr>
        <w:suppressAutoHyphens/>
        <w:jc w:val="both"/>
        <w:rPr>
          <w:rFonts w:eastAsia="Calibri"/>
          <w:u w:color="000000"/>
          <w:bdr w:val="nil"/>
        </w:rPr>
      </w:pPr>
      <w:r w:rsidRPr="008A3977">
        <w:rPr>
          <w:rFonts w:eastAsia="Calibri"/>
          <w:u w:color="000000"/>
          <w:bdr w:val="nil"/>
        </w:rPr>
        <w:t>осуществлять следующую продуктивную деятельность:</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341638" w:rsidRPr="008A3977" w:rsidRDefault="00341638" w:rsidP="001568B3">
      <w:pPr>
        <w:pStyle w:val="aa"/>
        <w:numPr>
          <w:ilvl w:val="1"/>
          <w:numId w:val="151"/>
        </w:numPr>
        <w:suppressAutoHyphens/>
        <w:jc w:val="both"/>
        <w:rPr>
          <w:rFonts w:eastAsia="Calibri"/>
          <w:u w:color="000000"/>
          <w:bdr w:val="nil"/>
        </w:rPr>
      </w:pPr>
      <w:r w:rsidRPr="008A3977">
        <w:rPr>
          <w:rFonts w:eastAsia="Calibri"/>
          <w:u w:color="000000"/>
          <w:bdr w:val="nil"/>
        </w:rPr>
        <w:t xml:space="preserve">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341638" w:rsidRPr="0071485A" w:rsidRDefault="00341638" w:rsidP="0071485A">
      <w:pPr>
        <w:suppressAutoHyphens/>
        <w:ind w:firstLine="709"/>
        <w:jc w:val="both"/>
        <w:rPr>
          <w:rFonts w:eastAsia="Calibri"/>
          <w:lang w:eastAsia="en-US"/>
        </w:rPr>
      </w:pPr>
    </w:p>
    <w:p w:rsidR="00341638" w:rsidRPr="0071485A" w:rsidRDefault="00341638" w:rsidP="0071485A">
      <w:pPr>
        <w:suppressAutoHyphens/>
        <w:ind w:firstLine="709"/>
        <w:jc w:val="both"/>
        <w:rPr>
          <w:rFonts w:eastAsia="Calibri"/>
          <w:b/>
          <w:lang w:eastAsia="en-US"/>
        </w:rPr>
      </w:pPr>
      <w:r w:rsidRPr="0071485A">
        <w:rPr>
          <w:rFonts w:eastAsia="Calibri"/>
          <w:b/>
          <w:lang w:eastAsia="en-US"/>
        </w:rPr>
        <w:t>Выпускник на углубленном уровне получит возможность научиться:</w:t>
      </w:r>
    </w:p>
    <w:p w:rsidR="00341638" w:rsidRPr="008A3977" w:rsidRDefault="00341638" w:rsidP="001568B3">
      <w:pPr>
        <w:pStyle w:val="aa"/>
        <w:numPr>
          <w:ilvl w:val="0"/>
          <w:numId w:val="158"/>
        </w:numPr>
        <w:suppressAutoHyphens/>
        <w:jc w:val="both"/>
        <w:rPr>
          <w:rFonts w:eastAsia="Calibri"/>
          <w:i/>
          <w:u w:color="000000"/>
          <w:bdr w:val="nil"/>
        </w:rPr>
      </w:pPr>
      <w:r w:rsidRPr="008A3977">
        <w:rPr>
          <w:rFonts w:eastAsia="Calibri"/>
          <w:i/>
          <w:u w:color="000000"/>
          <w:bdr w:val="nil"/>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341638" w:rsidRPr="008A3977" w:rsidRDefault="00341638" w:rsidP="001568B3">
      <w:pPr>
        <w:pStyle w:val="aa"/>
        <w:numPr>
          <w:ilvl w:val="0"/>
          <w:numId w:val="158"/>
        </w:numPr>
        <w:suppressAutoHyphens/>
        <w:jc w:val="both"/>
        <w:rPr>
          <w:rFonts w:eastAsia="Calibri"/>
          <w:i/>
          <w:u w:color="000000"/>
          <w:bdr w:val="nil"/>
        </w:rPr>
      </w:pPr>
      <w:r w:rsidRPr="008A3977">
        <w:rPr>
          <w:rFonts w:eastAsia="Calibri"/>
          <w:i/>
          <w:u w:color="000000"/>
          <w:bdr w:val="nil"/>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341638" w:rsidRPr="008A3977" w:rsidRDefault="00341638" w:rsidP="001568B3">
      <w:pPr>
        <w:pStyle w:val="aa"/>
        <w:numPr>
          <w:ilvl w:val="0"/>
          <w:numId w:val="158"/>
        </w:numPr>
        <w:suppressAutoHyphens/>
        <w:jc w:val="both"/>
        <w:rPr>
          <w:rFonts w:eastAsia="Calibri"/>
          <w:i/>
          <w:u w:color="000000"/>
          <w:bdr w:val="nil"/>
        </w:rPr>
      </w:pPr>
      <w:r w:rsidRPr="008A3977">
        <w:rPr>
          <w:rFonts w:eastAsia="Calibri"/>
          <w:i/>
          <w:u w:color="000000"/>
          <w:bdr w:val="nil"/>
        </w:rPr>
        <w:t>пополнять и обогащать свои представления об основных закономерностях литературного процесса, в том числе современного, в его динамике;</w:t>
      </w:r>
    </w:p>
    <w:p w:rsidR="00341638" w:rsidRPr="008A3977" w:rsidRDefault="00341638" w:rsidP="001568B3">
      <w:pPr>
        <w:pStyle w:val="aa"/>
        <w:numPr>
          <w:ilvl w:val="0"/>
          <w:numId w:val="158"/>
        </w:numPr>
        <w:suppressAutoHyphens/>
        <w:jc w:val="both"/>
        <w:rPr>
          <w:rFonts w:eastAsia="Calibri"/>
          <w:i/>
          <w:u w:color="000000"/>
          <w:bdr w:val="nil"/>
        </w:rPr>
      </w:pPr>
      <w:r w:rsidRPr="008A3977">
        <w:rPr>
          <w:rFonts w:eastAsia="Calibri"/>
          <w:i/>
          <w:u w:color="000000"/>
          <w:bdr w:val="nil"/>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C73D76" w:rsidRPr="008A3977" w:rsidRDefault="00C73D76" w:rsidP="0071485A">
      <w:pPr>
        <w:keepNext/>
        <w:keepLines/>
        <w:suppressAutoHyphens/>
        <w:ind w:firstLine="709"/>
        <w:jc w:val="both"/>
        <w:outlineLvl w:val="3"/>
        <w:rPr>
          <w:b/>
          <w:i/>
          <w:iCs/>
        </w:rPr>
      </w:pPr>
      <w:bookmarkStart w:id="17" w:name="_Toc434850657"/>
      <w:bookmarkStart w:id="18" w:name="_Toc435412678"/>
      <w:bookmarkStart w:id="19" w:name="_Toc453968150"/>
      <w:bookmarkEnd w:id="14"/>
    </w:p>
    <w:p w:rsidR="00BA2B0A" w:rsidRPr="00BA2B0A" w:rsidRDefault="00BA2B0A" w:rsidP="00793970">
      <w:pPr>
        <w:pStyle w:val="aa"/>
        <w:keepNext/>
        <w:keepLines/>
        <w:numPr>
          <w:ilvl w:val="3"/>
          <w:numId w:val="276"/>
        </w:numPr>
        <w:suppressAutoHyphens/>
        <w:jc w:val="both"/>
        <w:outlineLvl w:val="3"/>
        <w:rPr>
          <w:b/>
          <w:iCs/>
        </w:rPr>
      </w:pPr>
      <w:r w:rsidRPr="00BA2B0A">
        <w:rPr>
          <w:b/>
        </w:rPr>
        <w:t>Родной язык и родная литература</w:t>
      </w:r>
    </w:p>
    <w:p w:rsidR="00BA2B0A" w:rsidRDefault="00BA2B0A" w:rsidP="00BA2B0A">
      <w:pPr>
        <w:pStyle w:val="a0"/>
        <w:numPr>
          <w:ilvl w:val="0"/>
          <w:numId w:val="0"/>
        </w:numPr>
        <w:spacing w:line="240" w:lineRule="auto"/>
        <w:ind w:firstLine="708"/>
        <w:rPr>
          <w:sz w:val="24"/>
        </w:rPr>
      </w:pPr>
      <w:r w:rsidRPr="00BA2B0A">
        <w:rPr>
          <w:sz w:val="24"/>
        </w:rPr>
        <w:t xml:space="preserve">Изучение предметной области "Родной язык и родная литература" должно обеспечить: </w:t>
      </w:r>
    </w:p>
    <w:p w:rsidR="00BA2B0A" w:rsidRDefault="00BA2B0A" w:rsidP="00BA2B0A">
      <w:pPr>
        <w:pStyle w:val="a0"/>
        <w:numPr>
          <w:ilvl w:val="0"/>
          <w:numId w:val="0"/>
        </w:numPr>
        <w:spacing w:line="240" w:lineRule="auto"/>
        <w:ind w:firstLine="708"/>
        <w:rPr>
          <w:sz w:val="24"/>
        </w:rPr>
      </w:pPr>
      <w:r w:rsidRPr="00BA2B0A">
        <w:rPr>
          <w:sz w:val="24"/>
        </w:rPr>
        <w:t xml:space="preserve">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 </w:t>
      </w:r>
    </w:p>
    <w:p w:rsidR="00BA2B0A" w:rsidRDefault="00BA2B0A" w:rsidP="00BA2B0A">
      <w:pPr>
        <w:pStyle w:val="a0"/>
        <w:numPr>
          <w:ilvl w:val="0"/>
          <w:numId w:val="0"/>
        </w:numPr>
        <w:spacing w:line="240" w:lineRule="auto"/>
        <w:ind w:firstLine="708"/>
        <w:rPr>
          <w:sz w:val="24"/>
        </w:rPr>
      </w:pPr>
      <w:r w:rsidRPr="00BA2B0A">
        <w:rPr>
          <w:sz w:val="24"/>
        </w:rPr>
        <w:t xml:space="preserve">включение в культурно-языковое поле родной литературы и культуры, воспитание ценностного отношения к родному языку как носителю культуры своего народа; </w:t>
      </w:r>
    </w:p>
    <w:p w:rsidR="00BA2B0A" w:rsidRDefault="00BA2B0A" w:rsidP="00BA2B0A">
      <w:pPr>
        <w:pStyle w:val="a0"/>
        <w:numPr>
          <w:ilvl w:val="0"/>
          <w:numId w:val="0"/>
        </w:numPr>
        <w:spacing w:line="240" w:lineRule="auto"/>
        <w:ind w:firstLine="708"/>
        <w:rPr>
          <w:sz w:val="24"/>
        </w:rPr>
      </w:pPr>
      <w:r w:rsidRPr="00BA2B0A">
        <w:rPr>
          <w:sz w:val="24"/>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BA2B0A" w:rsidRDefault="00BA2B0A" w:rsidP="00BA2B0A">
      <w:pPr>
        <w:pStyle w:val="a0"/>
        <w:numPr>
          <w:ilvl w:val="0"/>
          <w:numId w:val="0"/>
        </w:numPr>
        <w:spacing w:line="240" w:lineRule="auto"/>
        <w:ind w:firstLine="708"/>
        <w:rPr>
          <w:sz w:val="24"/>
        </w:rPr>
      </w:pPr>
      <w:r w:rsidRPr="00BA2B0A">
        <w:rPr>
          <w:sz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w:t>
      </w:r>
    </w:p>
    <w:p w:rsidR="00BA2B0A" w:rsidRDefault="00BA2B0A" w:rsidP="00BA2B0A">
      <w:pPr>
        <w:pStyle w:val="a0"/>
        <w:numPr>
          <w:ilvl w:val="0"/>
          <w:numId w:val="0"/>
        </w:numPr>
        <w:spacing w:line="240" w:lineRule="auto"/>
        <w:ind w:firstLine="708"/>
        <w:rPr>
          <w:sz w:val="24"/>
        </w:rPr>
      </w:pPr>
      <w:r w:rsidRPr="00BA2B0A">
        <w:rPr>
          <w:sz w:val="24"/>
        </w:rPr>
        <w:t xml:space="preserve">приобщение к литературному наследию и через него - к сокровищам отечественной и мировой культуры; </w:t>
      </w:r>
    </w:p>
    <w:p w:rsidR="00BA2B0A" w:rsidRDefault="00BA2B0A" w:rsidP="00BA2B0A">
      <w:pPr>
        <w:pStyle w:val="a0"/>
        <w:numPr>
          <w:ilvl w:val="0"/>
          <w:numId w:val="0"/>
        </w:numPr>
        <w:spacing w:line="240" w:lineRule="auto"/>
        <w:ind w:firstLine="708"/>
        <w:rPr>
          <w:sz w:val="24"/>
        </w:rPr>
      </w:pPr>
      <w:r w:rsidRPr="00BA2B0A">
        <w:rPr>
          <w:sz w:val="24"/>
        </w:rPr>
        <w:t xml:space="preserve">сформированность чувства причастности к свершениям, традициям своего народа и осознание исторической преемственности поколений; </w:t>
      </w:r>
    </w:p>
    <w:p w:rsidR="00BA2B0A" w:rsidRDefault="00BA2B0A" w:rsidP="00BA2B0A">
      <w:pPr>
        <w:pStyle w:val="a0"/>
        <w:numPr>
          <w:ilvl w:val="0"/>
          <w:numId w:val="0"/>
        </w:numPr>
        <w:spacing w:line="240" w:lineRule="auto"/>
        <w:ind w:firstLine="708"/>
        <w:rPr>
          <w:sz w:val="24"/>
        </w:rPr>
      </w:pPr>
      <w:r w:rsidRPr="00BA2B0A">
        <w:rPr>
          <w:sz w:val="24"/>
        </w:rPr>
        <w:t xml:space="preserve">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w:t>
      </w:r>
    </w:p>
    <w:p w:rsidR="00BA2B0A" w:rsidRPr="00BA2B0A" w:rsidRDefault="00BA2B0A" w:rsidP="00BA2B0A">
      <w:pPr>
        <w:pStyle w:val="a0"/>
        <w:numPr>
          <w:ilvl w:val="0"/>
          <w:numId w:val="0"/>
        </w:numPr>
        <w:spacing w:line="240" w:lineRule="auto"/>
        <w:ind w:firstLine="708"/>
        <w:rPr>
          <w:sz w:val="44"/>
          <w:szCs w:val="28"/>
        </w:rPr>
      </w:pPr>
      <w:r w:rsidRPr="00BA2B0A">
        <w:rPr>
          <w:sz w:val="24"/>
        </w:rPr>
        <w:lastRenderedPageBreak/>
        <w:t xml:space="preserve">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 </w:t>
      </w:r>
    </w:p>
    <w:p w:rsidR="00BA2B0A" w:rsidRPr="00060978" w:rsidRDefault="00BA2B0A" w:rsidP="00BA2B0A">
      <w:pPr>
        <w:autoSpaceDE w:val="0"/>
        <w:autoSpaceDN w:val="0"/>
        <w:adjustRightInd w:val="0"/>
        <w:ind w:firstLine="284"/>
        <w:rPr>
          <w:b/>
        </w:rPr>
      </w:pPr>
    </w:p>
    <w:p w:rsidR="00BA2B0A" w:rsidRPr="00060978" w:rsidRDefault="00BA2B0A" w:rsidP="00BA2B0A">
      <w:pPr>
        <w:autoSpaceDE w:val="0"/>
        <w:autoSpaceDN w:val="0"/>
        <w:adjustRightInd w:val="0"/>
        <w:ind w:firstLine="284"/>
      </w:pPr>
      <w:r w:rsidRPr="00060978">
        <w:rPr>
          <w:b/>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w:t>
      </w:r>
      <w:r w:rsidRPr="00060978">
        <w:t xml:space="preserve"> - требования к предметным результатам освоения базового курса родного языка и родной литературы должны отражать:</w:t>
      </w:r>
    </w:p>
    <w:p w:rsidR="00BA2B0A" w:rsidRPr="00060978" w:rsidRDefault="00BA2B0A" w:rsidP="00BA2B0A">
      <w:pPr>
        <w:autoSpaceDE w:val="0"/>
        <w:autoSpaceDN w:val="0"/>
        <w:adjustRightInd w:val="0"/>
      </w:pPr>
      <w:r w:rsidRPr="00060978">
        <w:t>1) сформированность понятий о нормах родного языка и применение знаний о них в речевой практике;</w:t>
      </w:r>
    </w:p>
    <w:p w:rsidR="00BA2B0A" w:rsidRPr="00060978" w:rsidRDefault="00BA2B0A" w:rsidP="00BA2B0A">
      <w:pPr>
        <w:autoSpaceDE w:val="0"/>
        <w:autoSpaceDN w:val="0"/>
        <w:adjustRightInd w:val="0"/>
      </w:pPr>
      <w:r w:rsidRPr="00060978">
        <w:t>2) владение видами речевой деятельности на родном языке (аудирование, чтение, говорение и письмо), обеспечивающими эффективное взаимодействие с</w:t>
      </w:r>
    </w:p>
    <w:p w:rsidR="00BA2B0A" w:rsidRPr="00060978" w:rsidRDefault="00BA2B0A" w:rsidP="00BA2B0A">
      <w:pPr>
        <w:autoSpaceDE w:val="0"/>
        <w:autoSpaceDN w:val="0"/>
        <w:adjustRightInd w:val="0"/>
      </w:pPr>
      <w:r w:rsidRPr="00060978">
        <w:t>окружающими людьми в ситуациях формального и неформальногомежличностного и межкультурного общения;</w:t>
      </w:r>
    </w:p>
    <w:p w:rsidR="00BA2B0A" w:rsidRDefault="00BA2B0A" w:rsidP="00BA2B0A">
      <w:pPr>
        <w:autoSpaceDE w:val="0"/>
        <w:autoSpaceDN w:val="0"/>
        <w:adjustRightInd w:val="0"/>
        <w:ind w:firstLine="1"/>
      </w:pPr>
      <w:r w:rsidRPr="00060978">
        <w:t>3) сформированность н</w:t>
      </w:r>
      <w:r>
        <w:t xml:space="preserve">авыков свободного использования </w:t>
      </w:r>
      <w:r w:rsidRPr="00060978">
        <w:t xml:space="preserve">коммуникативно-эстетических возможностей родного языка;                                                              </w:t>
      </w:r>
    </w:p>
    <w:p w:rsidR="00BA2B0A" w:rsidRPr="00060978" w:rsidRDefault="00BA2B0A" w:rsidP="00BA2B0A">
      <w:pPr>
        <w:autoSpaceDE w:val="0"/>
        <w:autoSpaceDN w:val="0"/>
        <w:adjustRightInd w:val="0"/>
        <w:ind w:firstLine="1"/>
      </w:pPr>
      <w:r w:rsidRPr="00060978">
        <w:t>4) сформированность понятий и систематизацию научных знаний о родном языке; осознание взаимосвязи его уровней и единиц; освоение базовых понятийлингвистики, основных единиц и грамматических категорий родного языка;</w:t>
      </w:r>
    </w:p>
    <w:p w:rsidR="00BA2B0A" w:rsidRPr="00060978" w:rsidRDefault="00BA2B0A" w:rsidP="00BA2B0A">
      <w:pPr>
        <w:autoSpaceDE w:val="0"/>
        <w:autoSpaceDN w:val="0"/>
        <w:adjustRightInd w:val="0"/>
      </w:pPr>
      <w:r w:rsidRPr="00060978">
        <w:t>5) сформированность навыков проведения различных видов анализа слова(фонетического, морфемного, словообразовательного, лексического,</w:t>
      </w:r>
    </w:p>
    <w:p w:rsidR="00BA2B0A" w:rsidRPr="00060978" w:rsidRDefault="00BA2B0A" w:rsidP="00BA2B0A">
      <w:pPr>
        <w:autoSpaceDE w:val="0"/>
        <w:autoSpaceDN w:val="0"/>
        <w:adjustRightInd w:val="0"/>
      </w:pPr>
      <w:r w:rsidRPr="00060978">
        <w:t>морфологического), синтаксического анализа словосочетания и предложения, а</w:t>
      </w:r>
    </w:p>
    <w:p w:rsidR="00BA2B0A" w:rsidRPr="00060978" w:rsidRDefault="00BA2B0A" w:rsidP="00BA2B0A">
      <w:pPr>
        <w:autoSpaceDE w:val="0"/>
        <w:autoSpaceDN w:val="0"/>
        <w:adjustRightInd w:val="0"/>
      </w:pPr>
      <w:r w:rsidRPr="00060978">
        <w:t>также многоаспектного анализа текста на родном языке;</w:t>
      </w:r>
    </w:p>
    <w:p w:rsidR="00BA2B0A" w:rsidRPr="00060978" w:rsidRDefault="00BA2B0A" w:rsidP="00BA2B0A">
      <w:pPr>
        <w:autoSpaceDE w:val="0"/>
        <w:autoSpaceDN w:val="0"/>
        <w:adjustRightInd w:val="0"/>
      </w:pPr>
      <w:r w:rsidRPr="00060978">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A2B0A" w:rsidRPr="00060978" w:rsidRDefault="00BA2B0A" w:rsidP="00BA2B0A">
      <w:pPr>
        <w:autoSpaceDE w:val="0"/>
        <w:autoSpaceDN w:val="0"/>
        <w:adjustRightInd w:val="0"/>
      </w:pPr>
      <w:r w:rsidRPr="00060978">
        <w:t>7) овладение основными стилистическими ресурсами лексики и фразеологииродного языка, основными нормами родного языка (орфоэпическими,лексическими,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A2B0A" w:rsidRPr="00060978" w:rsidRDefault="00BA2B0A" w:rsidP="00BA2B0A">
      <w:pPr>
        <w:autoSpaceDE w:val="0"/>
        <w:autoSpaceDN w:val="0"/>
        <w:adjustRightInd w:val="0"/>
      </w:pPr>
      <w:r w:rsidRPr="00060978">
        <w:t>8) сформированность ответстве</w:t>
      </w:r>
      <w:r>
        <w:t xml:space="preserve">нности за языковую культуру как </w:t>
      </w:r>
      <w:r w:rsidRPr="00060978">
        <w:t>общечеловеческую ценность; осознание значимости чтения на родном языке и</w:t>
      </w:r>
    </w:p>
    <w:p w:rsidR="00BA2B0A" w:rsidRPr="00060978" w:rsidRDefault="00BA2B0A" w:rsidP="00BA2B0A">
      <w:pPr>
        <w:autoSpaceDE w:val="0"/>
        <w:autoSpaceDN w:val="0"/>
        <w:adjustRightInd w:val="0"/>
      </w:pPr>
      <w:r w:rsidRPr="00060978">
        <w:t>изучения родной литературы для своего дальнейшего развития; формирование</w:t>
      </w:r>
    </w:p>
    <w:p w:rsidR="00BA2B0A" w:rsidRPr="00060978" w:rsidRDefault="00BA2B0A" w:rsidP="00BA2B0A">
      <w:pPr>
        <w:autoSpaceDE w:val="0"/>
        <w:autoSpaceDN w:val="0"/>
        <w:adjustRightInd w:val="0"/>
      </w:pPr>
      <w:r w:rsidRPr="00060978">
        <w:t>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A2B0A" w:rsidRPr="00060978" w:rsidRDefault="00BA2B0A" w:rsidP="00BA2B0A">
      <w:pPr>
        <w:autoSpaceDE w:val="0"/>
        <w:autoSpaceDN w:val="0"/>
        <w:adjustRightInd w:val="0"/>
      </w:pPr>
      <w:r w:rsidRPr="00060978">
        <w:t>9) сформированность понимания родной литературы как одной из основныхнационально-культурных ценностей народа, как особого способа познания жизни;</w:t>
      </w:r>
    </w:p>
    <w:p w:rsidR="00BA2B0A" w:rsidRPr="00060978" w:rsidRDefault="00BA2B0A" w:rsidP="00BA2B0A">
      <w:pPr>
        <w:autoSpaceDE w:val="0"/>
        <w:autoSpaceDN w:val="0"/>
        <w:adjustRightInd w:val="0"/>
      </w:pPr>
      <w:r w:rsidRPr="00060978">
        <w:t>10) обеспечение культурной самоидентификации, осознание коммуникативно-эстетических возможностей родного языка на основе изучения выдающихсяпроизведений культуры своего народа, российской и мировой культуры;</w:t>
      </w:r>
    </w:p>
    <w:p w:rsidR="00BA2B0A" w:rsidRPr="00374D8D" w:rsidRDefault="00BA2B0A" w:rsidP="00BA2B0A">
      <w:pPr>
        <w:autoSpaceDE w:val="0"/>
        <w:autoSpaceDN w:val="0"/>
        <w:adjustRightInd w:val="0"/>
      </w:pPr>
      <w:r w:rsidRPr="00060978">
        <w:t>11) сформированность навыков понимания литературных художественныхпроизведений, отражающих разные этнокультурные традиции.</w:t>
      </w:r>
    </w:p>
    <w:p w:rsidR="00BA2B0A" w:rsidRPr="00BA2B0A" w:rsidRDefault="00BA2B0A" w:rsidP="00BA2B0A">
      <w:pPr>
        <w:pStyle w:val="aa"/>
        <w:keepNext/>
        <w:keepLines/>
        <w:suppressAutoHyphens/>
        <w:ind w:left="0"/>
        <w:jc w:val="both"/>
        <w:outlineLvl w:val="3"/>
        <w:rPr>
          <w:b/>
          <w:iCs/>
          <w:color w:val="FF0000"/>
        </w:rPr>
      </w:pPr>
      <w:r w:rsidRPr="00BA2B0A">
        <w:rPr>
          <w:b/>
          <w:iCs/>
          <w:color w:val="FF0000"/>
        </w:rPr>
        <w:t>Предметные результаты предметной области «Родной язык и родная литература» реализуются в ходе изучения учебных предметов «Русский язык», «Литература».</w:t>
      </w:r>
    </w:p>
    <w:p w:rsidR="00BA2B0A" w:rsidRDefault="00BA2B0A" w:rsidP="00BA2B0A">
      <w:pPr>
        <w:pStyle w:val="aa"/>
        <w:keepNext/>
        <w:keepLines/>
        <w:suppressAutoHyphens/>
        <w:ind w:left="1789"/>
        <w:jc w:val="both"/>
        <w:outlineLvl w:val="3"/>
        <w:rPr>
          <w:b/>
          <w:iCs/>
        </w:rPr>
      </w:pPr>
    </w:p>
    <w:p w:rsidR="00341638" w:rsidRPr="005036D3" w:rsidRDefault="005036D3" w:rsidP="005036D3">
      <w:pPr>
        <w:keepNext/>
        <w:keepLines/>
        <w:suppressAutoHyphens/>
        <w:jc w:val="both"/>
        <w:outlineLvl w:val="3"/>
        <w:rPr>
          <w:b/>
          <w:iCs/>
        </w:rPr>
      </w:pPr>
      <w:r>
        <w:rPr>
          <w:b/>
          <w:iCs/>
          <w:lang w:val="en-US"/>
        </w:rPr>
        <w:t>I</w:t>
      </w:r>
      <w:r w:rsidR="00B43C5D">
        <w:rPr>
          <w:b/>
          <w:iCs/>
        </w:rPr>
        <w:t>.2.3.4</w:t>
      </w:r>
      <w:r>
        <w:rPr>
          <w:b/>
          <w:iCs/>
        </w:rPr>
        <w:t xml:space="preserve">. </w:t>
      </w:r>
      <w:r w:rsidR="00341638" w:rsidRPr="005036D3">
        <w:rPr>
          <w:b/>
          <w:iCs/>
        </w:rPr>
        <w:t>Иностранный язык</w:t>
      </w:r>
      <w:bookmarkEnd w:id="17"/>
      <w:bookmarkEnd w:id="18"/>
      <w:bookmarkEnd w:id="19"/>
    </w:p>
    <w:p w:rsidR="001568B3" w:rsidRPr="00060978" w:rsidRDefault="001568B3" w:rsidP="001568B3">
      <w:pPr>
        <w:autoSpaceDE w:val="0"/>
        <w:autoSpaceDN w:val="0"/>
        <w:adjustRightInd w:val="0"/>
      </w:pPr>
      <w:r w:rsidRPr="00060978">
        <w:rPr>
          <w:b/>
        </w:rPr>
        <w:t xml:space="preserve">Предметные результаты изучения предметной области "Иностранные языки" включают предметные результаты изучения учебных предметов:"Иностранный язык", </w:t>
      </w:r>
      <w:r w:rsidRPr="00060978">
        <w:rPr>
          <w:b/>
        </w:rPr>
        <w:lastRenderedPageBreak/>
        <w:t>"Второй иностранный язык" (базовый уровень)</w:t>
      </w:r>
      <w:r w:rsidRPr="00060978">
        <w:t xml:space="preserve"> - требования к предметным результатам освоения базового курса иностранного языка должны отражать:</w:t>
      </w:r>
    </w:p>
    <w:p w:rsidR="001568B3" w:rsidRPr="00060978" w:rsidRDefault="001568B3" w:rsidP="001568B3">
      <w:pPr>
        <w:autoSpaceDE w:val="0"/>
        <w:autoSpaceDN w:val="0"/>
        <w:adjustRightInd w:val="0"/>
      </w:pPr>
      <w:r w:rsidRPr="00060978">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1568B3" w:rsidRPr="00060978" w:rsidRDefault="001568B3" w:rsidP="001568B3">
      <w:pPr>
        <w:autoSpaceDE w:val="0"/>
        <w:autoSpaceDN w:val="0"/>
        <w:adjustRightInd w:val="0"/>
      </w:pPr>
      <w:r w:rsidRPr="00060978">
        <w:t>2) владение знаниями о социокультурной специфике страны/стран изучаемогоязыка и умение строить свое речевое и неречевое поведение адекватно этойспецифике; умение выделять общее и различное в культуре родной страны истраны/стран изучаемого языка;</w:t>
      </w:r>
    </w:p>
    <w:p w:rsidR="001568B3" w:rsidRPr="00060978" w:rsidRDefault="001568B3" w:rsidP="001568B3">
      <w:pPr>
        <w:autoSpaceDE w:val="0"/>
        <w:autoSpaceDN w:val="0"/>
        <w:adjustRightInd w:val="0"/>
      </w:pPr>
      <w:r w:rsidRPr="00060978">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1568B3" w:rsidRPr="00060978" w:rsidRDefault="001568B3" w:rsidP="001568B3">
      <w:pPr>
        <w:autoSpaceDE w:val="0"/>
        <w:autoSpaceDN w:val="0"/>
        <w:adjustRightInd w:val="0"/>
      </w:pPr>
      <w:r w:rsidRPr="00060978">
        <w:t>4) сформированное умения использовать иностранный язык как средство дляполучения информации из иноязычных источников в образовательных и</w:t>
      </w:r>
    </w:p>
    <w:p w:rsidR="001568B3" w:rsidRDefault="001568B3" w:rsidP="001568B3">
      <w:pPr>
        <w:autoSpaceDE w:val="0"/>
        <w:autoSpaceDN w:val="0"/>
        <w:adjustRightInd w:val="0"/>
      </w:pPr>
      <w:r w:rsidRPr="00060978">
        <w:t>самообразовательных целях.</w:t>
      </w:r>
    </w:p>
    <w:p w:rsidR="001568B3" w:rsidRPr="00060978" w:rsidRDefault="001568B3" w:rsidP="001568B3">
      <w:pPr>
        <w:autoSpaceDE w:val="0"/>
        <w:autoSpaceDN w:val="0"/>
        <w:adjustRightInd w:val="0"/>
      </w:pPr>
    </w:p>
    <w:p w:rsidR="00341638" w:rsidRPr="0071485A" w:rsidRDefault="00341638" w:rsidP="0071485A">
      <w:pPr>
        <w:suppressAutoHyphens/>
        <w:ind w:firstLine="709"/>
        <w:jc w:val="both"/>
        <w:rPr>
          <w:rFonts w:eastAsia="Calibri"/>
          <w:lang w:eastAsia="en-US"/>
        </w:rPr>
      </w:pPr>
      <w:r w:rsidRPr="0071485A">
        <w:rPr>
          <w:rFonts w:eastAsia="Calibri"/>
          <w:b/>
          <w:lang w:eastAsia="en-US"/>
        </w:rPr>
        <w:t>В результате изучения учебного предмета «Иностранный язык» (</w:t>
      </w:r>
      <w:r w:rsidR="00F15087">
        <w:rPr>
          <w:rFonts w:eastAsia="Calibri"/>
          <w:b/>
          <w:lang w:eastAsia="en-US"/>
        </w:rPr>
        <w:t>немецкий</w:t>
      </w:r>
      <w:r w:rsidRPr="0071485A">
        <w:rPr>
          <w:rFonts w:eastAsia="Calibri"/>
          <w:b/>
          <w:lang w:eastAsia="en-US"/>
        </w:rPr>
        <w:t>) на уровне среднего общего образования:</w:t>
      </w:r>
    </w:p>
    <w:p w:rsidR="00341638" w:rsidRPr="0071485A" w:rsidRDefault="00341638" w:rsidP="0071485A">
      <w:pPr>
        <w:suppressAutoHyphens/>
        <w:ind w:firstLine="709"/>
        <w:jc w:val="both"/>
        <w:rPr>
          <w:rFonts w:eastAsia="Calibri"/>
          <w:lang w:eastAsia="en-US"/>
        </w:rPr>
      </w:pPr>
      <w:r w:rsidRPr="0071485A">
        <w:rPr>
          <w:rFonts w:eastAsia="Calibri"/>
          <w:b/>
          <w:lang w:eastAsia="en-US"/>
        </w:rPr>
        <w:t>Выпускник на базовом уровне научится:</w:t>
      </w:r>
    </w:p>
    <w:p w:rsidR="00341638" w:rsidRPr="0071485A" w:rsidRDefault="00341638" w:rsidP="0071485A">
      <w:pPr>
        <w:suppressAutoHyphens/>
        <w:ind w:firstLine="709"/>
        <w:jc w:val="both"/>
        <w:rPr>
          <w:rFonts w:eastAsia="Calibri"/>
          <w:b/>
          <w:lang w:eastAsia="en-US"/>
        </w:rPr>
      </w:pPr>
    </w:p>
    <w:p w:rsidR="00341638" w:rsidRPr="0071485A" w:rsidRDefault="00341638" w:rsidP="0071485A">
      <w:pPr>
        <w:suppressAutoHyphens/>
        <w:ind w:firstLine="709"/>
        <w:jc w:val="both"/>
        <w:rPr>
          <w:rFonts w:eastAsia="Calibri"/>
          <w:lang w:eastAsia="en-US"/>
        </w:rPr>
      </w:pPr>
      <w:r w:rsidRPr="0071485A">
        <w:rPr>
          <w:rFonts w:eastAsia="Calibri"/>
          <w:b/>
          <w:lang w:eastAsia="en-US"/>
        </w:rPr>
        <w:t>Коммуникативные умения</w:t>
      </w:r>
    </w:p>
    <w:p w:rsidR="00341638" w:rsidRPr="0071485A" w:rsidRDefault="00341638" w:rsidP="0071485A">
      <w:pPr>
        <w:suppressAutoHyphens/>
        <w:ind w:firstLine="709"/>
        <w:jc w:val="both"/>
        <w:rPr>
          <w:rFonts w:eastAsia="Calibri"/>
          <w:lang w:eastAsia="en-US"/>
        </w:rPr>
      </w:pPr>
      <w:r w:rsidRPr="0071485A">
        <w:rPr>
          <w:rFonts w:eastAsia="Calibri"/>
          <w:b/>
          <w:lang w:eastAsia="en-US"/>
        </w:rPr>
        <w:t>Говорение, диалогическая речь</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Вести диалог/полилог в ситуациях неофициального общения в рамках изученной тематики;</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выражать и аргументировать личную точку зрения;</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запрашивать информацию и обмениваться информацией в пределах изученной тематики;</w:t>
      </w:r>
    </w:p>
    <w:p w:rsidR="00341638" w:rsidRDefault="00341638" w:rsidP="0071485A">
      <w:pPr>
        <w:suppressAutoHyphens/>
        <w:ind w:firstLine="284"/>
        <w:jc w:val="both"/>
        <w:rPr>
          <w:rFonts w:eastAsia="Calibri"/>
          <w:u w:color="000000"/>
          <w:bdr w:val="nil"/>
        </w:rPr>
      </w:pPr>
      <w:r w:rsidRPr="0071485A">
        <w:rPr>
          <w:rFonts w:eastAsia="Calibri"/>
          <w:u w:color="000000"/>
          <w:bdr w:val="nil"/>
        </w:rPr>
        <w:t xml:space="preserve">обращаться за разъяснениями, </w:t>
      </w:r>
      <w:r w:rsidR="003E4D52">
        <w:rPr>
          <w:rFonts w:eastAsia="Calibri"/>
          <w:u w:color="000000"/>
          <w:bdr w:val="nil"/>
        </w:rPr>
        <w:t>уточняя интересующую информацию;</w:t>
      </w:r>
    </w:p>
    <w:p w:rsidR="003E4D52" w:rsidRPr="0071485A" w:rsidRDefault="003E4D52" w:rsidP="0071485A">
      <w:pPr>
        <w:suppressAutoHyphens/>
        <w:ind w:firstLine="284"/>
        <w:jc w:val="both"/>
        <w:rPr>
          <w:rFonts w:eastAsia="Calibri"/>
          <w:u w:color="000000"/>
          <w:bdr w:val="nil"/>
        </w:rPr>
      </w:pPr>
      <w:r>
        <w:rPr>
          <w:rFonts w:eastAsia="Calibri"/>
          <w:u w:color="000000"/>
          <w:bdr w:val="nil"/>
        </w:rPr>
        <w:t>т</w:t>
      </w:r>
      <w:r w:rsidRPr="003E4D52">
        <w:rPr>
          <w:rFonts w:eastAsia="Calibri"/>
          <w:u w:color="000000"/>
          <w:bdr w:val="nil"/>
        </w:rPr>
        <w:t>ипы текстов: интервью, обмен мнениями, дискуссия.</w:t>
      </w:r>
    </w:p>
    <w:p w:rsidR="00341638" w:rsidRPr="0071485A" w:rsidRDefault="00341638" w:rsidP="0071485A">
      <w:pPr>
        <w:suppressAutoHyphens/>
        <w:ind w:firstLine="709"/>
        <w:jc w:val="both"/>
        <w:rPr>
          <w:rFonts w:eastAsia="Calibri"/>
          <w:lang w:eastAsia="en-US"/>
        </w:rPr>
      </w:pPr>
      <w:r w:rsidRPr="0071485A">
        <w:rPr>
          <w:rFonts w:eastAsia="Calibri"/>
          <w:b/>
          <w:lang w:eastAsia="en-US"/>
        </w:rPr>
        <w:t>Говорение, монологическая речь</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передавать основное содержание прочитанного/</w:t>
      </w:r>
      <w:r w:rsidRPr="0071485A">
        <w:rPr>
          <w:rFonts w:eastAsia="Calibri"/>
          <w:u w:color="000000"/>
          <w:bdr w:val="nil"/>
        </w:rPr>
        <w:br/>
        <w:t>увиденного/услышанного;</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давать краткие описания и/или комментариис опорой на нелинейный текст (таблицы, графики);</w:t>
      </w:r>
    </w:p>
    <w:p w:rsidR="00341638" w:rsidRDefault="00341638" w:rsidP="0071485A">
      <w:pPr>
        <w:suppressAutoHyphens/>
        <w:ind w:firstLine="284"/>
        <w:jc w:val="both"/>
        <w:rPr>
          <w:rFonts w:eastAsia="Calibri"/>
          <w:u w:color="000000"/>
          <w:bdr w:val="nil"/>
        </w:rPr>
      </w:pPr>
      <w:r w:rsidRPr="0071485A">
        <w:rPr>
          <w:rFonts w:eastAsia="Calibri"/>
          <w:u w:color="000000"/>
          <w:bdr w:val="nil"/>
        </w:rPr>
        <w:t>строить высказывание на основе изображения с опорой или без опоры</w:t>
      </w:r>
      <w:r w:rsidR="003E4D52">
        <w:rPr>
          <w:rFonts w:eastAsia="Calibri"/>
          <w:u w:color="000000"/>
          <w:bdr w:val="nil"/>
        </w:rPr>
        <w:t xml:space="preserve"> на ключевые слова/план/вопросы;</w:t>
      </w:r>
    </w:p>
    <w:p w:rsidR="003E4D52" w:rsidRPr="0071485A" w:rsidRDefault="003E4D52" w:rsidP="0071485A">
      <w:pPr>
        <w:suppressAutoHyphens/>
        <w:ind w:firstLine="284"/>
        <w:jc w:val="both"/>
        <w:rPr>
          <w:rFonts w:eastAsia="Calibri"/>
          <w:u w:color="000000"/>
          <w:bdr w:val="nil"/>
        </w:rPr>
      </w:pPr>
      <w:r w:rsidRPr="0060389D">
        <w:t xml:space="preserve">Типы текстов: </w:t>
      </w:r>
      <w:r w:rsidRPr="0060389D">
        <w:rPr>
          <w:color w:val="000000"/>
        </w:rPr>
        <w:t>рассказ, описание, характеристика</w:t>
      </w:r>
      <w:r w:rsidRPr="0060389D">
        <w:t>, сообщение, объявление, презентация</w:t>
      </w:r>
      <w:r>
        <w:t>.</w:t>
      </w:r>
    </w:p>
    <w:p w:rsidR="00341638" w:rsidRPr="0071485A" w:rsidRDefault="00341638" w:rsidP="0071485A">
      <w:pPr>
        <w:suppressAutoHyphens/>
        <w:ind w:firstLine="709"/>
        <w:jc w:val="both"/>
        <w:rPr>
          <w:rFonts w:eastAsia="Calibri"/>
          <w:lang w:eastAsia="en-US"/>
        </w:rPr>
      </w:pPr>
      <w:r w:rsidRPr="0071485A">
        <w:rPr>
          <w:rFonts w:eastAsia="Calibri"/>
          <w:b/>
          <w:lang w:eastAsia="en-US"/>
        </w:rPr>
        <w:t>Аудирование</w:t>
      </w:r>
    </w:p>
    <w:p w:rsidR="003E4D52" w:rsidRPr="003E4D52" w:rsidRDefault="003E4D52" w:rsidP="003E4D52">
      <w:pPr>
        <w:suppressAutoHyphens/>
        <w:ind w:firstLine="708"/>
        <w:jc w:val="both"/>
        <w:rPr>
          <w:rFonts w:eastAsia="Calibri"/>
          <w:u w:color="000000"/>
          <w:bdr w:val="nil"/>
        </w:rPr>
      </w:pPr>
      <w:r w:rsidRPr="003E4D52">
        <w:rPr>
          <w:rFonts w:eastAsia="Calibri"/>
          <w:u w:color="000000"/>
          <w:bdr w:val="nil"/>
        </w:rPr>
        <w:t xml:space="preserve">понимать основное содержание несложных аутентичных аудио- и видеотекстов различных жанров монологического и диалогического характера с четким, нормативным произношением в рамках изученной тематики; </w:t>
      </w:r>
    </w:p>
    <w:p w:rsidR="003E4D52" w:rsidRPr="003E4D52" w:rsidRDefault="003E4D52" w:rsidP="003E4D52">
      <w:pPr>
        <w:suppressAutoHyphens/>
        <w:ind w:firstLine="284"/>
        <w:jc w:val="both"/>
        <w:rPr>
          <w:rFonts w:eastAsia="Calibri"/>
          <w:u w:color="000000"/>
          <w:bdr w:val="nil"/>
        </w:rPr>
      </w:pPr>
      <w:r w:rsidRPr="003E4D52">
        <w:rPr>
          <w:rFonts w:eastAsia="Calibri"/>
          <w:u w:color="000000"/>
          <w:bdr w:val="nil"/>
        </w:rPr>
        <w:t xml:space="preserve">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четким, нормативным произношением, в рамках изученной тематики. </w:t>
      </w:r>
    </w:p>
    <w:p w:rsidR="003E4D52" w:rsidRDefault="003E4D52" w:rsidP="003E4D52">
      <w:pPr>
        <w:suppressAutoHyphens/>
        <w:ind w:firstLine="284"/>
        <w:jc w:val="both"/>
        <w:rPr>
          <w:rFonts w:eastAsia="Calibri"/>
          <w:u w:color="000000"/>
          <w:bdr w:val="nil"/>
        </w:rPr>
      </w:pPr>
      <w:r w:rsidRPr="003E4D52">
        <w:rPr>
          <w:rFonts w:eastAsia="Calibri"/>
          <w:u w:color="000000"/>
          <w:bdr w:val="nil"/>
        </w:rPr>
        <w:t>Типы текстов: сообщение, объявление, интервью, тексты рекламных видеороликов.</w:t>
      </w:r>
    </w:p>
    <w:p w:rsidR="00341638" w:rsidRPr="0071485A" w:rsidRDefault="00341638" w:rsidP="003E4D52">
      <w:pPr>
        <w:suppressAutoHyphens/>
        <w:ind w:firstLine="284"/>
        <w:jc w:val="both"/>
        <w:rPr>
          <w:rFonts w:eastAsia="Calibri"/>
          <w:lang w:eastAsia="en-US"/>
        </w:rPr>
      </w:pPr>
      <w:r w:rsidRPr="0071485A">
        <w:rPr>
          <w:rFonts w:eastAsia="Calibri"/>
          <w:b/>
          <w:lang w:eastAsia="en-US"/>
        </w:rPr>
        <w:t>Чтение</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lastRenderedPageBreak/>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3E4D52" w:rsidRDefault="00341638" w:rsidP="0071485A">
      <w:pPr>
        <w:suppressAutoHyphens/>
        <w:ind w:firstLine="284"/>
        <w:jc w:val="both"/>
        <w:rPr>
          <w:rFonts w:eastAsia="Calibri"/>
          <w:u w:color="000000"/>
          <w:bdr w:val="nil"/>
        </w:rPr>
      </w:pPr>
      <w:r w:rsidRPr="0071485A">
        <w:rPr>
          <w:rFonts w:eastAsia="Calibri"/>
          <w:u w:color="000000"/>
          <w:bdr w:val="nil"/>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341638" w:rsidRPr="0071485A" w:rsidRDefault="003E4D52" w:rsidP="0071485A">
      <w:pPr>
        <w:suppressAutoHyphens/>
        <w:ind w:firstLine="284"/>
        <w:jc w:val="both"/>
        <w:rPr>
          <w:rFonts w:eastAsia="Calibri"/>
          <w:u w:color="000000"/>
          <w:bdr w:val="nil"/>
        </w:rPr>
      </w:pPr>
      <w:r w:rsidRPr="003E4D52">
        <w:rPr>
          <w:rFonts w:eastAsia="Calibri"/>
          <w:u w:color="000000"/>
          <w:bdr w:val="nil"/>
        </w:rPr>
        <w:t>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w:t>
      </w:r>
    </w:p>
    <w:p w:rsidR="00341638" w:rsidRPr="0071485A" w:rsidRDefault="00341638" w:rsidP="0071485A">
      <w:pPr>
        <w:suppressAutoHyphens/>
        <w:ind w:firstLine="709"/>
        <w:jc w:val="both"/>
        <w:rPr>
          <w:rFonts w:eastAsia="Calibri"/>
          <w:lang w:eastAsia="en-US"/>
        </w:rPr>
      </w:pPr>
      <w:r w:rsidRPr="0071485A">
        <w:rPr>
          <w:rFonts w:eastAsia="Calibri"/>
          <w:b/>
          <w:lang w:eastAsia="en-US"/>
        </w:rPr>
        <w:t>Письмо</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Писать несложные связные тексты по изученной тематике;</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писать личное (электронное) письмо, заполнять анкету, письменно излагать сведения о себе в форме, принятой в стране/странах изучаемого языка;</w:t>
      </w:r>
    </w:p>
    <w:p w:rsidR="00341638" w:rsidRDefault="00341638" w:rsidP="0071485A">
      <w:pPr>
        <w:suppressAutoHyphens/>
        <w:ind w:firstLine="284"/>
        <w:jc w:val="both"/>
        <w:rPr>
          <w:rFonts w:eastAsia="Calibri"/>
          <w:u w:color="000000"/>
          <w:bdr w:val="nil"/>
        </w:rPr>
      </w:pPr>
      <w:r w:rsidRPr="0071485A">
        <w:rPr>
          <w:rFonts w:eastAsia="Calibri"/>
          <w:u w:color="000000"/>
          <w:bdr w:val="nil"/>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3E4D52" w:rsidRPr="00BE2E92" w:rsidRDefault="003E4D52" w:rsidP="003E4D52">
      <w:pPr>
        <w:spacing w:line="240" w:lineRule="atLeast"/>
        <w:ind w:firstLine="284"/>
        <w:jc w:val="both"/>
      </w:pPr>
      <w:r w:rsidRPr="0060389D">
        <w:t>Типы текстов: личное (электронное) письмо, тезисы, эссе, план мероприятия, биография, презентация, заявление об участии.</w:t>
      </w:r>
    </w:p>
    <w:p w:rsidR="003E4D52" w:rsidRPr="0071485A" w:rsidRDefault="003E4D52" w:rsidP="0071485A">
      <w:pPr>
        <w:suppressAutoHyphens/>
        <w:ind w:firstLine="284"/>
        <w:jc w:val="both"/>
        <w:rPr>
          <w:rFonts w:eastAsia="Calibri"/>
          <w:u w:color="000000"/>
          <w:bdr w:val="nil"/>
        </w:rPr>
      </w:pPr>
    </w:p>
    <w:p w:rsidR="00341638" w:rsidRPr="0071485A" w:rsidRDefault="00341638" w:rsidP="0071485A">
      <w:pPr>
        <w:suppressAutoHyphens/>
        <w:ind w:firstLine="709"/>
        <w:jc w:val="both"/>
        <w:rPr>
          <w:rFonts w:eastAsia="Calibri"/>
          <w:lang w:eastAsia="en-US"/>
        </w:rPr>
      </w:pPr>
    </w:p>
    <w:p w:rsidR="00341638" w:rsidRPr="0071485A" w:rsidRDefault="00341638" w:rsidP="0071485A">
      <w:pPr>
        <w:suppressAutoHyphens/>
        <w:ind w:firstLine="709"/>
        <w:jc w:val="both"/>
        <w:rPr>
          <w:rFonts w:eastAsia="Calibri"/>
          <w:lang w:eastAsia="en-US"/>
        </w:rPr>
      </w:pPr>
      <w:r w:rsidRPr="0071485A">
        <w:rPr>
          <w:rFonts w:eastAsia="Calibri"/>
          <w:b/>
          <w:lang w:eastAsia="en-US"/>
        </w:rPr>
        <w:t>Языковые навыки</w:t>
      </w:r>
    </w:p>
    <w:p w:rsidR="00341638" w:rsidRPr="0071485A" w:rsidRDefault="00341638" w:rsidP="0071485A">
      <w:pPr>
        <w:suppressAutoHyphens/>
        <w:ind w:firstLine="709"/>
        <w:jc w:val="both"/>
        <w:rPr>
          <w:rFonts w:eastAsia="Calibri"/>
          <w:lang w:eastAsia="en-US"/>
        </w:rPr>
      </w:pPr>
      <w:r w:rsidRPr="0071485A">
        <w:rPr>
          <w:rFonts w:eastAsia="Calibri"/>
          <w:b/>
          <w:lang w:eastAsia="en-US"/>
        </w:rPr>
        <w:t>Орфография и пунктуация</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Владеть орфографическими навыками в рамках тем, включенных в раздел «Предметное содержание речи»;</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расставлять в тексте знаки препинания в соответствии с нормами пунктуации.</w:t>
      </w:r>
    </w:p>
    <w:p w:rsidR="00341638" w:rsidRPr="0071485A" w:rsidRDefault="00341638" w:rsidP="00FF5AD1">
      <w:pPr>
        <w:suppressAutoHyphens/>
        <w:jc w:val="both"/>
        <w:rPr>
          <w:rFonts w:eastAsia="Calibri"/>
          <w:b/>
          <w:lang w:eastAsia="en-US"/>
        </w:rPr>
      </w:pPr>
    </w:p>
    <w:p w:rsidR="00341638" w:rsidRPr="0071485A" w:rsidRDefault="00341638" w:rsidP="0071485A">
      <w:pPr>
        <w:suppressAutoHyphens/>
        <w:ind w:firstLine="709"/>
        <w:jc w:val="both"/>
        <w:rPr>
          <w:rFonts w:eastAsia="Calibri"/>
          <w:lang w:eastAsia="en-US"/>
        </w:rPr>
      </w:pPr>
      <w:r w:rsidRPr="0071485A">
        <w:rPr>
          <w:rFonts w:eastAsia="Calibri"/>
          <w:b/>
          <w:lang w:eastAsia="en-US"/>
        </w:rPr>
        <w:t>Фонетическая сторона речи</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Владеть слухопроизносительными навыками в рамках тем, включенных в раздел «Предметное содержание речи»;</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владеть навыками ритмико-интонационного оформления речи в зависимости от коммуникативной ситуации.</w:t>
      </w:r>
    </w:p>
    <w:p w:rsidR="00341638" w:rsidRPr="0071485A" w:rsidRDefault="00341638" w:rsidP="0071485A">
      <w:pPr>
        <w:suppressAutoHyphens/>
        <w:ind w:firstLine="709"/>
        <w:jc w:val="both"/>
        <w:rPr>
          <w:rFonts w:eastAsia="Calibri"/>
          <w:lang w:eastAsia="en-US"/>
        </w:rPr>
      </w:pPr>
      <w:r w:rsidRPr="0071485A">
        <w:rPr>
          <w:rFonts w:eastAsia="Calibri"/>
          <w:b/>
          <w:lang w:eastAsia="en-US"/>
        </w:rPr>
        <w:t>Лексическая сторона речи</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Распознавать и употреблять в речи лексические единицы в рамках тем, включенных в раздел «Предметное содержание речи»;</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распознавать и употреблять в речи наиболее распространенные фразовые глаголы;</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определять принадлежность слов к частям речи по аффиксам;</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догадываться о значении отдельных слов на основе сходства с родным языком, по словообразовательным элементам и контексту;</w:t>
      </w:r>
    </w:p>
    <w:p w:rsidR="00341638" w:rsidRPr="0071485A" w:rsidRDefault="00341638" w:rsidP="0071485A">
      <w:pPr>
        <w:suppressAutoHyphens/>
        <w:ind w:firstLine="284"/>
        <w:jc w:val="both"/>
        <w:rPr>
          <w:rFonts w:eastAsia="Calibri"/>
          <w:u w:color="000000"/>
          <w:bdr w:val="nil"/>
        </w:rPr>
      </w:pPr>
      <w:r w:rsidRPr="0071485A">
        <w:rPr>
          <w:rFonts w:eastAsia="Calibri"/>
          <w:u w:color="000000"/>
          <w:bdr w:val="nil"/>
        </w:rPr>
        <w:t xml:space="preserve">распознавать и употреблять различные средства связи в тексте для обеспечения его целостности </w:t>
      </w:r>
    </w:p>
    <w:p w:rsidR="00341638" w:rsidRPr="0071485A" w:rsidRDefault="00341638" w:rsidP="0071485A">
      <w:pPr>
        <w:suppressAutoHyphens/>
        <w:ind w:firstLine="709"/>
        <w:jc w:val="both"/>
        <w:rPr>
          <w:rFonts w:eastAsia="Calibri"/>
          <w:lang w:eastAsia="en-US"/>
        </w:rPr>
      </w:pPr>
      <w:r w:rsidRPr="0071485A">
        <w:rPr>
          <w:rFonts w:eastAsia="Calibri"/>
          <w:b/>
          <w:lang w:eastAsia="en-US"/>
        </w:rPr>
        <w:t>Грамматическая сторона речи</w:t>
      </w:r>
    </w:p>
    <w:p w:rsidR="00C65FA1" w:rsidRPr="00C65FA1" w:rsidRDefault="00C65FA1" w:rsidP="00C65FA1">
      <w:pPr>
        <w:suppressAutoHyphens/>
        <w:ind w:firstLine="709"/>
        <w:jc w:val="both"/>
        <w:rPr>
          <w:rFonts w:eastAsia="Calibri"/>
          <w:u w:color="000000"/>
          <w:bdr w:val="nil"/>
        </w:rPr>
      </w:pPr>
      <w:r w:rsidRPr="00C65FA1">
        <w:rPr>
          <w:rFonts w:eastAsia="Calibri"/>
          <w:u w:color="000000"/>
          <w:bdr w:val="nil"/>
        </w:rPr>
        <w:t>Совершенствование навыков распознавания и употребления в речи изученных в основной школе коммуникативных и структурных типов  предложения.</w:t>
      </w:r>
    </w:p>
    <w:p w:rsidR="00C65FA1" w:rsidRPr="00C65FA1" w:rsidRDefault="00C65FA1" w:rsidP="00C65FA1">
      <w:pPr>
        <w:suppressAutoHyphens/>
        <w:ind w:firstLine="709"/>
        <w:jc w:val="both"/>
        <w:rPr>
          <w:rFonts w:eastAsia="Calibri"/>
          <w:u w:color="000000"/>
          <w:bdr w:val="nil"/>
        </w:rPr>
      </w:pPr>
      <w:r w:rsidRPr="00C65FA1">
        <w:rPr>
          <w:rFonts w:eastAsia="Calibri"/>
          <w:u w:color="000000"/>
          <w:bdr w:val="nil"/>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rsidR="00C65FA1" w:rsidRPr="00C65FA1" w:rsidRDefault="00C65FA1" w:rsidP="00C65FA1">
      <w:pPr>
        <w:suppressAutoHyphens/>
        <w:ind w:firstLine="709"/>
        <w:jc w:val="both"/>
        <w:rPr>
          <w:rFonts w:eastAsia="Calibri"/>
          <w:u w:color="000000"/>
          <w:bdr w:val="nil"/>
        </w:rPr>
      </w:pPr>
      <w:r w:rsidRPr="00C65FA1">
        <w:rPr>
          <w:rFonts w:eastAsia="Calibri"/>
          <w:u w:color="000000"/>
          <w:bdr w:val="nil"/>
        </w:rPr>
        <w:t>Овладение способами выражения косвенной речи, в том числе косвенным вопросом с союзом ob.</w:t>
      </w:r>
    </w:p>
    <w:p w:rsidR="00C65FA1" w:rsidRPr="00C65FA1" w:rsidRDefault="00C65FA1" w:rsidP="00C65FA1">
      <w:pPr>
        <w:suppressAutoHyphens/>
        <w:ind w:firstLine="709"/>
        <w:jc w:val="both"/>
        <w:rPr>
          <w:rFonts w:eastAsia="Calibri"/>
          <w:u w:color="000000"/>
          <w:bdr w:val="nil"/>
        </w:rPr>
      </w:pPr>
      <w:r w:rsidRPr="00C65FA1">
        <w:rPr>
          <w:rFonts w:eastAsia="Calibri"/>
          <w:u w:color="000000"/>
          <w:bdr w:val="nil"/>
        </w:rPr>
        <w:t xml:space="preserve">Продуктивное овладение грамматическими явлениями, которые ранее были усвоены рецептивно (Perfekt, Plusquamperfekt, FuturumPassiv). </w:t>
      </w:r>
    </w:p>
    <w:p w:rsidR="00C65FA1" w:rsidRPr="00C65FA1" w:rsidRDefault="00C65FA1" w:rsidP="00C65FA1">
      <w:pPr>
        <w:suppressAutoHyphens/>
        <w:ind w:firstLine="709"/>
        <w:jc w:val="both"/>
        <w:rPr>
          <w:rFonts w:eastAsia="Calibri"/>
          <w:u w:color="000000"/>
          <w:bdr w:val="nil"/>
        </w:rPr>
      </w:pPr>
      <w:r w:rsidRPr="00C65FA1">
        <w:rPr>
          <w:rFonts w:eastAsia="Calibri"/>
          <w:u w:color="000000"/>
          <w:bdr w:val="nil"/>
        </w:rPr>
        <w:t xml:space="preserve">Систематизация всех временных форм Passiv. </w:t>
      </w:r>
    </w:p>
    <w:p w:rsidR="00C65FA1" w:rsidRPr="00C65FA1" w:rsidRDefault="00C65FA1" w:rsidP="00C65FA1">
      <w:pPr>
        <w:suppressAutoHyphens/>
        <w:ind w:firstLine="709"/>
        <w:jc w:val="both"/>
        <w:rPr>
          <w:rFonts w:eastAsia="Calibri"/>
          <w:u w:color="000000"/>
          <w:bdr w:val="nil"/>
        </w:rPr>
      </w:pPr>
      <w:r w:rsidRPr="00C65FA1">
        <w:rPr>
          <w:rFonts w:eastAsia="Calibri"/>
          <w:u w:color="000000"/>
          <w:bdr w:val="nil"/>
        </w:rPr>
        <w:t xml:space="preserve">Развитие навыков распознавания и употребления распространенных определений с Partizip I и  Partizip II (derlesendeSchűler; dasgeleseneBuch), а также  форм Konjunktiv от </w:t>
      </w:r>
      <w:r w:rsidRPr="00C65FA1">
        <w:rPr>
          <w:rFonts w:eastAsia="Calibri"/>
          <w:u w:color="000000"/>
          <w:bdr w:val="nil"/>
        </w:rPr>
        <w:lastRenderedPageBreak/>
        <w:t>глаголов haben, sein, werden, kőnnen, mőgen и сочетания  wűrde + Infinitiv для выражения вежливой просьбы, желания.</w:t>
      </w:r>
    </w:p>
    <w:p w:rsidR="00C65FA1" w:rsidRPr="00C65FA1" w:rsidRDefault="00C65FA1" w:rsidP="00C65FA1">
      <w:pPr>
        <w:suppressAutoHyphens/>
        <w:ind w:firstLine="709"/>
        <w:jc w:val="both"/>
        <w:rPr>
          <w:rFonts w:eastAsia="Calibri"/>
          <w:u w:color="000000"/>
          <w:bdr w:val="nil"/>
        </w:rPr>
      </w:pPr>
      <w:r w:rsidRPr="00C65FA1">
        <w:rPr>
          <w:rFonts w:eastAsia="Calibri"/>
          <w:u w:color="000000"/>
          <w:bdr w:val="nil"/>
        </w:rPr>
        <w:t>Систематизация знаний об управлении наиболее употребительных глаголов; об использовании после глаголов типа beginnen, vorhaben, сочетаний типа denWunschhaben +   смысловой глагол в  Infinitiv с  zu (Ichhabevor, eineReisezumachen).</w:t>
      </w:r>
    </w:p>
    <w:p w:rsidR="00C65FA1" w:rsidRPr="00C65FA1" w:rsidRDefault="00C65FA1" w:rsidP="00C65FA1">
      <w:pPr>
        <w:suppressAutoHyphens/>
        <w:ind w:firstLine="709"/>
        <w:jc w:val="both"/>
        <w:rPr>
          <w:rFonts w:eastAsia="Calibri"/>
          <w:u w:color="000000"/>
          <w:bdr w:val="nil"/>
        </w:rPr>
      </w:pPr>
      <w:r w:rsidRPr="00C65FA1">
        <w:rPr>
          <w:rFonts w:eastAsia="Calibri"/>
          <w:u w:color="000000"/>
          <w:bdr w:val="nil"/>
        </w:rPr>
        <w:t xml:space="preserve">Овладение конструкциями haben/seinzu + Infinitiv для выражения долженствования, возможности; систематизация знаний о разных способах выражения модальности. </w:t>
      </w:r>
    </w:p>
    <w:p w:rsidR="00C65FA1" w:rsidRPr="00C65FA1" w:rsidRDefault="00C65FA1" w:rsidP="00C65FA1">
      <w:pPr>
        <w:suppressAutoHyphens/>
        <w:ind w:firstLine="709"/>
        <w:jc w:val="both"/>
        <w:rPr>
          <w:rFonts w:eastAsia="Calibri"/>
          <w:u w:color="000000"/>
          <w:bdr w:val="nil"/>
        </w:rPr>
      </w:pPr>
      <w:r w:rsidRPr="00C65FA1">
        <w:rPr>
          <w:rFonts w:eastAsia="Calibri"/>
          <w:u w:color="000000"/>
          <w:bdr w:val="nil"/>
        </w:rPr>
        <w:t>Систематизация знаний о склонении существительных и прилагательных, об образовании множественного числа существительных.</w:t>
      </w:r>
    </w:p>
    <w:p w:rsidR="00C65FA1" w:rsidRPr="00C65FA1" w:rsidRDefault="00C65FA1" w:rsidP="00C65FA1">
      <w:pPr>
        <w:suppressAutoHyphens/>
        <w:ind w:firstLine="709"/>
        <w:jc w:val="both"/>
        <w:rPr>
          <w:rFonts w:eastAsia="Calibri"/>
          <w:u w:color="000000"/>
          <w:bdr w:val="nil"/>
        </w:rPr>
      </w:pPr>
      <w:r w:rsidRPr="00C65FA1">
        <w:rPr>
          <w:rFonts w:eastAsia="Calibri"/>
          <w:u w:color="000000"/>
          <w:bdr w:val="nil"/>
        </w:rPr>
        <w:t xml:space="preserve">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 </w:t>
      </w:r>
    </w:p>
    <w:p w:rsidR="00C65FA1" w:rsidRPr="00C65FA1" w:rsidRDefault="00C65FA1" w:rsidP="00C65FA1">
      <w:pPr>
        <w:suppressAutoHyphens/>
        <w:ind w:firstLine="709"/>
        <w:jc w:val="both"/>
        <w:rPr>
          <w:rFonts w:eastAsia="Calibri"/>
          <w:u w:color="000000"/>
          <w:bdr w:val="nil"/>
        </w:rPr>
      </w:pPr>
      <w:r w:rsidRPr="00C65FA1">
        <w:rPr>
          <w:rFonts w:eastAsia="Calibri"/>
          <w:u w:color="000000"/>
          <w:bdr w:val="nil"/>
        </w:rPr>
        <w:t>Систематизация знаний о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zuerst, dann, naсhher, zuletzt)</w:t>
      </w:r>
    </w:p>
    <w:p w:rsidR="00341638" w:rsidRPr="0071485A" w:rsidRDefault="00341638" w:rsidP="0071485A">
      <w:pPr>
        <w:suppressAutoHyphens/>
        <w:ind w:firstLine="709"/>
        <w:jc w:val="both"/>
        <w:rPr>
          <w:rFonts w:eastAsia="Calibri"/>
          <w:lang w:eastAsia="en-US"/>
        </w:rPr>
      </w:pPr>
    </w:p>
    <w:p w:rsidR="00341638" w:rsidRPr="0071485A" w:rsidRDefault="00341638" w:rsidP="0071485A">
      <w:pPr>
        <w:suppressAutoHyphens/>
        <w:ind w:firstLine="709"/>
        <w:jc w:val="both"/>
        <w:rPr>
          <w:rFonts w:eastAsia="Calibri"/>
          <w:lang w:eastAsia="en-US"/>
        </w:rPr>
      </w:pPr>
      <w:r w:rsidRPr="0071485A">
        <w:rPr>
          <w:rFonts w:eastAsia="Calibri"/>
          <w:b/>
          <w:lang w:eastAsia="en-US"/>
        </w:rPr>
        <w:t>Выпускник на базовом уровне получит возможность научиться:</w:t>
      </w:r>
    </w:p>
    <w:p w:rsidR="00C65FA1" w:rsidRPr="00C65FA1" w:rsidRDefault="00C65FA1" w:rsidP="00C65FA1">
      <w:pPr>
        <w:spacing w:after="200" w:line="240" w:lineRule="atLeast"/>
        <w:jc w:val="both"/>
        <w:rPr>
          <w:rFonts w:eastAsia="Calibri"/>
          <w:b/>
          <w:lang w:eastAsia="en-US"/>
        </w:rPr>
      </w:pPr>
      <w:r w:rsidRPr="00C65FA1">
        <w:rPr>
          <w:rFonts w:eastAsia="Calibri"/>
          <w:b/>
          <w:lang w:eastAsia="en-US"/>
        </w:rPr>
        <w:t xml:space="preserve">Коммуникативные умения </w:t>
      </w:r>
    </w:p>
    <w:p w:rsidR="00C65FA1" w:rsidRPr="00C65FA1" w:rsidRDefault="00C65FA1" w:rsidP="00C65FA1">
      <w:pPr>
        <w:jc w:val="both"/>
        <w:rPr>
          <w:rFonts w:eastAsia="Calibri"/>
          <w:b/>
          <w:lang w:eastAsia="en-US"/>
        </w:rPr>
      </w:pPr>
      <w:r w:rsidRPr="00C65FA1">
        <w:rPr>
          <w:rFonts w:eastAsia="Calibri"/>
          <w:b/>
          <w:lang w:eastAsia="en-US"/>
        </w:rPr>
        <w:t xml:space="preserve">Говорение. Диалогическая речь </w:t>
      </w:r>
    </w:p>
    <w:p w:rsidR="00C65FA1" w:rsidRPr="00C65FA1" w:rsidRDefault="00C65FA1" w:rsidP="001568B3">
      <w:pPr>
        <w:numPr>
          <w:ilvl w:val="0"/>
          <w:numId w:val="159"/>
        </w:numPr>
        <w:contextualSpacing/>
        <w:jc w:val="both"/>
        <w:rPr>
          <w:rFonts w:eastAsia="Calibri"/>
          <w:i/>
          <w:lang w:eastAsia="en-US"/>
        </w:rPr>
      </w:pPr>
      <w:r w:rsidRPr="00C65FA1">
        <w:rPr>
          <w:rFonts w:eastAsia="Calibri"/>
          <w:i/>
          <w:lang w:eastAsia="en-US"/>
        </w:rPr>
        <w:t xml:space="preserve">справляться с новыми коммуникативными ситуациями и объяснять суть проблемы; вести диалог/полилог в ситуациях официального общения в рамках изученной тематики; </w:t>
      </w:r>
    </w:p>
    <w:p w:rsidR="00C65FA1" w:rsidRPr="00C65FA1" w:rsidRDefault="00C65FA1" w:rsidP="001568B3">
      <w:pPr>
        <w:numPr>
          <w:ilvl w:val="0"/>
          <w:numId w:val="159"/>
        </w:numPr>
        <w:contextualSpacing/>
        <w:jc w:val="both"/>
        <w:rPr>
          <w:rFonts w:eastAsia="Calibri"/>
          <w:i/>
          <w:lang w:eastAsia="en-US"/>
        </w:rPr>
      </w:pPr>
      <w:r w:rsidRPr="00C65FA1">
        <w:rPr>
          <w:rFonts w:eastAsia="Calibri"/>
          <w:i/>
          <w:lang w:eastAsia="en-US"/>
        </w:rPr>
        <w:t xml:space="preserve">кратко комментировать точку зрения другого человека; </w:t>
      </w:r>
    </w:p>
    <w:p w:rsidR="00C65FA1" w:rsidRPr="00C65FA1" w:rsidRDefault="00C65FA1" w:rsidP="001568B3">
      <w:pPr>
        <w:numPr>
          <w:ilvl w:val="0"/>
          <w:numId w:val="159"/>
        </w:numPr>
        <w:contextualSpacing/>
        <w:jc w:val="both"/>
        <w:rPr>
          <w:rFonts w:eastAsia="Calibri"/>
          <w:i/>
          <w:lang w:eastAsia="en-US"/>
        </w:rPr>
      </w:pPr>
      <w:r w:rsidRPr="00C65FA1">
        <w:rPr>
          <w:rFonts w:eastAsia="Calibri"/>
          <w:i/>
          <w:lang w:eastAsia="en-US"/>
        </w:rPr>
        <w:t xml:space="preserve">проводить подготовленное интервью, проверяя и получая подтверждение какой-либо информации; </w:t>
      </w:r>
    </w:p>
    <w:p w:rsidR="00C65FA1" w:rsidRPr="00C65FA1" w:rsidRDefault="00C65FA1" w:rsidP="001568B3">
      <w:pPr>
        <w:numPr>
          <w:ilvl w:val="0"/>
          <w:numId w:val="159"/>
        </w:numPr>
        <w:contextualSpacing/>
        <w:jc w:val="both"/>
        <w:rPr>
          <w:rFonts w:eastAsia="Calibri"/>
          <w:i/>
          <w:lang w:eastAsia="en-US"/>
        </w:rPr>
      </w:pPr>
      <w:r w:rsidRPr="00C65FA1">
        <w:rPr>
          <w:rFonts w:eastAsia="Calibri"/>
          <w:i/>
          <w:lang w:eastAsia="en-US"/>
        </w:rPr>
        <w:t xml:space="preserve">уверенно обмениваться, проверять и подтверждать собранную фактическую информацию. </w:t>
      </w:r>
    </w:p>
    <w:p w:rsidR="00C65FA1" w:rsidRPr="00C65FA1" w:rsidRDefault="00C65FA1" w:rsidP="00C65FA1">
      <w:pPr>
        <w:jc w:val="both"/>
        <w:rPr>
          <w:rFonts w:eastAsia="Calibri"/>
          <w:b/>
          <w:lang w:eastAsia="en-US"/>
        </w:rPr>
      </w:pPr>
      <w:r w:rsidRPr="00C65FA1">
        <w:rPr>
          <w:rFonts w:eastAsia="Calibri"/>
          <w:b/>
          <w:lang w:eastAsia="en-US"/>
        </w:rPr>
        <w:t>Говорение</w:t>
      </w:r>
      <w:r w:rsidRPr="00C65FA1">
        <w:rPr>
          <w:rFonts w:eastAsia="Calibri"/>
          <w:b/>
          <w:lang w:val="en-US" w:eastAsia="en-US"/>
        </w:rPr>
        <w:t xml:space="preserve">. </w:t>
      </w:r>
      <w:r w:rsidRPr="00C65FA1">
        <w:rPr>
          <w:rFonts w:eastAsia="Calibri"/>
          <w:b/>
          <w:lang w:eastAsia="en-US"/>
        </w:rPr>
        <w:t xml:space="preserve">Монологическая речь </w:t>
      </w:r>
    </w:p>
    <w:p w:rsidR="00C65FA1" w:rsidRPr="00C65FA1" w:rsidRDefault="00C65FA1" w:rsidP="001568B3">
      <w:pPr>
        <w:numPr>
          <w:ilvl w:val="0"/>
          <w:numId w:val="160"/>
        </w:numPr>
        <w:contextualSpacing/>
        <w:jc w:val="both"/>
        <w:rPr>
          <w:rFonts w:eastAsia="Calibri"/>
          <w:i/>
          <w:lang w:eastAsia="en-US"/>
        </w:rPr>
      </w:pPr>
      <w:r w:rsidRPr="00C65FA1">
        <w:rPr>
          <w:rFonts w:eastAsia="Calibri"/>
          <w:i/>
          <w:lang w:eastAsia="en-US"/>
        </w:rPr>
        <w:t xml:space="preserve">резюмировать прослушанный/прочитанный текст; </w:t>
      </w:r>
    </w:p>
    <w:p w:rsidR="00C65FA1" w:rsidRPr="00C65FA1" w:rsidRDefault="00C65FA1" w:rsidP="001568B3">
      <w:pPr>
        <w:numPr>
          <w:ilvl w:val="0"/>
          <w:numId w:val="160"/>
        </w:numPr>
        <w:contextualSpacing/>
        <w:jc w:val="both"/>
        <w:rPr>
          <w:rFonts w:eastAsia="Calibri"/>
          <w:i/>
          <w:lang w:eastAsia="en-US"/>
        </w:rPr>
      </w:pPr>
      <w:r w:rsidRPr="00C65FA1">
        <w:rPr>
          <w:rFonts w:eastAsia="Calibri"/>
          <w:i/>
          <w:lang w:eastAsia="en-US"/>
        </w:rPr>
        <w:t xml:space="preserve">обобщать информацию на основе прочитанного/прослушанного текста; </w:t>
      </w:r>
    </w:p>
    <w:p w:rsidR="00C65FA1" w:rsidRPr="00C65FA1" w:rsidRDefault="00C65FA1" w:rsidP="001568B3">
      <w:pPr>
        <w:numPr>
          <w:ilvl w:val="0"/>
          <w:numId w:val="160"/>
        </w:numPr>
        <w:contextualSpacing/>
        <w:jc w:val="both"/>
        <w:rPr>
          <w:rFonts w:eastAsia="Calibri"/>
          <w:i/>
          <w:lang w:eastAsia="en-US"/>
        </w:rPr>
      </w:pPr>
      <w:r w:rsidRPr="00C65FA1">
        <w:rPr>
          <w:rFonts w:eastAsia="Calibri"/>
          <w:i/>
          <w:lang w:eastAsia="en-US"/>
        </w:rPr>
        <w:t xml:space="preserve">сравнивать и противопоставлять друг другу альтернативы. </w:t>
      </w:r>
    </w:p>
    <w:p w:rsidR="00C65FA1" w:rsidRPr="00C65FA1" w:rsidRDefault="00C65FA1" w:rsidP="00C65FA1">
      <w:pPr>
        <w:jc w:val="both"/>
        <w:rPr>
          <w:rFonts w:eastAsia="Calibri"/>
          <w:b/>
          <w:lang w:eastAsia="en-US"/>
        </w:rPr>
      </w:pPr>
      <w:r w:rsidRPr="00C65FA1">
        <w:rPr>
          <w:rFonts w:eastAsia="Calibri"/>
          <w:b/>
          <w:lang w:eastAsia="en-US"/>
        </w:rPr>
        <w:t>Аудирование</w:t>
      </w:r>
    </w:p>
    <w:p w:rsidR="00C65FA1" w:rsidRPr="00C65FA1" w:rsidRDefault="00C65FA1" w:rsidP="001568B3">
      <w:pPr>
        <w:numPr>
          <w:ilvl w:val="0"/>
          <w:numId w:val="161"/>
        </w:numPr>
        <w:contextualSpacing/>
        <w:jc w:val="both"/>
        <w:rPr>
          <w:rFonts w:eastAsia="Calibri"/>
          <w:i/>
          <w:lang w:eastAsia="en-US"/>
        </w:rPr>
      </w:pPr>
      <w:r w:rsidRPr="00C65FA1">
        <w:rPr>
          <w:rFonts w:eastAsia="Calibri"/>
          <w:i/>
          <w:lang w:eastAsia="en-US"/>
        </w:rPr>
        <w:t xml:space="preserve">понимать простую техническую информацию; </w:t>
      </w:r>
    </w:p>
    <w:p w:rsidR="00C65FA1" w:rsidRPr="00C65FA1" w:rsidRDefault="00C65FA1" w:rsidP="001568B3">
      <w:pPr>
        <w:numPr>
          <w:ilvl w:val="0"/>
          <w:numId w:val="161"/>
        </w:numPr>
        <w:contextualSpacing/>
        <w:jc w:val="both"/>
        <w:rPr>
          <w:rFonts w:eastAsia="Calibri"/>
          <w:i/>
          <w:lang w:eastAsia="en-US"/>
        </w:rPr>
      </w:pPr>
      <w:r w:rsidRPr="00C65FA1">
        <w:rPr>
          <w:rFonts w:eastAsia="Calibri"/>
          <w:i/>
          <w:lang w:eastAsia="en-US"/>
        </w:rPr>
        <w:t xml:space="preserve">понимать лекцию или беседу при условии, что выступление имеет простую и чёткую структуру; </w:t>
      </w:r>
    </w:p>
    <w:p w:rsidR="00C65FA1" w:rsidRPr="00C65FA1" w:rsidRDefault="00C65FA1" w:rsidP="001568B3">
      <w:pPr>
        <w:numPr>
          <w:ilvl w:val="0"/>
          <w:numId w:val="161"/>
        </w:numPr>
        <w:contextualSpacing/>
        <w:jc w:val="both"/>
        <w:rPr>
          <w:rFonts w:eastAsia="Calibri"/>
          <w:i/>
          <w:lang w:eastAsia="en-US"/>
        </w:rPr>
      </w:pPr>
      <w:r w:rsidRPr="00C65FA1">
        <w:rPr>
          <w:rFonts w:eastAsia="Calibri"/>
          <w:i/>
          <w:lang w:eastAsia="en-US"/>
        </w:rPr>
        <w:t xml:space="preserve">в общих чертах следить за основными моментами дискуссии, при условии, что все произносится на литературном языке. </w:t>
      </w:r>
    </w:p>
    <w:p w:rsidR="00C65FA1" w:rsidRPr="00C65FA1" w:rsidRDefault="00C65FA1" w:rsidP="001568B3">
      <w:pPr>
        <w:numPr>
          <w:ilvl w:val="0"/>
          <w:numId w:val="161"/>
        </w:numPr>
        <w:suppressAutoHyphens/>
        <w:jc w:val="both"/>
        <w:rPr>
          <w:rFonts w:eastAsia="Calibri"/>
          <w:i/>
          <w:u w:color="000000"/>
          <w:bdr w:val="nil"/>
        </w:rPr>
      </w:pPr>
      <w:r w:rsidRPr="00C65FA1">
        <w:rPr>
          <w:rFonts w:eastAsia="Calibri"/>
          <w:i/>
          <w:u w:color="000000"/>
          <w:bdr w:val="nil"/>
        </w:rPr>
        <w:t>обобщать прослушанную информацию и выявлять факты в соответствии с поставленной задачей/вопросом.</w:t>
      </w:r>
    </w:p>
    <w:p w:rsidR="00C65FA1" w:rsidRPr="00C65FA1" w:rsidRDefault="00C65FA1" w:rsidP="001568B3">
      <w:pPr>
        <w:numPr>
          <w:ilvl w:val="0"/>
          <w:numId w:val="161"/>
        </w:numPr>
        <w:contextualSpacing/>
        <w:jc w:val="both"/>
        <w:rPr>
          <w:rFonts w:eastAsia="Calibri"/>
          <w:i/>
          <w:lang w:eastAsia="en-US"/>
        </w:rPr>
      </w:pPr>
    </w:p>
    <w:p w:rsidR="00C65FA1" w:rsidRPr="00C65FA1" w:rsidRDefault="00C65FA1" w:rsidP="00C65FA1">
      <w:pPr>
        <w:jc w:val="both"/>
        <w:rPr>
          <w:rFonts w:eastAsia="Calibri"/>
          <w:b/>
          <w:lang w:eastAsia="en-US"/>
        </w:rPr>
      </w:pPr>
      <w:r w:rsidRPr="00C65FA1">
        <w:rPr>
          <w:rFonts w:eastAsia="Calibri"/>
          <w:b/>
          <w:lang w:eastAsia="en-US"/>
        </w:rPr>
        <w:t xml:space="preserve">Чтение </w:t>
      </w:r>
    </w:p>
    <w:p w:rsidR="00C65FA1" w:rsidRPr="00C65FA1" w:rsidRDefault="00C65FA1" w:rsidP="001568B3">
      <w:pPr>
        <w:numPr>
          <w:ilvl w:val="0"/>
          <w:numId w:val="162"/>
        </w:numPr>
        <w:contextualSpacing/>
        <w:jc w:val="both"/>
        <w:rPr>
          <w:rFonts w:eastAsia="Calibri"/>
          <w:i/>
          <w:lang w:eastAsia="en-US"/>
        </w:rPr>
      </w:pPr>
      <w:r w:rsidRPr="00C65FA1">
        <w:rPr>
          <w:rFonts w:eastAsia="Calibri"/>
          <w:i/>
          <w:lang w:eastAsia="en-US"/>
        </w:rPr>
        <w:t xml:space="preserve">читать и понимать простые аутентичные тексты различных стилей и отвечать на ряд уточняющих вопросов. </w:t>
      </w:r>
    </w:p>
    <w:p w:rsidR="00C65FA1" w:rsidRPr="00C65FA1" w:rsidRDefault="00C65FA1" w:rsidP="00C65FA1">
      <w:pPr>
        <w:jc w:val="both"/>
        <w:rPr>
          <w:rFonts w:eastAsia="Calibri"/>
          <w:b/>
          <w:lang w:eastAsia="en-US"/>
        </w:rPr>
      </w:pPr>
      <w:r w:rsidRPr="00C65FA1">
        <w:rPr>
          <w:rFonts w:eastAsia="Calibri"/>
          <w:b/>
          <w:lang w:eastAsia="en-US"/>
        </w:rPr>
        <w:t xml:space="preserve">Письмо </w:t>
      </w:r>
    </w:p>
    <w:p w:rsidR="00C65FA1" w:rsidRPr="00C65FA1" w:rsidRDefault="00C65FA1" w:rsidP="001568B3">
      <w:pPr>
        <w:numPr>
          <w:ilvl w:val="0"/>
          <w:numId w:val="162"/>
        </w:numPr>
        <w:contextualSpacing/>
        <w:jc w:val="both"/>
        <w:rPr>
          <w:rFonts w:eastAsia="Calibri"/>
          <w:i/>
          <w:lang w:eastAsia="en-US"/>
        </w:rPr>
      </w:pPr>
      <w:r w:rsidRPr="00C65FA1">
        <w:rPr>
          <w:rFonts w:eastAsia="Calibri"/>
          <w:i/>
          <w:lang w:eastAsia="en-US"/>
        </w:rPr>
        <w:t xml:space="preserve">писать отзыв на фильм, книгу или пьесу; </w:t>
      </w:r>
    </w:p>
    <w:p w:rsidR="00C65FA1" w:rsidRPr="00C65FA1" w:rsidRDefault="00C65FA1" w:rsidP="001568B3">
      <w:pPr>
        <w:numPr>
          <w:ilvl w:val="0"/>
          <w:numId w:val="162"/>
        </w:numPr>
        <w:contextualSpacing/>
        <w:jc w:val="both"/>
        <w:rPr>
          <w:rFonts w:eastAsia="Calibri"/>
          <w:i/>
          <w:lang w:eastAsia="en-US"/>
        </w:rPr>
      </w:pPr>
      <w:r w:rsidRPr="00C65FA1">
        <w:rPr>
          <w:rFonts w:eastAsia="Calibri"/>
          <w:i/>
          <w:lang w:eastAsia="en-US"/>
        </w:rPr>
        <w:t xml:space="preserve">делать во время лекции записи при условии, что лекция имеет ясную и четкую структуру в рамках изученной тематики. </w:t>
      </w:r>
    </w:p>
    <w:p w:rsidR="00C65FA1" w:rsidRPr="00C65FA1" w:rsidRDefault="00C65FA1" w:rsidP="00C65FA1">
      <w:pPr>
        <w:jc w:val="both"/>
        <w:rPr>
          <w:rFonts w:eastAsia="Calibri"/>
          <w:b/>
          <w:lang w:eastAsia="en-US"/>
        </w:rPr>
      </w:pPr>
      <w:r w:rsidRPr="00C65FA1">
        <w:rPr>
          <w:rFonts w:eastAsia="Calibri"/>
          <w:b/>
          <w:lang w:eastAsia="en-US"/>
        </w:rPr>
        <w:t xml:space="preserve">Языковые навыки </w:t>
      </w:r>
    </w:p>
    <w:p w:rsidR="00C65FA1" w:rsidRPr="00C65FA1" w:rsidRDefault="00C65FA1" w:rsidP="00C65FA1">
      <w:pPr>
        <w:jc w:val="both"/>
        <w:rPr>
          <w:rFonts w:eastAsia="Calibri"/>
          <w:b/>
          <w:lang w:eastAsia="en-US"/>
        </w:rPr>
      </w:pPr>
      <w:r w:rsidRPr="00C65FA1">
        <w:rPr>
          <w:rFonts w:eastAsia="Calibri"/>
          <w:b/>
          <w:lang w:eastAsia="en-US"/>
        </w:rPr>
        <w:t xml:space="preserve">Орфография и пунктуация </w:t>
      </w:r>
    </w:p>
    <w:p w:rsidR="00C65FA1" w:rsidRPr="00C65FA1" w:rsidRDefault="00C65FA1" w:rsidP="001568B3">
      <w:pPr>
        <w:numPr>
          <w:ilvl w:val="0"/>
          <w:numId w:val="164"/>
        </w:numPr>
        <w:suppressAutoHyphens/>
        <w:jc w:val="both"/>
        <w:rPr>
          <w:rFonts w:eastAsia="Calibri"/>
          <w:i/>
          <w:u w:color="000000"/>
          <w:bdr w:val="nil"/>
        </w:rPr>
      </w:pPr>
      <w:r w:rsidRPr="00C65FA1">
        <w:rPr>
          <w:rFonts w:eastAsia="Calibri"/>
          <w:i/>
          <w:u w:color="000000"/>
          <w:bdr w:val="nil"/>
        </w:rPr>
        <w:lastRenderedPageBreak/>
        <w:t>владеть орфографическими навыками;</w:t>
      </w:r>
    </w:p>
    <w:p w:rsidR="00C65FA1" w:rsidRPr="00C65FA1" w:rsidRDefault="00C65FA1" w:rsidP="001568B3">
      <w:pPr>
        <w:numPr>
          <w:ilvl w:val="0"/>
          <w:numId w:val="164"/>
        </w:numPr>
        <w:suppressAutoHyphens/>
        <w:jc w:val="both"/>
        <w:rPr>
          <w:rFonts w:eastAsia="Calibri"/>
          <w:i/>
          <w:u w:color="000000"/>
          <w:bdr w:val="nil"/>
        </w:rPr>
      </w:pPr>
      <w:r w:rsidRPr="00C65FA1">
        <w:rPr>
          <w:rFonts w:eastAsia="Calibri"/>
          <w:i/>
          <w:u w:color="000000"/>
          <w:bdr w:val="nil"/>
        </w:rPr>
        <w:t>расставлять в тексте знаки препинания в соответствии с нормами пунктуации.</w:t>
      </w:r>
    </w:p>
    <w:p w:rsidR="00C65FA1" w:rsidRPr="00C65FA1" w:rsidRDefault="00C65FA1" w:rsidP="001568B3">
      <w:pPr>
        <w:numPr>
          <w:ilvl w:val="0"/>
          <w:numId w:val="164"/>
        </w:numPr>
        <w:contextualSpacing/>
        <w:jc w:val="both"/>
        <w:rPr>
          <w:rFonts w:eastAsia="Calibri"/>
          <w:i/>
          <w:lang w:eastAsia="en-US"/>
        </w:rPr>
      </w:pPr>
      <w:r w:rsidRPr="00C65FA1">
        <w:rPr>
          <w:rFonts w:eastAsia="Calibri"/>
          <w:i/>
          <w:lang w:eastAsia="en-US"/>
        </w:rPr>
        <w:t xml:space="preserve">в письменных текстах логично и чётко распределять информацию внутри абзацев. </w:t>
      </w:r>
    </w:p>
    <w:p w:rsidR="00C65FA1" w:rsidRPr="00C65FA1" w:rsidRDefault="00C65FA1" w:rsidP="00C65FA1">
      <w:pPr>
        <w:ind w:left="720"/>
        <w:contextualSpacing/>
        <w:jc w:val="both"/>
        <w:rPr>
          <w:rFonts w:eastAsia="Calibri"/>
          <w:i/>
          <w:lang w:eastAsia="en-US"/>
        </w:rPr>
      </w:pPr>
    </w:p>
    <w:p w:rsidR="00C65FA1" w:rsidRPr="00C65FA1" w:rsidRDefault="00C65FA1" w:rsidP="00C65FA1">
      <w:pPr>
        <w:jc w:val="both"/>
        <w:rPr>
          <w:rFonts w:eastAsia="Calibri"/>
          <w:b/>
          <w:lang w:eastAsia="en-US"/>
        </w:rPr>
      </w:pPr>
      <w:r w:rsidRPr="00C65FA1">
        <w:rPr>
          <w:rFonts w:eastAsia="Calibri"/>
          <w:b/>
          <w:lang w:eastAsia="en-US"/>
        </w:rPr>
        <w:t xml:space="preserve">Фонетическая сторона речи </w:t>
      </w:r>
    </w:p>
    <w:p w:rsidR="00C65FA1" w:rsidRPr="00C65FA1" w:rsidRDefault="00C65FA1" w:rsidP="001568B3">
      <w:pPr>
        <w:numPr>
          <w:ilvl w:val="0"/>
          <w:numId w:val="163"/>
        </w:numPr>
        <w:contextualSpacing/>
        <w:jc w:val="both"/>
        <w:rPr>
          <w:rFonts w:eastAsia="Calibri"/>
          <w:i/>
          <w:lang w:eastAsia="en-US"/>
        </w:rPr>
      </w:pPr>
      <w:r w:rsidRPr="00C65FA1">
        <w:rPr>
          <w:rFonts w:eastAsia="Calibri"/>
          <w:i/>
          <w:lang w:eastAsia="en-US"/>
        </w:rPr>
        <w:t xml:space="preserve">произносить звуки немецкого языка с чётким, естественным произношением, не допуская ярко выраженного акцента. </w:t>
      </w:r>
    </w:p>
    <w:p w:rsidR="00C65FA1" w:rsidRPr="00C65FA1" w:rsidRDefault="00C65FA1" w:rsidP="00C65FA1">
      <w:pPr>
        <w:jc w:val="both"/>
        <w:rPr>
          <w:rFonts w:eastAsia="Calibri"/>
          <w:b/>
          <w:lang w:eastAsia="en-US"/>
        </w:rPr>
      </w:pPr>
      <w:r w:rsidRPr="00C65FA1">
        <w:rPr>
          <w:rFonts w:eastAsia="Calibri"/>
          <w:b/>
          <w:lang w:eastAsia="en-US"/>
        </w:rPr>
        <w:t xml:space="preserve">Лексическая сторона речи </w:t>
      </w:r>
    </w:p>
    <w:p w:rsidR="00C65FA1" w:rsidRPr="00C65FA1" w:rsidRDefault="00C65FA1" w:rsidP="001568B3">
      <w:pPr>
        <w:numPr>
          <w:ilvl w:val="0"/>
          <w:numId w:val="163"/>
        </w:numPr>
        <w:contextualSpacing/>
        <w:jc w:val="both"/>
        <w:rPr>
          <w:rFonts w:eastAsia="Calibri"/>
          <w:i/>
          <w:lang w:eastAsia="en-US"/>
        </w:rPr>
      </w:pPr>
      <w:r w:rsidRPr="00C65FA1">
        <w:rPr>
          <w:rFonts w:eastAsia="Calibri"/>
          <w:i/>
          <w:lang w:eastAsia="en-US"/>
        </w:rPr>
        <w:t xml:space="preserve">узнавать и употреблять в письменном и звучащем тексте изученные лексические единицы, обслуживающие ситуации в рамках «Предметного содержания речи»; </w:t>
      </w:r>
    </w:p>
    <w:p w:rsidR="00C65FA1" w:rsidRPr="00C65FA1" w:rsidRDefault="00C65FA1" w:rsidP="001568B3">
      <w:pPr>
        <w:numPr>
          <w:ilvl w:val="0"/>
          <w:numId w:val="163"/>
        </w:numPr>
        <w:contextualSpacing/>
        <w:jc w:val="both"/>
        <w:rPr>
          <w:rFonts w:eastAsia="Calibri"/>
          <w:i/>
          <w:lang w:eastAsia="en-US"/>
        </w:rPr>
      </w:pPr>
      <w:r w:rsidRPr="00C65FA1">
        <w:rPr>
          <w:rFonts w:eastAsia="Calibri"/>
          <w:i/>
          <w:lang w:eastAsia="en-US"/>
        </w:rPr>
        <w:t xml:space="preserve">использовать фразовые глаголы на широкий спектр тем, уместно употребляя их в соответствии со стилем речи; </w:t>
      </w:r>
    </w:p>
    <w:p w:rsidR="00C65FA1" w:rsidRPr="00C65FA1" w:rsidRDefault="00C65FA1" w:rsidP="001568B3">
      <w:pPr>
        <w:numPr>
          <w:ilvl w:val="0"/>
          <w:numId w:val="163"/>
        </w:numPr>
        <w:contextualSpacing/>
        <w:jc w:val="both"/>
        <w:rPr>
          <w:rFonts w:eastAsia="Calibri"/>
          <w:b/>
          <w:lang w:eastAsia="en-US"/>
        </w:rPr>
      </w:pPr>
      <w:r w:rsidRPr="00C65FA1">
        <w:rPr>
          <w:rFonts w:eastAsia="Calibri"/>
          <w:i/>
          <w:lang w:eastAsia="en-US"/>
        </w:rPr>
        <w:t>узнавать и использовать в речи устойчивые выражения и фразы .</w:t>
      </w:r>
    </w:p>
    <w:p w:rsidR="00C65FA1" w:rsidRPr="00C65FA1" w:rsidRDefault="00C65FA1" w:rsidP="00C65FA1">
      <w:pPr>
        <w:ind w:left="405"/>
        <w:jc w:val="both"/>
        <w:rPr>
          <w:rFonts w:eastAsia="Calibri"/>
          <w:b/>
          <w:lang w:eastAsia="en-US"/>
        </w:rPr>
      </w:pPr>
      <w:r w:rsidRPr="00C65FA1">
        <w:rPr>
          <w:rFonts w:eastAsia="Calibri"/>
          <w:b/>
          <w:lang w:eastAsia="en-US"/>
        </w:rPr>
        <w:t xml:space="preserve">Грамматическая сторона речи </w:t>
      </w:r>
    </w:p>
    <w:p w:rsidR="00C65FA1" w:rsidRPr="00C65FA1" w:rsidRDefault="00C65FA1" w:rsidP="001568B3">
      <w:pPr>
        <w:numPr>
          <w:ilvl w:val="0"/>
          <w:numId w:val="165"/>
        </w:numPr>
        <w:rPr>
          <w:rFonts w:eastAsia="Calibri"/>
          <w:color w:val="000000"/>
          <w:lang w:eastAsia="en-US"/>
        </w:rPr>
      </w:pPr>
      <w:r w:rsidRPr="00C65FA1">
        <w:rPr>
          <w:rFonts w:eastAsia="Calibri"/>
          <w:i/>
          <w:iCs/>
          <w:color w:val="000000"/>
          <w:lang w:eastAsia="en-US"/>
        </w:rPr>
        <w:t>использовать в речи модальные глаголы для выражения возможностиили вероятности в прошедшем времени;</w:t>
      </w:r>
      <w:r w:rsidRPr="00C65FA1">
        <w:rPr>
          <w:rFonts w:eastAsia="Calibri"/>
          <w:i/>
          <w:color w:val="000000"/>
          <w:lang w:eastAsia="en-US"/>
        </w:rPr>
        <w:br/>
      </w:r>
      <w:r w:rsidRPr="00C65FA1">
        <w:rPr>
          <w:rFonts w:eastAsia="Calibri"/>
          <w:i/>
          <w:iCs/>
          <w:color w:val="000000"/>
          <w:lang w:eastAsia="en-US"/>
        </w:rPr>
        <w:t>- употреблять в речи все формы страдательного залога;</w:t>
      </w:r>
      <w:r w:rsidRPr="00C65FA1">
        <w:rPr>
          <w:rFonts w:eastAsia="Calibri"/>
          <w:i/>
          <w:color w:val="000000"/>
          <w:lang w:eastAsia="en-US"/>
        </w:rPr>
        <w:br/>
      </w:r>
      <w:r w:rsidRPr="00C65FA1">
        <w:rPr>
          <w:rFonts w:eastAsia="Calibri"/>
          <w:i/>
          <w:color w:val="000000"/>
          <w:lang w:eastAsia="en-US"/>
        </w:rPr>
        <w:sym w:font="Symbol" w:char="002D"/>
      </w:r>
      <w:r w:rsidRPr="00C65FA1">
        <w:rPr>
          <w:rFonts w:eastAsia="Calibri"/>
          <w:i/>
          <w:iCs/>
          <w:color w:val="000000"/>
          <w:lang w:eastAsia="en-US"/>
        </w:rPr>
        <w:t xml:space="preserve">употреблять в речи </w:t>
      </w:r>
      <w:r w:rsidRPr="00C65FA1">
        <w:rPr>
          <w:rFonts w:eastAsia="Calibri"/>
          <w:i/>
          <w:lang w:eastAsia="en-US"/>
        </w:rPr>
        <w:t xml:space="preserve">все временные формы </w:t>
      </w:r>
      <w:r w:rsidRPr="00C65FA1">
        <w:rPr>
          <w:rFonts w:eastAsia="Calibri"/>
          <w:i/>
          <w:lang w:val="de-DE" w:eastAsia="en-US"/>
        </w:rPr>
        <w:t>Passiv</w:t>
      </w:r>
      <w:r w:rsidRPr="00C65FA1">
        <w:rPr>
          <w:rFonts w:eastAsia="Calibri"/>
          <w:i/>
          <w:lang w:eastAsia="en-US"/>
        </w:rPr>
        <w:t xml:space="preserve"> (</w:t>
      </w:r>
      <w:r w:rsidRPr="00C65FA1">
        <w:rPr>
          <w:rFonts w:eastAsia="Calibri"/>
          <w:i/>
          <w:lang w:val="de-DE" w:eastAsia="en-US"/>
        </w:rPr>
        <w:t>Perfekt</w:t>
      </w:r>
      <w:r w:rsidRPr="00C65FA1">
        <w:rPr>
          <w:rFonts w:eastAsia="Calibri"/>
          <w:i/>
          <w:lang w:eastAsia="en-US"/>
        </w:rPr>
        <w:t xml:space="preserve">, </w:t>
      </w:r>
      <w:r w:rsidRPr="00C65FA1">
        <w:rPr>
          <w:rFonts w:eastAsia="Calibri"/>
          <w:i/>
          <w:lang w:val="de-DE" w:eastAsia="en-US"/>
        </w:rPr>
        <w:t>Plusquam</w:t>
      </w:r>
      <w:r w:rsidRPr="00C65FA1">
        <w:rPr>
          <w:rFonts w:eastAsia="Calibri"/>
          <w:i/>
          <w:lang w:eastAsia="en-US"/>
        </w:rPr>
        <w:softHyphen/>
      </w:r>
      <w:r w:rsidRPr="00C65FA1">
        <w:rPr>
          <w:rFonts w:eastAsia="Calibri"/>
          <w:i/>
          <w:lang w:val="de-DE" w:eastAsia="en-US"/>
        </w:rPr>
        <w:t>perfekt</w:t>
      </w:r>
      <w:r w:rsidRPr="00C65FA1">
        <w:rPr>
          <w:rFonts w:eastAsia="Calibri"/>
          <w:i/>
          <w:lang w:eastAsia="en-US"/>
        </w:rPr>
        <w:t xml:space="preserve">, </w:t>
      </w:r>
      <w:r w:rsidRPr="00C65FA1">
        <w:rPr>
          <w:rFonts w:eastAsia="Calibri"/>
          <w:i/>
          <w:lang w:val="de-DE" w:eastAsia="en-US"/>
        </w:rPr>
        <w:t>FuturumPassiv</w:t>
      </w:r>
      <w:r w:rsidRPr="00C65FA1">
        <w:rPr>
          <w:rFonts w:eastAsia="Calibri"/>
          <w:i/>
          <w:lang w:eastAsia="en-US"/>
        </w:rPr>
        <w:t>);</w:t>
      </w:r>
      <w:r w:rsidRPr="00C65FA1">
        <w:rPr>
          <w:rFonts w:eastAsia="Calibri"/>
          <w:i/>
          <w:color w:val="000000"/>
          <w:lang w:eastAsia="en-US"/>
        </w:rPr>
        <w:br/>
      </w:r>
      <w:r w:rsidRPr="00C65FA1">
        <w:rPr>
          <w:rFonts w:eastAsia="Calibri"/>
          <w:i/>
          <w:color w:val="000000"/>
          <w:lang w:eastAsia="en-US"/>
        </w:rPr>
        <w:sym w:font="Symbol" w:char="002D"/>
      </w:r>
      <w:r w:rsidRPr="00C65FA1">
        <w:rPr>
          <w:rFonts w:eastAsia="Calibri"/>
          <w:i/>
          <w:iCs/>
          <w:color w:val="000000"/>
          <w:lang w:eastAsia="en-US"/>
        </w:rPr>
        <w:t xml:space="preserve">употреблять </w:t>
      </w:r>
      <w:r w:rsidRPr="00C65FA1">
        <w:rPr>
          <w:rFonts w:eastAsia="Calibri"/>
          <w:i/>
          <w:lang w:eastAsia="en-US"/>
        </w:rPr>
        <w:t>распространенные опреде</w:t>
      </w:r>
      <w:r w:rsidRPr="00C65FA1">
        <w:rPr>
          <w:rFonts w:eastAsia="Calibri"/>
          <w:i/>
          <w:lang w:eastAsia="en-US"/>
        </w:rPr>
        <w:softHyphen/>
        <w:t xml:space="preserve">ления с </w:t>
      </w:r>
      <w:r w:rsidRPr="00C65FA1">
        <w:rPr>
          <w:rFonts w:eastAsia="Calibri"/>
          <w:i/>
          <w:lang w:val="de-DE" w:eastAsia="en-US"/>
        </w:rPr>
        <w:t>Partizip</w:t>
      </w:r>
      <w:r w:rsidRPr="00C65FA1">
        <w:rPr>
          <w:rFonts w:eastAsia="Calibri"/>
          <w:i/>
          <w:lang w:eastAsia="en-US"/>
        </w:rPr>
        <w:t xml:space="preserve"> I и </w:t>
      </w:r>
      <w:r w:rsidRPr="00C65FA1">
        <w:rPr>
          <w:rFonts w:eastAsia="Calibri"/>
          <w:i/>
          <w:lang w:val="de-DE" w:eastAsia="en-US"/>
        </w:rPr>
        <w:t>PartizipII</w:t>
      </w:r>
      <w:r w:rsidRPr="00C65FA1">
        <w:rPr>
          <w:rFonts w:eastAsia="Calibri"/>
          <w:i/>
          <w:iCs/>
          <w:color w:val="000000"/>
          <w:lang w:eastAsia="en-US"/>
        </w:rPr>
        <w:t>;</w:t>
      </w:r>
      <w:r w:rsidRPr="00C65FA1">
        <w:rPr>
          <w:rFonts w:eastAsia="Calibri"/>
          <w:i/>
          <w:color w:val="000000"/>
          <w:lang w:eastAsia="en-US"/>
        </w:rPr>
        <w:br/>
      </w:r>
      <w:r w:rsidRPr="00C65FA1">
        <w:rPr>
          <w:rFonts w:eastAsia="Calibri"/>
          <w:i/>
          <w:color w:val="000000"/>
          <w:lang w:eastAsia="en-US"/>
        </w:rPr>
        <w:sym w:font="Symbol" w:char="002D"/>
      </w:r>
      <w:r w:rsidRPr="00C65FA1">
        <w:rPr>
          <w:rFonts w:eastAsia="Calibri"/>
          <w:i/>
          <w:iCs/>
          <w:color w:val="000000"/>
          <w:lang w:eastAsia="en-US"/>
        </w:rPr>
        <w:t xml:space="preserve">употреблять в речи </w:t>
      </w:r>
      <w:r w:rsidRPr="00C65FA1">
        <w:rPr>
          <w:rFonts w:eastAsia="Calibri"/>
          <w:i/>
          <w:lang w:eastAsia="en-US"/>
        </w:rPr>
        <w:t xml:space="preserve">конструкции </w:t>
      </w:r>
      <w:r w:rsidRPr="00C65FA1">
        <w:rPr>
          <w:rFonts w:eastAsia="Calibri"/>
          <w:i/>
          <w:lang w:val="de-DE" w:eastAsia="en-US"/>
        </w:rPr>
        <w:t>haben</w:t>
      </w:r>
      <w:r w:rsidRPr="00C65FA1">
        <w:rPr>
          <w:rFonts w:eastAsia="Calibri"/>
          <w:i/>
          <w:lang w:eastAsia="en-US"/>
        </w:rPr>
        <w:t>/</w:t>
      </w:r>
      <w:r w:rsidRPr="00C65FA1">
        <w:rPr>
          <w:rFonts w:eastAsia="Calibri"/>
          <w:i/>
          <w:lang w:val="de-DE" w:eastAsia="en-US"/>
        </w:rPr>
        <w:t>seinzu</w:t>
      </w:r>
      <w:r w:rsidRPr="00C65FA1">
        <w:rPr>
          <w:rFonts w:eastAsia="Calibri"/>
          <w:i/>
          <w:lang w:eastAsia="en-US"/>
        </w:rPr>
        <w:t xml:space="preserve"> + </w:t>
      </w:r>
      <w:r w:rsidRPr="00C65FA1">
        <w:rPr>
          <w:rFonts w:eastAsia="Calibri"/>
          <w:i/>
          <w:lang w:val="de-DE" w:eastAsia="en-US"/>
        </w:rPr>
        <w:t>Infinitiv</w:t>
      </w:r>
      <w:r w:rsidRPr="00C65FA1">
        <w:rPr>
          <w:rFonts w:eastAsia="Calibri"/>
          <w:i/>
          <w:iCs/>
          <w:color w:val="000000"/>
          <w:lang w:eastAsia="en-US"/>
        </w:rPr>
        <w:t>;</w:t>
      </w:r>
      <w:r w:rsidRPr="00C65FA1">
        <w:rPr>
          <w:rFonts w:eastAsia="Calibri"/>
          <w:i/>
          <w:color w:val="000000"/>
          <w:lang w:eastAsia="en-US"/>
        </w:rPr>
        <w:br/>
      </w:r>
      <w:r w:rsidRPr="00C65FA1">
        <w:rPr>
          <w:rFonts w:eastAsia="Calibri"/>
          <w:i/>
          <w:color w:val="000000"/>
          <w:lang w:eastAsia="en-US"/>
        </w:rPr>
        <w:sym w:font="Symbol" w:char="002D"/>
      </w:r>
      <w:r w:rsidRPr="00C65FA1">
        <w:rPr>
          <w:rFonts w:eastAsia="Calibri"/>
          <w:i/>
          <w:iCs/>
          <w:color w:val="000000"/>
          <w:lang w:eastAsia="en-US"/>
        </w:rPr>
        <w:t>использовать широкий спектр союзов для выражения противопоставления и различия в сложных предложениях.</w:t>
      </w:r>
    </w:p>
    <w:p w:rsidR="00C65FA1" w:rsidRPr="00C65FA1" w:rsidRDefault="00C65FA1" w:rsidP="00C65FA1">
      <w:pPr>
        <w:spacing w:after="200" w:line="276" w:lineRule="auto"/>
        <w:jc w:val="both"/>
        <w:rPr>
          <w:rFonts w:ascii="Calibri" w:eastAsia="Calibri" w:hAnsi="Calibri"/>
          <w:sz w:val="22"/>
          <w:szCs w:val="22"/>
          <w:lang w:eastAsia="en-US"/>
        </w:rPr>
      </w:pPr>
    </w:p>
    <w:p w:rsidR="00341638" w:rsidRPr="0071485A" w:rsidRDefault="00341638" w:rsidP="0071485A">
      <w:pPr>
        <w:suppressAutoHyphens/>
        <w:ind w:firstLine="709"/>
        <w:jc w:val="both"/>
        <w:rPr>
          <w:rFonts w:eastAsia="Calibri"/>
          <w:lang w:eastAsia="en-US"/>
        </w:rPr>
      </w:pPr>
    </w:p>
    <w:p w:rsidR="00341638" w:rsidRPr="0071485A" w:rsidRDefault="00341638" w:rsidP="00FF5AD1">
      <w:pPr>
        <w:suppressAutoHyphens/>
        <w:ind w:firstLine="709"/>
        <w:jc w:val="both"/>
        <w:rPr>
          <w:rFonts w:eastAsia="Calibri"/>
          <w:lang w:eastAsia="en-US"/>
        </w:rPr>
      </w:pPr>
      <w:r w:rsidRPr="0071485A">
        <w:rPr>
          <w:rFonts w:eastAsia="Calibri"/>
          <w:b/>
          <w:lang w:eastAsia="en-US"/>
        </w:rPr>
        <w:t>Выпускник на углубленном уровне научится:</w:t>
      </w:r>
    </w:p>
    <w:p w:rsidR="00C65FA1" w:rsidRPr="00C65FA1" w:rsidRDefault="00C65FA1" w:rsidP="00C65FA1">
      <w:pPr>
        <w:spacing w:after="200" w:line="240" w:lineRule="atLeast"/>
        <w:jc w:val="both"/>
        <w:rPr>
          <w:rFonts w:eastAsia="Calibri"/>
          <w:b/>
          <w:lang w:eastAsia="en-US"/>
        </w:rPr>
      </w:pPr>
      <w:r w:rsidRPr="00C65FA1">
        <w:rPr>
          <w:rFonts w:eastAsia="Calibri"/>
          <w:b/>
          <w:lang w:eastAsia="en-US"/>
        </w:rPr>
        <w:t xml:space="preserve">Коммуникативные умения </w:t>
      </w:r>
    </w:p>
    <w:p w:rsidR="00C65FA1" w:rsidRPr="00C65FA1" w:rsidRDefault="00C65FA1" w:rsidP="00C65FA1">
      <w:pPr>
        <w:jc w:val="both"/>
        <w:rPr>
          <w:rFonts w:eastAsia="Calibri"/>
          <w:b/>
          <w:lang w:eastAsia="en-US"/>
        </w:rPr>
      </w:pPr>
      <w:r w:rsidRPr="00C65FA1">
        <w:rPr>
          <w:rFonts w:eastAsia="Calibri"/>
          <w:b/>
          <w:lang w:eastAsia="en-US"/>
        </w:rPr>
        <w:t xml:space="preserve">Говорение. Диалогическая речь </w:t>
      </w:r>
    </w:p>
    <w:p w:rsidR="00C65FA1" w:rsidRPr="00C65FA1" w:rsidRDefault="00C65FA1" w:rsidP="001568B3">
      <w:pPr>
        <w:numPr>
          <w:ilvl w:val="0"/>
          <w:numId w:val="159"/>
        </w:numPr>
        <w:contextualSpacing/>
        <w:jc w:val="both"/>
        <w:rPr>
          <w:rFonts w:eastAsia="Calibri"/>
          <w:lang w:eastAsia="en-US"/>
        </w:rPr>
      </w:pPr>
      <w:r w:rsidRPr="00C65FA1">
        <w:rPr>
          <w:rFonts w:eastAsia="Calibri"/>
          <w:lang w:eastAsia="en-US"/>
        </w:rPr>
        <w:t xml:space="preserve">справляться с новыми коммуникативными ситуациями и объяснять суть проблемы; вести диалог/полилог в ситуациях официального общения в рамках изученной тематики; </w:t>
      </w:r>
    </w:p>
    <w:p w:rsidR="00C65FA1" w:rsidRPr="00C65FA1" w:rsidRDefault="00C65FA1" w:rsidP="001568B3">
      <w:pPr>
        <w:numPr>
          <w:ilvl w:val="0"/>
          <w:numId w:val="159"/>
        </w:numPr>
        <w:contextualSpacing/>
        <w:jc w:val="both"/>
        <w:rPr>
          <w:rFonts w:eastAsia="Calibri"/>
          <w:lang w:eastAsia="en-US"/>
        </w:rPr>
      </w:pPr>
      <w:r w:rsidRPr="00C65FA1">
        <w:rPr>
          <w:rFonts w:eastAsia="Calibri"/>
          <w:lang w:eastAsia="en-US"/>
        </w:rPr>
        <w:t xml:space="preserve">кратко комментировать точку зрения другого человека; </w:t>
      </w:r>
    </w:p>
    <w:p w:rsidR="00C65FA1" w:rsidRPr="00C65FA1" w:rsidRDefault="00C65FA1" w:rsidP="001568B3">
      <w:pPr>
        <w:numPr>
          <w:ilvl w:val="0"/>
          <w:numId w:val="159"/>
        </w:numPr>
        <w:contextualSpacing/>
        <w:jc w:val="both"/>
        <w:rPr>
          <w:rFonts w:eastAsia="Calibri"/>
          <w:lang w:eastAsia="en-US"/>
        </w:rPr>
      </w:pPr>
      <w:r w:rsidRPr="00C65FA1">
        <w:rPr>
          <w:rFonts w:eastAsia="Calibri"/>
          <w:lang w:eastAsia="en-US"/>
        </w:rPr>
        <w:t xml:space="preserve">проводить подготовленное интервью, проверяя и получая подтверждение какой-либо информации; </w:t>
      </w:r>
    </w:p>
    <w:p w:rsidR="00C65FA1" w:rsidRPr="00C65FA1" w:rsidRDefault="00C65FA1" w:rsidP="001568B3">
      <w:pPr>
        <w:numPr>
          <w:ilvl w:val="0"/>
          <w:numId w:val="159"/>
        </w:numPr>
        <w:contextualSpacing/>
        <w:jc w:val="both"/>
        <w:rPr>
          <w:rFonts w:eastAsia="Calibri"/>
          <w:lang w:eastAsia="en-US"/>
        </w:rPr>
      </w:pPr>
      <w:r w:rsidRPr="00C65FA1">
        <w:rPr>
          <w:rFonts w:eastAsia="Calibri"/>
          <w:lang w:eastAsia="en-US"/>
        </w:rPr>
        <w:t xml:space="preserve">уверенно обмениваться, проверять и подтверждать собранную фактическую информацию. </w:t>
      </w:r>
    </w:p>
    <w:p w:rsidR="00C65FA1" w:rsidRPr="00C65FA1" w:rsidRDefault="00C65FA1" w:rsidP="00C65FA1">
      <w:pPr>
        <w:jc w:val="both"/>
        <w:rPr>
          <w:rFonts w:eastAsia="Calibri"/>
          <w:b/>
          <w:lang w:eastAsia="en-US"/>
        </w:rPr>
      </w:pPr>
      <w:r w:rsidRPr="00C65FA1">
        <w:rPr>
          <w:rFonts w:eastAsia="Calibri"/>
          <w:b/>
          <w:lang w:eastAsia="en-US"/>
        </w:rPr>
        <w:t>Говорение</w:t>
      </w:r>
      <w:r w:rsidRPr="00C65FA1">
        <w:rPr>
          <w:rFonts w:eastAsia="Calibri"/>
          <w:b/>
          <w:lang w:val="en-US" w:eastAsia="en-US"/>
        </w:rPr>
        <w:t xml:space="preserve">. </w:t>
      </w:r>
      <w:r w:rsidRPr="00C65FA1">
        <w:rPr>
          <w:rFonts w:eastAsia="Calibri"/>
          <w:b/>
          <w:lang w:eastAsia="en-US"/>
        </w:rPr>
        <w:t xml:space="preserve">Монологическая речь </w:t>
      </w:r>
    </w:p>
    <w:p w:rsidR="00C65FA1" w:rsidRPr="00C65FA1" w:rsidRDefault="00C65FA1" w:rsidP="001568B3">
      <w:pPr>
        <w:numPr>
          <w:ilvl w:val="0"/>
          <w:numId w:val="160"/>
        </w:numPr>
        <w:contextualSpacing/>
        <w:jc w:val="both"/>
        <w:rPr>
          <w:rFonts w:eastAsia="Calibri"/>
          <w:lang w:eastAsia="en-US"/>
        </w:rPr>
      </w:pPr>
      <w:r w:rsidRPr="00C65FA1">
        <w:rPr>
          <w:rFonts w:eastAsia="Calibri"/>
          <w:lang w:eastAsia="en-US"/>
        </w:rPr>
        <w:t xml:space="preserve">резюмировать прослушанный/прочитанный текст; </w:t>
      </w:r>
    </w:p>
    <w:p w:rsidR="00C65FA1" w:rsidRPr="00C65FA1" w:rsidRDefault="00C65FA1" w:rsidP="001568B3">
      <w:pPr>
        <w:numPr>
          <w:ilvl w:val="0"/>
          <w:numId w:val="160"/>
        </w:numPr>
        <w:contextualSpacing/>
        <w:jc w:val="both"/>
        <w:rPr>
          <w:rFonts w:eastAsia="Calibri"/>
          <w:lang w:eastAsia="en-US"/>
        </w:rPr>
      </w:pPr>
      <w:r w:rsidRPr="00C65FA1">
        <w:rPr>
          <w:rFonts w:eastAsia="Calibri"/>
          <w:lang w:eastAsia="en-US"/>
        </w:rPr>
        <w:t xml:space="preserve">обобщать информацию на основе прочитанного/прослушанного текста; </w:t>
      </w:r>
    </w:p>
    <w:p w:rsidR="00C65FA1" w:rsidRPr="00C65FA1" w:rsidRDefault="00C65FA1" w:rsidP="001568B3">
      <w:pPr>
        <w:numPr>
          <w:ilvl w:val="0"/>
          <w:numId w:val="160"/>
        </w:numPr>
        <w:contextualSpacing/>
        <w:jc w:val="both"/>
        <w:rPr>
          <w:rFonts w:eastAsia="Calibri"/>
          <w:lang w:eastAsia="en-US"/>
        </w:rPr>
      </w:pPr>
      <w:r w:rsidRPr="00C65FA1">
        <w:rPr>
          <w:rFonts w:eastAsia="Calibri"/>
          <w:lang w:eastAsia="en-US"/>
        </w:rPr>
        <w:t xml:space="preserve">сравнивать и противопоставлять друг другу альтернативы. </w:t>
      </w:r>
    </w:p>
    <w:p w:rsidR="00C65FA1" w:rsidRPr="00C65FA1" w:rsidRDefault="00C65FA1" w:rsidP="00C65FA1">
      <w:pPr>
        <w:jc w:val="both"/>
        <w:rPr>
          <w:rFonts w:eastAsia="Calibri"/>
          <w:b/>
          <w:lang w:eastAsia="en-US"/>
        </w:rPr>
      </w:pPr>
      <w:r w:rsidRPr="00C65FA1">
        <w:rPr>
          <w:rFonts w:eastAsia="Calibri"/>
          <w:b/>
          <w:lang w:eastAsia="en-US"/>
        </w:rPr>
        <w:t>Аудирование</w:t>
      </w:r>
    </w:p>
    <w:p w:rsidR="00C65FA1" w:rsidRPr="00C65FA1" w:rsidRDefault="00C65FA1" w:rsidP="001568B3">
      <w:pPr>
        <w:numPr>
          <w:ilvl w:val="0"/>
          <w:numId w:val="161"/>
        </w:numPr>
        <w:contextualSpacing/>
        <w:jc w:val="both"/>
        <w:rPr>
          <w:rFonts w:eastAsia="Calibri"/>
          <w:lang w:eastAsia="en-US"/>
        </w:rPr>
      </w:pPr>
      <w:r w:rsidRPr="00C65FA1">
        <w:rPr>
          <w:rFonts w:eastAsia="Calibri"/>
          <w:lang w:eastAsia="en-US"/>
        </w:rPr>
        <w:t xml:space="preserve">понимать простую техническую информацию; </w:t>
      </w:r>
    </w:p>
    <w:p w:rsidR="00C65FA1" w:rsidRPr="00C65FA1" w:rsidRDefault="00C65FA1" w:rsidP="001568B3">
      <w:pPr>
        <w:numPr>
          <w:ilvl w:val="0"/>
          <w:numId w:val="161"/>
        </w:numPr>
        <w:contextualSpacing/>
        <w:jc w:val="both"/>
        <w:rPr>
          <w:rFonts w:eastAsia="Calibri"/>
          <w:lang w:eastAsia="en-US"/>
        </w:rPr>
      </w:pPr>
      <w:r w:rsidRPr="00C65FA1">
        <w:rPr>
          <w:rFonts w:eastAsia="Calibri"/>
          <w:lang w:eastAsia="en-US"/>
        </w:rPr>
        <w:t xml:space="preserve">понимать лекцию или беседу при условии, что выступление имеет простую и чёткую структуру; </w:t>
      </w:r>
    </w:p>
    <w:p w:rsidR="00C65FA1" w:rsidRPr="00C65FA1" w:rsidRDefault="00C65FA1" w:rsidP="001568B3">
      <w:pPr>
        <w:numPr>
          <w:ilvl w:val="0"/>
          <w:numId w:val="161"/>
        </w:numPr>
        <w:contextualSpacing/>
        <w:jc w:val="both"/>
        <w:rPr>
          <w:rFonts w:eastAsia="Calibri"/>
          <w:lang w:eastAsia="en-US"/>
        </w:rPr>
      </w:pPr>
      <w:r w:rsidRPr="00C65FA1">
        <w:rPr>
          <w:rFonts w:eastAsia="Calibri"/>
          <w:lang w:eastAsia="en-US"/>
        </w:rPr>
        <w:t xml:space="preserve">в общих чертах следить за основными моментами дискуссии, при условии, что все произносится на литературном языке. </w:t>
      </w:r>
    </w:p>
    <w:p w:rsidR="00C65FA1" w:rsidRPr="00C65FA1" w:rsidRDefault="00C65FA1" w:rsidP="001568B3">
      <w:pPr>
        <w:numPr>
          <w:ilvl w:val="0"/>
          <w:numId w:val="161"/>
        </w:numPr>
        <w:suppressAutoHyphens/>
        <w:jc w:val="both"/>
        <w:rPr>
          <w:rFonts w:eastAsia="Calibri"/>
          <w:u w:color="000000"/>
          <w:bdr w:val="nil"/>
        </w:rPr>
      </w:pPr>
      <w:r w:rsidRPr="00C65FA1">
        <w:rPr>
          <w:rFonts w:eastAsia="Calibri"/>
          <w:u w:color="000000"/>
          <w:bdr w:val="nil"/>
        </w:rPr>
        <w:t>обобщать прослушанную информацию и выявлять факты в соответствии с поставленной задачей/вопросом.</w:t>
      </w:r>
    </w:p>
    <w:p w:rsidR="00C65FA1" w:rsidRPr="00C65FA1" w:rsidRDefault="00C65FA1" w:rsidP="001568B3">
      <w:pPr>
        <w:numPr>
          <w:ilvl w:val="0"/>
          <w:numId w:val="161"/>
        </w:numPr>
        <w:contextualSpacing/>
        <w:jc w:val="both"/>
        <w:rPr>
          <w:rFonts w:eastAsia="Calibri"/>
          <w:lang w:eastAsia="en-US"/>
        </w:rPr>
      </w:pPr>
    </w:p>
    <w:p w:rsidR="00C65FA1" w:rsidRPr="00C65FA1" w:rsidRDefault="00C65FA1" w:rsidP="00C65FA1">
      <w:pPr>
        <w:jc w:val="both"/>
        <w:rPr>
          <w:rFonts w:eastAsia="Calibri"/>
          <w:b/>
          <w:lang w:eastAsia="en-US"/>
        </w:rPr>
      </w:pPr>
      <w:r w:rsidRPr="00C65FA1">
        <w:rPr>
          <w:rFonts w:eastAsia="Calibri"/>
          <w:b/>
          <w:lang w:eastAsia="en-US"/>
        </w:rPr>
        <w:t xml:space="preserve">Чтение </w:t>
      </w:r>
    </w:p>
    <w:p w:rsidR="00C65FA1" w:rsidRPr="00C65FA1" w:rsidRDefault="00C65FA1" w:rsidP="001568B3">
      <w:pPr>
        <w:numPr>
          <w:ilvl w:val="0"/>
          <w:numId w:val="162"/>
        </w:numPr>
        <w:contextualSpacing/>
        <w:jc w:val="both"/>
        <w:rPr>
          <w:rFonts w:eastAsia="Calibri"/>
          <w:lang w:eastAsia="en-US"/>
        </w:rPr>
      </w:pPr>
      <w:r w:rsidRPr="00C65FA1">
        <w:rPr>
          <w:rFonts w:eastAsia="Calibri"/>
          <w:lang w:eastAsia="en-US"/>
        </w:rPr>
        <w:t xml:space="preserve">читать и понимать простые аутентичные тексты различных стилей и отвечать на ряд уточняющих вопросов. </w:t>
      </w:r>
    </w:p>
    <w:p w:rsidR="00C65FA1" w:rsidRPr="00C65FA1" w:rsidRDefault="00C65FA1" w:rsidP="00C65FA1">
      <w:pPr>
        <w:jc w:val="both"/>
        <w:rPr>
          <w:rFonts w:eastAsia="Calibri"/>
          <w:b/>
          <w:lang w:eastAsia="en-US"/>
        </w:rPr>
      </w:pPr>
      <w:r w:rsidRPr="00C65FA1">
        <w:rPr>
          <w:rFonts w:eastAsia="Calibri"/>
          <w:b/>
          <w:lang w:eastAsia="en-US"/>
        </w:rPr>
        <w:t xml:space="preserve">Письмо </w:t>
      </w:r>
    </w:p>
    <w:p w:rsidR="00C65FA1" w:rsidRPr="00C65FA1" w:rsidRDefault="00C65FA1" w:rsidP="001568B3">
      <w:pPr>
        <w:numPr>
          <w:ilvl w:val="0"/>
          <w:numId w:val="162"/>
        </w:numPr>
        <w:contextualSpacing/>
        <w:jc w:val="both"/>
        <w:rPr>
          <w:rFonts w:eastAsia="Calibri"/>
          <w:lang w:eastAsia="en-US"/>
        </w:rPr>
      </w:pPr>
      <w:r w:rsidRPr="00C65FA1">
        <w:rPr>
          <w:rFonts w:eastAsia="Calibri"/>
          <w:lang w:eastAsia="en-US"/>
        </w:rPr>
        <w:t xml:space="preserve">писать отзыв на фильм, книгу или пьесу; </w:t>
      </w:r>
    </w:p>
    <w:p w:rsidR="00C65FA1" w:rsidRPr="00C65FA1" w:rsidRDefault="00C65FA1" w:rsidP="001568B3">
      <w:pPr>
        <w:numPr>
          <w:ilvl w:val="0"/>
          <w:numId w:val="162"/>
        </w:numPr>
        <w:contextualSpacing/>
        <w:jc w:val="both"/>
        <w:rPr>
          <w:rFonts w:eastAsia="Calibri"/>
          <w:lang w:eastAsia="en-US"/>
        </w:rPr>
      </w:pPr>
      <w:r w:rsidRPr="00C65FA1">
        <w:rPr>
          <w:rFonts w:eastAsia="Calibri"/>
          <w:lang w:eastAsia="en-US"/>
        </w:rPr>
        <w:t xml:space="preserve">делать во время лекции записи при условии, что лекция имеет ясную и четкую структуру в рамках изученной тематики. </w:t>
      </w:r>
    </w:p>
    <w:p w:rsidR="00C65FA1" w:rsidRPr="00C65FA1" w:rsidRDefault="00C65FA1" w:rsidP="00C65FA1">
      <w:pPr>
        <w:jc w:val="both"/>
        <w:rPr>
          <w:rFonts w:eastAsia="Calibri"/>
          <w:b/>
          <w:lang w:eastAsia="en-US"/>
        </w:rPr>
      </w:pPr>
      <w:r w:rsidRPr="00C65FA1">
        <w:rPr>
          <w:rFonts w:eastAsia="Calibri"/>
          <w:b/>
          <w:lang w:eastAsia="en-US"/>
        </w:rPr>
        <w:t xml:space="preserve">Языковые навыки </w:t>
      </w:r>
    </w:p>
    <w:p w:rsidR="00C65FA1" w:rsidRPr="00C65FA1" w:rsidRDefault="00C65FA1" w:rsidP="00C65FA1">
      <w:pPr>
        <w:jc w:val="both"/>
        <w:rPr>
          <w:rFonts w:eastAsia="Calibri"/>
          <w:b/>
          <w:lang w:eastAsia="en-US"/>
        </w:rPr>
      </w:pPr>
      <w:r w:rsidRPr="00C65FA1">
        <w:rPr>
          <w:rFonts w:eastAsia="Calibri"/>
          <w:b/>
          <w:lang w:eastAsia="en-US"/>
        </w:rPr>
        <w:t xml:space="preserve">Орфография и пунктуация </w:t>
      </w:r>
    </w:p>
    <w:p w:rsidR="00C65FA1" w:rsidRPr="00C65FA1" w:rsidRDefault="00C65FA1" w:rsidP="001568B3">
      <w:pPr>
        <w:numPr>
          <w:ilvl w:val="0"/>
          <w:numId w:val="164"/>
        </w:numPr>
        <w:suppressAutoHyphens/>
        <w:jc w:val="both"/>
        <w:rPr>
          <w:rFonts w:eastAsia="Calibri"/>
          <w:u w:color="000000"/>
          <w:bdr w:val="nil"/>
        </w:rPr>
      </w:pPr>
      <w:r w:rsidRPr="00C65FA1">
        <w:rPr>
          <w:rFonts w:eastAsia="Calibri"/>
          <w:u w:color="000000"/>
          <w:bdr w:val="nil"/>
        </w:rPr>
        <w:t>владеть орфографическими навыками;</w:t>
      </w:r>
    </w:p>
    <w:p w:rsidR="00C65FA1" w:rsidRPr="00C65FA1" w:rsidRDefault="00C65FA1" w:rsidP="001568B3">
      <w:pPr>
        <w:numPr>
          <w:ilvl w:val="0"/>
          <w:numId w:val="164"/>
        </w:numPr>
        <w:suppressAutoHyphens/>
        <w:jc w:val="both"/>
        <w:rPr>
          <w:rFonts w:eastAsia="Calibri"/>
          <w:u w:color="000000"/>
          <w:bdr w:val="nil"/>
        </w:rPr>
      </w:pPr>
      <w:r w:rsidRPr="00C65FA1">
        <w:rPr>
          <w:rFonts w:eastAsia="Calibri"/>
          <w:u w:color="000000"/>
          <w:bdr w:val="nil"/>
        </w:rPr>
        <w:t>расставлять в тексте знаки препинания в соответствии с нормами пунктуации.</w:t>
      </w:r>
    </w:p>
    <w:p w:rsidR="00C65FA1" w:rsidRPr="00C65FA1" w:rsidRDefault="00C65FA1" w:rsidP="001568B3">
      <w:pPr>
        <w:numPr>
          <w:ilvl w:val="0"/>
          <w:numId w:val="164"/>
        </w:numPr>
        <w:contextualSpacing/>
        <w:jc w:val="both"/>
        <w:rPr>
          <w:rFonts w:eastAsia="Calibri"/>
          <w:lang w:eastAsia="en-US"/>
        </w:rPr>
      </w:pPr>
      <w:r w:rsidRPr="00C65FA1">
        <w:rPr>
          <w:rFonts w:eastAsia="Calibri"/>
          <w:lang w:eastAsia="en-US"/>
        </w:rPr>
        <w:t xml:space="preserve">в письменных текстах логично и чётко распределять информацию внутри абзацев. </w:t>
      </w:r>
    </w:p>
    <w:p w:rsidR="00C65FA1" w:rsidRPr="00C65FA1" w:rsidRDefault="00C65FA1" w:rsidP="00C65FA1">
      <w:pPr>
        <w:ind w:left="720"/>
        <w:contextualSpacing/>
        <w:jc w:val="both"/>
        <w:rPr>
          <w:rFonts w:eastAsia="Calibri"/>
          <w:lang w:eastAsia="en-US"/>
        </w:rPr>
      </w:pPr>
    </w:p>
    <w:p w:rsidR="00C65FA1" w:rsidRPr="00C65FA1" w:rsidRDefault="00C65FA1" w:rsidP="00C65FA1">
      <w:pPr>
        <w:jc w:val="both"/>
        <w:rPr>
          <w:rFonts w:eastAsia="Calibri"/>
          <w:b/>
          <w:lang w:eastAsia="en-US"/>
        </w:rPr>
      </w:pPr>
      <w:r w:rsidRPr="00C65FA1">
        <w:rPr>
          <w:rFonts w:eastAsia="Calibri"/>
          <w:b/>
          <w:lang w:eastAsia="en-US"/>
        </w:rPr>
        <w:t xml:space="preserve">Фонетическая сторона речи </w:t>
      </w:r>
    </w:p>
    <w:p w:rsidR="00C65FA1" w:rsidRPr="00C65FA1" w:rsidRDefault="00C65FA1" w:rsidP="001568B3">
      <w:pPr>
        <w:numPr>
          <w:ilvl w:val="0"/>
          <w:numId w:val="163"/>
        </w:numPr>
        <w:contextualSpacing/>
        <w:jc w:val="both"/>
        <w:rPr>
          <w:rFonts w:eastAsia="Calibri"/>
          <w:lang w:eastAsia="en-US"/>
        </w:rPr>
      </w:pPr>
      <w:r w:rsidRPr="00C65FA1">
        <w:rPr>
          <w:rFonts w:eastAsia="Calibri"/>
          <w:lang w:eastAsia="en-US"/>
        </w:rPr>
        <w:t xml:space="preserve">произносить звуки немецкого языка с чётким, естественным произношением, не допуская ярко выраженного акцента. </w:t>
      </w:r>
    </w:p>
    <w:p w:rsidR="00C65FA1" w:rsidRPr="00C65FA1" w:rsidRDefault="00C65FA1" w:rsidP="00C65FA1">
      <w:pPr>
        <w:jc w:val="both"/>
        <w:rPr>
          <w:rFonts w:eastAsia="Calibri"/>
          <w:b/>
          <w:lang w:eastAsia="en-US"/>
        </w:rPr>
      </w:pPr>
      <w:r w:rsidRPr="00C65FA1">
        <w:rPr>
          <w:rFonts w:eastAsia="Calibri"/>
          <w:b/>
          <w:lang w:eastAsia="en-US"/>
        </w:rPr>
        <w:t xml:space="preserve">Лексическая сторона речи </w:t>
      </w:r>
    </w:p>
    <w:p w:rsidR="00C65FA1" w:rsidRPr="00C65FA1" w:rsidRDefault="00C65FA1" w:rsidP="001568B3">
      <w:pPr>
        <w:numPr>
          <w:ilvl w:val="0"/>
          <w:numId w:val="163"/>
        </w:numPr>
        <w:contextualSpacing/>
        <w:jc w:val="both"/>
        <w:rPr>
          <w:rFonts w:eastAsia="Calibri"/>
          <w:lang w:eastAsia="en-US"/>
        </w:rPr>
      </w:pPr>
      <w:r w:rsidRPr="00C65FA1">
        <w:rPr>
          <w:rFonts w:eastAsia="Calibri"/>
          <w:lang w:eastAsia="en-US"/>
        </w:rPr>
        <w:t xml:space="preserve">узнавать и употреблять в письменном и звучащем тексте изученные лексические единицы, обслуживающие ситуации в рамках «Предметного содержания речи»; </w:t>
      </w:r>
    </w:p>
    <w:p w:rsidR="00C65FA1" w:rsidRPr="00C65FA1" w:rsidRDefault="00C65FA1" w:rsidP="001568B3">
      <w:pPr>
        <w:numPr>
          <w:ilvl w:val="0"/>
          <w:numId w:val="163"/>
        </w:numPr>
        <w:contextualSpacing/>
        <w:jc w:val="both"/>
        <w:rPr>
          <w:rFonts w:eastAsia="Calibri"/>
          <w:lang w:eastAsia="en-US"/>
        </w:rPr>
      </w:pPr>
      <w:r w:rsidRPr="00C65FA1">
        <w:rPr>
          <w:rFonts w:eastAsia="Calibri"/>
          <w:lang w:eastAsia="en-US"/>
        </w:rPr>
        <w:t xml:space="preserve">использовать фразовые глаголы на широкий спектр тем, уместно употребляя их в соответствии со стилем речи; </w:t>
      </w:r>
    </w:p>
    <w:p w:rsidR="00C65FA1" w:rsidRPr="00C65FA1" w:rsidRDefault="00C65FA1" w:rsidP="001568B3">
      <w:pPr>
        <w:numPr>
          <w:ilvl w:val="0"/>
          <w:numId w:val="163"/>
        </w:numPr>
        <w:contextualSpacing/>
        <w:jc w:val="both"/>
        <w:rPr>
          <w:rFonts w:eastAsia="Calibri"/>
          <w:b/>
          <w:lang w:eastAsia="en-US"/>
        </w:rPr>
      </w:pPr>
      <w:r w:rsidRPr="00C65FA1">
        <w:rPr>
          <w:rFonts w:eastAsia="Calibri"/>
          <w:lang w:eastAsia="en-US"/>
        </w:rPr>
        <w:t>узнавать и использовать в речи устойчивые выражения и фразы .</w:t>
      </w:r>
    </w:p>
    <w:p w:rsidR="00C65FA1" w:rsidRPr="00C65FA1" w:rsidRDefault="00C65FA1" w:rsidP="00C65FA1">
      <w:pPr>
        <w:ind w:left="405"/>
        <w:jc w:val="both"/>
        <w:rPr>
          <w:rFonts w:eastAsia="Calibri"/>
          <w:b/>
          <w:lang w:eastAsia="en-US"/>
        </w:rPr>
      </w:pPr>
      <w:r w:rsidRPr="00C65FA1">
        <w:rPr>
          <w:rFonts w:eastAsia="Calibri"/>
          <w:b/>
          <w:lang w:eastAsia="en-US"/>
        </w:rPr>
        <w:t xml:space="preserve">Грамматическая сторона речи </w:t>
      </w:r>
    </w:p>
    <w:p w:rsidR="00C65FA1" w:rsidRPr="00C65FA1" w:rsidRDefault="00C65FA1" w:rsidP="001568B3">
      <w:pPr>
        <w:numPr>
          <w:ilvl w:val="0"/>
          <w:numId w:val="165"/>
        </w:numPr>
        <w:rPr>
          <w:rFonts w:eastAsia="Calibri"/>
          <w:color w:val="000000"/>
          <w:lang w:eastAsia="en-US"/>
        </w:rPr>
      </w:pPr>
      <w:r w:rsidRPr="00C65FA1">
        <w:rPr>
          <w:rFonts w:eastAsia="Calibri"/>
          <w:iCs/>
          <w:color w:val="000000"/>
          <w:lang w:eastAsia="en-US"/>
        </w:rPr>
        <w:t>использовать в речи модальные глаголы для выражения возможностиили вероятности в прошедшем времени;</w:t>
      </w:r>
      <w:r w:rsidRPr="00C65FA1">
        <w:rPr>
          <w:rFonts w:eastAsia="Calibri"/>
          <w:color w:val="000000"/>
          <w:lang w:eastAsia="en-US"/>
        </w:rPr>
        <w:br/>
      </w:r>
      <w:r w:rsidRPr="00C65FA1">
        <w:rPr>
          <w:rFonts w:eastAsia="Calibri"/>
          <w:iCs/>
          <w:color w:val="000000"/>
          <w:lang w:eastAsia="en-US"/>
        </w:rPr>
        <w:t>- употреблять в речи все формы страдательного залога;</w:t>
      </w:r>
      <w:r w:rsidRPr="00C65FA1">
        <w:rPr>
          <w:rFonts w:eastAsia="Calibri"/>
          <w:color w:val="000000"/>
          <w:lang w:eastAsia="en-US"/>
        </w:rPr>
        <w:br/>
      </w:r>
      <w:r w:rsidRPr="00C65FA1">
        <w:rPr>
          <w:rFonts w:eastAsia="Calibri"/>
          <w:color w:val="000000"/>
          <w:lang w:eastAsia="en-US"/>
        </w:rPr>
        <w:sym w:font="Symbol" w:char="002D"/>
      </w:r>
      <w:r w:rsidRPr="00C65FA1">
        <w:rPr>
          <w:rFonts w:eastAsia="Calibri"/>
          <w:iCs/>
          <w:color w:val="000000"/>
          <w:lang w:eastAsia="en-US"/>
        </w:rPr>
        <w:t xml:space="preserve">употреблять в речи </w:t>
      </w:r>
      <w:r w:rsidRPr="00C65FA1">
        <w:rPr>
          <w:rFonts w:eastAsia="Calibri"/>
          <w:lang w:eastAsia="en-US"/>
        </w:rPr>
        <w:t xml:space="preserve">все временные формы </w:t>
      </w:r>
      <w:r w:rsidRPr="00C65FA1">
        <w:rPr>
          <w:rFonts w:eastAsia="Calibri"/>
          <w:lang w:val="de-DE" w:eastAsia="en-US"/>
        </w:rPr>
        <w:t>Passiv</w:t>
      </w:r>
      <w:r w:rsidRPr="00C65FA1">
        <w:rPr>
          <w:rFonts w:eastAsia="Calibri"/>
          <w:lang w:eastAsia="en-US"/>
        </w:rPr>
        <w:t xml:space="preserve"> (</w:t>
      </w:r>
      <w:r w:rsidRPr="00C65FA1">
        <w:rPr>
          <w:rFonts w:eastAsia="Calibri"/>
          <w:lang w:val="de-DE" w:eastAsia="en-US"/>
        </w:rPr>
        <w:t>Perfekt</w:t>
      </w:r>
      <w:r w:rsidRPr="00C65FA1">
        <w:rPr>
          <w:rFonts w:eastAsia="Calibri"/>
          <w:lang w:eastAsia="en-US"/>
        </w:rPr>
        <w:t xml:space="preserve">, </w:t>
      </w:r>
      <w:r w:rsidRPr="00C65FA1">
        <w:rPr>
          <w:rFonts w:eastAsia="Calibri"/>
          <w:lang w:val="de-DE" w:eastAsia="en-US"/>
        </w:rPr>
        <w:t>Plusquam</w:t>
      </w:r>
      <w:r w:rsidRPr="00C65FA1">
        <w:rPr>
          <w:rFonts w:eastAsia="Calibri"/>
          <w:lang w:eastAsia="en-US"/>
        </w:rPr>
        <w:softHyphen/>
      </w:r>
      <w:r w:rsidRPr="00C65FA1">
        <w:rPr>
          <w:rFonts w:eastAsia="Calibri"/>
          <w:lang w:val="de-DE" w:eastAsia="en-US"/>
        </w:rPr>
        <w:t>perfekt</w:t>
      </w:r>
      <w:r w:rsidRPr="00C65FA1">
        <w:rPr>
          <w:rFonts w:eastAsia="Calibri"/>
          <w:lang w:eastAsia="en-US"/>
        </w:rPr>
        <w:t xml:space="preserve">, </w:t>
      </w:r>
      <w:r w:rsidRPr="00C65FA1">
        <w:rPr>
          <w:rFonts w:eastAsia="Calibri"/>
          <w:lang w:val="de-DE" w:eastAsia="en-US"/>
        </w:rPr>
        <w:t>FuturumPassiv</w:t>
      </w:r>
      <w:r w:rsidRPr="00C65FA1">
        <w:rPr>
          <w:rFonts w:eastAsia="Calibri"/>
          <w:lang w:eastAsia="en-US"/>
        </w:rPr>
        <w:t>);</w:t>
      </w:r>
      <w:r w:rsidRPr="00C65FA1">
        <w:rPr>
          <w:rFonts w:eastAsia="Calibri"/>
          <w:color w:val="000000"/>
          <w:lang w:eastAsia="en-US"/>
        </w:rPr>
        <w:br/>
      </w:r>
      <w:r w:rsidRPr="00C65FA1">
        <w:rPr>
          <w:rFonts w:eastAsia="Calibri"/>
          <w:color w:val="000000"/>
          <w:lang w:eastAsia="en-US"/>
        </w:rPr>
        <w:sym w:font="Symbol" w:char="002D"/>
      </w:r>
      <w:r w:rsidRPr="00C65FA1">
        <w:rPr>
          <w:rFonts w:eastAsia="Calibri"/>
          <w:iCs/>
          <w:color w:val="000000"/>
          <w:lang w:eastAsia="en-US"/>
        </w:rPr>
        <w:t xml:space="preserve">употреблять </w:t>
      </w:r>
      <w:r w:rsidRPr="00C65FA1">
        <w:rPr>
          <w:rFonts w:eastAsia="Calibri"/>
          <w:lang w:eastAsia="en-US"/>
        </w:rPr>
        <w:t>распространенные опреде</w:t>
      </w:r>
      <w:r w:rsidRPr="00C65FA1">
        <w:rPr>
          <w:rFonts w:eastAsia="Calibri"/>
          <w:lang w:eastAsia="en-US"/>
        </w:rPr>
        <w:softHyphen/>
        <w:t xml:space="preserve">ления с </w:t>
      </w:r>
      <w:r w:rsidRPr="00C65FA1">
        <w:rPr>
          <w:rFonts w:eastAsia="Calibri"/>
          <w:lang w:val="de-DE" w:eastAsia="en-US"/>
        </w:rPr>
        <w:t>Partizip</w:t>
      </w:r>
      <w:r w:rsidRPr="00C65FA1">
        <w:rPr>
          <w:rFonts w:eastAsia="Calibri"/>
          <w:lang w:eastAsia="en-US"/>
        </w:rPr>
        <w:t xml:space="preserve"> I и </w:t>
      </w:r>
      <w:r w:rsidRPr="00C65FA1">
        <w:rPr>
          <w:rFonts w:eastAsia="Calibri"/>
          <w:lang w:val="de-DE" w:eastAsia="en-US"/>
        </w:rPr>
        <w:t>PartizipII</w:t>
      </w:r>
      <w:r w:rsidRPr="00C65FA1">
        <w:rPr>
          <w:rFonts w:eastAsia="Calibri"/>
          <w:iCs/>
          <w:color w:val="000000"/>
          <w:lang w:eastAsia="en-US"/>
        </w:rPr>
        <w:t>;</w:t>
      </w:r>
      <w:r w:rsidRPr="00C65FA1">
        <w:rPr>
          <w:rFonts w:eastAsia="Calibri"/>
          <w:color w:val="000000"/>
          <w:lang w:eastAsia="en-US"/>
        </w:rPr>
        <w:br/>
      </w:r>
      <w:r w:rsidRPr="00C65FA1">
        <w:rPr>
          <w:rFonts w:eastAsia="Calibri"/>
          <w:color w:val="000000"/>
          <w:lang w:eastAsia="en-US"/>
        </w:rPr>
        <w:sym w:font="Symbol" w:char="002D"/>
      </w:r>
      <w:r w:rsidRPr="00C65FA1">
        <w:rPr>
          <w:rFonts w:eastAsia="Calibri"/>
          <w:iCs/>
          <w:color w:val="000000"/>
          <w:lang w:eastAsia="en-US"/>
        </w:rPr>
        <w:t xml:space="preserve">употреблять в речи </w:t>
      </w:r>
      <w:r w:rsidRPr="00C65FA1">
        <w:rPr>
          <w:rFonts w:eastAsia="Calibri"/>
          <w:lang w:eastAsia="en-US"/>
        </w:rPr>
        <w:t xml:space="preserve">конструкции </w:t>
      </w:r>
      <w:r w:rsidRPr="00C65FA1">
        <w:rPr>
          <w:rFonts w:eastAsia="Calibri"/>
          <w:lang w:val="de-DE" w:eastAsia="en-US"/>
        </w:rPr>
        <w:t>haben</w:t>
      </w:r>
      <w:r w:rsidRPr="00C65FA1">
        <w:rPr>
          <w:rFonts w:eastAsia="Calibri"/>
          <w:lang w:eastAsia="en-US"/>
        </w:rPr>
        <w:t>/</w:t>
      </w:r>
      <w:r w:rsidRPr="00C65FA1">
        <w:rPr>
          <w:rFonts w:eastAsia="Calibri"/>
          <w:lang w:val="de-DE" w:eastAsia="en-US"/>
        </w:rPr>
        <w:t>seinzu</w:t>
      </w:r>
      <w:r w:rsidRPr="00C65FA1">
        <w:rPr>
          <w:rFonts w:eastAsia="Calibri"/>
          <w:lang w:eastAsia="en-US"/>
        </w:rPr>
        <w:t xml:space="preserve"> + </w:t>
      </w:r>
      <w:r w:rsidRPr="00C65FA1">
        <w:rPr>
          <w:rFonts w:eastAsia="Calibri"/>
          <w:lang w:val="de-DE" w:eastAsia="en-US"/>
        </w:rPr>
        <w:t>Infinitiv</w:t>
      </w:r>
      <w:r w:rsidRPr="00C65FA1">
        <w:rPr>
          <w:rFonts w:eastAsia="Calibri"/>
          <w:iCs/>
          <w:color w:val="000000"/>
          <w:lang w:eastAsia="en-US"/>
        </w:rPr>
        <w:t>;</w:t>
      </w:r>
      <w:r w:rsidRPr="00C65FA1">
        <w:rPr>
          <w:rFonts w:eastAsia="Calibri"/>
          <w:color w:val="000000"/>
          <w:lang w:eastAsia="en-US"/>
        </w:rPr>
        <w:br/>
      </w:r>
      <w:r w:rsidRPr="00C65FA1">
        <w:rPr>
          <w:rFonts w:eastAsia="Calibri"/>
          <w:color w:val="000000"/>
          <w:lang w:eastAsia="en-US"/>
        </w:rPr>
        <w:sym w:font="Symbol" w:char="002D"/>
      </w:r>
      <w:r w:rsidRPr="00C65FA1">
        <w:rPr>
          <w:rFonts w:eastAsia="Calibri"/>
          <w:iCs/>
          <w:color w:val="000000"/>
          <w:lang w:eastAsia="en-US"/>
        </w:rPr>
        <w:t>использовать широкий спектр союзов для выражения противопоставления и различия в сложных предложениях.</w:t>
      </w:r>
    </w:p>
    <w:p w:rsidR="00341638" w:rsidRPr="0071485A" w:rsidRDefault="00341638" w:rsidP="0071485A">
      <w:pPr>
        <w:suppressAutoHyphens/>
        <w:ind w:firstLine="709"/>
        <w:jc w:val="both"/>
        <w:rPr>
          <w:rFonts w:eastAsia="Calibri"/>
          <w:lang w:eastAsia="en-US"/>
        </w:rPr>
      </w:pPr>
    </w:p>
    <w:p w:rsidR="00341638" w:rsidRPr="0071485A" w:rsidRDefault="00341638" w:rsidP="00FF5AD1">
      <w:pPr>
        <w:suppressAutoHyphens/>
        <w:ind w:firstLine="709"/>
        <w:jc w:val="both"/>
        <w:rPr>
          <w:rFonts w:eastAsia="Calibri"/>
          <w:b/>
          <w:lang w:eastAsia="en-US"/>
        </w:rPr>
      </w:pPr>
      <w:r w:rsidRPr="0071485A">
        <w:rPr>
          <w:rFonts w:eastAsia="Calibri"/>
          <w:b/>
          <w:lang w:eastAsia="en-US"/>
        </w:rPr>
        <w:t>Выпускник на углубленном уровне получит возможность научиться:</w:t>
      </w:r>
    </w:p>
    <w:p w:rsidR="00341638" w:rsidRPr="00C65FA1" w:rsidRDefault="00341638" w:rsidP="0071485A">
      <w:pPr>
        <w:suppressAutoHyphens/>
        <w:ind w:firstLine="709"/>
        <w:jc w:val="both"/>
        <w:rPr>
          <w:rFonts w:eastAsia="Calibri"/>
          <w:i/>
          <w:lang w:eastAsia="en-US"/>
        </w:rPr>
      </w:pPr>
      <w:r w:rsidRPr="00C65FA1">
        <w:rPr>
          <w:rFonts w:eastAsia="Calibri"/>
          <w:b/>
          <w:i/>
          <w:lang w:eastAsia="en-US"/>
        </w:rPr>
        <w:t>Коммуникативные умения</w:t>
      </w:r>
    </w:p>
    <w:p w:rsidR="00341638" w:rsidRPr="00C65FA1" w:rsidRDefault="00341638" w:rsidP="0071485A">
      <w:pPr>
        <w:suppressAutoHyphens/>
        <w:ind w:firstLine="709"/>
        <w:jc w:val="both"/>
        <w:rPr>
          <w:rFonts w:eastAsia="Calibri"/>
          <w:i/>
          <w:lang w:eastAsia="en-US"/>
        </w:rPr>
      </w:pPr>
      <w:r w:rsidRPr="00C65FA1">
        <w:rPr>
          <w:rFonts w:eastAsia="Calibri"/>
          <w:b/>
          <w:i/>
          <w:lang w:eastAsia="en-US"/>
        </w:rPr>
        <w:t>Говорение, диалогическая речь</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Бегло говорить на разнообразные темы, четко обозначая взаимосвязь идей;</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без подготовки вести диалог/полилог в рамках ситуаций официального и неофициального общения;</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аргументированно отвечать на ряд доводов собеседника.</w:t>
      </w:r>
    </w:p>
    <w:p w:rsidR="00341638" w:rsidRPr="00C65FA1" w:rsidRDefault="00341638" w:rsidP="0071485A">
      <w:pPr>
        <w:suppressAutoHyphens/>
        <w:ind w:firstLine="709"/>
        <w:jc w:val="both"/>
        <w:rPr>
          <w:rFonts w:eastAsia="Calibri"/>
          <w:i/>
          <w:lang w:eastAsia="en-US"/>
        </w:rPr>
      </w:pPr>
      <w:r w:rsidRPr="00C65FA1">
        <w:rPr>
          <w:rFonts w:eastAsia="Calibri"/>
          <w:b/>
          <w:i/>
          <w:lang w:eastAsia="en-US"/>
        </w:rPr>
        <w:t>Говорение, монологическая речь</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Высказываться по широкому кругу вопросов, углубляясь в подтемы и заканчивая соответствующим выводом;</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пояснять свою точку зрения по актуальному вопросу, указывая на плюсы и минусы различных позиций;</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делать ясный, логично выстроенный доклад, выделяя важные элементы.</w:t>
      </w:r>
    </w:p>
    <w:p w:rsidR="00341638" w:rsidRPr="00C65FA1" w:rsidRDefault="00341638" w:rsidP="0071485A">
      <w:pPr>
        <w:suppressAutoHyphens/>
        <w:ind w:firstLine="709"/>
        <w:jc w:val="both"/>
        <w:rPr>
          <w:rFonts w:eastAsia="Calibri"/>
          <w:i/>
          <w:lang w:eastAsia="en-US"/>
        </w:rPr>
      </w:pPr>
      <w:r w:rsidRPr="00C65FA1">
        <w:rPr>
          <w:rFonts w:eastAsia="Calibri"/>
          <w:b/>
          <w:i/>
          <w:lang w:eastAsia="en-US"/>
        </w:rPr>
        <w:t>Аудирование</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Следить за ходом длинного доклада или сложной системы доказательств;</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lastRenderedPageBreak/>
        <w:t>понимать разговорную речь в пределах литературной нормы, в том числе вне изученной тематики.</w:t>
      </w:r>
    </w:p>
    <w:p w:rsidR="00341638" w:rsidRPr="00C65FA1" w:rsidRDefault="00341638" w:rsidP="0071485A">
      <w:pPr>
        <w:suppressAutoHyphens/>
        <w:ind w:firstLine="709"/>
        <w:jc w:val="both"/>
        <w:rPr>
          <w:rFonts w:eastAsia="Calibri"/>
          <w:i/>
          <w:lang w:eastAsia="en-US"/>
        </w:rPr>
      </w:pPr>
      <w:r w:rsidRPr="00C65FA1">
        <w:rPr>
          <w:rFonts w:eastAsia="Calibri"/>
          <w:b/>
          <w:i/>
          <w:lang w:eastAsia="en-US"/>
        </w:rPr>
        <w:t>Чтение</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Детально понимать сложные тексты, включающие средства художественной выразительности;</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определять временную и причинно-следственную взаимосвязь событий;</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прогнозировать развитие/результат излагаемых фактов/событий;</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определять замысел автора.</w:t>
      </w:r>
    </w:p>
    <w:p w:rsidR="00341638" w:rsidRPr="00C65FA1" w:rsidRDefault="00341638" w:rsidP="0071485A">
      <w:pPr>
        <w:suppressAutoHyphens/>
        <w:ind w:firstLine="709"/>
        <w:jc w:val="both"/>
        <w:rPr>
          <w:rFonts w:eastAsia="Calibri"/>
          <w:i/>
          <w:lang w:eastAsia="en-US"/>
        </w:rPr>
      </w:pPr>
      <w:r w:rsidRPr="00C65FA1">
        <w:rPr>
          <w:rFonts w:eastAsia="Calibri"/>
          <w:b/>
          <w:i/>
          <w:lang w:eastAsia="en-US"/>
        </w:rPr>
        <w:t>Письмо</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 xml:space="preserve">Описывать явления, события; излагать факты в письме делового характера;  </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составлять письменные материалы, необходимые для презентации проектной и/или исследовательской деятельности.</w:t>
      </w:r>
    </w:p>
    <w:p w:rsidR="00341638" w:rsidRPr="00C65FA1" w:rsidRDefault="00341638" w:rsidP="0071485A">
      <w:pPr>
        <w:suppressAutoHyphens/>
        <w:ind w:firstLine="709"/>
        <w:jc w:val="both"/>
        <w:rPr>
          <w:rFonts w:eastAsia="Calibri"/>
          <w:i/>
          <w:lang w:eastAsia="en-US"/>
        </w:rPr>
      </w:pPr>
      <w:r w:rsidRPr="00C65FA1">
        <w:rPr>
          <w:rFonts w:eastAsia="Calibri"/>
          <w:b/>
          <w:i/>
          <w:lang w:eastAsia="en-US"/>
        </w:rPr>
        <w:t>Языковые навыки</w:t>
      </w:r>
    </w:p>
    <w:p w:rsidR="00341638" w:rsidRPr="00C65FA1" w:rsidRDefault="00341638" w:rsidP="0071485A">
      <w:pPr>
        <w:suppressAutoHyphens/>
        <w:ind w:firstLine="709"/>
        <w:jc w:val="both"/>
        <w:rPr>
          <w:rFonts w:eastAsia="Calibri"/>
          <w:i/>
          <w:lang w:eastAsia="en-US"/>
        </w:rPr>
      </w:pPr>
      <w:r w:rsidRPr="00C65FA1">
        <w:rPr>
          <w:rFonts w:eastAsia="Calibri"/>
          <w:b/>
          <w:i/>
          <w:lang w:eastAsia="en-US"/>
        </w:rPr>
        <w:t>Фонетическая сторона речи</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Передавать смысловые нюансы высказывания с помощью соответствующей интонации и логического ударения.</w:t>
      </w:r>
    </w:p>
    <w:p w:rsidR="00341638" w:rsidRPr="00C65FA1" w:rsidRDefault="00341638" w:rsidP="0071485A">
      <w:pPr>
        <w:suppressAutoHyphens/>
        <w:ind w:firstLine="709"/>
        <w:jc w:val="both"/>
        <w:rPr>
          <w:rFonts w:eastAsia="Calibri"/>
          <w:i/>
          <w:lang w:eastAsia="en-US"/>
        </w:rPr>
      </w:pPr>
      <w:r w:rsidRPr="00C65FA1">
        <w:rPr>
          <w:rFonts w:eastAsia="Calibri"/>
          <w:b/>
          <w:i/>
          <w:lang w:eastAsia="en-US"/>
        </w:rPr>
        <w:t>Орфография и пунктуация</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Создавать сложные связные тексты, соблюдая правила орфографии и пунктуации, не допуская ошибок, затрудняющих понимание.</w:t>
      </w:r>
    </w:p>
    <w:p w:rsidR="00341638" w:rsidRPr="00C65FA1" w:rsidRDefault="00341638" w:rsidP="0071485A">
      <w:pPr>
        <w:suppressAutoHyphens/>
        <w:ind w:firstLine="709"/>
        <w:jc w:val="both"/>
        <w:rPr>
          <w:rFonts w:eastAsia="Calibri"/>
          <w:i/>
          <w:lang w:eastAsia="en-US"/>
        </w:rPr>
      </w:pPr>
      <w:r w:rsidRPr="00C65FA1">
        <w:rPr>
          <w:rFonts w:eastAsia="Calibri"/>
          <w:b/>
          <w:i/>
          <w:lang w:eastAsia="en-US"/>
        </w:rPr>
        <w:t>Лексическая сторона речи</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Узнавать и употреблять в речи широкий спектр названий и имен собственных в рамках интересующей тематики;</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использовать термины из области грамматики, лексикологии, синтаксиса;</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узнавать и употреблять в письменном и звучащем тексте специальную терминологию по интересующей тематике.</w:t>
      </w:r>
    </w:p>
    <w:p w:rsidR="00341638" w:rsidRPr="00C65FA1" w:rsidRDefault="00341638" w:rsidP="0071485A">
      <w:pPr>
        <w:suppressAutoHyphens/>
        <w:ind w:firstLine="709"/>
        <w:jc w:val="both"/>
        <w:rPr>
          <w:rFonts w:eastAsia="Calibri"/>
          <w:i/>
          <w:lang w:eastAsia="en-US"/>
        </w:rPr>
      </w:pPr>
      <w:r w:rsidRPr="00C65FA1">
        <w:rPr>
          <w:rFonts w:eastAsia="Calibri"/>
          <w:b/>
          <w:i/>
          <w:lang w:eastAsia="en-US"/>
        </w:rPr>
        <w:t>Грамматическая сторона речи</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Использовать в речи союзы для обознач</w:t>
      </w:r>
      <w:r w:rsidR="002A47FF" w:rsidRPr="00C65FA1">
        <w:rPr>
          <w:rFonts w:eastAsia="Calibri"/>
          <w:i/>
          <w:u w:color="000000"/>
          <w:bdr w:val="nil"/>
        </w:rPr>
        <w:t>ения контраста</w:t>
      </w:r>
      <w:r w:rsidRPr="00C65FA1">
        <w:rPr>
          <w:rFonts w:eastAsia="Calibri"/>
          <w:i/>
          <w:u w:color="000000"/>
          <w:bdr w:val="nil"/>
        </w:rPr>
        <w:t>;</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распознавать в речи и использовать струк</w:t>
      </w:r>
      <w:r w:rsidR="002A47FF" w:rsidRPr="00C65FA1">
        <w:rPr>
          <w:rFonts w:eastAsia="Calibri"/>
          <w:i/>
          <w:u w:color="000000"/>
          <w:bdr w:val="nil"/>
        </w:rPr>
        <w:t>туры для выражения сожаления</w:t>
      </w:r>
      <w:r w:rsidRPr="00C65FA1">
        <w:rPr>
          <w:rFonts w:eastAsia="Calibri"/>
          <w:i/>
          <w:u w:color="000000"/>
          <w:bdr w:val="nil"/>
        </w:rPr>
        <w:t>;</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использовать в речи широкий спектр г</w:t>
      </w:r>
      <w:r w:rsidR="002A47FF" w:rsidRPr="00C65FA1">
        <w:rPr>
          <w:rFonts w:eastAsia="Calibri"/>
          <w:i/>
          <w:u w:color="000000"/>
          <w:bdr w:val="nil"/>
        </w:rPr>
        <w:t>лагольных структур с</w:t>
      </w:r>
      <w:r w:rsidRPr="00C65FA1">
        <w:rPr>
          <w:rFonts w:eastAsia="Calibri"/>
          <w:i/>
          <w:u w:color="000000"/>
          <w:bdr w:val="nil"/>
        </w:rPr>
        <w:t xml:space="preserve"> инфинитивом;</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использовать в речи инвер</w:t>
      </w:r>
      <w:r w:rsidR="002A47FF" w:rsidRPr="00C65FA1">
        <w:rPr>
          <w:rFonts w:eastAsia="Calibri"/>
          <w:i/>
          <w:u w:color="000000"/>
          <w:bdr w:val="nil"/>
        </w:rPr>
        <w:t>сию с отрицательными наречиями</w:t>
      </w:r>
      <w:r w:rsidRPr="00C65FA1">
        <w:rPr>
          <w:rFonts w:eastAsia="Calibri"/>
          <w:i/>
          <w:u w:color="000000"/>
          <w:bdr w:val="nil"/>
        </w:rPr>
        <w:t>;</w:t>
      </w:r>
    </w:p>
    <w:p w:rsidR="00341638" w:rsidRPr="00C65FA1" w:rsidRDefault="00341638" w:rsidP="0071485A">
      <w:pPr>
        <w:suppressAutoHyphens/>
        <w:ind w:firstLine="284"/>
        <w:jc w:val="both"/>
        <w:rPr>
          <w:rFonts w:eastAsia="Calibri"/>
          <w:i/>
          <w:u w:color="000000"/>
          <w:bdr w:val="nil"/>
        </w:rPr>
      </w:pPr>
      <w:r w:rsidRPr="00C65FA1">
        <w:rPr>
          <w:rFonts w:eastAsia="Calibri"/>
          <w:i/>
          <w:u w:color="000000"/>
          <w:bdr w:val="nil"/>
        </w:rPr>
        <w:t>употреблять в речи страдательный залог</w:t>
      </w:r>
      <w:r w:rsidR="002A47FF" w:rsidRPr="00C65FA1">
        <w:rPr>
          <w:rFonts w:eastAsia="Calibri"/>
          <w:i/>
          <w:u w:color="000000"/>
          <w:bdr w:val="nil"/>
        </w:rPr>
        <w:t>.</w:t>
      </w:r>
    </w:p>
    <w:p w:rsidR="00C65FA1" w:rsidRDefault="00C65FA1" w:rsidP="0071485A">
      <w:pPr>
        <w:jc w:val="both"/>
        <w:rPr>
          <w:b/>
        </w:rPr>
      </w:pPr>
    </w:p>
    <w:p w:rsidR="00404541" w:rsidRDefault="00404541" w:rsidP="00404541">
      <w:pPr>
        <w:autoSpaceDE w:val="0"/>
        <w:autoSpaceDN w:val="0"/>
        <w:adjustRightInd w:val="0"/>
        <w:rPr>
          <w:b/>
          <w:szCs w:val="28"/>
          <w:u w:val="single"/>
        </w:rPr>
      </w:pPr>
    </w:p>
    <w:p w:rsidR="00C65FA1" w:rsidRPr="00404541" w:rsidRDefault="00404541" w:rsidP="00404541">
      <w:pPr>
        <w:autoSpaceDE w:val="0"/>
        <w:autoSpaceDN w:val="0"/>
        <w:adjustRightInd w:val="0"/>
        <w:rPr>
          <w:b/>
          <w:szCs w:val="28"/>
          <w:u w:val="single"/>
        </w:rPr>
      </w:pPr>
      <w:r>
        <w:rPr>
          <w:b/>
          <w:szCs w:val="28"/>
          <w:u w:val="single"/>
        </w:rPr>
        <w:t>Общественные науки</w:t>
      </w:r>
    </w:p>
    <w:p w:rsidR="00404541" w:rsidRDefault="00404541" w:rsidP="00404541">
      <w:pPr>
        <w:autoSpaceDE w:val="0"/>
        <w:autoSpaceDN w:val="0"/>
        <w:adjustRightInd w:val="0"/>
        <w:ind w:firstLine="708"/>
        <w:rPr>
          <w:szCs w:val="28"/>
        </w:rPr>
      </w:pPr>
      <w:r w:rsidRPr="00060978">
        <w:rPr>
          <w:szCs w:val="28"/>
        </w:rPr>
        <w:t>Изучение предметной области "Общественные науки"должно обеспечить: сформированность мировоззренческой, ценностно-смысловойсферы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404541" w:rsidRDefault="00404541" w:rsidP="00404541">
      <w:pPr>
        <w:autoSpaceDE w:val="0"/>
        <w:autoSpaceDN w:val="0"/>
        <w:adjustRightInd w:val="0"/>
        <w:ind w:firstLine="708"/>
        <w:rPr>
          <w:szCs w:val="28"/>
        </w:rPr>
      </w:pPr>
      <w:r w:rsidRPr="00060978">
        <w:rPr>
          <w:szCs w:val="28"/>
        </w:rPr>
        <w:t xml:space="preserve">понимание роли России в многообразном, быстро меняющемся глобальном мире; </w:t>
      </w:r>
    </w:p>
    <w:p w:rsidR="00404541" w:rsidRDefault="00404541" w:rsidP="00404541">
      <w:pPr>
        <w:autoSpaceDE w:val="0"/>
        <w:autoSpaceDN w:val="0"/>
        <w:adjustRightInd w:val="0"/>
        <w:ind w:firstLine="708"/>
        <w:rPr>
          <w:szCs w:val="28"/>
        </w:rPr>
      </w:pPr>
      <w:r w:rsidRPr="00060978">
        <w:rPr>
          <w:szCs w:val="28"/>
        </w:rPr>
        <w:t xml:space="preserve">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 </w:t>
      </w:r>
    </w:p>
    <w:p w:rsidR="00404541" w:rsidRDefault="00404541" w:rsidP="00404541">
      <w:pPr>
        <w:autoSpaceDE w:val="0"/>
        <w:autoSpaceDN w:val="0"/>
        <w:adjustRightInd w:val="0"/>
        <w:ind w:firstLine="708"/>
        <w:rPr>
          <w:szCs w:val="28"/>
        </w:rPr>
      </w:pPr>
      <w:r w:rsidRPr="00060978">
        <w:rPr>
          <w:szCs w:val="28"/>
        </w:rPr>
        <w:t xml:space="preserve">формирование целостного восприятия всего спектра природных, экономических, социальных реалий; </w:t>
      </w:r>
    </w:p>
    <w:p w:rsidR="00404541" w:rsidRDefault="00404541" w:rsidP="00404541">
      <w:pPr>
        <w:autoSpaceDE w:val="0"/>
        <w:autoSpaceDN w:val="0"/>
        <w:adjustRightInd w:val="0"/>
        <w:ind w:firstLine="708"/>
        <w:rPr>
          <w:szCs w:val="28"/>
        </w:rPr>
      </w:pPr>
      <w:r w:rsidRPr="00060978">
        <w:rPr>
          <w:szCs w:val="28"/>
        </w:rPr>
        <w:t xml:space="preserve">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 </w:t>
      </w:r>
    </w:p>
    <w:p w:rsidR="00404541" w:rsidRPr="00060978" w:rsidRDefault="00404541" w:rsidP="00404541">
      <w:pPr>
        <w:autoSpaceDE w:val="0"/>
        <w:autoSpaceDN w:val="0"/>
        <w:adjustRightInd w:val="0"/>
        <w:ind w:firstLine="708"/>
        <w:rPr>
          <w:szCs w:val="28"/>
        </w:rPr>
      </w:pPr>
      <w:r w:rsidRPr="00060978">
        <w:rPr>
          <w:szCs w:val="28"/>
        </w:rPr>
        <w:t>владение знаниями о многообразии взглядов и теорий по тематике общественных наук.</w:t>
      </w:r>
    </w:p>
    <w:p w:rsidR="00404541" w:rsidRPr="00060978" w:rsidRDefault="00404541" w:rsidP="00404541">
      <w:pPr>
        <w:autoSpaceDE w:val="0"/>
        <w:autoSpaceDN w:val="0"/>
        <w:adjustRightInd w:val="0"/>
        <w:rPr>
          <w:b/>
          <w:szCs w:val="28"/>
        </w:rPr>
      </w:pPr>
    </w:p>
    <w:p w:rsidR="00404541" w:rsidRDefault="00404541" w:rsidP="00404541">
      <w:pPr>
        <w:autoSpaceDE w:val="0"/>
        <w:autoSpaceDN w:val="0"/>
        <w:adjustRightInd w:val="0"/>
        <w:rPr>
          <w:b/>
          <w:szCs w:val="28"/>
        </w:rPr>
      </w:pPr>
      <w:r w:rsidRPr="00060978">
        <w:rPr>
          <w:b/>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404541" w:rsidRDefault="00404541" w:rsidP="00404541">
      <w:pPr>
        <w:autoSpaceDE w:val="0"/>
        <w:autoSpaceDN w:val="0"/>
        <w:adjustRightInd w:val="0"/>
        <w:rPr>
          <w:b/>
          <w:szCs w:val="28"/>
        </w:rPr>
      </w:pPr>
    </w:p>
    <w:p w:rsidR="00404541" w:rsidRPr="00060978" w:rsidRDefault="00404541" w:rsidP="00404541">
      <w:pPr>
        <w:autoSpaceDE w:val="0"/>
        <w:autoSpaceDN w:val="0"/>
        <w:adjustRightInd w:val="0"/>
        <w:rPr>
          <w:szCs w:val="28"/>
        </w:rPr>
      </w:pPr>
      <w:r w:rsidRPr="00060978">
        <w:rPr>
          <w:b/>
          <w:szCs w:val="28"/>
        </w:rPr>
        <w:t>"История" (базовый уровень)</w:t>
      </w:r>
      <w:r w:rsidRPr="00060978">
        <w:rPr>
          <w:szCs w:val="28"/>
        </w:rPr>
        <w:t xml:space="preserve"> - требования к предметным результатам освоения базового курса истории должны отражать:</w:t>
      </w:r>
    </w:p>
    <w:p w:rsidR="00404541" w:rsidRPr="00060978" w:rsidRDefault="00404541" w:rsidP="00404541">
      <w:pPr>
        <w:autoSpaceDE w:val="0"/>
        <w:autoSpaceDN w:val="0"/>
        <w:adjustRightInd w:val="0"/>
        <w:rPr>
          <w:szCs w:val="28"/>
        </w:rPr>
      </w:pPr>
      <w:r w:rsidRPr="00060978">
        <w:rPr>
          <w:szCs w:val="28"/>
        </w:rPr>
        <w:t>1) сформированность представлений о современной исторической науке, ееспецифике, методах исторического познания и роли в решении задачпрогрессивного развития России в глобальном мире;</w:t>
      </w:r>
    </w:p>
    <w:p w:rsidR="00404541" w:rsidRPr="00060978" w:rsidRDefault="00404541" w:rsidP="00404541">
      <w:pPr>
        <w:autoSpaceDE w:val="0"/>
        <w:autoSpaceDN w:val="0"/>
        <w:adjustRightInd w:val="0"/>
        <w:rPr>
          <w:szCs w:val="28"/>
        </w:rPr>
      </w:pPr>
      <w:r w:rsidRPr="00060978">
        <w:rPr>
          <w:szCs w:val="28"/>
        </w:rPr>
        <w:t>2) владение комплексом знаний об истории России и человечества в целом,представлениями об общем и особенном в мировом историческом процессе;</w:t>
      </w:r>
    </w:p>
    <w:p w:rsidR="00404541" w:rsidRPr="00060978" w:rsidRDefault="00404541" w:rsidP="00404541">
      <w:pPr>
        <w:autoSpaceDE w:val="0"/>
        <w:autoSpaceDN w:val="0"/>
        <w:adjustRightInd w:val="0"/>
        <w:rPr>
          <w:szCs w:val="28"/>
        </w:rPr>
      </w:pPr>
      <w:r w:rsidRPr="00060978">
        <w:rPr>
          <w:szCs w:val="28"/>
        </w:rPr>
        <w:t>3) сформированность умений применять исторические знания в профессиональной и общественной деятельности, поликультурном общении;</w:t>
      </w:r>
    </w:p>
    <w:p w:rsidR="00404541" w:rsidRPr="00060978" w:rsidRDefault="00404541" w:rsidP="00404541">
      <w:pPr>
        <w:autoSpaceDE w:val="0"/>
        <w:autoSpaceDN w:val="0"/>
        <w:adjustRightInd w:val="0"/>
        <w:rPr>
          <w:szCs w:val="28"/>
        </w:rPr>
      </w:pPr>
      <w:r w:rsidRPr="00060978">
        <w:rPr>
          <w:szCs w:val="28"/>
        </w:rPr>
        <w:t>4) владение навыками проектной деятельности и исторической реконструкции спривлечением различных источников;</w:t>
      </w:r>
    </w:p>
    <w:p w:rsidR="00404541" w:rsidRPr="00060978" w:rsidRDefault="00404541" w:rsidP="00404541">
      <w:pPr>
        <w:autoSpaceDE w:val="0"/>
        <w:autoSpaceDN w:val="0"/>
        <w:adjustRightInd w:val="0"/>
        <w:rPr>
          <w:szCs w:val="28"/>
        </w:rPr>
      </w:pPr>
      <w:r w:rsidRPr="00060978">
        <w:rPr>
          <w:szCs w:val="28"/>
        </w:rPr>
        <w:t>5) сформированность умений вести диалог, обосновывать свою точку зрения вдискуссии по исторической тематике.</w:t>
      </w:r>
    </w:p>
    <w:p w:rsidR="00404541" w:rsidRPr="00060978" w:rsidRDefault="00404541" w:rsidP="00404541">
      <w:pPr>
        <w:autoSpaceDE w:val="0"/>
        <w:autoSpaceDN w:val="0"/>
        <w:adjustRightInd w:val="0"/>
        <w:rPr>
          <w:b/>
          <w:szCs w:val="28"/>
        </w:rPr>
      </w:pPr>
    </w:p>
    <w:p w:rsidR="00404541" w:rsidRPr="00060978" w:rsidRDefault="00404541" w:rsidP="00404541">
      <w:pPr>
        <w:autoSpaceDE w:val="0"/>
        <w:autoSpaceDN w:val="0"/>
        <w:adjustRightInd w:val="0"/>
        <w:rPr>
          <w:szCs w:val="28"/>
        </w:rPr>
      </w:pPr>
      <w:r w:rsidRPr="00060978">
        <w:rPr>
          <w:b/>
          <w:szCs w:val="28"/>
        </w:rPr>
        <w:t>"История" (углубленный уровень)</w:t>
      </w:r>
      <w:r w:rsidRPr="00060978">
        <w:rPr>
          <w:szCs w:val="28"/>
        </w:rPr>
        <w:t xml:space="preserve">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404541" w:rsidRPr="00060978" w:rsidRDefault="00404541" w:rsidP="00404541">
      <w:pPr>
        <w:autoSpaceDE w:val="0"/>
        <w:autoSpaceDN w:val="0"/>
        <w:adjustRightInd w:val="0"/>
        <w:rPr>
          <w:szCs w:val="28"/>
        </w:rPr>
      </w:pPr>
      <w:r w:rsidRPr="00060978">
        <w:rPr>
          <w:szCs w:val="28"/>
        </w:rPr>
        <w:t>1) сформированность знаний о месте и роли исторической науки в системенаучных дисциплин, представлений об историографии;</w:t>
      </w:r>
    </w:p>
    <w:p w:rsidR="00404541" w:rsidRPr="00060978" w:rsidRDefault="00404541" w:rsidP="00404541">
      <w:pPr>
        <w:autoSpaceDE w:val="0"/>
        <w:autoSpaceDN w:val="0"/>
        <w:adjustRightInd w:val="0"/>
        <w:rPr>
          <w:szCs w:val="28"/>
        </w:rPr>
      </w:pPr>
      <w:r w:rsidRPr="00060978">
        <w:rPr>
          <w:szCs w:val="28"/>
        </w:rPr>
        <w:t>2) владение системными историческими знаниями, понимание места и роли России в мировой истории;</w:t>
      </w:r>
    </w:p>
    <w:p w:rsidR="00404541" w:rsidRPr="00060978" w:rsidRDefault="00404541" w:rsidP="00404541">
      <w:pPr>
        <w:autoSpaceDE w:val="0"/>
        <w:autoSpaceDN w:val="0"/>
        <w:adjustRightInd w:val="0"/>
        <w:rPr>
          <w:szCs w:val="28"/>
        </w:rPr>
      </w:pPr>
      <w:r w:rsidRPr="00060978">
        <w:rPr>
          <w:szCs w:val="28"/>
        </w:rPr>
        <w:t>3) владение приемами работы с историческими источниками, умениями</w:t>
      </w:r>
    </w:p>
    <w:p w:rsidR="00404541" w:rsidRPr="00060978" w:rsidRDefault="00404541" w:rsidP="00404541">
      <w:pPr>
        <w:autoSpaceDE w:val="0"/>
        <w:autoSpaceDN w:val="0"/>
        <w:adjustRightInd w:val="0"/>
        <w:rPr>
          <w:szCs w:val="28"/>
        </w:rPr>
      </w:pPr>
      <w:r w:rsidRPr="00060978">
        <w:rPr>
          <w:szCs w:val="28"/>
        </w:rPr>
        <w:t>самостоятельно анализировать документальную базу по исторической тематике;</w:t>
      </w:r>
    </w:p>
    <w:p w:rsidR="00404541" w:rsidRPr="00060978" w:rsidRDefault="00404541" w:rsidP="00404541">
      <w:pPr>
        <w:autoSpaceDE w:val="0"/>
        <w:autoSpaceDN w:val="0"/>
        <w:adjustRightInd w:val="0"/>
        <w:rPr>
          <w:szCs w:val="28"/>
        </w:rPr>
      </w:pPr>
      <w:r w:rsidRPr="00060978">
        <w:rPr>
          <w:szCs w:val="28"/>
        </w:rPr>
        <w:t>4) сформированность умений оценивать различные исторические версии.</w:t>
      </w:r>
    </w:p>
    <w:p w:rsidR="00404541" w:rsidRPr="00060978" w:rsidRDefault="00404541" w:rsidP="00404541">
      <w:pPr>
        <w:autoSpaceDE w:val="0"/>
        <w:autoSpaceDN w:val="0"/>
        <w:adjustRightInd w:val="0"/>
        <w:rPr>
          <w:szCs w:val="28"/>
        </w:rPr>
      </w:pPr>
    </w:p>
    <w:p w:rsidR="00404541" w:rsidRPr="00060978" w:rsidRDefault="00404541" w:rsidP="00404541">
      <w:pPr>
        <w:autoSpaceDE w:val="0"/>
        <w:autoSpaceDN w:val="0"/>
        <w:adjustRightInd w:val="0"/>
        <w:rPr>
          <w:szCs w:val="28"/>
        </w:rPr>
      </w:pPr>
      <w:r w:rsidRPr="00060978">
        <w:rPr>
          <w:szCs w:val="28"/>
        </w:rPr>
        <w:t>"</w:t>
      </w:r>
      <w:r w:rsidRPr="00060978">
        <w:rPr>
          <w:b/>
          <w:szCs w:val="28"/>
        </w:rPr>
        <w:t>Обществознание" (базовый уровень)</w:t>
      </w:r>
      <w:r w:rsidRPr="00060978">
        <w:rPr>
          <w:szCs w:val="28"/>
        </w:rPr>
        <w:t xml:space="preserve"> - требования к предметным результатам освоения интегрированного учебного предмета "Обществознание" должны отражать:</w:t>
      </w:r>
    </w:p>
    <w:p w:rsidR="00404541" w:rsidRPr="00060978" w:rsidRDefault="00404541" w:rsidP="00404541">
      <w:pPr>
        <w:autoSpaceDE w:val="0"/>
        <w:autoSpaceDN w:val="0"/>
        <w:adjustRightInd w:val="0"/>
        <w:rPr>
          <w:szCs w:val="28"/>
        </w:rPr>
      </w:pPr>
      <w:r w:rsidRPr="00060978">
        <w:rPr>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404541" w:rsidRPr="00060978" w:rsidRDefault="00404541" w:rsidP="00404541">
      <w:pPr>
        <w:autoSpaceDE w:val="0"/>
        <w:autoSpaceDN w:val="0"/>
        <w:adjustRightInd w:val="0"/>
        <w:rPr>
          <w:szCs w:val="28"/>
        </w:rPr>
      </w:pPr>
      <w:r w:rsidRPr="00060978">
        <w:rPr>
          <w:szCs w:val="28"/>
        </w:rPr>
        <w:t>2) владение базовым понятийным аппаратом социальных наук;</w:t>
      </w:r>
    </w:p>
    <w:p w:rsidR="00404541" w:rsidRPr="00060978" w:rsidRDefault="00404541" w:rsidP="00404541">
      <w:pPr>
        <w:autoSpaceDE w:val="0"/>
        <w:autoSpaceDN w:val="0"/>
        <w:adjustRightInd w:val="0"/>
        <w:rPr>
          <w:szCs w:val="28"/>
        </w:rPr>
      </w:pPr>
      <w:r w:rsidRPr="00060978">
        <w:rPr>
          <w:szCs w:val="28"/>
        </w:rPr>
        <w:t>3) владение умениями выявлять причинно-следственные, функциональные,иерархические и другие связи социальных объектов и процессов;</w:t>
      </w:r>
    </w:p>
    <w:p w:rsidR="00404541" w:rsidRPr="00060978" w:rsidRDefault="00404541" w:rsidP="00404541">
      <w:pPr>
        <w:autoSpaceDE w:val="0"/>
        <w:autoSpaceDN w:val="0"/>
        <w:adjustRightInd w:val="0"/>
        <w:rPr>
          <w:szCs w:val="28"/>
        </w:rPr>
      </w:pPr>
      <w:r w:rsidRPr="00060978">
        <w:rPr>
          <w:szCs w:val="28"/>
        </w:rPr>
        <w:t>4) сформированность представлений об основных тенденциях и возможныхперспективах развития мирового сообщества в глобальном мире;</w:t>
      </w:r>
    </w:p>
    <w:p w:rsidR="00404541" w:rsidRPr="00060978" w:rsidRDefault="00404541" w:rsidP="00404541">
      <w:pPr>
        <w:autoSpaceDE w:val="0"/>
        <w:autoSpaceDN w:val="0"/>
        <w:adjustRightInd w:val="0"/>
        <w:rPr>
          <w:szCs w:val="28"/>
        </w:rPr>
      </w:pPr>
      <w:r w:rsidRPr="00060978">
        <w:rPr>
          <w:szCs w:val="28"/>
        </w:rPr>
        <w:t>5) сформированность представлений о методах познания социальных явлений ипроцессов;</w:t>
      </w:r>
    </w:p>
    <w:p w:rsidR="00404541" w:rsidRPr="00060978" w:rsidRDefault="00404541" w:rsidP="00404541">
      <w:pPr>
        <w:autoSpaceDE w:val="0"/>
        <w:autoSpaceDN w:val="0"/>
        <w:adjustRightInd w:val="0"/>
        <w:rPr>
          <w:szCs w:val="28"/>
        </w:rPr>
      </w:pPr>
      <w:r w:rsidRPr="00060978">
        <w:rPr>
          <w:szCs w:val="28"/>
        </w:rPr>
        <w:t>6) владение умениями применять полученные знания в повседневной жизни,прогнозировать последствия принимаемых решений;</w:t>
      </w:r>
    </w:p>
    <w:p w:rsidR="00404541" w:rsidRPr="00060978" w:rsidRDefault="00404541" w:rsidP="00404541">
      <w:pPr>
        <w:autoSpaceDE w:val="0"/>
        <w:autoSpaceDN w:val="0"/>
        <w:adjustRightInd w:val="0"/>
        <w:rPr>
          <w:szCs w:val="28"/>
        </w:rPr>
      </w:pPr>
      <w:r w:rsidRPr="00060978">
        <w:rPr>
          <w:szCs w:val="28"/>
        </w:rPr>
        <w:t>7) сформированность навыков оценивания социальной информации, уменийпоиска информации в источниках различного типа для реконструкции</w:t>
      </w:r>
    </w:p>
    <w:p w:rsidR="00404541" w:rsidRPr="00060978" w:rsidRDefault="00404541" w:rsidP="00404541">
      <w:pPr>
        <w:autoSpaceDE w:val="0"/>
        <w:autoSpaceDN w:val="0"/>
        <w:adjustRightInd w:val="0"/>
        <w:rPr>
          <w:szCs w:val="28"/>
        </w:rPr>
      </w:pPr>
      <w:r w:rsidRPr="00060978">
        <w:rPr>
          <w:szCs w:val="28"/>
        </w:rPr>
        <w:t>недостающих звеньев с целью объяснения и оценки разнообразных явлений и</w:t>
      </w:r>
    </w:p>
    <w:p w:rsidR="00404541" w:rsidRPr="00060978" w:rsidRDefault="00404541" w:rsidP="00404541">
      <w:pPr>
        <w:autoSpaceDE w:val="0"/>
        <w:autoSpaceDN w:val="0"/>
        <w:adjustRightInd w:val="0"/>
        <w:rPr>
          <w:szCs w:val="28"/>
        </w:rPr>
      </w:pPr>
      <w:r w:rsidRPr="00060978">
        <w:rPr>
          <w:szCs w:val="28"/>
        </w:rPr>
        <w:t>процессов общественного развития.</w:t>
      </w:r>
    </w:p>
    <w:p w:rsidR="00404541" w:rsidRPr="00060978" w:rsidRDefault="00404541" w:rsidP="00404541">
      <w:pPr>
        <w:autoSpaceDE w:val="0"/>
        <w:autoSpaceDN w:val="0"/>
        <w:adjustRightInd w:val="0"/>
        <w:rPr>
          <w:b/>
          <w:szCs w:val="28"/>
        </w:rPr>
      </w:pPr>
    </w:p>
    <w:p w:rsidR="00404541" w:rsidRPr="00060978" w:rsidRDefault="00404541" w:rsidP="00404541">
      <w:pPr>
        <w:autoSpaceDE w:val="0"/>
        <w:autoSpaceDN w:val="0"/>
        <w:adjustRightInd w:val="0"/>
        <w:rPr>
          <w:szCs w:val="28"/>
        </w:rPr>
      </w:pPr>
      <w:r w:rsidRPr="00060978">
        <w:rPr>
          <w:b/>
          <w:szCs w:val="28"/>
        </w:rPr>
        <w:t>"География" (базовый уровень)</w:t>
      </w:r>
      <w:r w:rsidRPr="00060978">
        <w:rPr>
          <w:szCs w:val="28"/>
        </w:rPr>
        <w:t xml:space="preserve"> - требования к предметным результатам освоения базового курса географии должны отражать:</w:t>
      </w:r>
    </w:p>
    <w:p w:rsidR="00404541" w:rsidRPr="00060978" w:rsidRDefault="00404541" w:rsidP="00404541">
      <w:pPr>
        <w:autoSpaceDE w:val="0"/>
        <w:autoSpaceDN w:val="0"/>
        <w:adjustRightInd w:val="0"/>
        <w:rPr>
          <w:szCs w:val="28"/>
        </w:rPr>
      </w:pPr>
      <w:r w:rsidRPr="00060978">
        <w:rPr>
          <w:szCs w:val="28"/>
        </w:rPr>
        <w:t>1) владение представлениями о современной географической науке, ее участии в решении важнейших проблем человечества;</w:t>
      </w:r>
    </w:p>
    <w:p w:rsidR="00404541" w:rsidRPr="00060978" w:rsidRDefault="00404541" w:rsidP="00404541">
      <w:pPr>
        <w:autoSpaceDE w:val="0"/>
        <w:autoSpaceDN w:val="0"/>
        <w:adjustRightInd w:val="0"/>
        <w:rPr>
          <w:szCs w:val="28"/>
        </w:rPr>
      </w:pPr>
      <w:r w:rsidRPr="00060978">
        <w:rPr>
          <w:szCs w:val="28"/>
        </w:rPr>
        <w:t>2) владение географическим мышлением для определения географическихаспектов природных, социально-экономических и экологических процессов ипроблем;</w:t>
      </w:r>
    </w:p>
    <w:p w:rsidR="00404541" w:rsidRPr="00060978" w:rsidRDefault="00404541" w:rsidP="00404541">
      <w:pPr>
        <w:autoSpaceDE w:val="0"/>
        <w:autoSpaceDN w:val="0"/>
        <w:adjustRightInd w:val="0"/>
        <w:rPr>
          <w:szCs w:val="28"/>
        </w:rPr>
      </w:pPr>
      <w:r w:rsidRPr="00060978">
        <w:rPr>
          <w:szCs w:val="28"/>
        </w:rPr>
        <w:t>3) сформированность системы комплексных социально ориентированных</w:t>
      </w:r>
    </w:p>
    <w:p w:rsidR="00404541" w:rsidRPr="00060978" w:rsidRDefault="00404541" w:rsidP="00404541">
      <w:pPr>
        <w:autoSpaceDE w:val="0"/>
        <w:autoSpaceDN w:val="0"/>
        <w:adjustRightInd w:val="0"/>
        <w:rPr>
          <w:szCs w:val="28"/>
        </w:rPr>
      </w:pPr>
      <w:r w:rsidRPr="00060978">
        <w:rPr>
          <w:szCs w:val="28"/>
        </w:rPr>
        <w:lastRenderedPageBreak/>
        <w:t>географических знаний о закономерностях развития природы, размещениянаселения и хозяйства, о динамике и территориальных особенностях процессов,протекающих в географическом пространстве;</w:t>
      </w:r>
    </w:p>
    <w:p w:rsidR="00404541" w:rsidRPr="00060978" w:rsidRDefault="00404541" w:rsidP="00404541">
      <w:pPr>
        <w:autoSpaceDE w:val="0"/>
        <w:autoSpaceDN w:val="0"/>
        <w:adjustRightInd w:val="0"/>
        <w:rPr>
          <w:szCs w:val="28"/>
        </w:rPr>
      </w:pPr>
      <w:r w:rsidRPr="00060978">
        <w:rPr>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404541" w:rsidRPr="00060978" w:rsidRDefault="00404541" w:rsidP="00404541">
      <w:pPr>
        <w:autoSpaceDE w:val="0"/>
        <w:autoSpaceDN w:val="0"/>
        <w:adjustRightInd w:val="0"/>
        <w:rPr>
          <w:szCs w:val="28"/>
        </w:rPr>
      </w:pPr>
      <w:r w:rsidRPr="00060978">
        <w:rPr>
          <w:szCs w:val="28"/>
        </w:rPr>
        <w:t>5) владение умениями использовать карты разного содержания для выявлениязакономерностей и тенденций, получения нового географического знания оприродных социально-экономических и экологических процессах и явлениях;</w:t>
      </w:r>
    </w:p>
    <w:p w:rsidR="00404541" w:rsidRPr="00060978" w:rsidRDefault="00404541" w:rsidP="00404541">
      <w:pPr>
        <w:autoSpaceDE w:val="0"/>
        <w:autoSpaceDN w:val="0"/>
        <w:adjustRightInd w:val="0"/>
        <w:rPr>
          <w:szCs w:val="28"/>
        </w:rPr>
      </w:pPr>
      <w:r w:rsidRPr="00060978">
        <w:rPr>
          <w:szCs w:val="28"/>
        </w:rPr>
        <w:t>6) владение умениями географического анализа и интерпретации разнообразной информации;</w:t>
      </w:r>
    </w:p>
    <w:p w:rsidR="00404541" w:rsidRPr="00060978" w:rsidRDefault="00404541" w:rsidP="00404541">
      <w:pPr>
        <w:autoSpaceDE w:val="0"/>
        <w:autoSpaceDN w:val="0"/>
        <w:adjustRightInd w:val="0"/>
        <w:rPr>
          <w:szCs w:val="28"/>
        </w:rPr>
      </w:pPr>
      <w:r w:rsidRPr="00060978">
        <w:rPr>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404541" w:rsidRPr="00060978" w:rsidRDefault="00404541" w:rsidP="00404541">
      <w:pPr>
        <w:autoSpaceDE w:val="0"/>
        <w:autoSpaceDN w:val="0"/>
        <w:adjustRightInd w:val="0"/>
        <w:rPr>
          <w:szCs w:val="28"/>
        </w:rPr>
      </w:pPr>
      <w:r w:rsidRPr="00060978">
        <w:rPr>
          <w:szCs w:val="28"/>
        </w:rPr>
        <w:t>8) сформированность представлений и знаний об основных проблемах</w:t>
      </w:r>
    </w:p>
    <w:p w:rsidR="00404541" w:rsidRPr="00060978" w:rsidRDefault="00404541" w:rsidP="00404541">
      <w:pPr>
        <w:autoSpaceDE w:val="0"/>
        <w:autoSpaceDN w:val="0"/>
        <w:adjustRightInd w:val="0"/>
        <w:rPr>
          <w:szCs w:val="28"/>
        </w:rPr>
      </w:pPr>
      <w:r w:rsidRPr="00060978">
        <w:rPr>
          <w:szCs w:val="28"/>
        </w:rPr>
        <w:t>взаимодействия природы и общества, о природных и социально-экономических</w:t>
      </w:r>
    </w:p>
    <w:p w:rsidR="00404541" w:rsidRDefault="00404541" w:rsidP="00404541">
      <w:pPr>
        <w:autoSpaceDE w:val="0"/>
        <w:autoSpaceDN w:val="0"/>
        <w:adjustRightInd w:val="0"/>
        <w:rPr>
          <w:szCs w:val="28"/>
        </w:rPr>
      </w:pPr>
      <w:r w:rsidRPr="00060978">
        <w:rPr>
          <w:szCs w:val="28"/>
        </w:rPr>
        <w:t>аспектах экологических проблем.</w:t>
      </w:r>
    </w:p>
    <w:p w:rsidR="00404541" w:rsidRPr="00060978" w:rsidRDefault="00404541" w:rsidP="00404541">
      <w:pPr>
        <w:autoSpaceDE w:val="0"/>
        <w:autoSpaceDN w:val="0"/>
        <w:adjustRightInd w:val="0"/>
        <w:rPr>
          <w:szCs w:val="28"/>
        </w:rPr>
      </w:pPr>
    </w:p>
    <w:p w:rsidR="00404541" w:rsidRPr="005036D3" w:rsidRDefault="005036D3" w:rsidP="005036D3">
      <w:pPr>
        <w:jc w:val="both"/>
        <w:rPr>
          <w:b/>
        </w:rPr>
      </w:pPr>
      <w:r>
        <w:rPr>
          <w:b/>
          <w:lang w:val="en-US"/>
        </w:rPr>
        <w:t>I</w:t>
      </w:r>
      <w:r w:rsidR="00B43C5D">
        <w:rPr>
          <w:b/>
        </w:rPr>
        <w:t>.2.3.5</w:t>
      </w:r>
      <w:r>
        <w:rPr>
          <w:b/>
        </w:rPr>
        <w:t xml:space="preserve">. </w:t>
      </w:r>
      <w:r w:rsidR="00404541" w:rsidRPr="005036D3">
        <w:rPr>
          <w:b/>
        </w:rPr>
        <w:t>История</w:t>
      </w:r>
    </w:p>
    <w:p w:rsidR="0071485A" w:rsidRPr="0071485A" w:rsidRDefault="0071485A" w:rsidP="0071485A">
      <w:pPr>
        <w:jc w:val="both"/>
        <w:rPr>
          <w:b/>
        </w:rPr>
      </w:pPr>
      <w:r w:rsidRPr="0071485A">
        <w:rPr>
          <w:b/>
        </w:rPr>
        <w:t>В результате изучения учебного предмета «История» на уровне среднего общего образования:</w:t>
      </w:r>
    </w:p>
    <w:p w:rsidR="0071485A" w:rsidRPr="0071485A" w:rsidRDefault="0071485A" w:rsidP="0071485A">
      <w:pPr>
        <w:jc w:val="both"/>
        <w:rPr>
          <w:b/>
        </w:rPr>
      </w:pPr>
      <w:r w:rsidRPr="0071485A">
        <w:rPr>
          <w:b/>
        </w:rPr>
        <w:t>Выпускник на базовом уровне научится:</w:t>
      </w:r>
    </w:p>
    <w:p w:rsidR="0071485A" w:rsidRPr="0071485A" w:rsidRDefault="0071485A" w:rsidP="0071485A">
      <w:pPr>
        <w:pStyle w:val="a0"/>
        <w:spacing w:line="240" w:lineRule="auto"/>
        <w:rPr>
          <w:rStyle w:val="apple-converted-space"/>
          <w:sz w:val="24"/>
          <w:szCs w:val="24"/>
        </w:rPr>
      </w:pPr>
      <w:r w:rsidRPr="0071485A">
        <w:rPr>
          <w:sz w:val="24"/>
          <w:szCs w:val="24"/>
          <w:shd w:val="clear" w:color="auto" w:fill="FFFFFF"/>
        </w:rPr>
        <w:t>рассматривать историю России как неотъемлемую часть мирового исторического процесса;</w:t>
      </w:r>
      <w:r w:rsidRPr="0071485A">
        <w:rPr>
          <w:rStyle w:val="apple-converted-space"/>
          <w:sz w:val="24"/>
          <w:szCs w:val="24"/>
        </w:rPr>
        <w:t> </w:t>
      </w:r>
    </w:p>
    <w:p w:rsidR="0071485A" w:rsidRPr="0071485A" w:rsidRDefault="0071485A" w:rsidP="0071485A">
      <w:pPr>
        <w:pStyle w:val="a0"/>
        <w:spacing w:line="240" w:lineRule="auto"/>
        <w:rPr>
          <w:rStyle w:val="apple-converted-space"/>
          <w:sz w:val="24"/>
          <w:szCs w:val="24"/>
        </w:rPr>
      </w:pPr>
      <w:r w:rsidRPr="0071485A">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71485A" w:rsidRPr="0071485A" w:rsidRDefault="0071485A" w:rsidP="0071485A">
      <w:pPr>
        <w:pStyle w:val="a0"/>
        <w:spacing w:line="240" w:lineRule="auto"/>
        <w:rPr>
          <w:sz w:val="24"/>
          <w:szCs w:val="24"/>
        </w:rPr>
      </w:pPr>
      <w:r w:rsidRPr="0071485A">
        <w:rPr>
          <w:sz w:val="24"/>
          <w:szCs w:val="24"/>
        </w:rPr>
        <w:t>определять последовательность и длительность исторических событий, явлений, процессов;</w:t>
      </w:r>
    </w:p>
    <w:p w:rsidR="0071485A" w:rsidRPr="0071485A" w:rsidRDefault="0071485A" w:rsidP="0071485A">
      <w:pPr>
        <w:pStyle w:val="a0"/>
        <w:spacing w:line="240" w:lineRule="auto"/>
        <w:rPr>
          <w:sz w:val="24"/>
          <w:szCs w:val="24"/>
        </w:rPr>
      </w:pPr>
      <w:r w:rsidRPr="0071485A">
        <w:rPr>
          <w:sz w:val="24"/>
          <w:szCs w:val="24"/>
        </w:rPr>
        <w:t>характеризовать место, обстоятельства, участников, результаты важнейших исторических событий;</w:t>
      </w:r>
    </w:p>
    <w:p w:rsidR="0071485A" w:rsidRPr="0071485A" w:rsidRDefault="0071485A" w:rsidP="0071485A">
      <w:pPr>
        <w:pStyle w:val="a0"/>
        <w:spacing w:line="240" w:lineRule="auto"/>
        <w:rPr>
          <w:sz w:val="24"/>
          <w:szCs w:val="24"/>
          <w:shd w:val="clear" w:color="auto" w:fill="FFFFFF"/>
        </w:rPr>
      </w:pPr>
      <w:r w:rsidRPr="0071485A">
        <w:rPr>
          <w:sz w:val="24"/>
          <w:szCs w:val="24"/>
          <w:shd w:val="clear" w:color="auto" w:fill="FFFFFF"/>
        </w:rPr>
        <w:t xml:space="preserve">представлять культурное наследие России и других стран; </w:t>
      </w:r>
    </w:p>
    <w:p w:rsidR="0071485A" w:rsidRPr="0071485A" w:rsidRDefault="0071485A" w:rsidP="0071485A">
      <w:pPr>
        <w:pStyle w:val="a0"/>
        <w:spacing w:line="240" w:lineRule="auto"/>
        <w:rPr>
          <w:sz w:val="24"/>
          <w:szCs w:val="24"/>
          <w:shd w:val="clear" w:color="auto" w:fill="FFFFFF"/>
        </w:rPr>
      </w:pPr>
      <w:r w:rsidRPr="0071485A">
        <w:rPr>
          <w:sz w:val="24"/>
          <w:szCs w:val="24"/>
          <w:shd w:val="clear" w:color="auto" w:fill="FFFFFF"/>
        </w:rPr>
        <w:t xml:space="preserve">работать с историческими документами; </w:t>
      </w:r>
    </w:p>
    <w:p w:rsidR="0071485A" w:rsidRPr="0071485A" w:rsidRDefault="0071485A" w:rsidP="0071485A">
      <w:pPr>
        <w:pStyle w:val="a0"/>
        <w:spacing w:line="240" w:lineRule="auto"/>
        <w:rPr>
          <w:rStyle w:val="apple-converted-space"/>
          <w:sz w:val="24"/>
          <w:szCs w:val="24"/>
        </w:rPr>
      </w:pPr>
      <w:r w:rsidRPr="0071485A">
        <w:rPr>
          <w:sz w:val="24"/>
          <w:szCs w:val="24"/>
          <w:shd w:val="clear" w:color="auto" w:fill="FFFFFF"/>
        </w:rPr>
        <w:t>сравнивать различные исторические документы, давать им общую характеристику;</w:t>
      </w:r>
      <w:r w:rsidRPr="0071485A">
        <w:rPr>
          <w:rStyle w:val="apple-converted-space"/>
          <w:sz w:val="24"/>
          <w:szCs w:val="24"/>
        </w:rPr>
        <w:t> </w:t>
      </w:r>
    </w:p>
    <w:p w:rsidR="0071485A" w:rsidRPr="0071485A" w:rsidRDefault="0071485A" w:rsidP="0071485A">
      <w:pPr>
        <w:pStyle w:val="a0"/>
        <w:spacing w:line="240" w:lineRule="auto"/>
        <w:rPr>
          <w:rStyle w:val="apple-converted-space"/>
          <w:sz w:val="24"/>
          <w:szCs w:val="24"/>
        </w:rPr>
      </w:pPr>
      <w:r w:rsidRPr="0071485A">
        <w:rPr>
          <w:sz w:val="24"/>
          <w:szCs w:val="24"/>
          <w:shd w:val="clear" w:color="auto" w:fill="FFFFFF"/>
        </w:rPr>
        <w:t>критически анализировать информацию из различных источников;</w:t>
      </w:r>
      <w:r w:rsidRPr="0071485A">
        <w:rPr>
          <w:rStyle w:val="apple-converted-space"/>
          <w:sz w:val="24"/>
          <w:szCs w:val="24"/>
        </w:rPr>
        <w:t> </w:t>
      </w:r>
    </w:p>
    <w:p w:rsidR="0071485A" w:rsidRPr="0071485A" w:rsidRDefault="0071485A" w:rsidP="0071485A">
      <w:pPr>
        <w:pStyle w:val="a0"/>
        <w:spacing w:line="240" w:lineRule="auto"/>
        <w:rPr>
          <w:rStyle w:val="apple-converted-space"/>
          <w:sz w:val="24"/>
          <w:szCs w:val="24"/>
        </w:rPr>
      </w:pPr>
      <w:r w:rsidRPr="0071485A">
        <w:rPr>
          <w:sz w:val="24"/>
          <w:szCs w:val="24"/>
          <w:shd w:val="clear" w:color="auto" w:fill="FFFFFF"/>
        </w:rPr>
        <w:t>соотносить иллюстративный материал с историческими событиями, явлениями, процессами, персоналиями;</w:t>
      </w:r>
    </w:p>
    <w:p w:rsidR="0071485A" w:rsidRPr="0071485A" w:rsidRDefault="0071485A" w:rsidP="0071485A">
      <w:pPr>
        <w:pStyle w:val="a0"/>
        <w:spacing w:line="240" w:lineRule="auto"/>
        <w:rPr>
          <w:sz w:val="24"/>
          <w:szCs w:val="24"/>
        </w:rPr>
      </w:pPr>
      <w:r w:rsidRPr="0071485A">
        <w:rPr>
          <w:sz w:val="24"/>
          <w:szCs w:val="24"/>
        </w:rPr>
        <w:t>использовать статистическую (информационную) таблицу, график, диаграмму как источники информации;</w:t>
      </w:r>
    </w:p>
    <w:p w:rsidR="0071485A" w:rsidRPr="0071485A" w:rsidRDefault="0071485A" w:rsidP="0071485A">
      <w:pPr>
        <w:pStyle w:val="a0"/>
        <w:spacing w:line="240" w:lineRule="auto"/>
        <w:rPr>
          <w:sz w:val="24"/>
          <w:szCs w:val="24"/>
          <w:shd w:val="clear" w:color="auto" w:fill="FFFFFF"/>
        </w:rPr>
      </w:pPr>
      <w:r w:rsidRPr="0071485A">
        <w:rPr>
          <w:sz w:val="24"/>
          <w:szCs w:val="24"/>
        </w:rPr>
        <w:t>использовать аудиовизуальный ряд как источник информации;</w:t>
      </w:r>
    </w:p>
    <w:p w:rsidR="0071485A" w:rsidRPr="0071485A" w:rsidRDefault="0071485A" w:rsidP="0071485A">
      <w:pPr>
        <w:pStyle w:val="a0"/>
        <w:spacing w:line="240" w:lineRule="auto"/>
        <w:rPr>
          <w:rStyle w:val="apple-converted-space"/>
          <w:sz w:val="24"/>
          <w:szCs w:val="24"/>
        </w:rPr>
      </w:pPr>
      <w:r w:rsidRPr="0071485A">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1485A">
        <w:rPr>
          <w:rStyle w:val="apple-converted-space"/>
          <w:sz w:val="24"/>
          <w:szCs w:val="24"/>
        </w:rPr>
        <w:t> </w:t>
      </w:r>
    </w:p>
    <w:p w:rsidR="0071485A" w:rsidRPr="0071485A" w:rsidRDefault="0071485A" w:rsidP="0071485A">
      <w:pPr>
        <w:pStyle w:val="a0"/>
        <w:spacing w:line="240" w:lineRule="auto"/>
        <w:rPr>
          <w:rStyle w:val="apple-converted-space"/>
          <w:sz w:val="24"/>
          <w:szCs w:val="24"/>
        </w:rPr>
      </w:pPr>
      <w:r w:rsidRPr="0071485A">
        <w:rPr>
          <w:sz w:val="24"/>
          <w:szCs w:val="24"/>
          <w:shd w:val="clear" w:color="auto" w:fill="FFFFFF"/>
        </w:rPr>
        <w:t>работать с хронологическими таблицами, картами и схемами;</w:t>
      </w:r>
      <w:r w:rsidRPr="0071485A">
        <w:rPr>
          <w:rStyle w:val="apple-converted-space"/>
          <w:sz w:val="24"/>
          <w:szCs w:val="24"/>
        </w:rPr>
        <w:t> </w:t>
      </w:r>
    </w:p>
    <w:p w:rsidR="0071485A" w:rsidRPr="0071485A" w:rsidRDefault="0071485A" w:rsidP="0071485A">
      <w:pPr>
        <w:pStyle w:val="a0"/>
        <w:spacing w:line="240" w:lineRule="auto"/>
        <w:rPr>
          <w:sz w:val="24"/>
          <w:szCs w:val="24"/>
          <w:shd w:val="clear" w:color="auto" w:fill="FFFFFF"/>
        </w:rPr>
      </w:pPr>
      <w:r w:rsidRPr="0071485A">
        <w:rPr>
          <w:sz w:val="24"/>
          <w:szCs w:val="24"/>
          <w:shd w:val="clear" w:color="auto" w:fill="FFFFFF"/>
        </w:rPr>
        <w:t xml:space="preserve">читать легенду исторической карты; </w:t>
      </w:r>
    </w:p>
    <w:p w:rsidR="0071485A" w:rsidRPr="0071485A" w:rsidRDefault="0071485A" w:rsidP="0071485A">
      <w:pPr>
        <w:pStyle w:val="a0"/>
        <w:spacing w:line="240" w:lineRule="auto"/>
        <w:rPr>
          <w:sz w:val="24"/>
          <w:szCs w:val="24"/>
          <w:shd w:val="clear" w:color="auto" w:fill="FFFFFF"/>
        </w:rPr>
      </w:pPr>
      <w:r w:rsidRPr="0071485A">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71485A" w:rsidRPr="0071485A" w:rsidRDefault="0071485A" w:rsidP="0071485A">
      <w:pPr>
        <w:pStyle w:val="a0"/>
        <w:spacing w:line="240" w:lineRule="auto"/>
        <w:rPr>
          <w:sz w:val="24"/>
          <w:szCs w:val="24"/>
          <w:shd w:val="clear" w:color="auto" w:fill="FFFFFF"/>
        </w:rPr>
      </w:pPr>
      <w:r w:rsidRPr="0071485A">
        <w:rPr>
          <w:sz w:val="24"/>
          <w:szCs w:val="24"/>
          <w:shd w:val="clear" w:color="auto" w:fill="FFFFFF"/>
        </w:rPr>
        <w:t xml:space="preserve">демонстрировать умение вести диалог, участвовать в дискуссии по исторической тематике; </w:t>
      </w:r>
    </w:p>
    <w:p w:rsidR="0071485A" w:rsidRPr="0071485A" w:rsidRDefault="0071485A" w:rsidP="0071485A">
      <w:pPr>
        <w:pStyle w:val="a0"/>
        <w:spacing w:line="240" w:lineRule="auto"/>
        <w:rPr>
          <w:sz w:val="24"/>
          <w:szCs w:val="24"/>
          <w:shd w:val="clear" w:color="auto" w:fill="FFFFFF"/>
        </w:rPr>
      </w:pPr>
      <w:r w:rsidRPr="0071485A">
        <w:rPr>
          <w:sz w:val="24"/>
          <w:szCs w:val="24"/>
          <w:shd w:val="clear" w:color="auto" w:fill="FFFFFF"/>
        </w:rPr>
        <w:t>оценивать роль личности в отечественной истории ХХ века;</w:t>
      </w:r>
    </w:p>
    <w:p w:rsidR="0071485A" w:rsidRPr="0071485A" w:rsidRDefault="0071485A" w:rsidP="0071485A">
      <w:pPr>
        <w:pStyle w:val="a0"/>
        <w:spacing w:line="240" w:lineRule="auto"/>
        <w:rPr>
          <w:sz w:val="24"/>
          <w:szCs w:val="24"/>
        </w:rPr>
      </w:pPr>
      <w:r w:rsidRPr="0071485A">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BC7D1D" w:rsidRDefault="00BC7D1D" w:rsidP="0071485A">
      <w:pPr>
        <w:jc w:val="both"/>
        <w:rPr>
          <w:b/>
        </w:rPr>
      </w:pPr>
    </w:p>
    <w:p w:rsidR="0071485A" w:rsidRPr="0071485A" w:rsidRDefault="0071485A" w:rsidP="0071485A">
      <w:pPr>
        <w:jc w:val="both"/>
        <w:rPr>
          <w:b/>
        </w:rPr>
      </w:pPr>
      <w:r w:rsidRPr="0071485A">
        <w:rPr>
          <w:b/>
        </w:rPr>
        <w:lastRenderedPageBreak/>
        <w:t>Выпускник на базовом уровне получит возможность научиться:</w:t>
      </w:r>
    </w:p>
    <w:p w:rsidR="0071485A" w:rsidRPr="00BC7D1D" w:rsidRDefault="0071485A" w:rsidP="0071485A">
      <w:pPr>
        <w:pStyle w:val="a0"/>
        <w:spacing w:line="240" w:lineRule="auto"/>
        <w:rPr>
          <w:rFonts w:eastAsia="Times New Roman"/>
          <w:i/>
          <w:sz w:val="24"/>
          <w:szCs w:val="24"/>
        </w:rPr>
      </w:pPr>
      <w:r w:rsidRPr="00BC7D1D">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71485A" w:rsidRPr="00BC7D1D" w:rsidRDefault="0071485A" w:rsidP="0071485A">
      <w:pPr>
        <w:pStyle w:val="a0"/>
        <w:spacing w:line="240" w:lineRule="auto"/>
        <w:rPr>
          <w:rStyle w:val="apple-converted-space"/>
          <w:i/>
          <w:sz w:val="24"/>
          <w:szCs w:val="24"/>
        </w:rPr>
      </w:pPr>
      <w:r w:rsidRPr="00BC7D1D">
        <w:rPr>
          <w:i/>
          <w:sz w:val="24"/>
          <w:szCs w:val="24"/>
          <w:shd w:val="clear" w:color="auto" w:fill="FFFFFF"/>
        </w:rPr>
        <w:t>устанавливать аналогии и оценивать вклад разных стран в сокровищницу мировой культуры;</w:t>
      </w:r>
      <w:r w:rsidRPr="00BC7D1D">
        <w:rPr>
          <w:rStyle w:val="apple-converted-space"/>
          <w:i/>
          <w:sz w:val="24"/>
          <w:szCs w:val="24"/>
        </w:rPr>
        <w:t> </w:t>
      </w:r>
    </w:p>
    <w:p w:rsidR="0071485A" w:rsidRPr="00BC7D1D" w:rsidRDefault="0071485A" w:rsidP="0071485A">
      <w:pPr>
        <w:pStyle w:val="a0"/>
        <w:spacing w:line="240" w:lineRule="auto"/>
        <w:rPr>
          <w:rStyle w:val="apple-converted-space"/>
          <w:i/>
          <w:sz w:val="24"/>
          <w:szCs w:val="24"/>
        </w:rPr>
      </w:pPr>
      <w:r w:rsidRPr="00BC7D1D">
        <w:rPr>
          <w:i/>
          <w:sz w:val="24"/>
          <w:szCs w:val="24"/>
          <w:shd w:val="clear" w:color="auto" w:fill="FFFFFF"/>
        </w:rPr>
        <w:t>определять место и время создания исторических документов;</w:t>
      </w:r>
      <w:r w:rsidRPr="00BC7D1D">
        <w:rPr>
          <w:rStyle w:val="apple-converted-space"/>
          <w:i/>
          <w:sz w:val="24"/>
          <w:szCs w:val="24"/>
        </w:rPr>
        <w:t> </w:t>
      </w:r>
    </w:p>
    <w:p w:rsidR="0071485A" w:rsidRPr="00BC7D1D" w:rsidRDefault="0071485A" w:rsidP="0071485A">
      <w:pPr>
        <w:pStyle w:val="a0"/>
        <w:spacing w:line="240" w:lineRule="auto"/>
        <w:rPr>
          <w:rStyle w:val="apple-converted-space"/>
          <w:i/>
          <w:sz w:val="24"/>
          <w:szCs w:val="24"/>
        </w:rPr>
      </w:pPr>
      <w:r w:rsidRPr="00BC7D1D">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BC7D1D">
        <w:rPr>
          <w:rStyle w:val="apple-converted-space"/>
          <w:i/>
          <w:sz w:val="24"/>
          <w:szCs w:val="24"/>
        </w:rPr>
        <w:t> </w:t>
      </w:r>
    </w:p>
    <w:p w:rsidR="0071485A" w:rsidRPr="00BC7D1D" w:rsidRDefault="0071485A" w:rsidP="0071485A">
      <w:pPr>
        <w:pStyle w:val="a0"/>
        <w:spacing w:line="240" w:lineRule="auto"/>
        <w:rPr>
          <w:i/>
          <w:sz w:val="24"/>
          <w:szCs w:val="24"/>
        </w:rPr>
      </w:pPr>
      <w:r w:rsidRPr="00BC7D1D">
        <w:rPr>
          <w:i/>
          <w:sz w:val="24"/>
          <w:szCs w:val="24"/>
        </w:rPr>
        <w:t>характеризовать современные версии и трактовки важнейших проблем отечественной и всемирной истории;</w:t>
      </w:r>
    </w:p>
    <w:p w:rsidR="0071485A" w:rsidRPr="00BC7D1D" w:rsidRDefault="0071485A" w:rsidP="0071485A">
      <w:pPr>
        <w:pStyle w:val="a0"/>
        <w:spacing w:line="240" w:lineRule="auto"/>
        <w:rPr>
          <w:rStyle w:val="apple-converted-space"/>
          <w:i/>
          <w:sz w:val="24"/>
          <w:szCs w:val="24"/>
        </w:rPr>
      </w:pPr>
      <w:r w:rsidRPr="00BC7D1D">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BC7D1D">
        <w:rPr>
          <w:rStyle w:val="apple-converted-space"/>
          <w:i/>
          <w:sz w:val="24"/>
          <w:szCs w:val="24"/>
        </w:rPr>
        <w:t> </w:t>
      </w:r>
    </w:p>
    <w:p w:rsidR="0071485A" w:rsidRPr="00BC7D1D" w:rsidRDefault="0071485A" w:rsidP="0071485A">
      <w:pPr>
        <w:pStyle w:val="a0"/>
        <w:spacing w:line="240" w:lineRule="auto"/>
        <w:rPr>
          <w:rStyle w:val="apple-converted-space"/>
          <w:i/>
          <w:sz w:val="24"/>
          <w:szCs w:val="24"/>
        </w:rPr>
      </w:pPr>
      <w:r w:rsidRPr="00BC7D1D">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BC7D1D">
        <w:rPr>
          <w:rStyle w:val="apple-converted-space"/>
          <w:i/>
          <w:sz w:val="24"/>
          <w:szCs w:val="24"/>
        </w:rPr>
        <w:t> </w:t>
      </w:r>
    </w:p>
    <w:p w:rsidR="0071485A" w:rsidRPr="00BC7D1D" w:rsidRDefault="0071485A" w:rsidP="0071485A">
      <w:pPr>
        <w:pStyle w:val="a0"/>
        <w:spacing w:line="240" w:lineRule="auto"/>
        <w:rPr>
          <w:i/>
          <w:sz w:val="24"/>
          <w:szCs w:val="24"/>
        </w:rPr>
      </w:pPr>
      <w:r w:rsidRPr="00BC7D1D">
        <w:rPr>
          <w:i/>
          <w:sz w:val="24"/>
          <w:szCs w:val="24"/>
        </w:rPr>
        <w:t>представлять историческую информацию в виде таблиц, схем, графиков и др., заполнять контурную карту;</w:t>
      </w:r>
    </w:p>
    <w:p w:rsidR="0071485A" w:rsidRPr="00BC7D1D" w:rsidRDefault="0071485A" w:rsidP="0071485A">
      <w:pPr>
        <w:pStyle w:val="a0"/>
        <w:spacing w:line="240" w:lineRule="auto"/>
        <w:rPr>
          <w:rStyle w:val="apple-converted-space"/>
          <w:i/>
          <w:sz w:val="24"/>
          <w:szCs w:val="24"/>
        </w:rPr>
      </w:pPr>
      <w:r w:rsidRPr="00BC7D1D">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BC7D1D">
        <w:rPr>
          <w:rStyle w:val="apple-converted-space"/>
          <w:i/>
          <w:sz w:val="24"/>
          <w:szCs w:val="24"/>
        </w:rPr>
        <w:t> </w:t>
      </w:r>
    </w:p>
    <w:p w:rsidR="0071485A" w:rsidRPr="00BC7D1D" w:rsidRDefault="0071485A" w:rsidP="0071485A">
      <w:pPr>
        <w:pStyle w:val="a0"/>
        <w:spacing w:line="240" w:lineRule="auto"/>
        <w:rPr>
          <w:rStyle w:val="apple-converted-space"/>
          <w:i/>
          <w:sz w:val="24"/>
          <w:szCs w:val="24"/>
        </w:rPr>
      </w:pPr>
      <w:r w:rsidRPr="00BC7D1D">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BC7D1D">
        <w:rPr>
          <w:rStyle w:val="apple-converted-space"/>
          <w:i/>
          <w:sz w:val="24"/>
          <w:szCs w:val="24"/>
        </w:rPr>
        <w:t> </w:t>
      </w:r>
    </w:p>
    <w:p w:rsidR="0071485A" w:rsidRPr="00BC7D1D" w:rsidRDefault="0071485A" w:rsidP="0071485A">
      <w:pPr>
        <w:pStyle w:val="a0"/>
        <w:spacing w:line="240" w:lineRule="auto"/>
        <w:rPr>
          <w:rStyle w:val="apple-converted-space"/>
          <w:i/>
          <w:sz w:val="24"/>
          <w:szCs w:val="24"/>
        </w:rPr>
      </w:pPr>
      <w:r w:rsidRPr="00BC7D1D">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BC7D1D">
        <w:rPr>
          <w:rStyle w:val="apple-converted-space"/>
          <w:i/>
          <w:sz w:val="24"/>
          <w:szCs w:val="24"/>
        </w:rPr>
        <w:t> </w:t>
      </w:r>
    </w:p>
    <w:p w:rsidR="0071485A" w:rsidRPr="00BC7D1D" w:rsidRDefault="0071485A" w:rsidP="0071485A">
      <w:pPr>
        <w:pStyle w:val="a0"/>
        <w:spacing w:line="240" w:lineRule="auto"/>
        <w:rPr>
          <w:rStyle w:val="apple-converted-space"/>
          <w:rFonts w:eastAsia="Times New Roman"/>
          <w:i/>
          <w:sz w:val="24"/>
          <w:szCs w:val="24"/>
        </w:rPr>
      </w:pPr>
      <w:r w:rsidRPr="00BC7D1D">
        <w:rPr>
          <w:i/>
          <w:sz w:val="24"/>
          <w:szCs w:val="24"/>
          <w:shd w:val="clear" w:color="auto" w:fill="FFFFFF"/>
        </w:rPr>
        <w:t>приводить аргументы и примеры в защиту своей точки зрения;</w:t>
      </w:r>
      <w:r w:rsidRPr="00BC7D1D">
        <w:rPr>
          <w:rStyle w:val="apple-converted-space"/>
          <w:i/>
          <w:sz w:val="24"/>
          <w:szCs w:val="24"/>
        </w:rPr>
        <w:t> </w:t>
      </w:r>
    </w:p>
    <w:p w:rsidR="0071485A" w:rsidRPr="00BC7D1D" w:rsidRDefault="0071485A" w:rsidP="0071485A">
      <w:pPr>
        <w:pStyle w:val="a0"/>
        <w:spacing w:line="240" w:lineRule="auto"/>
        <w:rPr>
          <w:i/>
          <w:sz w:val="24"/>
          <w:szCs w:val="24"/>
        </w:rPr>
      </w:pPr>
      <w:r w:rsidRPr="00BC7D1D">
        <w:rPr>
          <w:i/>
          <w:sz w:val="24"/>
          <w:szCs w:val="24"/>
        </w:rPr>
        <w:t>применять полученные знания при анализе современной политики России;</w:t>
      </w:r>
    </w:p>
    <w:p w:rsidR="0071485A" w:rsidRPr="00BC7D1D" w:rsidRDefault="0071485A" w:rsidP="0071485A">
      <w:pPr>
        <w:pStyle w:val="a0"/>
        <w:spacing w:line="240" w:lineRule="auto"/>
        <w:rPr>
          <w:rStyle w:val="apple-converted-space"/>
          <w:i/>
          <w:sz w:val="24"/>
          <w:szCs w:val="24"/>
        </w:rPr>
      </w:pPr>
      <w:r w:rsidRPr="00BC7D1D">
        <w:rPr>
          <w:i/>
          <w:sz w:val="24"/>
          <w:szCs w:val="24"/>
        </w:rPr>
        <w:t>владеть элементами проектной деятельности.</w:t>
      </w:r>
    </w:p>
    <w:p w:rsidR="0071485A" w:rsidRPr="0071485A" w:rsidRDefault="0071485A" w:rsidP="0071485A">
      <w:pPr>
        <w:jc w:val="both"/>
        <w:rPr>
          <w:b/>
        </w:rPr>
      </w:pPr>
      <w:r w:rsidRPr="0071485A">
        <w:rPr>
          <w:b/>
        </w:rPr>
        <w:t>Выпускник на углубленном уровне научится:</w:t>
      </w:r>
    </w:p>
    <w:p w:rsidR="0071485A" w:rsidRPr="0071485A" w:rsidRDefault="0071485A" w:rsidP="0071485A">
      <w:pPr>
        <w:pStyle w:val="a0"/>
        <w:spacing w:line="240" w:lineRule="auto"/>
        <w:rPr>
          <w:sz w:val="24"/>
          <w:szCs w:val="24"/>
        </w:rPr>
      </w:pPr>
      <w:r w:rsidRPr="0071485A">
        <w:rPr>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71485A" w:rsidRPr="0071485A" w:rsidRDefault="0071485A" w:rsidP="0071485A">
      <w:pPr>
        <w:pStyle w:val="a0"/>
        <w:spacing w:line="240" w:lineRule="auto"/>
        <w:rPr>
          <w:sz w:val="24"/>
          <w:szCs w:val="24"/>
        </w:rPr>
      </w:pPr>
      <w:r w:rsidRPr="0071485A">
        <w:rPr>
          <w:sz w:val="24"/>
          <w:szCs w:val="24"/>
        </w:rPr>
        <w:t>характеризовать особенности исторического пути России, ее роль в мировом сообществе;</w:t>
      </w:r>
    </w:p>
    <w:p w:rsidR="0071485A" w:rsidRPr="0071485A" w:rsidRDefault="0071485A" w:rsidP="0071485A">
      <w:pPr>
        <w:pStyle w:val="a0"/>
        <w:spacing w:line="240" w:lineRule="auto"/>
        <w:rPr>
          <w:sz w:val="24"/>
          <w:szCs w:val="24"/>
        </w:rPr>
      </w:pPr>
      <w:r w:rsidRPr="0071485A">
        <w:rPr>
          <w:sz w:val="24"/>
          <w:szCs w:val="24"/>
        </w:rPr>
        <w:t>определять исторические предпосылки, условия, место и время создания исторических документов;</w:t>
      </w:r>
    </w:p>
    <w:p w:rsidR="0071485A" w:rsidRPr="0071485A" w:rsidRDefault="0071485A" w:rsidP="0071485A">
      <w:pPr>
        <w:pStyle w:val="a0"/>
        <w:spacing w:line="240" w:lineRule="auto"/>
        <w:rPr>
          <w:sz w:val="24"/>
          <w:szCs w:val="24"/>
        </w:rPr>
      </w:pPr>
      <w:r w:rsidRPr="0071485A">
        <w:rPr>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71485A" w:rsidRPr="0071485A" w:rsidRDefault="0071485A" w:rsidP="0071485A">
      <w:pPr>
        <w:pStyle w:val="a0"/>
        <w:spacing w:line="240" w:lineRule="auto"/>
        <w:rPr>
          <w:sz w:val="24"/>
          <w:szCs w:val="24"/>
        </w:rPr>
      </w:pPr>
      <w:r w:rsidRPr="0071485A">
        <w:rPr>
          <w:sz w:val="24"/>
          <w:szCs w:val="24"/>
        </w:rPr>
        <w:t>определять причинно-следственные, пространственные, временные связи между важнейшими событиями (явлениями, процессами);</w:t>
      </w:r>
    </w:p>
    <w:p w:rsidR="0071485A" w:rsidRPr="0071485A" w:rsidRDefault="0071485A" w:rsidP="0071485A">
      <w:pPr>
        <w:pStyle w:val="a0"/>
        <w:spacing w:line="240" w:lineRule="auto"/>
        <w:rPr>
          <w:sz w:val="24"/>
          <w:szCs w:val="24"/>
        </w:rPr>
      </w:pPr>
      <w:r w:rsidRPr="0071485A">
        <w:rPr>
          <w:sz w:val="24"/>
          <w:szCs w:val="24"/>
        </w:rPr>
        <w:t>различать в исторической информации факты и мнения, исторические описания и исторические объяснения;</w:t>
      </w:r>
    </w:p>
    <w:p w:rsidR="0071485A" w:rsidRPr="0071485A" w:rsidRDefault="0071485A" w:rsidP="0071485A">
      <w:pPr>
        <w:pStyle w:val="a0"/>
        <w:spacing w:line="240" w:lineRule="auto"/>
        <w:rPr>
          <w:sz w:val="24"/>
          <w:szCs w:val="24"/>
        </w:rPr>
      </w:pPr>
      <w:r w:rsidRPr="0071485A">
        <w:rPr>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71485A" w:rsidRPr="0071485A" w:rsidRDefault="0071485A" w:rsidP="0071485A">
      <w:pPr>
        <w:pStyle w:val="a0"/>
        <w:spacing w:line="240" w:lineRule="auto"/>
        <w:rPr>
          <w:sz w:val="24"/>
          <w:szCs w:val="24"/>
        </w:rPr>
      </w:pPr>
      <w:r w:rsidRPr="0071485A">
        <w:rPr>
          <w:sz w:val="24"/>
          <w:szCs w:val="24"/>
        </w:rPr>
        <w:t>презентовать историческую информацию в виде таблиц, схем, графиков;</w:t>
      </w:r>
    </w:p>
    <w:p w:rsidR="0071485A" w:rsidRPr="0071485A" w:rsidRDefault="0071485A" w:rsidP="0071485A">
      <w:pPr>
        <w:pStyle w:val="a0"/>
        <w:spacing w:line="240" w:lineRule="auto"/>
        <w:rPr>
          <w:sz w:val="24"/>
          <w:szCs w:val="24"/>
        </w:rPr>
      </w:pPr>
      <w:r w:rsidRPr="0071485A">
        <w:rPr>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71485A" w:rsidRPr="0071485A" w:rsidRDefault="0071485A" w:rsidP="0071485A">
      <w:pPr>
        <w:pStyle w:val="a0"/>
        <w:spacing w:line="240" w:lineRule="auto"/>
        <w:rPr>
          <w:sz w:val="24"/>
          <w:szCs w:val="24"/>
        </w:rPr>
      </w:pPr>
      <w:r w:rsidRPr="0071485A">
        <w:rPr>
          <w:sz w:val="24"/>
          <w:szCs w:val="24"/>
        </w:rPr>
        <w:lastRenderedPageBreak/>
        <w:t>соотносить и оценивать исторические события локальной, региональной, общероссийской и мировой истории ХХ в.;</w:t>
      </w:r>
    </w:p>
    <w:p w:rsidR="0071485A" w:rsidRPr="0071485A" w:rsidRDefault="0071485A" w:rsidP="0071485A">
      <w:pPr>
        <w:pStyle w:val="a0"/>
        <w:spacing w:line="240" w:lineRule="auto"/>
        <w:rPr>
          <w:sz w:val="24"/>
          <w:szCs w:val="24"/>
        </w:rPr>
      </w:pPr>
      <w:r w:rsidRPr="0071485A">
        <w:rPr>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71485A" w:rsidRPr="0071485A" w:rsidRDefault="0071485A" w:rsidP="0071485A">
      <w:pPr>
        <w:pStyle w:val="a0"/>
        <w:spacing w:line="240" w:lineRule="auto"/>
        <w:rPr>
          <w:sz w:val="24"/>
          <w:szCs w:val="24"/>
        </w:rPr>
      </w:pPr>
      <w:r w:rsidRPr="0071485A">
        <w:rPr>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71485A" w:rsidRPr="0071485A" w:rsidRDefault="0071485A" w:rsidP="0071485A">
      <w:pPr>
        <w:pStyle w:val="a0"/>
        <w:spacing w:line="240" w:lineRule="auto"/>
        <w:rPr>
          <w:sz w:val="24"/>
          <w:szCs w:val="24"/>
        </w:rPr>
      </w:pPr>
      <w:r w:rsidRPr="0071485A">
        <w:rPr>
          <w:sz w:val="24"/>
          <w:szCs w:val="24"/>
        </w:rPr>
        <w:t>критически оценивать вклад конкретных личностей в развитие человечества;</w:t>
      </w:r>
    </w:p>
    <w:p w:rsidR="0071485A" w:rsidRPr="0071485A" w:rsidRDefault="0071485A" w:rsidP="0071485A">
      <w:pPr>
        <w:pStyle w:val="a0"/>
        <w:spacing w:line="240" w:lineRule="auto"/>
        <w:rPr>
          <w:sz w:val="24"/>
          <w:szCs w:val="24"/>
        </w:rPr>
      </w:pPr>
      <w:r w:rsidRPr="0071485A">
        <w:rPr>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71485A" w:rsidRPr="0071485A" w:rsidRDefault="0071485A" w:rsidP="0071485A">
      <w:pPr>
        <w:pStyle w:val="a0"/>
        <w:spacing w:line="240" w:lineRule="auto"/>
        <w:rPr>
          <w:sz w:val="24"/>
          <w:szCs w:val="24"/>
        </w:rPr>
      </w:pPr>
      <w:r w:rsidRPr="0071485A">
        <w:rPr>
          <w:sz w:val="24"/>
          <w:szCs w:val="24"/>
        </w:rPr>
        <w:t xml:space="preserve">объяснять, в чем состояли мотивы, цели и результаты деятельности исторических личностей и политических групп в истории; </w:t>
      </w:r>
    </w:p>
    <w:p w:rsidR="0071485A" w:rsidRPr="0071485A" w:rsidRDefault="0071485A" w:rsidP="0071485A">
      <w:pPr>
        <w:pStyle w:val="a0"/>
        <w:spacing w:line="240" w:lineRule="auto"/>
        <w:rPr>
          <w:sz w:val="24"/>
          <w:szCs w:val="24"/>
        </w:rPr>
      </w:pPr>
      <w:r w:rsidRPr="0071485A">
        <w:rPr>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71485A" w:rsidRPr="0071485A" w:rsidRDefault="0071485A" w:rsidP="0071485A">
      <w:pPr>
        <w:pStyle w:val="a0"/>
        <w:spacing w:line="240" w:lineRule="auto"/>
        <w:rPr>
          <w:sz w:val="24"/>
          <w:szCs w:val="24"/>
        </w:rPr>
      </w:pPr>
      <w:r w:rsidRPr="0071485A">
        <w:rPr>
          <w:sz w:val="24"/>
          <w:szCs w:val="24"/>
        </w:rPr>
        <w:t>объяснять, в чем состояли мотивы, цели и результаты деятельности исторических личностей и политических групп в истории;</w:t>
      </w:r>
    </w:p>
    <w:p w:rsidR="0071485A" w:rsidRPr="0071485A" w:rsidRDefault="0071485A" w:rsidP="0071485A">
      <w:pPr>
        <w:pStyle w:val="a0"/>
        <w:spacing w:line="240" w:lineRule="auto"/>
        <w:rPr>
          <w:sz w:val="24"/>
          <w:szCs w:val="24"/>
        </w:rPr>
      </w:pPr>
      <w:r w:rsidRPr="0071485A">
        <w:rPr>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71485A" w:rsidRPr="0071485A" w:rsidRDefault="0071485A" w:rsidP="0071485A">
      <w:pPr>
        <w:jc w:val="both"/>
      </w:pPr>
    </w:p>
    <w:p w:rsidR="0071485A" w:rsidRPr="0071485A" w:rsidRDefault="0071485A" w:rsidP="0071485A">
      <w:pPr>
        <w:jc w:val="both"/>
        <w:rPr>
          <w:b/>
        </w:rPr>
      </w:pPr>
      <w:r w:rsidRPr="0071485A">
        <w:rPr>
          <w:b/>
        </w:rPr>
        <w:t>Выпускник на углубленном уровне получит возможность научиться:</w:t>
      </w:r>
    </w:p>
    <w:p w:rsidR="0071485A" w:rsidRPr="00BC7D1D" w:rsidRDefault="0071485A" w:rsidP="0071485A">
      <w:pPr>
        <w:pStyle w:val="a0"/>
        <w:spacing w:line="240" w:lineRule="auto"/>
        <w:rPr>
          <w:i/>
          <w:sz w:val="24"/>
          <w:szCs w:val="24"/>
        </w:rPr>
      </w:pPr>
      <w:r w:rsidRPr="00BC7D1D">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71485A" w:rsidRPr="00BC7D1D" w:rsidRDefault="0071485A" w:rsidP="0071485A">
      <w:pPr>
        <w:pStyle w:val="a0"/>
        <w:spacing w:line="240" w:lineRule="auto"/>
        <w:rPr>
          <w:i/>
          <w:sz w:val="24"/>
          <w:szCs w:val="24"/>
        </w:rPr>
      </w:pPr>
      <w:r w:rsidRPr="00BC7D1D">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71485A" w:rsidRPr="00BC7D1D" w:rsidRDefault="0071485A" w:rsidP="0071485A">
      <w:pPr>
        <w:pStyle w:val="a0"/>
        <w:spacing w:line="240" w:lineRule="auto"/>
        <w:rPr>
          <w:i/>
          <w:sz w:val="24"/>
          <w:szCs w:val="24"/>
        </w:rPr>
      </w:pPr>
      <w:r w:rsidRPr="00BC7D1D">
        <w:rPr>
          <w:i/>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71485A" w:rsidRPr="00BC7D1D" w:rsidRDefault="0071485A" w:rsidP="0071485A">
      <w:pPr>
        <w:pStyle w:val="a0"/>
        <w:spacing w:line="240" w:lineRule="auto"/>
        <w:rPr>
          <w:i/>
          <w:sz w:val="24"/>
          <w:szCs w:val="24"/>
        </w:rPr>
      </w:pPr>
      <w:r w:rsidRPr="00BC7D1D">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71485A" w:rsidRPr="00BC7D1D" w:rsidRDefault="0071485A" w:rsidP="0071485A">
      <w:pPr>
        <w:pStyle w:val="a0"/>
        <w:spacing w:line="240" w:lineRule="auto"/>
        <w:rPr>
          <w:i/>
          <w:sz w:val="24"/>
          <w:szCs w:val="24"/>
        </w:rPr>
      </w:pPr>
      <w:r w:rsidRPr="00BC7D1D">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71485A" w:rsidRPr="00BC7D1D" w:rsidRDefault="0071485A" w:rsidP="0071485A">
      <w:pPr>
        <w:pStyle w:val="a0"/>
        <w:spacing w:line="240" w:lineRule="auto"/>
        <w:rPr>
          <w:i/>
          <w:sz w:val="24"/>
          <w:szCs w:val="24"/>
        </w:rPr>
      </w:pPr>
      <w:r w:rsidRPr="00BC7D1D">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71485A" w:rsidRPr="00BC7D1D" w:rsidRDefault="0071485A" w:rsidP="0071485A">
      <w:pPr>
        <w:pStyle w:val="a0"/>
        <w:spacing w:line="240" w:lineRule="auto"/>
        <w:rPr>
          <w:i/>
          <w:sz w:val="24"/>
          <w:szCs w:val="24"/>
        </w:rPr>
      </w:pPr>
      <w:r w:rsidRPr="00BC7D1D">
        <w:rPr>
          <w:i/>
          <w:sz w:val="24"/>
          <w:szCs w:val="24"/>
        </w:rPr>
        <w:t>знать основные подходы (концепции) в изучении истории;</w:t>
      </w:r>
    </w:p>
    <w:p w:rsidR="0071485A" w:rsidRPr="00BC7D1D" w:rsidRDefault="0071485A" w:rsidP="0071485A">
      <w:pPr>
        <w:pStyle w:val="a0"/>
        <w:spacing w:line="240" w:lineRule="auto"/>
        <w:rPr>
          <w:i/>
          <w:sz w:val="24"/>
          <w:szCs w:val="24"/>
        </w:rPr>
      </w:pPr>
      <w:r w:rsidRPr="00BC7D1D">
        <w:rPr>
          <w:i/>
          <w:sz w:val="24"/>
          <w:szCs w:val="24"/>
        </w:rPr>
        <w:t>знакомиться с оценками «трудных» вопросов истории;</w:t>
      </w:r>
    </w:p>
    <w:p w:rsidR="0071485A" w:rsidRPr="00BC7D1D" w:rsidRDefault="0071485A" w:rsidP="0071485A">
      <w:pPr>
        <w:pStyle w:val="a0"/>
        <w:spacing w:line="240" w:lineRule="auto"/>
        <w:rPr>
          <w:i/>
          <w:sz w:val="24"/>
          <w:szCs w:val="24"/>
        </w:rPr>
      </w:pPr>
      <w:r w:rsidRPr="00BC7D1D">
        <w:rPr>
          <w:i/>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71485A" w:rsidRPr="00BC7D1D" w:rsidRDefault="0071485A" w:rsidP="0071485A">
      <w:pPr>
        <w:pStyle w:val="a0"/>
        <w:spacing w:line="240" w:lineRule="auto"/>
        <w:rPr>
          <w:i/>
          <w:sz w:val="24"/>
          <w:szCs w:val="24"/>
        </w:rPr>
      </w:pPr>
      <w:r w:rsidRPr="00BC7D1D">
        <w:rPr>
          <w:i/>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71485A" w:rsidRPr="00BC7D1D" w:rsidRDefault="0071485A" w:rsidP="0071485A">
      <w:pPr>
        <w:pStyle w:val="a0"/>
        <w:spacing w:line="240" w:lineRule="auto"/>
        <w:rPr>
          <w:i/>
          <w:sz w:val="24"/>
          <w:szCs w:val="24"/>
        </w:rPr>
      </w:pPr>
      <w:r w:rsidRPr="00BC7D1D">
        <w:rPr>
          <w:i/>
          <w:sz w:val="24"/>
          <w:szCs w:val="24"/>
        </w:rPr>
        <w:lastRenderedPageBreak/>
        <w:t>корректно использовать терминологию исторической науки в ходе выступления, дискуссии и т.д.;</w:t>
      </w:r>
    </w:p>
    <w:p w:rsidR="0071485A" w:rsidRPr="00BC7D1D" w:rsidRDefault="0071485A" w:rsidP="0071485A">
      <w:pPr>
        <w:pStyle w:val="a0"/>
        <w:spacing w:line="240" w:lineRule="auto"/>
        <w:rPr>
          <w:i/>
          <w:sz w:val="24"/>
          <w:szCs w:val="24"/>
        </w:rPr>
      </w:pPr>
      <w:r w:rsidRPr="00BC7D1D">
        <w:rPr>
          <w:i/>
          <w:sz w:val="24"/>
          <w:szCs w:val="24"/>
        </w:rPr>
        <w:t>представлять результаты историко-познавательной деятельности в свободной форме с ориентацией на заданные параметры деятельности.</w:t>
      </w:r>
    </w:p>
    <w:p w:rsidR="00BC7D1D" w:rsidRDefault="00BC7D1D" w:rsidP="0071485A">
      <w:pPr>
        <w:jc w:val="both"/>
        <w:rPr>
          <w:b/>
        </w:rPr>
      </w:pPr>
    </w:p>
    <w:p w:rsidR="0071485A" w:rsidRPr="005036D3" w:rsidRDefault="005036D3" w:rsidP="005036D3">
      <w:pPr>
        <w:jc w:val="both"/>
        <w:rPr>
          <w:b/>
        </w:rPr>
      </w:pPr>
      <w:r>
        <w:rPr>
          <w:b/>
          <w:lang w:val="en-US"/>
        </w:rPr>
        <w:t>I</w:t>
      </w:r>
      <w:r w:rsidR="00B43C5D">
        <w:rPr>
          <w:b/>
        </w:rPr>
        <w:t>.2.3.6</w:t>
      </w:r>
      <w:r>
        <w:rPr>
          <w:b/>
        </w:rPr>
        <w:t xml:space="preserve">. </w:t>
      </w:r>
      <w:r w:rsidR="0071485A" w:rsidRPr="005036D3">
        <w:rPr>
          <w:b/>
        </w:rPr>
        <w:t>География</w:t>
      </w:r>
    </w:p>
    <w:p w:rsidR="0071485A" w:rsidRPr="0071485A" w:rsidRDefault="0071485A" w:rsidP="0071485A">
      <w:pPr>
        <w:jc w:val="both"/>
        <w:rPr>
          <w:b/>
        </w:rPr>
      </w:pPr>
      <w:r w:rsidRPr="0071485A">
        <w:rPr>
          <w:b/>
        </w:rPr>
        <w:t>В результате изучения учебного предмета «География» на уровне среднего общего образования:</w:t>
      </w:r>
    </w:p>
    <w:p w:rsidR="0071485A" w:rsidRPr="0071485A" w:rsidRDefault="0071485A" w:rsidP="0071485A">
      <w:pPr>
        <w:jc w:val="both"/>
        <w:rPr>
          <w:b/>
        </w:rPr>
      </w:pPr>
      <w:r w:rsidRPr="0071485A">
        <w:rPr>
          <w:b/>
        </w:rPr>
        <w:t>Выпускник на базовом уровне научится:</w:t>
      </w:r>
    </w:p>
    <w:p w:rsidR="0071485A" w:rsidRPr="0071485A" w:rsidRDefault="0071485A" w:rsidP="0071485A">
      <w:pPr>
        <w:pStyle w:val="a0"/>
        <w:spacing w:line="240" w:lineRule="auto"/>
        <w:rPr>
          <w:sz w:val="24"/>
          <w:szCs w:val="24"/>
        </w:rPr>
      </w:pPr>
      <w:r w:rsidRPr="0071485A">
        <w:rPr>
          <w:sz w:val="24"/>
          <w:szCs w:val="24"/>
        </w:rPr>
        <w:t>понимать значение географии как науки и объяснять ее роль в решении проблем человечества;</w:t>
      </w:r>
    </w:p>
    <w:p w:rsidR="0071485A" w:rsidRPr="0071485A" w:rsidRDefault="0071485A" w:rsidP="0071485A">
      <w:pPr>
        <w:pStyle w:val="a0"/>
        <w:spacing w:line="240" w:lineRule="auto"/>
        <w:rPr>
          <w:sz w:val="24"/>
          <w:szCs w:val="24"/>
        </w:rPr>
      </w:pPr>
      <w:r w:rsidRPr="0071485A">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71485A" w:rsidRPr="0071485A" w:rsidRDefault="0071485A" w:rsidP="0071485A">
      <w:pPr>
        <w:pStyle w:val="a0"/>
        <w:spacing w:line="240" w:lineRule="auto"/>
        <w:rPr>
          <w:sz w:val="24"/>
          <w:szCs w:val="24"/>
        </w:rPr>
      </w:pPr>
      <w:r w:rsidRPr="0071485A">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71485A" w:rsidRPr="0071485A" w:rsidRDefault="0071485A" w:rsidP="0071485A">
      <w:pPr>
        <w:pStyle w:val="a0"/>
        <w:spacing w:line="240" w:lineRule="auto"/>
        <w:rPr>
          <w:sz w:val="24"/>
          <w:szCs w:val="24"/>
        </w:rPr>
      </w:pPr>
      <w:r w:rsidRPr="0071485A">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71485A" w:rsidRPr="0071485A" w:rsidRDefault="0071485A" w:rsidP="0071485A">
      <w:pPr>
        <w:pStyle w:val="a0"/>
        <w:spacing w:line="240" w:lineRule="auto"/>
        <w:rPr>
          <w:sz w:val="24"/>
          <w:szCs w:val="24"/>
        </w:rPr>
      </w:pPr>
      <w:r w:rsidRPr="0071485A">
        <w:rPr>
          <w:sz w:val="24"/>
          <w:szCs w:val="24"/>
        </w:rPr>
        <w:t>сравнивать географические объекты между собой по заданным критериям;</w:t>
      </w:r>
    </w:p>
    <w:p w:rsidR="0071485A" w:rsidRPr="0071485A" w:rsidRDefault="0071485A" w:rsidP="0071485A">
      <w:pPr>
        <w:pStyle w:val="a0"/>
        <w:spacing w:line="240" w:lineRule="auto"/>
        <w:rPr>
          <w:sz w:val="24"/>
          <w:szCs w:val="24"/>
        </w:rPr>
      </w:pPr>
      <w:r w:rsidRPr="0071485A">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71485A" w:rsidRPr="0071485A" w:rsidRDefault="0071485A" w:rsidP="0071485A">
      <w:pPr>
        <w:pStyle w:val="a0"/>
        <w:spacing w:line="240" w:lineRule="auto"/>
        <w:rPr>
          <w:sz w:val="24"/>
          <w:szCs w:val="24"/>
        </w:rPr>
      </w:pPr>
      <w:r w:rsidRPr="0071485A">
        <w:rPr>
          <w:sz w:val="24"/>
          <w:szCs w:val="24"/>
        </w:rPr>
        <w:t>раскрывать причинно-следственные связи природно-хозяйственных явлений и процессов;</w:t>
      </w:r>
    </w:p>
    <w:p w:rsidR="0071485A" w:rsidRPr="0071485A" w:rsidRDefault="0071485A" w:rsidP="0071485A">
      <w:pPr>
        <w:pStyle w:val="a0"/>
        <w:spacing w:line="240" w:lineRule="auto"/>
        <w:rPr>
          <w:sz w:val="24"/>
          <w:szCs w:val="24"/>
        </w:rPr>
      </w:pPr>
      <w:r w:rsidRPr="0071485A">
        <w:rPr>
          <w:sz w:val="24"/>
          <w:szCs w:val="24"/>
        </w:rPr>
        <w:t>выделять и объяснять существенные признаки географических объектов и явлений;</w:t>
      </w:r>
    </w:p>
    <w:p w:rsidR="0071485A" w:rsidRPr="0071485A" w:rsidRDefault="0071485A" w:rsidP="0071485A">
      <w:pPr>
        <w:pStyle w:val="a0"/>
        <w:spacing w:line="240" w:lineRule="auto"/>
        <w:rPr>
          <w:sz w:val="24"/>
          <w:szCs w:val="24"/>
        </w:rPr>
      </w:pPr>
      <w:r w:rsidRPr="0071485A">
        <w:rPr>
          <w:sz w:val="24"/>
          <w:szCs w:val="24"/>
        </w:rPr>
        <w:t>выявлять и объяснять географические аспекты различных текущих событий и ситуаций;</w:t>
      </w:r>
    </w:p>
    <w:p w:rsidR="0071485A" w:rsidRPr="0071485A" w:rsidRDefault="0071485A" w:rsidP="0071485A">
      <w:pPr>
        <w:pStyle w:val="a0"/>
        <w:spacing w:line="240" w:lineRule="auto"/>
        <w:rPr>
          <w:sz w:val="24"/>
          <w:szCs w:val="24"/>
        </w:rPr>
      </w:pPr>
      <w:bookmarkStart w:id="20" w:name="h.2suumq8qn9ny" w:colFirst="0" w:colLast="0"/>
      <w:bookmarkEnd w:id="20"/>
      <w:r w:rsidRPr="0071485A">
        <w:rPr>
          <w:sz w:val="24"/>
          <w:szCs w:val="24"/>
        </w:rPr>
        <w:t>описывать изменения геосистем в результате природных и антропогенных воздействий;</w:t>
      </w:r>
    </w:p>
    <w:p w:rsidR="0071485A" w:rsidRPr="0071485A" w:rsidRDefault="0071485A" w:rsidP="0071485A">
      <w:pPr>
        <w:pStyle w:val="a0"/>
        <w:spacing w:line="240" w:lineRule="auto"/>
        <w:rPr>
          <w:sz w:val="24"/>
          <w:szCs w:val="24"/>
        </w:rPr>
      </w:pPr>
      <w:bookmarkStart w:id="21" w:name="h.acvnlygo8lhv" w:colFirst="0" w:colLast="0"/>
      <w:bookmarkEnd w:id="21"/>
      <w:r w:rsidRPr="0071485A">
        <w:rPr>
          <w:sz w:val="24"/>
          <w:szCs w:val="24"/>
        </w:rPr>
        <w:t>решать задачи по определению состояния окружающей среды, ее пригодности для жизни человека;</w:t>
      </w:r>
    </w:p>
    <w:p w:rsidR="0071485A" w:rsidRPr="0071485A" w:rsidRDefault="0071485A" w:rsidP="0071485A">
      <w:pPr>
        <w:pStyle w:val="a0"/>
        <w:spacing w:line="240" w:lineRule="auto"/>
        <w:rPr>
          <w:sz w:val="24"/>
          <w:szCs w:val="24"/>
        </w:rPr>
      </w:pPr>
      <w:r w:rsidRPr="0071485A">
        <w:rPr>
          <w:sz w:val="24"/>
          <w:szCs w:val="24"/>
        </w:rPr>
        <w:t>оценивать демографическую ситуацию, процессы урбанизации, миграции в странах и регионах мира;</w:t>
      </w:r>
    </w:p>
    <w:p w:rsidR="0071485A" w:rsidRPr="0071485A" w:rsidRDefault="0071485A" w:rsidP="0071485A">
      <w:pPr>
        <w:pStyle w:val="a0"/>
        <w:spacing w:line="240" w:lineRule="auto"/>
        <w:rPr>
          <w:sz w:val="24"/>
          <w:szCs w:val="24"/>
        </w:rPr>
      </w:pPr>
      <w:r w:rsidRPr="0071485A">
        <w:rPr>
          <w:sz w:val="24"/>
          <w:szCs w:val="24"/>
        </w:rPr>
        <w:t>объяснять состав, структуру и закономерности размещения населения мира, регионов, стран и их частей;</w:t>
      </w:r>
    </w:p>
    <w:p w:rsidR="0071485A" w:rsidRPr="0071485A" w:rsidRDefault="0071485A" w:rsidP="0071485A">
      <w:pPr>
        <w:pStyle w:val="a0"/>
        <w:spacing w:line="240" w:lineRule="auto"/>
        <w:rPr>
          <w:sz w:val="24"/>
          <w:szCs w:val="24"/>
        </w:rPr>
      </w:pPr>
      <w:r w:rsidRPr="0071485A">
        <w:rPr>
          <w:sz w:val="24"/>
          <w:szCs w:val="24"/>
        </w:rPr>
        <w:t>характеризовать географию рынка труда;</w:t>
      </w:r>
    </w:p>
    <w:p w:rsidR="0071485A" w:rsidRPr="0071485A" w:rsidRDefault="0071485A" w:rsidP="0071485A">
      <w:pPr>
        <w:pStyle w:val="a0"/>
        <w:spacing w:line="240" w:lineRule="auto"/>
        <w:rPr>
          <w:sz w:val="24"/>
          <w:szCs w:val="24"/>
        </w:rPr>
      </w:pPr>
      <w:r w:rsidRPr="0071485A">
        <w:rPr>
          <w:sz w:val="24"/>
          <w:szCs w:val="24"/>
        </w:rPr>
        <w:t>рассчитывать численность населения с учетом естественного движения и миграции населения стран, регионов мира;</w:t>
      </w:r>
    </w:p>
    <w:p w:rsidR="0071485A" w:rsidRPr="0071485A" w:rsidRDefault="0071485A" w:rsidP="0071485A">
      <w:pPr>
        <w:pStyle w:val="a0"/>
        <w:spacing w:line="240" w:lineRule="auto"/>
        <w:rPr>
          <w:sz w:val="24"/>
          <w:szCs w:val="24"/>
        </w:rPr>
      </w:pPr>
      <w:r w:rsidRPr="0071485A">
        <w:rPr>
          <w:sz w:val="24"/>
          <w:szCs w:val="24"/>
        </w:rPr>
        <w:t>анализировать факторы и объяснять закономерности размещения отраслей хозяйства отдельных стран и регионов мира;</w:t>
      </w:r>
    </w:p>
    <w:p w:rsidR="0071485A" w:rsidRPr="0071485A" w:rsidRDefault="0071485A" w:rsidP="0071485A">
      <w:pPr>
        <w:pStyle w:val="a0"/>
        <w:spacing w:line="240" w:lineRule="auto"/>
        <w:rPr>
          <w:sz w:val="24"/>
          <w:szCs w:val="24"/>
        </w:rPr>
      </w:pPr>
      <w:r w:rsidRPr="0071485A">
        <w:rPr>
          <w:sz w:val="24"/>
          <w:szCs w:val="24"/>
        </w:rPr>
        <w:t>характеризовать отраслевую структуру хозяйства отдельных стран и регионов мира;</w:t>
      </w:r>
    </w:p>
    <w:p w:rsidR="0071485A" w:rsidRPr="0071485A" w:rsidRDefault="0071485A" w:rsidP="0071485A">
      <w:pPr>
        <w:pStyle w:val="a0"/>
        <w:spacing w:line="240" w:lineRule="auto"/>
        <w:rPr>
          <w:sz w:val="24"/>
          <w:szCs w:val="24"/>
        </w:rPr>
      </w:pPr>
      <w:r w:rsidRPr="0071485A">
        <w:rPr>
          <w:sz w:val="24"/>
          <w:szCs w:val="24"/>
        </w:rPr>
        <w:t>приводить примеры, объясняющие географическое разделение труда;</w:t>
      </w:r>
    </w:p>
    <w:p w:rsidR="0071485A" w:rsidRPr="0071485A" w:rsidRDefault="0071485A" w:rsidP="0071485A">
      <w:pPr>
        <w:pStyle w:val="a0"/>
        <w:spacing w:line="240" w:lineRule="auto"/>
        <w:rPr>
          <w:sz w:val="24"/>
          <w:szCs w:val="24"/>
        </w:rPr>
      </w:pPr>
      <w:r w:rsidRPr="0071485A">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71485A" w:rsidRPr="0071485A" w:rsidRDefault="0071485A" w:rsidP="0071485A">
      <w:pPr>
        <w:pStyle w:val="a0"/>
        <w:spacing w:line="240" w:lineRule="auto"/>
        <w:rPr>
          <w:sz w:val="24"/>
          <w:szCs w:val="24"/>
        </w:rPr>
      </w:pPr>
      <w:r w:rsidRPr="0071485A">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71485A" w:rsidRPr="0071485A" w:rsidRDefault="0071485A" w:rsidP="0071485A">
      <w:pPr>
        <w:pStyle w:val="a0"/>
        <w:spacing w:line="240" w:lineRule="auto"/>
        <w:rPr>
          <w:sz w:val="24"/>
          <w:szCs w:val="24"/>
        </w:rPr>
      </w:pPr>
      <w:r w:rsidRPr="0071485A">
        <w:rPr>
          <w:sz w:val="24"/>
          <w:szCs w:val="24"/>
        </w:rPr>
        <w:t>оценивать место отдельных стран и регионов в мировом хозяйстве;</w:t>
      </w:r>
    </w:p>
    <w:p w:rsidR="0071485A" w:rsidRPr="0071485A" w:rsidRDefault="0071485A" w:rsidP="0071485A">
      <w:pPr>
        <w:pStyle w:val="a0"/>
        <w:spacing w:line="240" w:lineRule="auto"/>
        <w:rPr>
          <w:sz w:val="24"/>
          <w:szCs w:val="24"/>
        </w:rPr>
      </w:pPr>
      <w:r w:rsidRPr="0071485A">
        <w:rPr>
          <w:sz w:val="24"/>
          <w:szCs w:val="24"/>
        </w:rPr>
        <w:t>оценивать роль России в мировом хозяйстве, системе международных финансово-экономических и политических отношений;</w:t>
      </w:r>
    </w:p>
    <w:p w:rsidR="0071485A" w:rsidRPr="0071485A" w:rsidRDefault="0071485A" w:rsidP="0071485A">
      <w:pPr>
        <w:pStyle w:val="a0"/>
        <w:spacing w:line="240" w:lineRule="auto"/>
        <w:rPr>
          <w:sz w:val="24"/>
          <w:szCs w:val="24"/>
        </w:rPr>
      </w:pPr>
      <w:r w:rsidRPr="0071485A">
        <w:rPr>
          <w:sz w:val="24"/>
          <w:szCs w:val="24"/>
        </w:rPr>
        <w:lastRenderedPageBreak/>
        <w:t>объяснять влияние глобальных проблем человечества на жизнь населения и развитие мирового хозяйства.</w:t>
      </w:r>
    </w:p>
    <w:p w:rsidR="0071485A" w:rsidRPr="0071485A" w:rsidRDefault="0071485A" w:rsidP="0071485A">
      <w:pPr>
        <w:pStyle w:val="4f4"/>
        <w:spacing w:line="240" w:lineRule="auto"/>
        <w:ind w:firstLine="0"/>
        <w:rPr>
          <w:sz w:val="24"/>
          <w:szCs w:val="24"/>
        </w:rPr>
      </w:pPr>
    </w:p>
    <w:p w:rsidR="0071485A" w:rsidRPr="0071485A" w:rsidRDefault="0071485A" w:rsidP="0071485A">
      <w:pPr>
        <w:jc w:val="both"/>
        <w:rPr>
          <w:b/>
        </w:rPr>
      </w:pPr>
      <w:r w:rsidRPr="0071485A">
        <w:rPr>
          <w:b/>
        </w:rPr>
        <w:t>Выпускник на базовом уровне получит возможность научиться:</w:t>
      </w:r>
    </w:p>
    <w:p w:rsidR="0071485A" w:rsidRPr="00BC7D1D" w:rsidRDefault="0071485A" w:rsidP="0071485A">
      <w:pPr>
        <w:pStyle w:val="a0"/>
        <w:spacing w:line="240" w:lineRule="auto"/>
        <w:rPr>
          <w:i/>
          <w:sz w:val="24"/>
          <w:szCs w:val="24"/>
        </w:rPr>
      </w:pPr>
      <w:r w:rsidRPr="00BC7D1D">
        <w:rPr>
          <w:i/>
          <w:sz w:val="24"/>
          <w:szCs w:val="24"/>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71485A" w:rsidRPr="00BC7D1D" w:rsidRDefault="0071485A" w:rsidP="0071485A">
      <w:pPr>
        <w:pStyle w:val="a0"/>
        <w:spacing w:line="240" w:lineRule="auto"/>
        <w:rPr>
          <w:i/>
          <w:sz w:val="24"/>
          <w:szCs w:val="24"/>
        </w:rPr>
      </w:pPr>
      <w:r w:rsidRPr="00BC7D1D">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71485A" w:rsidRPr="00BC7D1D" w:rsidRDefault="0071485A" w:rsidP="0071485A">
      <w:pPr>
        <w:pStyle w:val="a0"/>
        <w:spacing w:line="240" w:lineRule="auto"/>
        <w:rPr>
          <w:i/>
          <w:sz w:val="24"/>
          <w:szCs w:val="24"/>
        </w:rPr>
      </w:pPr>
      <w:r w:rsidRPr="00BC7D1D">
        <w:rPr>
          <w:i/>
          <w:sz w:val="24"/>
          <w:szCs w:val="24"/>
        </w:rPr>
        <w:t>составлять географические описания населения, хозяйства и экологической обстановки отдельных стран и регионов мира;</w:t>
      </w:r>
    </w:p>
    <w:p w:rsidR="0071485A" w:rsidRPr="00BC7D1D" w:rsidRDefault="0071485A" w:rsidP="0071485A">
      <w:pPr>
        <w:pStyle w:val="a0"/>
        <w:spacing w:line="240" w:lineRule="auto"/>
        <w:rPr>
          <w:i/>
          <w:sz w:val="24"/>
          <w:szCs w:val="24"/>
        </w:rPr>
      </w:pPr>
      <w:r w:rsidRPr="00BC7D1D">
        <w:rPr>
          <w:i/>
          <w:sz w:val="24"/>
          <w:szCs w:val="24"/>
        </w:rPr>
        <w:t>делать прогнозы развития географических систем и комплексов в результате изменения их компонентов;</w:t>
      </w:r>
    </w:p>
    <w:p w:rsidR="0071485A" w:rsidRPr="00BC7D1D" w:rsidRDefault="0071485A" w:rsidP="0071485A">
      <w:pPr>
        <w:pStyle w:val="a0"/>
        <w:spacing w:line="240" w:lineRule="auto"/>
        <w:rPr>
          <w:i/>
          <w:sz w:val="24"/>
          <w:szCs w:val="24"/>
        </w:rPr>
      </w:pPr>
      <w:r w:rsidRPr="00BC7D1D">
        <w:rPr>
          <w:i/>
          <w:sz w:val="24"/>
          <w:szCs w:val="24"/>
        </w:rPr>
        <w:t>выделять наиболее важные экологические, социально-экономические проблемы;</w:t>
      </w:r>
    </w:p>
    <w:p w:rsidR="0071485A" w:rsidRPr="00BC7D1D" w:rsidRDefault="0071485A" w:rsidP="0071485A">
      <w:pPr>
        <w:pStyle w:val="a0"/>
        <w:spacing w:line="240" w:lineRule="auto"/>
        <w:rPr>
          <w:i/>
          <w:sz w:val="24"/>
          <w:szCs w:val="24"/>
        </w:rPr>
      </w:pPr>
      <w:r w:rsidRPr="00BC7D1D">
        <w:rPr>
          <w:i/>
          <w:sz w:val="24"/>
          <w:szCs w:val="24"/>
        </w:rPr>
        <w:t>давать научное объяснение процессам, явлениям, закономерностям, протекающим в географической оболочке;</w:t>
      </w:r>
    </w:p>
    <w:p w:rsidR="0071485A" w:rsidRPr="00BC7D1D" w:rsidRDefault="0071485A" w:rsidP="0071485A">
      <w:pPr>
        <w:pStyle w:val="a0"/>
        <w:spacing w:line="240" w:lineRule="auto"/>
        <w:rPr>
          <w:i/>
          <w:sz w:val="24"/>
          <w:szCs w:val="24"/>
        </w:rPr>
      </w:pPr>
      <w:r w:rsidRPr="00BC7D1D">
        <w:rPr>
          <w:i/>
          <w:sz w:val="24"/>
          <w:szCs w:val="24"/>
        </w:rPr>
        <w:t>понимать и характеризовать причины возникновения процессов и явлений, влияющих на безопасность окружающей среды;</w:t>
      </w:r>
    </w:p>
    <w:p w:rsidR="0071485A" w:rsidRPr="00BC7D1D" w:rsidRDefault="0071485A" w:rsidP="0071485A">
      <w:pPr>
        <w:pStyle w:val="a0"/>
        <w:spacing w:line="240" w:lineRule="auto"/>
        <w:rPr>
          <w:i/>
          <w:sz w:val="24"/>
          <w:szCs w:val="24"/>
        </w:rPr>
      </w:pPr>
      <w:r w:rsidRPr="00BC7D1D">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1485A" w:rsidRPr="00BC7D1D" w:rsidRDefault="0071485A" w:rsidP="0071485A">
      <w:pPr>
        <w:pStyle w:val="a0"/>
        <w:spacing w:line="240" w:lineRule="auto"/>
        <w:rPr>
          <w:i/>
          <w:sz w:val="24"/>
          <w:szCs w:val="24"/>
        </w:rPr>
      </w:pPr>
      <w:r w:rsidRPr="00BC7D1D">
        <w:rPr>
          <w:i/>
          <w:sz w:val="24"/>
          <w:szCs w:val="24"/>
        </w:rPr>
        <w:t>раскрывать сущность интеграционных процессов в мировом сообществе;</w:t>
      </w:r>
    </w:p>
    <w:p w:rsidR="0071485A" w:rsidRPr="00BC7D1D" w:rsidRDefault="0071485A" w:rsidP="0071485A">
      <w:pPr>
        <w:pStyle w:val="a0"/>
        <w:spacing w:line="240" w:lineRule="auto"/>
        <w:rPr>
          <w:i/>
          <w:sz w:val="24"/>
          <w:szCs w:val="24"/>
        </w:rPr>
      </w:pPr>
      <w:r w:rsidRPr="00BC7D1D">
        <w:rPr>
          <w:i/>
          <w:sz w:val="24"/>
          <w:szCs w:val="24"/>
        </w:rPr>
        <w:t>прогнозировать и оценивать изменения политической карты мира под влиянием международных отношений;</w:t>
      </w:r>
    </w:p>
    <w:p w:rsidR="0071485A" w:rsidRPr="00BC7D1D" w:rsidRDefault="0071485A" w:rsidP="0071485A">
      <w:pPr>
        <w:pStyle w:val="a0"/>
        <w:spacing w:line="240" w:lineRule="auto"/>
        <w:rPr>
          <w:i/>
          <w:sz w:val="24"/>
          <w:szCs w:val="24"/>
        </w:rPr>
      </w:pPr>
      <w:r w:rsidRPr="00BC7D1D">
        <w:rPr>
          <w:i/>
          <w:sz w:val="24"/>
          <w:szCs w:val="24"/>
        </w:rPr>
        <w:t xml:space="preserve"> оценивать социально-экономические последствия изменения современной политической карты мира;</w:t>
      </w:r>
    </w:p>
    <w:p w:rsidR="0071485A" w:rsidRPr="00BC7D1D" w:rsidRDefault="0071485A" w:rsidP="0071485A">
      <w:pPr>
        <w:pStyle w:val="a0"/>
        <w:spacing w:line="240" w:lineRule="auto"/>
        <w:rPr>
          <w:i/>
          <w:sz w:val="24"/>
          <w:szCs w:val="24"/>
        </w:rPr>
      </w:pPr>
      <w:r w:rsidRPr="00BC7D1D">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71485A" w:rsidRPr="00BC7D1D" w:rsidRDefault="0071485A" w:rsidP="0071485A">
      <w:pPr>
        <w:pStyle w:val="a0"/>
        <w:spacing w:line="240" w:lineRule="auto"/>
        <w:rPr>
          <w:i/>
          <w:sz w:val="24"/>
          <w:szCs w:val="24"/>
        </w:rPr>
      </w:pPr>
      <w:r w:rsidRPr="00BC7D1D">
        <w:rPr>
          <w:i/>
          <w:sz w:val="24"/>
          <w:szCs w:val="24"/>
        </w:rPr>
        <w:t>оценивать изменение отраслевой структуры отдельных стран и регионов мира;</w:t>
      </w:r>
    </w:p>
    <w:p w:rsidR="0071485A" w:rsidRPr="00BC7D1D" w:rsidRDefault="0071485A" w:rsidP="0071485A">
      <w:pPr>
        <w:pStyle w:val="a0"/>
        <w:spacing w:line="240" w:lineRule="auto"/>
        <w:rPr>
          <w:i/>
          <w:sz w:val="24"/>
          <w:szCs w:val="24"/>
        </w:rPr>
      </w:pPr>
      <w:r w:rsidRPr="00BC7D1D">
        <w:rPr>
          <w:i/>
          <w:sz w:val="24"/>
          <w:szCs w:val="24"/>
        </w:rPr>
        <w:t>оценивать влияние отдельных стран и регионов на мировое хозяйство;</w:t>
      </w:r>
    </w:p>
    <w:p w:rsidR="0071485A" w:rsidRPr="00BC7D1D" w:rsidRDefault="0071485A" w:rsidP="0071485A">
      <w:pPr>
        <w:pStyle w:val="a0"/>
        <w:spacing w:line="240" w:lineRule="auto"/>
        <w:rPr>
          <w:i/>
          <w:sz w:val="24"/>
          <w:szCs w:val="24"/>
        </w:rPr>
      </w:pPr>
      <w:r w:rsidRPr="00BC7D1D">
        <w:rPr>
          <w:i/>
          <w:sz w:val="24"/>
          <w:szCs w:val="24"/>
        </w:rPr>
        <w:t>анализировать региональную политику отдельных стран и регионов;</w:t>
      </w:r>
    </w:p>
    <w:p w:rsidR="0071485A" w:rsidRPr="00BC7D1D" w:rsidRDefault="0071485A" w:rsidP="0071485A">
      <w:pPr>
        <w:pStyle w:val="a0"/>
        <w:spacing w:line="240" w:lineRule="auto"/>
        <w:rPr>
          <w:i/>
          <w:sz w:val="24"/>
          <w:szCs w:val="24"/>
        </w:rPr>
      </w:pPr>
      <w:r w:rsidRPr="00BC7D1D">
        <w:rPr>
          <w:i/>
          <w:sz w:val="24"/>
          <w:szCs w:val="24"/>
        </w:rPr>
        <w:t>анализировать основные направления международных исследований малоизученных территорий;</w:t>
      </w:r>
    </w:p>
    <w:p w:rsidR="0071485A" w:rsidRPr="00BC7D1D" w:rsidRDefault="0071485A" w:rsidP="0071485A">
      <w:pPr>
        <w:pStyle w:val="a0"/>
        <w:spacing w:line="240" w:lineRule="auto"/>
        <w:rPr>
          <w:i/>
          <w:sz w:val="24"/>
          <w:szCs w:val="24"/>
        </w:rPr>
      </w:pPr>
      <w:r w:rsidRPr="00BC7D1D">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1485A" w:rsidRPr="00BC7D1D" w:rsidRDefault="0071485A" w:rsidP="0071485A">
      <w:pPr>
        <w:pStyle w:val="a0"/>
        <w:spacing w:line="240" w:lineRule="auto"/>
        <w:rPr>
          <w:i/>
          <w:sz w:val="24"/>
          <w:szCs w:val="24"/>
        </w:rPr>
      </w:pPr>
      <w:r w:rsidRPr="00BC7D1D">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71485A" w:rsidRPr="00BC7D1D" w:rsidRDefault="0071485A" w:rsidP="0071485A">
      <w:pPr>
        <w:pStyle w:val="a0"/>
        <w:spacing w:line="240" w:lineRule="auto"/>
        <w:rPr>
          <w:i/>
          <w:sz w:val="24"/>
          <w:szCs w:val="24"/>
        </w:rPr>
      </w:pPr>
      <w:bookmarkStart w:id="22" w:name="h.6t3mrq4bbd2k" w:colFirst="0" w:colLast="0"/>
      <w:bookmarkEnd w:id="22"/>
      <w:r w:rsidRPr="00BC7D1D">
        <w:rPr>
          <w:i/>
          <w:sz w:val="24"/>
          <w:szCs w:val="24"/>
        </w:rPr>
        <w:t>давать оценку международной деятельности, направленной на решение глобальных проблем человечества.</w:t>
      </w:r>
    </w:p>
    <w:p w:rsidR="0071485A" w:rsidRPr="0071485A" w:rsidRDefault="0071485A" w:rsidP="0071485A">
      <w:pPr>
        <w:pStyle w:val="4f4"/>
        <w:spacing w:line="240" w:lineRule="auto"/>
        <w:ind w:firstLine="0"/>
        <w:rPr>
          <w:sz w:val="24"/>
          <w:szCs w:val="24"/>
        </w:rPr>
      </w:pPr>
      <w:bookmarkStart w:id="23" w:name="h.msinstug8ch5" w:colFirst="0" w:colLast="0"/>
      <w:bookmarkEnd w:id="23"/>
    </w:p>
    <w:p w:rsidR="0071485A" w:rsidRPr="0071485A" w:rsidRDefault="0071485A" w:rsidP="0071485A">
      <w:pPr>
        <w:jc w:val="both"/>
        <w:rPr>
          <w:b/>
        </w:rPr>
      </w:pPr>
      <w:r w:rsidRPr="0071485A">
        <w:rPr>
          <w:b/>
        </w:rPr>
        <w:t>Выпускник на углубленном уровне научится:</w:t>
      </w:r>
    </w:p>
    <w:p w:rsidR="0071485A" w:rsidRPr="0071485A" w:rsidRDefault="0071485A" w:rsidP="0071485A">
      <w:pPr>
        <w:pStyle w:val="a0"/>
        <w:spacing w:line="240" w:lineRule="auto"/>
        <w:rPr>
          <w:sz w:val="24"/>
          <w:szCs w:val="24"/>
        </w:rPr>
      </w:pPr>
      <w:r w:rsidRPr="0071485A">
        <w:rPr>
          <w:sz w:val="24"/>
          <w:szCs w:val="24"/>
        </w:rPr>
        <w:t>определять роль современного комплекса географических наук в решении современных научных и практических задач;</w:t>
      </w:r>
    </w:p>
    <w:p w:rsidR="0071485A" w:rsidRPr="0071485A" w:rsidRDefault="0071485A" w:rsidP="0071485A">
      <w:pPr>
        <w:pStyle w:val="a0"/>
        <w:spacing w:line="240" w:lineRule="auto"/>
        <w:rPr>
          <w:sz w:val="24"/>
          <w:szCs w:val="24"/>
        </w:rPr>
      </w:pPr>
      <w:r w:rsidRPr="0071485A">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71485A" w:rsidRPr="0071485A" w:rsidRDefault="0071485A" w:rsidP="0071485A">
      <w:pPr>
        <w:pStyle w:val="a0"/>
        <w:spacing w:line="240" w:lineRule="auto"/>
        <w:rPr>
          <w:sz w:val="24"/>
          <w:szCs w:val="24"/>
        </w:rPr>
      </w:pPr>
      <w:r w:rsidRPr="0071485A">
        <w:rPr>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71485A" w:rsidRPr="0071485A" w:rsidRDefault="0071485A" w:rsidP="0071485A">
      <w:pPr>
        <w:pStyle w:val="a0"/>
        <w:spacing w:line="240" w:lineRule="auto"/>
        <w:rPr>
          <w:sz w:val="24"/>
          <w:szCs w:val="24"/>
        </w:rPr>
      </w:pPr>
      <w:r w:rsidRPr="0071485A">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71485A" w:rsidRPr="0071485A" w:rsidRDefault="0071485A" w:rsidP="0071485A">
      <w:pPr>
        <w:pStyle w:val="a0"/>
        <w:spacing w:line="240" w:lineRule="auto"/>
        <w:rPr>
          <w:sz w:val="24"/>
          <w:szCs w:val="24"/>
        </w:rPr>
      </w:pPr>
      <w:r w:rsidRPr="0071485A">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71485A" w:rsidRPr="0071485A" w:rsidRDefault="0071485A" w:rsidP="0071485A">
      <w:pPr>
        <w:pStyle w:val="a0"/>
        <w:spacing w:line="240" w:lineRule="auto"/>
        <w:rPr>
          <w:sz w:val="24"/>
          <w:szCs w:val="24"/>
        </w:rPr>
      </w:pPr>
      <w:r w:rsidRPr="0071485A">
        <w:rPr>
          <w:sz w:val="24"/>
          <w:szCs w:val="24"/>
        </w:rPr>
        <w:t>использовать геоинформационные системы для получения, хранения и обработки информации;</w:t>
      </w:r>
    </w:p>
    <w:p w:rsidR="0071485A" w:rsidRPr="0071485A" w:rsidRDefault="0071485A" w:rsidP="0071485A">
      <w:pPr>
        <w:pStyle w:val="a0"/>
        <w:spacing w:line="240" w:lineRule="auto"/>
        <w:rPr>
          <w:sz w:val="24"/>
          <w:szCs w:val="24"/>
        </w:rPr>
      </w:pPr>
      <w:r w:rsidRPr="0071485A">
        <w:rPr>
          <w:sz w:val="24"/>
          <w:szCs w:val="24"/>
        </w:rPr>
        <w:lastRenderedPageBreak/>
        <w:t>составлять комплексные географические характеристики природно-хозяйственных систем;</w:t>
      </w:r>
    </w:p>
    <w:p w:rsidR="0071485A" w:rsidRPr="0071485A" w:rsidRDefault="0071485A" w:rsidP="0071485A">
      <w:pPr>
        <w:pStyle w:val="a0"/>
        <w:spacing w:line="240" w:lineRule="auto"/>
        <w:rPr>
          <w:sz w:val="24"/>
          <w:szCs w:val="24"/>
        </w:rPr>
      </w:pPr>
      <w:r w:rsidRPr="0071485A">
        <w:rPr>
          <w:sz w:val="24"/>
          <w:szCs w:val="24"/>
        </w:rPr>
        <w:t>создавать простейшие модели природных, социально-экономических и геоэкологических объектов, явлений и процессов;</w:t>
      </w:r>
    </w:p>
    <w:p w:rsidR="0071485A" w:rsidRPr="0071485A" w:rsidRDefault="0071485A" w:rsidP="0071485A">
      <w:pPr>
        <w:pStyle w:val="a0"/>
        <w:spacing w:line="240" w:lineRule="auto"/>
        <w:rPr>
          <w:sz w:val="24"/>
          <w:szCs w:val="24"/>
        </w:rPr>
      </w:pPr>
      <w:r w:rsidRPr="0071485A">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71485A" w:rsidRPr="0071485A" w:rsidRDefault="0071485A" w:rsidP="0071485A">
      <w:pPr>
        <w:pStyle w:val="a0"/>
        <w:spacing w:line="240" w:lineRule="auto"/>
        <w:rPr>
          <w:sz w:val="24"/>
          <w:szCs w:val="24"/>
        </w:rPr>
      </w:pPr>
      <w:r w:rsidRPr="0071485A">
        <w:rPr>
          <w:sz w:val="24"/>
          <w:szCs w:val="24"/>
        </w:rPr>
        <w:t>прогнозировать изменения геосистем под влиянием природных и антропогенных факторов;</w:t>
      </w:r>
    </w:p>
    <w:p w:rsidR="0071485A" w:rsidRPr="0071485A" w:rsidRDefault="0071485A" w:rsidP="0071485A">
      <w:pPr>
        <w:pStyle w:val="a0"/>
        <w:spacing w:line="240" w:lineRule="auto"/>
        <w:rPr>
          <w:sz w:val="24"/>
          <w:szCs w:val="24"/>
        </w:rPr>
      </w:pPr>
      <w:r w:rsidRPr="0071485A">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71485A" w:rsidRPr="0071485A" w:rsidRDefault="0071485A" w:rsidP="0071485A">
      <w:pPr>
        <w:pStyle w:val="a0"/>
        <w:spacing w:line="240" w:lineRule="auto"/>
        <w:rPr>
          <w:sz w:val="24"/>
          <w:szCs w:val="24"/>
        </w:rPr>
      </w:pPr>
      <w:r w:rsidRPr="0071485A">
        <w:rPr>
          <w:sz w:val="24"/>
          <w:szCs w:val="24"/>
        </w:rPr>
        <w:t>прогнозировать изменение численности и структуры населения мира и отдельных регионов;</w:t>
      </w:r>
    </w:p>
    <w:p w:rsidR="0071485A" w:rsidRPr="0071485A" w:rsidRDefault="0071485A" w:rsidP="0071485A">
      <w:pPr>
        <w:pStyle w:val="a0"/>
        <w:spacing w:line="240" w:lineRule="auto"/>
        <w:rPr>
          <w:sz w:val="24"/>
          <w:szCs w:val="24"/>
        </w:rPr>
      </w:pPr>
      <w:r w:rsidRPr="0071485A">
        <w:rPr>
          <w:sz w:val="24"/>
          <w:szCs w:val="24"/>
        </w:rPr>
        <w:t xml:space="preserve"> анализировать рынок труда, прогнозировать развитие рынка труда на основе динамики его изменений;</w:t>
      </w:r>
    </w:p>
    <w:p w:rsidR="0071485A" w:rsidRPr="0071485A" w:rsidRDefault="0071485A" w:rsidP="0071485A">
      <w:pPr>
        <w:pStyle w:val="a0"/>
        <w:spacing w:line="240" w:lineRule="auto"/>
        <w:rPr>
          <w:sz w:val="24"/>
          <w:szCs w:val="24"/>
        </w:rPr>
      </w:pPr>
      <w:r w:rsidRPr="0071485A">
        <w:rPr>
          <w:sz w:val="24"/>
          <w:szCs w:val="24"/>
        </w:rPr>
        <w:t>оценивать вклад отдельных  регионов в мировое хозяйство;</w:t>
      </w:r>
    </w:p>
    <w:p w:rsidR="0071485A" w:rsidRPr="0071485A" w:rsidRDefault="0071485A" w:rsidP="0071485A">
      <w:pPr>
        <w:pStyle w:val="a0"/>
        <w:spacing w:line="240" w:lineRule="auto"/>
        <w:rPr>
          <w:sz w:val="24"/>
          <w:szCs w:val="24"/>
        </w:rPr>
      </w:pPr>
      <w:r w:rsidRPr="0071485A">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1485A" w:rsidRPr="0071485A" w:rsidRDefault="0071485A" w:rsidP="0071485A">
      <w:pPr>
        <w:pStyle w:val="a0"/>
        <w:spacing w:line="240" w:lineRule="auto"/>
        <w:rPr>
          <w:sz w:val="24"/>
          <w:szCs w:val="24"/>
        </w:rPr>
      </w:pPr>
      <w:r w:rsidRPr="0071485A">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71485A" w:rsidRPr="0071485A" w:rsidRDefault="0071485A" w:rsidP="0071485A">
      <w:pPr>
        <w:pStyle w:val="a0"/>
        <w:spacing w:line="240" w:lineRule="auto"/>
        <w:rPr>
          <w:sz w:val="24"/>
          <w:szCs w:val="24"/>
        </w:rPr>
      </w:pPr>
      <w:r w:rsidRPr="0071485A">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71485A" w:rsidRPr="0071485A" w:rsidRDefault="0071485A" w:rsidP="0071485A">
      <w:pPr>
        <w:pStyle w:val="a0"/>
        <w:spacing w:line="240" w:lineRule="auto"/>
        <w:rPr>
          <w:sz w:val="24"/>
          <w:szCs w:val="24"/>
        </w:rPr>
      </w:pPr>
      <w:r w:rsidRPr="0071485A">
        <w:rPr>
          <w:sz w:val="24"/>
          <w:szCs w:val="24"/>
        </w:rPr>
        <w:t>давать оценку международной деятельности, направленной на решение глобальных проблем человечества.</w:t>
      </w:r>
    </w:p>
    <w:p w:rsidR="0071485A" w:rsidRPr="0071485A" w:rsidRDefault="0071485A" w:rsidP="0071485A">
      <w:pPr>
        <w:jc w:val="both"/>
        <w:rPr>
          <w:b/>
        </w:rPr>
      </w:pPr>
      <w:r w:rsidRPr="0071485A">
        <w:rPr>
          <w:b/>
        </w:rPr>
        <w:t>Выпускник на углубленном уровне получит возможность научиться:</w:t>
      </w:r>
    </w:p>
    <w:p w:rsidR="0071485A" w:rsidRPr="00BA2B0A" w:rsidRDefault="0071485A" w:rsidP="0071485A">
      <w:pPr>
        <w:pStyle w:val="a0"/>
        <w:spacing w:line="240" w:lineRule="auto"/>
        <w:rPr>
          <w:i/>
          <w:sz w:val="24"/>
          <w:szCs w:val="24"/>
        </w:rPr>
      </w:pPr>
      <w:r w:rsidRPr="00BA2B0A">
        <w:rPr>
          <w:i/>
          <w:sz w:val="24"/>
          <w:szCs w:val="24"/>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71485A" w:rsidRPr="00BA2B0A" w:rsidRDefault="0071485A" w:rsidP="0071485A">
      <w:pPr>
        <w:pStyle w:val="a0"/>
        <w:spacing w:line="240" w:lineRule="auto"/>
        <w:rPr>
          <w:i/>
          <w:sz w:val="24"/>
          <w:szCs w:val="24"/>
        </w:rPr>
      </w:pPr>
      <w:r w:rsidRPr="00BA2B0A">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71485A" w:rsidRPr="00BA2B0A" w:rsidRDefault="0071485A" w:rsidP="0071485A">
      <w:pPr>
        <w:pStyle w:val="a0"/>
        <w:spacing w:line="240" w:lineRule="auto"/>
        <w:rPr>
          <w:i/>
          <w:sz w:val="24"/>
          <w:szCs w:val="24"/>
        </w:rPr>
      </w:pPr>
      <w:r w:rsidRPr="00BA2B0A">
        <w:rPr>
          <w:i/>
          <w:sz w:val="24"/>
          <w:szCs w:val="24"/>
        </w:rPr>
        <w:t>выявлять и оценивать географические аспекты устойчивого развития территории, региона, страны;</w:t>
      </w:r>
    </w:p>
    <w:p w:rsidR="0071485A" w:rsidRPr="00BA2B0A" w:rsidRDefault="0071485A" w:rsidP="0071485A">
      <w:pPr>
        <w:pStyle w:val="a0"/>
        <w:spacing w:line="240" w:lineRule="auto"/>
        <w:rPr>
          <w:i/>
          <w:sz w:val="24"/>
          <w:szCs w:val="24"/>
        </w:rPr>
      </w:pPr>
      <w:r w:rsidRPr="00BA2B0A">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71485A" w:rsidRPr="00BA2B0A" w:rsidRDefault="0071485A" w:rsidP="0071485A">
      <w:pPr>
        <w:pStyle w:val="a0"/>
        <w:spacing w:line="240" w:lineRule="auto"/>
        <w:rPr>
          <w:i/>
          <w:sz w:val="24"/>
          <w:szCs w:val="24"/>
        </w:rPr>
      </w:pPr>
      <w:r w:rsidRPr="00BA2B0A">
        <w:rPr>
          <w:i/>
          <w:sz w:val="24"/>
          <w:szCs w:val="24"/>
        </w:rPr>
        <w:t xml:space="preserve"> моделировать и проектировать территориальные взаимодействия различных географических явлений и процессов.</w:t>
      </w:r>
    </w:p>
    <w:p w:rsidR="0071485A" w:rsidRDefault="0071485A" w:rsidP="0071485A">
      <w:pPr>
        <w:rPr>
          <w:b/>
          <w:szCs w:val="28"/>
        </w:rPr>
      </w:pPr>
      <w:bookmarkStart w:id="24" w:name="_Toc434850674"/>
      <w:bookmarkStart w:id="25" w:name="_Toc435412683"/>
    </w:p>
    <w:p w:rsidR="0071485A" w:rsidRPr="005036D3" w:rsidRDefault="005036D3" w:rsidP="005036D3">
      <w:pPr>
        <w:jc w:val="both"/>
        <w:rPr>
          <w:b/>
        </w:rPr>
      </w:pPr>
      <w:r>
        <w:rPr>
          <w:b/>
          <w:lang w:val="en-US"/>
        </w:rPr>
        <w:t>I</w:t>
      </w:r>
      <w:r w:rsidR="00B43C5D">
        <w:rPr>
          <w:b/>
        </w:rPr>
        <w:t>.2.3.7</w:t>
      </w:r>
      <w:r>
        <w:rPr>
          <w:b/>
        </w:rPr>
        <w:t xml:space="preserve">. </w:t>
      </w:r>
      <w:r w:rsidR="0071485A" w:rsidRPr="005036D3">
        <w:rPr>
          <w:b/>
        </w:rPr>
        <w:t>Обществознание</w:t>
      </w:r>
    </w:p>
    <w:p w:rsidR="0071485A" w:rsidRPr="0071485A" w:rsidRDefault="0071485A" w:rsidP="0071485A">
      <w:pPr>
        <w:jc w:val="both"/>
        <w:rPr>
          <w:b/>
        </w:rPr>
      </w:pPr>
      <w:r w:rsidRPr="0071485A">
        <w:rPr>
          <w:b/>
        </w:rPr>
        <w:t>В результате изучения учебного предмета «Обществознание» на уровне среднего общего образования:</w:t>
      </w:r>
    </w:p>
    <w:p w:rsidR="0071485A" w:rsidRPr="0071485A" w:rsidRDefault="0071485A" w:rsidP="0071485A">
      <w:pPr>
        <w:jc w:val="both"/>
        <w:rPr>
          <w:b/>
        </w:rPr>
      </w:pPr>
      <w:r w:rsidRPr="0071485A">
        <w:rPr>
          <w:b/>
        </w:rPr>
        <w:t>Выпускник на базовом уровне научится:</w:t>
      </w:r>
    </w:p>
    <w:p w:rsidR="0071485A" w:rsidRPr="0071485A" w:rsidRDefault="0071485A" w:rsidP="0071485A">
      <w:pPr>
        <w:jc w:val="both"/>
      </w:pPr>
      <w:r w:rsidRPr="0071485A">
        <w:rPr>
          <w:b/>
          <w:highlight w:val="white"/>
        </w:rPr>
        <w:t>Человек. Человек в системе общественных отношений</w:t>
      </w:r>
    </w:p>
    <w:p w:rsidR="0071485A" w:rsidRPr="0071485A" w:rsidRDefault="0071485A" w:rsidP="0071485A">
      <w:pPr>
        <w:pStyle w:val="a0"/>
        <w:spacing w:line="240" w:lineRule="auto"/>
        <w:rPr>
          <w:sz w:val="24"/>
          <w:szCs w:val="24"/>
        </w:rPr>
      </w:pPr>
      <w:r w:rsidRPr="0071485A">
        <w:rPr>
          <w:sz w:val="24"/>
          <w:szCs w:val="24"/>
        </w:rPr>
        <w:t>Выделять черты социальной сущности человека;</w:t>
      </w:r>
    </w:p>
    <w:p w:rsidR="0071485A" w:rsidRPr="0071485A" w:rsidRDefault="0071485A" w:rsidP="0071485A">
      <w:pPr>
        <w:pStyle w:val="a0"/>
        <w:spacing w:line="240" w:lineRule="auto"/>
        <w:rPr>
          <w:sz w:val="24"/>
          <w:szCs w:val="24"/>
        </w:rPr>
      </w:pPr>
      <w:r w:rsidRPr="0071485A">
        <w:rPr>
          <w:sz w:val="24"/>
          <w:szCs w:val="24"/>
        </w:rPr>
        <w:t>определять роль духовных ценностей в обществе;</w:t>
      </w:r>
    </w:p>
    <w:p w:rsidR="0071485A" w:rsidRPr="0071485A" w:rsidRDefault="0071485A" w:rsidP="0071485A">
      <w:pPr>
        <w:pStyle w:val="a0"/>
        <w:spacing w:line="240" w:lineRule="auto"/>
        <w:rPr>
          <w:sz w:val="24"/>
          <w:szCs w:val="24"/>
        </w:rPr>
      </w:pPr>
      <w:r w:rsidRPr="0071485A">
        <w:rPr>
          <w:sz w:val="24"/>
          <w:szCs w:val="24"/>
        </w:rPr>
        <w:t>распознавать формы культуры по их признакам, иллюстрировать их примерами;</w:t>
      </w:r>
    </w:p>
    <w:p w:rsidR="0071485A" w:rsidRPr="0071485A" w:rsidRDefault="0071485A" w:rsidP="0071485A">
      <w:pPr>
        <w:pStyle w:val="a0"/>
        <w:spacing w:line="240" w:lineRule="auto"/>
        <w:rPr>
          <w:sz w:val="24"/>
          <w:szCs w:val="24"/>
        </w:rPr>
      </w:pPr>
      <w:r w:rsidRPr="0071485A">
        <w:rPr>
          <w:sz w:val="24"/>
          <w:szCs w:val="24"/>
        </w:rPr>
        <w:t>различать виды искусства;</w:t>
      </w:r>
    </w:p>
    <w:p w:rsidR="0071485A" w:rsidRPr="0071485A" w:rsidRDefault="0071485A" w:rsidP="0071485A">
      <w:pPr>
        <w:pStyle w:val="a0"/>
        <w:spacing w:line="240" w:lineRule="auto"/>
        <w:rPr>
          <w:sz w:val="24"/>
          <w:szCs w:val="24"/>
        </w:rPr>
      </w:pPr>
      <w:r w:rsidRPr="0071485A">
        <w:rPr>
          <w:sz w:val="24"/>
          <w:szCs w:val="24"/>
        </w:rPr>
        <w:t>соотносить поступки и отношения с принятыми нормами морали;</w:t>
      </w:r>
    </w:p>
    <w:p w:rsidR="0071485A" w:rsidRPr="0071485A" w:rsidRDefault="0071485A" w:rsidP="0071485A">
      <w:pPr>
        <w:pStyle w:val="a0"/>
        <w:spacing w:line="240" w:lineRule="auto"/>
        <w:rPr>
          <w:sz w:val="24"/>
          <w:szCs w:val="24"/>
        </w:rPr>
      </w:pPr>
      <w:r w:rsidRPr="0071485A">
        <w:rPr>
          <w:sz w:val="24"/>
          <w:szCs w:val="24"/>
        </w:rPr>
        <w:t>выявлять сущностные характеристики религии и ее роль в культурной жизни;</w:t>
      </w:r>
    </w:p>
    <w:p w:rsidR="0071485A" w:rsidRPr="0071485A" w:rsidRDefault="0071485A" w:rsidP="0071485A">
      <w:pPr>
        <w:pStyle w:val="a0"/>
        <w:spacing w:line="240" w:lineRule="auto"/>
        <w:rPr>
          <w:sz w:val="24"/>
          <w:szCs w:val="24"/>
        </w:rPr>
      </w:pPr>
      <w:r w:rsidRPr="0071485A">
        <w:rPr>
          <w:sz w:val="24"/>
          <w:szCs w:val="24"/>
        </w:rPr>
        <w:t>выявлять роль агентов социализации на основных этапах социализации индивида;</w:t>
      </w:r>
    </w:p>
    <w:p w:rsidR="0071485A" w:rsidRPr="0071485A" w:rsidRDefault="0071485A" w:rsidP="0071485A">
      <w:pPr>
        <w:pStyle w:val="a0"/>
        <w:spacing w:line="240" w:lineRule="auto"/>
        <w:rPr>
          <w:sz w:val="24"/>
          <w:szCs w:val="24"/>
        </w:rPr>
      </w:pPr>
      <w:r w:rsidRPr="0071485A">
        <w:rPr>
          <w:sz w:val="24"/>
          <w:szCs w:val="24"/>
        </w:rPr>
        <w:t>раскрывать связь между мышлением и деятельностью;</w:t>
      </w:r>
    </w:p>
    <w:p w:rsidR="0071485A" w:rsidRPr="0071485A" w:rsidRDefault="0071485A" w:rsidP="0071485A">
      <w:pPr>
        <w:pStyle w:val="a0"/>
        <w:spacing w:line="240" w:lineRule="auto"/>
        <w:rPr>
          <w:sz w:val="24"/>
          <w:szCs w:val="24"/>
        </w:rPr>
      </w:pPr>
      <w:r w:rsidRPr="0071485A">
        <w:rPr>
          <w:sz w:val="24"/>
          <w:szCs w:val="24"/>
        </w:rPr>
        <w:t>различать виды деятельности, приводить примеры основных видов деятельности;</w:t>
      </w:r>
    </w:p>
    <w:p w:rsidR="0071485A" w:rsidRPr="0071485A" w:rsidRDefault="0071485A" w:rsidP="0071485A">
      <w:pPr>
        <w:pStyle w:val="a0"/>
        <w:spacing w:line="240" w:lineRule="auto"/>
        <w:rPr>
          <w:sz w:val="24"/>
          <w:szCs w:val="24"/>
        </w:rPr>
      </w:pPr>
      <w:r w:rsidRPr="0071485A">
        <w:rPr>
          <w:sz w:val="24"/>
          <w:szCs w:val="24"/>
        </w:rPr>
        <w:t>выявлять и соотносить цели, средства и результаты деятельности;</w:t>
      </w:r>
    </w:p>
    <w:p w:rsidR="0071485A" w:rsidRPr="0071485A" w:rsidRDefault="0071485A" w:rsidP="0071485A">
      <w:pPr>
        <w:pStyle w:val="a0"/>
        <w:spacing w:line="240" w:lineRule="auto"/>
        <w:rPr>
          <w:sz w:val="24"/>
          <w:szCs w:val="24"/>
        </w:rPr>
      </w:pPr>
      <w:r w:rsidRPr="0071485A">
        <w:rPr>
          <w:sz w:val="24"/>
          <w:szCs w:val="24"/>
        </w:rPr>
        <w:lastRenderedPageBreak/>
        <w:t xml:space="preserve">анализировать различные ситуации свободного выбора, выявлять его основания и последствия; </w:t>
      </w:r>
    </w:p>
    <w:p w:rsidR="0071485A" w:rsidRPr="0071485A" w:rsidRDefault="0071485A" w:rsidP="0071485A">
      <w:pPr>
        <w:pStyle w:val="a0"/>
        <w:spacing w:line="240" w:lineRule="auto"/>
        <w:rPr>
          <w:sz w:val="24"/>
          <w:szCs w:val="24"/>
        </w:rPr>
      </w:pPr>
      <w:r w:rsidRPr="0071485A">
        <w:rPr>
          <w:sz w:val="24"/>
          <w:szCs w:val="24"/>
        </w:rPr>
        <w:t>различать формы чувственного и рационального познания, поясняя их примерами;</w:t>
      </w:r>
    </w:p>
    <w:p w:rsidR="0071485A" w:rsidRPr="0071485A" w:rsidRDefault="0071485A" w:rsidP="0071485A">
      <w:pPr>
        <w:pStyle w:val="a0"/>
        <w:spacing w:line="240" w:lineRule="auto"/>
        <w:rPr>
          <w:sz w:val="24"/>
          <w:szCs w:val="24"/>
        </w:rPr>
      </w:pPr>
      <w:r w:rsidRPr="0071485A">
        <w:rPr>
          <w:sz w:val="24"/>
          <w:szCs w:val="24"/>
        </w:rPr>
        <w:t>выявлять особенности научного познания;</w:t>
      </w:r>
    </w:p>
    <w:p w:rsidR="0071485A" w:rsidRPr="0071485A" w:rsidRDefault="0071485A" w:rsidP="0071485A">
      <w:pPr>
        <w:pStyle w:val="a0"/>
        <w:spacing w:line="240" w:lineRule="auto"/>
        <w:rPr>
          <w:sz w:val="24"/>
          <w:szCs w:val="24"/>
        </w:rPr>
      </w:pPr>
      <w:r w:rsidRPr="0071485A">
        <w:rPr>
          <w:sz w:val="24"/>
          <w:szCs w:val="24"/>
        </w:rPr>
        <w:t>различать абсолютную и относительную истины;</w:t>
      </w:r>
    </w:p>
    <w:p w:rsidR="0071485A" w:rsidRPr="0071485A" w:rsidRDefault="0071485A" w:rsidP="0071485A">
      <w:pPr>
        <w:pStyle w:val="a0"/>
        <w:spacing w:line="240" w:lineRule="auto"/>
        <w:rPr>
          <w:sz w:val="24"/>
          <w:szCs w:val="24"/>
        </w:rPr>
      </w:pPr>
      <w:r w:rsidRPr="0071485A">
        <w:rPr>
          <w:sz w:val="24"/>
          <w:szCs w:val="24"/>
        </w:rPr>
        <w:t>иллюстрировать конкретными примерами роль мировоззрения в жизни человека;</w:t>
      </w:r>
    </w:p>
    <w:p w:rsidR="0071485A" w:rsidRPr="0071485A" w:rsidRDefault="0071485A" w:rsidP="0071485A">
      <w:pPr>
        <w:pStyle w:val="a0"/>
        <w:spacing w:line="240" w:lineRule="auto"/>
        <w:rPr>
          <w:sz w:val="24"/>
          <w:szCs w:val="24"/>
        </w:rPr>
      </w:pPr>
      <w:r w:rsidRPr="0071485A">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1485A" w:rsidRPr="0071485A" w:rsidRDefault="0071485A" w:rsidP="0071485A">
      <w:pPr>
        <w:pStyle w:val="a0"/>
        <w:spacing w:line="240" w:lineRule="auto"/>
        <w:rPr>
          <w:sz w:val="24"/>
          <w:szCs w:val="24"/>
        </w:rPr>
      </w:pPr>
      <w:r w:rsidRPr="0071485A">
        <w:rPr>
          <w:sz w:val="24"/>
          <w:szCs w:val="24"/>
        </w:rPr>
        <w:t>выражать и аргументировать собственное отношение к роли образования и самообразования в жизни человека.</w:t>
      </w:r>
    </w:p>
    <w:p w:rsidR="0071485A" w:rsidRPr="0071485A" w:rsidRDefault="0071485A" w:rsidP="0071485A">
      <w:pPr>
        <w:jc w:val="both"/>
      </w:pPr>
    </w:p>
    <w:p w:rsidR="0071485A" w:rsidRPr="0071485A" w:rsidRDefault="0071485A" w:rsidP="0071485A">
      <w:pPr>
        <w:jc w:val="both"/>
        <w:rPr>
          <w:b/>
        </w:rPr>
      </w:pPr>
    </w:p>
    <w:p w:rsidR="0071485A" w:rsidRPr="0071485A" w:rsidRDefault="0071485A" w:rsidP="0071485A">
      <w:pPr>
        <w:jc w:val="both"/>
        <w:rPr>
          <w:b/>
        </w:rPr>
      </w:pPr>
    </w:p>
    <w:p w:rsidR="0071485A" w:rsidRPr="0071485A" w:rsidRDefault="0071485A" w:rsidP="0071485A">
      <w:pPr>
        <w:jc w:val="both"/>
        <w:rPr>
          <w:b/>
        </w:rPr>
      </w:pPr>
      <w:r w:rsidRPr="0071485A">
        <w:rPr>
          <w:b/>
        </w:rPr>
        <w:t>Общество как сложная динамическая система</w:t>
      </w:r>
    </w:p>
    <w:p w:rsidR="0071485A" w:rsidRPr="0071485A" w:rsidRDefault="0071485A" w:rsidP="0071485A">
      <w:pPr>
        <w:pStyle w:val="a0"/>
        <w:spacing w:line="240" w:lineRule="auto"/>
        <w:rPr>
          <w:sz w:val="24"/>
          <w:szCs w:val="24"/>
        </w:rPr>
      </w:pPr>
      <w:r w:rsidRPr="0071485A">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71485A" w:rsidRPr="0071485A" w:rsidRDefault="0071485A" w:rsidP="0071485A">
      <w:pPr>
        <w:pStyle w:val="a0"/>
        <w:spacing w:line="240" w:lineRule="auto"/>
        <w:rPr>
          <w:sz w:val="24"/>
          <w:szCs w:val="24"/>
        </w:rPr>
      </w:pPr>
      <w:r w:rsidRPr="0071485A">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71485A" w:rsidRPr="0071485A" w:rsidRDefault="0071485A" w:rsidP="0071485A">
      <w:pPr>
        <w:pStyle w:val="a0"/>
        <w:spacing w:line="240" w:lineRule="auto"/>
        <w:rPr>
          <w:sz w:val="24"/>
          <w:szCs w:val="24"/>
        </w:rPr>
      </w:pPr>
      <w:r w:rsidRPr="0071485A">
        <w:rPr>
          <w:sz w:val="24"/>
          <w:szCs w:val="24"/>
        </w:rPr>
        <w:t>приводить примеры прогрессивных и регрессивных общественных изменений, аргументировать свои суждения, выводы;</w:t>
      </w:r>
    </w:p>
    <w:p w:rsidR="0071485A" w:rsidRPr="0071485A" w:rsidRDefault="0071485A" w:rsidP="0071485A">
      <w:pPr>
        <w:pStyle w:val="a0"/>
        <w:spacing w:line="240" w:lineRule="auto"/>
        <w:rPr>
          <w:sz w:val="24"/>
          <w:szCs w:val="24"/>
        </w:rPr>
      </w:pPr>
      <w:r w:rsidRPr="0071485A">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1485A" w:rsidRPr="0071485A" w:rsidRDefault="0071485A" w:rsidP="0071485A">
      <w:pPr>
        <w:jc w:val="both"/>
        <w:rPr>
          <w:b/>
        </w:rPr>
      </w:pPr>
    </w:p>
    <w:p w:rsidR="0071485A" w:rsidRPr="0071485A" w:rsidRDefault="0071485A" w:rsidP="0071485A">
      <w:pPr>
        <w:jc w:val="both"/>
      </w:pPr>
      <w:r w:rsidRPr="0071485A">
        <w:rPr>
          <w:b/>
        </w:rPr>
        <w:t>Экономика</w:t>
      </w:r>
    </w:p>
    <w:p w:rsidR="0071485A" w:rsidRPr="0071485A" w:rsidRDefault="0071485A" w:rsidP="0071485A">
      <w:pPr>
        <w:pStyle w:val="a0"/>
        <w:spacing w:line="240" w:lineRule="auto"/>
        <w:rPr>
          <w:sz w:val="24"/>
          <w:szCs w:val="24"/>
        </w:rPr>
      </w:pPr>
      <w:r w:rsidRPr="0071485A">
        <w:rPr>
          <w:sz w:val="24"/>
          <w:szCs w:val="24"/>
        </w:rPr>
        <w:t>Раскрывать взаимосвязь экономики с другими сферами жизни общества;</w:t>
      </w:r>
    </w:p>
    <w:p w:rsidR="0071485A" w:rsidRPr="0071485A" w:rsidRDefault="0071485A" w:rsidP="0071485A">
      <w:pPr>
        <w:pStyle w:val="a0"/>
        <w:spacing w:line="240" w:lineRule="auto"/>
        <w:rPr>
          <w:sz w:val="24"/>
          <w:szCs w:val="24"/>
        </w:rPr>
      </w:pPr>
      <w:r w:rsidRPr="0071485A">
        <w:rPr>
          <w:sz w:val="24"/>
          <w:szCs w:val="24"/>
        </w:rPr>
        <w:t>конкретизировать примерами основные факторы производства и факторные доходы;</w:t>
      </w:r>
    </w:p>
    <w:p w:rsidR="0071485A" w:rsidRPr="0071485A" w:rsidRDefault="0071485A" w:rsidP="0071485A">
      <w:pPr>
        <w:pStyle w:val="a0"/>
        <w:spacing w:line="240" w:lineRule="auto"/>
        <w:rPr>
          <w:sz w:val="24"/>
          <w:szCs w:val="24"/>
        </w:rPr>
      </w:pPr>
      <w:r w:rsidRPr="0071485A">
        <w:rPr>
          <w:sz w:val="24"/>
          <w:szCs w:val="24"/>
        </w:rPr>
        <w:t>объяснять механизм свободного ценообразования, приводить примеры действия законов спроса и предложения;</w:t>
      </w:r>
    </w:p>
    <w:p w:rsidR="0071485A" w:rsidRPr="0071485A" w:rsidRDefault="0071485A" w:rsidP="0071485A">
      <w:pPr>
        <w:pStyle w:val="a0"/>
        <w:spacing w:line="240" w:lineRule="auto"/>
        <w:rPr>
          <w:sz w:val="24"/>
          <w:szCs w:val="24"/>
        </w:rPr>
      </w:pPr>
      <w:r w:rsidRPr="0071485A">
        <w:rPr>
          <w:sz w:val="24"/>
          <w:szCs w:val="24"/>
        </w:rPr>
        <w:t>оценивать влияние конкуренции и монополии на экономическую жизнь, поведение основных участников экономики;</w:t>
      </w:r>
    </w:p>
    <w:p w:rsidR="0071485A" w:rsidRPr="0071485A" w:rsidRDefault="0071485A" w:rsidP="0071485A">
      <w:pPr>
        <w:pStyle w:val="a0"/>
        <w:spacing w:line="240" w:lineRule="auto"/>
        <w:rPr>
          <w:sz w:val="24"/>
          <w:szCs w:val="24"/>
        </w:rPr>
      </w:pPr>
      <w:r w:rsidRPr="0071485A">
        <w:rPr>
          <w:sz w:val="24"/>
          <w:szCs w:val="24"/>
        </w:rPr>
        <w:t>различать формы бизнеса;</w:t>
      </w:r>
    </w:p>
    <w:p w:rsidR="0071485A" w:rsidRPr="0071485A" w:rsidRDefault="0071485A" w:rsidP="0071485A">
      <w:pPr>
        <w:pStyle w:val="a0"/>
        <w:spacing w:line="240" w:lineRule="auto"/>
        <w:rPr>
          <w:sz w:val="24"/>
          <w:szCs w:val="24"/>
        </w:rPr>
      </w:pPr>
      <w:r w:rsidRPr="0071485A">
        <w:rPr>
          <w:sz w:val="24"/>
          <w:szCs w:val="24"/>
        </w:rPr>
        <w:t>извлекать социальную информацию из источников различного типа о тенденциях развития современной рыночной экономики;</w:t>
      </w:r>
    </w:p>
    <w:p w:rsidR="0071485A" w:rsidRPr="0071485A" w:rsidRDefault="0071485A" w:rsidP="0071485A">
      <w:pPr>
        <w:pStyle w:val="a0"/>
        <w:spacing w:line="240" w:lineRule="auto"/>
        <w:rPr>
          <w:sz w:val="24"/>
          <w:szCs w:val="24"/>
        </w:rPr>
      </w:pPr>
      <w:r w:rsidRPr="0071485A">
        <w:rPr>
          <w:sz w:val="24"/>
          <w:szCs w:val="24"/>
        </w:rPr>
        <w:t>различать экономические и бухгалтерские издержки;</w:t>
      </w:r>
    </w:p>
    <w:p w:rsidR="0071485A" w:rsidRPr="0071485A" w:rsidRDefault="0071485A" w:rsidP="0071485A">
      <w:pPr>
        <w:pStyle w:val="a0"/>
        <w:spacing w:line="240" w:lineRule="auto"/>
        <w:rPr>
          <w:sz w:val="24"/>
          <w:szCs w:val="24"/>
        </w:rPr>
      </w:pPr>
      <w:r w:rsidRPr="0071485A">
        <w:rPr>
          <w:sz w:val="24"/>
          <w:szCs w:val="24"/>
        </w:rPr>
        <w:t>приводить примеры постоянных и переменных издержек производства;</w:t>
      </w:r>
    </w:p>
    <w:p w:rsidR="0071485A" w:rsidRPr="0071485A" w:rsidRDefault="0071485A" w:rsidP="0071485A">
      <w:pPr>
        <w:pStyle w:val="a0"/>
        <w:spacing w:line="240" w:lineRule="auto"/>
        <w:rPr>
          <w:sz w:val="24"/>
          <w:szCs w:val="24"/>
        </w:rPr>
      </w:pPr>
      <w:r w:rsidRPr="0071485A">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71485A" w:rsidRPr="0071485A" w:rsidRDefault="0071485A" w:rsidP="0071485A">
      <w:pPr>
        <w:pStyle w:val="a0"/>
        <w:spacing w:line="240" w:lineRule="auto"/>
        <w:rPr>
          <w:sz w:val="24"/>
          <w:szCs w:val="24"/>
        </w:rPr>
      </w:pPr>
      <w:r w:rsidRPr="0071485A">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71485A" w:rsidRPr="0071485A" w:rsidRDefault="0071485A" w:rsidP="0071485A">
      <w:pPr>
        <w:pStyle w:val="a0"/>
        <w:spacing w:line="240" w:lineRule="auto"/>
        <w:rPr>
          <w:sz w:val="24"/>
          <w:szCs w:val="24"/>
        </w:rPr>
      </w:pPr>
      <w:r w:rsidRPr="0071485A">
        <w:rPr>
          <w:sz w:val="24"/>
          <w:szCs w:val="24"/>
        </w:rPr>
        <w:t>выделять объекты спроса и предложения на рынке труда, описывать механизм их взаимодействия;</w:t>
      </w:r>
    </w:p>
    <w:p w:rsidR="0071485A" w:rsidRPr="0071485A" w:rsidRDefault="0071485A" w:rsidP="0071485A">
      <w:pPr>
        <w:pStyle w:val="a0"/>
        <w:spacing w:line="240" w:lineRule="auto"/>
        <w:rPr>
          <w:sz w:val="24"/>
          <w:szCs w:val="24"/>
        </w:rPr>
      </w:pPr>
      <w:r w:rsidRPr="0071485A">
        <w:rPr>
          <w:sz w:val="24"/>
          <w:szCs w:val="24"/>
        </w:rPr>
        <w:t>определять причины безработицы, различать ее виды;</w:t>
      </w:r>
    </w:p>
    <w:p w:rsidR="0071485A" w:rsidRPr="0071485A" w:rsidRDefault="0071485A" w:rsidP="0071485A">
      <w:pPr>
        <w:pStyle w:val="a0"/>
        <w:spacing w:line="240" w:lineRule="auto"/>
        <w:rPr>
          <w:sz w:val="24"/>
          <w:szCs w:val="24"/>
        </w:rPr>
      </w:pPr>
      <w:r w:rsidRPr="0071485A">
        <w:rPr>
          <w:sz w:val="24"/>
          <w:szCs w:val="24"/>
        </w:rPr>
        <w:t xml:space="preserve">высказывать обоснованные суждения о направлениях государственной политики в области занятости; </w:t>
      </w:r>
    </w:p>
    <w:p w:rsidR="0071485A" w:rsidRPr="0071485A" w:rsidRDefault="0071485A" w:rsidP="0071485A">
      <w:pPr>
        <w:pStyle w:val="a0"/>
        <w:spacing w:line="240" w:lineRule="auto"/>
        <w:rPr>
          <w:sz w:val="24"/>
          <w:szCs w:val="24"/>
        </w:rPr>
      </w:pPr>
      <w:r w:rsidRPr="0071485A">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71485A" w:rsidRPr="0071485A" w:rsidRDefault="0071485A" w:rsidP="0071485A">
      <w:pPr>
        <w:pStyle w:val="a0"/>
        <w:spacing w:line="240" w:lineRule="auto"/>
        <w:rPr>
          <w:sz w:val="24"/>
          <w:szCs w:val="24"/>
        </w:rPr>
      </w:pPr>
      <w:r w:rsidRPr="0071485A">
        <w:rPr>
          <w:sz w:val="24"/>
          <w:szCs w:val="24"/>
        </w:rPr>
        <w:t>анализировать практические ситуации, связанные с реализацией гражданами своих экономических интересов;</w:t>
      </w:r>
    </w:p>
    <w:p w:rsidR="0071485A" w:rsidRPr="0071485A" w:rsidRDefault="0071485A" w:rsidP="0071485A">
      <w:pPr>
        <w:pStyle w:val="a0"/>
        <w:spacing w:line="240" w:lineRule="auto"/>
        <w:rPr>
          <w:sz w:val="24"/>
          <w:szCs w:val="24"/>
        </w:rPr>
      </w:pPr>
      <w:r w:rsidRPr="0071485A">
        <w:rPr>
          <w:sz w:val="24"/>
          <w:szCs w:val="24"/>
        </w:rPr>
        <w:t>приводить примеры участия государства в регулировании рыночной экономики;</w:t>
      </w:r>
    </w:p>
    <w:p w:rsidR="0071485A" w:rsidRPr="0071485A" w:rsidRDefault="0071485A" w:rsidP="0071485A">
      <w:pPr>
        <w:pStyle w:val="a0"/>
        <w:spacing w:line="240" w:lineRule="auto"/>
        <w:rPr>
          <w:sz w:val="24"/>
          <w:szCs w:val="24"/>
        </w:rPr>
      </w:pPr>
      <w:r w:rsidRPr="0071485A">
        <w:rPr>
          <w:sz w:val="24"/>
          <w:szCs w:val="24"/>
        </w:rPr>
        <w:lastRenderedPageBreak/>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1485A" w:rsidRPr="0071485A" w:rsidRDefault="0071485A" w:rsidP="0071485A">
      <w:pPr>
        <w:pStyle w:val="a0"/>
        <w:spacing w:line="240" w:lineRule="auto"/>
        <w:rPr>
          <w:sz w:val="24"/>
          <w:szCs w:val="24"/>
        </w:rPr>
      </w:pPr>
      <w:r w:rsidRPr="0071485A">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1485A" w:rsidRPr="0071485A" w:rsidRDefault="0071485A" w:rsidP="0071485A">
      <w:pPr>
        <w:pStyle w:val="a0"/>
        <w:spacing w:line="240" w:lineRule="auto"/>
        <w:rPr>
          <w:sz w:val="24"/>
          <w:szCs w:val="24"/>
        </w:rPr>
      </w:pPr>
      <w:r w:rsidRPr="0071485A">
        <w:rPr>
          <w:sz w:val="24"/>
          <w:szCs w:val="24"/>
        </w:rPr>
        <w:t>различать и сравнивать пути достижения экономического роста.</w:t>
      </w:r>
    </w:p>
    <w:p w:rsidR="0071485A" w:rsidRPr="0071485A" w:rsidRDefault="0071485A" w:rsidP="0071485A">
      <w:pPr>
        <w:jc w:val="both"/>
      </w:pPr>
    </w:p>
    <w:p w:rsidR="0071485A" w:rsidRPr="0071485A" w:rsidRDefault="0071485A" w:rsidP="0071485A">
      <w:pPr>
        <w:jc w:val="both"/>
        <w:rPr>
          <w:b/>
        </w:rPr>
      </w:pPr>
      <w:r w:rsidRPr="0071485A">
        <w:rPr>
          <w:b/>
        </w:rPr>
        <w:t>Социальные отношения</w:t>
      </w:r>
    </w:p>
    <w:p w:rsidR="0071485A" w:rsidRPr="0071485A" w:rsidRDefault="0071485A" w:rsidP="0071485A">
      <w:pPr>
        <w:pStyle w:val="a0"/>
        <w:spacing w:line="240" w:lineRule="auto"/>
        <w:rPr>
          <w:sz w:val="24"/>
          <w:szCs w:val="24"/>
        </w:rPr>
      </w:pPr>
      <w:r w:rsidRPr="0071485A">
        <w:rPr>
          <w:sz w:val="24"/>
          <w:szCs w:val="24"/>
        </w:rPr>
        <w:t>Выделять критерии социальной стратификации;</w:t>
      </w:r>
    </w:p>
    <w:p w:rsidR="0071485A" w:rsidRPr="0071485A" w:rsidRDefault="0071485A" w:rsidP="0071485A">
      <w:pPr>
        <w:pStyle w:val="a0"/>
        <w:spacing w:line="240" w:lineRule="auto"/>
        <w:rPr>
          <w:sz w:val="24"/>
          <w:szCs w:val="24"/>
        </w:rPr>
      </w:pPr>
      <w:r w:rsidRPr="0071485A">
        <w:rPr>
          <w:sz w:val="24"/>
          <w:szCs w:val="24"/>
        </w:rPr>
        <w:t>анализировать социальную информацию из адаптированных источников о структуре общества и направлениях ее изменения;</w:t>
      </w:r>
    </w:p>
    <w:p w:rsidR="0071485A" w:rsidRPr="0071485A" w:rsidRDefault="0071485A" w:rsidP="0071485A">
      <w:pPr>
        <w:pStyle w:val="a0"/>
        <w:spacing w:line="240" w:lineRule="auto"/>
        <w:rPr>
          <w:sz w:val="24"/>
          <w:szCs w:val="24"/>
        </w:rPr>
      </w:pPr>
      <w:r w:rsidRPr="0071485A">
        <w:rPr>
          <w:sz w:val="24"/>
          <w:szCs w:val="24"/>
        </w:rPr>
        <w:t>выделять особенности молодежи как социально-демографической группы, раскрывать на примерах социальные роли юношества;</w:t>
      </w:r>
    </w:p>
    <w:p w:rsidR="0071485A" w:rsidRPr="0071485A" w:rsidRDefault="0071485A" w:rsidP="0071485A">
      <w:pPr>
        <w:pStyle w:val="a0"/>
        <w:spacing w:line="240" w:lineRule="auto"/>
        <w:rPr>
          <w:sz w:val="24"/>
          <w:szCs w:val="24"/>
        </w:rPr>
      </w:pPr>
      <w:r w:rsidRPr="0071485A">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71485A" w:rsidRPr="0071485A" w:rsidRDefault="0071485A" w:rsidP="0071485A">
      <w:pPr>
        <w:pStyle w:val="a0"/>
        <w:spacing w:line="240" w:lineRule="auto"/>
        <w:rPr>
          <w:sz w:val="24"/>
          <w:szCs w:val="24"/>
        </w:rPr>
      </w:pPr>
      <w:r w:rsidRPr="0071485A">
        <w:rPr>
          <w:sz w:val="24"/>
          <w:szCs w:val="24"/>
        </w:rPr>
        <w:t>выявлять причины социальных конфликтов, моделировать ситуации разрешения конфликтов;</w:t>
      </w:r>
    </w:p>
    <w:p w:rsidR="0071485A" w:rsidRPr="0071485A" w:rsidRDefault="0071485A" w:rsidP="0071485A">
      <w:pPr>
        <w:pStyle w:val="a0"/>
        <w:spacing w:line="240" w:lineRule="auto"/>
        <w:rPr>
          <w:sz w:val="24"/>
          <w:szCs w:val="24"/>
        </w:rPr>
      </w:pPr>
      <w:r w:rsidRPr="0071485A">
        <w:rPr>
          <w:sz w:val="24"/>
          <w:szCs w:val="24"/>
        </w:rPr>
        <w:t>конкретизировать примерами виды социальных норм;</w:t>
      </w:r>
    </w:p>
    <w:p w:rsidR="0071485A" w:rsidRPr="0071485A" w:rsidRDefault="0071485A" w:rsidP="0071485A">
      <w:pPr>
        <w:pStyle w:val="a0"/>
        <w:spacing w:line="240" w:lineRule="auto"/>
        <w:rPr>
          <w:sz w:val="24"/>
          <w:szCs w:val="24"/>
        </w:rPr>
      </w:pPr>
      <w:r w:rsidRPr="0071485A">
        <w:rPr>
          <w:sz w:val="24"/>
          <w:szCs w:val="24"/>
        </w:rPr>
        <w:t>характеризовать виды социального контроля и их социальную роль, различать санкции социального контроля;</w:t>
      </w:r>
    </w:p>
    <w:p w:rsidR="0071485A" w:rsidRPr="0071485A" w:rsidRDefault="0071485A" w:rsidP="0071485A">
      <w:pPr>
        <w:pStyle w:val="a0"/>
        <w:spacing w:line="240" w:lineRule="auto"/>
        <w:rPr>
          <w:sz w:val="24"/>
          <w:szCs w:val="24"/>
        </w:rPr>
      </w:pPr>
      <w:r w:rsidRPr="0071485A">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71485A" w:rsidRPr="0071485A" w:rsidRDefault="0071485A" w:rsidP="0071485A">
      <w:pPr>
        <w:pStyle w:val="a0"/>
        <w:spacing w:line="240" w:lineRule="auto"/>
        <w:rPr>
          <w:sz w:val="24"/>
          <w:szCs w:val="24"/>
        </w:rPr>
      </w:pPr>
      <w:r w:rsidRPr="0071485A">
        <w:rPr>
          <w:sz w:val="24"/>
          <w:szCs w:val="24"/>
        </w:rPr>
        <w:t>определять и оценивать возможную модель собственного поведения в конкретной ситуации с точки зрения социальных норм;</w:t>
      </w:r>
    </w:p>
    <w:p w:rsidR="0071485A" w:rsidRPr="0071485A" w:rsidRDefault="0071485A" w:rsidP="0071485A">
      <w:pPr>
        <w:pStyle w:val="a0"/>
        <w:spacing w:line="240" w:lineRule="auto"/>
        <w:rPr>
          <w:bCs/>
          <w:sz w:val="24"/>
          <w:szCs w:val="24"/>
        </w:rPr>
      </w:pPr>
      <w:r w:rsidRPr="0071485A">
        <w:rPr>
          <w:sz w:val="24"/>
          <w:szCs w:val="24"/>
        </w:rPr>
        <w:t>различать виды социальной мобильности, конкретизировать примерами;</w:t>
      </w:r>
    </w:p>
    <w:p w:rsidR="0071485A" w:rsidRPr="0071485A" w:rsidRDefault="0071485A" w:rsidP="0071485A">
      <w:pPr>
        <w:pStyle w:val="a0"/>
        <w:spacing w:line="240" w:lineRule="auto"/>
        <w:rPr>
          <w:sz w:val="24"/>
          <w:szCs w:val="24"/>
        </w:rPr>
      </w:pPr>
      <w:r w:rsidRPr="0071485A">
        <w:rPr>
          <w:sz w:val="24"/>
          <w:szCs w:val="24"/>
        </w:rPr>
        <w:t>выделять причины и последствия этносоциальных конфликтов, приводить примеры способов их разрешения;</w:t>
      </w:r>
    </w:p>
    <w:p w:rsidR="0071485A" w:rsidRPr="0071485A" w:rsidRDefault="0071485A" w:rsidP="0071485A">
      <w:pPr>
        <w:pStyle w:val="a0"/>
        <w:spacing w:line="240" w:lineRule="auto"/>
        <w:rPr>
          <w:sz w:val="24"/>
          <w:szCs w:val="24"/>
        </w:rPr>
      </w:pPr>
      <w:r w:rsidRPr="0071485A">
        <w:rPr>
          <w:sz w:val="24"/>
          <w:szCs w:val="24"/>
        </w:rPr>
        <w:t>характеризовать основные принципы национальной политики России на современном этапе;</w:t>
      </w:r>
    </w:p>
    <w:p w:rsidR="0071485A" w:rsidRPr="0071485A" w:rsidRDefault="0071485A" w:rsidP="0071485A">
      <w:pPr>
        <w:pStyle w:val="a0"/>
        <w:spacing w:line="240" w:lineRule="auto"/>
        <w:rPr>
          <w:sz w:val="24"/>
          <w:szCs w:val="24"/>
        </w:rPr>
      </w:pPr>
      <w:r w:rsidRPr="0071485A">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71485A" w:rsidRPr="0071485A" w:rsidRDefault="0071485A" w:rsidP="0071485A">
      <w:pPr>
        <w:pStyle w:val="a0"/>
        <w:spacing w:line="240" w:lineRule="auto"/>
        <w:rPr>
          <w:sz w:val="24"/>
          <w:szCs w:val="24"/>
        </w:rPr>
      </w:pPr>
      <w:r w:rsidRPr="0071485A">
        <w:rPr>
          <w:sz w:val="24"/>
          <w:szCs w:val="24"/>
        </w:rPr>
        <w:t>характеризовать семью как социальный институт, раскрывать роль семьи в современном обществе;</w:t>
      </w:r>
    </w:p>
    <w:p w:rsidR="0071485A" w:rsidRPr="0071485A" w:rsidRDefault="0071485A" w:rsidP="0071485A">
      <w:pPr>
        <w:pStyle w:val="a0"/>
        <w:spacing w:line="240" w:lineRule="auto"/>
        <w:rPr>
          <w:sz w:val="24"/>
          <w:szCs w:val="24"/>
        </w:rPr>
      </w:pPr>
      <w:r w:rsidRPr="0071485A">
        <w:rPr>
          <w:sz w:val="24"/>
          <w:szCs w:val="24"/>
        </w:rPr>
        <w:t>высказывать обоснованные суждения о факторах, влияющих на демографическую ситуацию в стране;</w:t>
      </w:r>
    </w:p>
    <w:p w:rsidR="0071485A" w:rsidRPr="0071485A" w:rsidRDefault="0071485A" w:rsidP="0071485A">
      <w:pPr>
        <w:pStyle w:val="a0"/>
        <w:spacing w:line="240" w:lineRule="auto"/>
        <w:rPr>
          <w:sz w:val="24"/>
          <w:szCs w:val="24"/>
        </w:rPr>
      </w:pPr>
      <w:r w:rsidRPr="0071485A">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1485A" w:rsidRPr="0071485A" w:rsidRDefault="0071485A" w:rsidP="0071485A">
      <w:pPr>
        <w:pStyle w:val="a0"/>
        <w:spacing w:line="240" w:lineRule="auto"/>
        <w:rPr>
          <w:sz w:val="24"/>
          <w:szCs w:val="24"/>
        </w:rPr>
      </w:pPr>
      <w:r w:rsidRPr="0071485A">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71485A" w:rsidRPr="0071485A" w:rsidRDefault="0071485A" w:rsidP="0071485A">
      <w:pPr>
        <w:pStyle w:val="a0"/>
        <w:spacing w:line="240" w:lineRule="auto"/>
        <w:rPr>
          <w:sz w:val="24"/>
          <w:szCs w:val="24"/>
        </w:rPr>
      </w:pPr>
      <w:r w:rsidRPr="0071485A">
        <w:rPr>
          <w:sz w:val="24"/>
          <w:szCs w:val="24"/>
        </w:rPr>
        <w:t>оценивать собственные отношения и взаимодействие с другими людьми с позиций толерантности.</w:t>
      </w:r>
    </w:p>
    <w:p w:rsidR="0071485A" w:rsidRPr="0071485A" w:rsidRDefault="0071485A" w:rsidP="0071485A">
      <w:pPr>
        <w:jc w:val="both"/>
      </w:pPr>
    </w:p>
    <w:p w:rsidR="0071485A" w:rsidRPr="0071485A" w:rsidRDefault="0071485A" w:rsidP="0071485A">
      <w:pPr>
        <w:jc w:val="both"/>
        <w:rPr>
          <w:b/>
        </w:rPr>
      </w:pPr>
      <w:r w:rsidRPr="0071485A">
        <w:rPr>
          <w:b/>
        </w:rPr>
        <w:t>Политика</w:t>
      </w:r>
    </w:p>
    <w:p w:rsidR="0071485A" w:rsidRPr="0071485A" w:rsidRDefault="0071485A" w:rsidP="0071485A">
      <w:pPr>
        <w:pStyle w:val="a0"/>
        <w:spacing w:line="240" w:lineRule="auto"/>
        <w:rPr>
          <w:sz w:val="24"/>
          <w:szCs w:val="24"/>
        </w:rPr>
      </w:pPr>
      <w:r w:rsidRPr="0071485A">
        <w:rPr>
          <w:sz w:val="24"/>
          <w:szCs w:val="24"/>
        </w:rPr>
        <w:t>Выделять субъектов политической деятельности и объекты политического воздействия;</w:t>
      </w:r>
    </w:p>
    <w:p w:rsidR="0071485A" w:rsidRPr="0071485A" w:rsidRDefault="0071485A" w:rsidP="0071485A">
      <w:pPr>
        <w:pStyle w:val="a0"/>
        <w:spacing w:line="240" w:lineRule="auto"/>
        <w:rPr>
          <w:sz w:val="24"/>
          <w:szCs w:val="24"/>
        </w:rPr>
      </w:pPr>
      <w:r w:rsidRPr="0071485A">
        <w:rPr>
          <w:sz w:val="24"/>
          <w:szCs w:val="24"/>
        </w:rPr>
        <w:t>различать политическую власть и другие виды власти;</w:t>
      </w:r>
    </w:p>
    <w:p w:rsidR="0071485A" w:rsidRPr="0071485A" w:rsidRDefault="0071485A" w:rsidP="0071485A">
      <w:pPr>
        <w:pStyle w:val="a0"/>
        <w:spacing w:line="240" w:lineRule="auto"/>
        <w:rPr>
          <w:sz w:val="24"/>
          <w:szCs w:val="24"/>
        </w:rPr>
      </w:pPr>
      <w:r w:rsidRPr="0071485A">
        <w:rPr>
          <w:sz w:val="24"/>
          <w:szCs w:val="24"/>
        </w:rPr>
        <w:t>устанавливать связи между социальными интересами, целями и методами политической деятельности;</w:t>
      </w:r>
    </w:p>
    <w:p w:rsidR="0071485A" w:rsidRPr="0071485A" w:rsidRDefault="0071485A" w:rsidP="0071485A">
      <w:pPr>
        <w:pStyle w:val="a0"/>
        <w:spacing w:line="240" w:lineRule="auto"/>
        <w:rPr>
          <w:sz w:val="24"/>
          <w:szCs w:val="24"/>
        </w:rPr>
      </w:pPr>
      <w:r w:rsidRPr="0071485A">
        <w:rPr>
          <w:sz w:val="24"/>
          <w:szCs w:val="24"/>
        </w:rPr>
        <w:t>высказывать аргументированные суждения о соотношении средств и целей в политике;</w:t>
      </w:r>
    </w:p>
    <w:p w:rsidR="0071485A" w:rsidRPr="0071485A" w:rsidRDefault="0071485A" w:rsidP="0071485A">
      <w:pPr>
        <w:pStyle w:val="a0"/>
        <w:spacing w:line="240" w:lineRule="auto"/>
        <w:rPr>
          <w:sz w:val="24"/>
          <w:szCs w:val="24"/>
        </w:rPr>
      </w:pPr>
      <w:r w:rsidRPr="0071485A">
        <w:rPr>
          <w:sz w:val="24"/>
          <w:szCs w:val="24"/>
        </w:rPr>
        <w:t>раскрывать роль и функции политической системы;</w:t>
      </w:r>
    </w:p>
    <w:p w:rsidR="0071485A" w:rsidRPr="0071485A" w:rsidRDefault="0071485A" w:rsidP="0071485A">
      <w:pPr>
        <w:pStyle w:val="a0"/>
        <w:spacing w:line="240" w:lineRule="auto"/>
        <w:rPr>
          <w:sz w:val="24"/>
          <w:szCs w:val="24"/>
        </w:rPr>
      </w:pPr>
      <w:r w:rsidRPr="0071485A">
        <w:rPr>
          <w:sz w:val="24"/>
          <w:szCs w:val="24"/>
        </w:rPr>
        <w:lastRenderedPageBreak/>
        <w:t>характеризовать государство как центральный институт политической системы;</w:t>
      </w:r>
    </w:p>
    <w:p w:rsidR="0071485A" w:rsidRPr="0071485A" w:rsidRDefault="0071485A" w:rsidP="0071485A">
      <w:pPr>
        <w:pStyle w:val="a0"/>
        <w:spacing w:line="240" w:lineRule="auto"/>
        <w:rPr>
          <w:sz w:val="24"/>
          <w:szCs w:val="24"/>
        </w:rPr>
      </w:pPr>
      <w:r w:rsidRPr="0071485A">
        <w:rPr>
          <w:sz w:val="24"/>
          <w:szCs w:val="24"/>
        </w:rPr>
        <w:t>различать типы политических режимов, давать оценку роли политических режимов различных типов в общественном развитии;</w:t>
      </w:r>
    </w:p>
    <w:p w:rsidR="0071485A" w:rsidRPr="0071485A" w:rsidRDefault="0071485A" w:rsidP="0071485A">
      <w:pPr>
        <w:pStyle w:val="a0"/>
        <w:spacing w:line="240" w:lineRule="auto"/>
        <w:rPr>
          <w:sz w:val="24"/>
          <w:szCs w:val="24"/>
        </w:rPr>
      </w:pPr>
      <w:r w:rsidRPr="0071485A">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71485A" w:rsidRPr="0071485A" w:rsidRDefault="0071485A" w:rsidP="0071485A">
      <w:pPr>
        <w:pStyle w:val="a0"/>
        <w:spacing w:line="240" w:lineRule="auto"/>
        <w:rPr>
          <w:sz w:val="24"/>
          <w:szCs w:val="24"/>
        </w:rPr>
      </w:pPr>
      <w:r w:rsidRPr="0071485A">
        <w:rPr>
          <w:sz w:val="24"/>
          <w:szCs w:val="24"/>
        </w:rPr>
        <w:t>характеризовать демократическую избирательную систему;</w:t>
      </w:r>
    </w:p>
    <w:p w:rsidR="0071485A" w:rsidRPr="0071485A" w:rsidRDefault="0071485A" w:rsidP="0071485A">
      <w:pPr>
        <w:pStyle w:val="a0"/>
        <w:spacing w:line="240" w:lineRule="auto"/>
        <w:rPr>
          <w:sz w:val="24"/>
          <w:szCs w:val="24"/>
        </w:rPr>
      </w:pPr>
      <w:r w:rsidRPr="0071485A">
        <w:rPr>
          <w:sz w:val="24"/>
          <w:szCs w:val="24"/>
        </w:rPr>
        <w:t>различать мажоритарную, пропорциональную, смешанную избирательные системы;</w:t>
      </w:r>
    </w:p>
    <w:p w:rsidR="0071485A" w:rsidRPr="0071485A" w:rsidRDefault="0071485A" w:rsidP="0071485A">
      <w:pPr>
        <w:pStyle w:val="a0"/>
        <w:spacing w:line="240" w:lineRule="auto"/>
        <w:rPr>
          <w:sz w:val="24"/>
          <w:szCs w:val="24"/>
        </w:rPr>
      </w:pPr>
      <w:r w:rsidRPr="0071485A">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71485A" w:rsidRPr="0071485A" w:rsidRDefault="0071485A" w:rsidP="0071485A">
      <w:pPr>
        <w:pStyle w:val="a0"/>
        <w:spacing w:line="240" w:lineRule="auto"/>
        <w:rPr>
          <w:sz w:val="24"/>
          <w:szCs w:val="24"/>
        </w:rPr>
      </w:pPr>
      <w:r w:rsidRPr="0071485A">
        <w:rPr>
          <w:sz w:val="24"/>
          <w:szCs w:val="24"/>
        </w:rPr>
        <w:t>определять роль политической элиты и политического лидера в современном обществе;</w:t>
      </w:r>
    </w:p>
    <w:p w:rsidR="0071485A" w:rsidRPr="0071485A" w:rsidRDefault="0071485A" w:rsidP="0071485A">
      <w:pPr>
        <w:pStyle w:val="a0"/>
        <w:spacing w:line="240" w:lineRule="auto"/>
        <w:rPr>
          <w:sz w:val="24"/>
          <w:szCs w:val="24"/>
        </w:rPr>
      </w:pPr>
      <w:r w:rsidRPr="0071485A">
        <w:rPr>
          <w:sz w:val="24"/>
          <w:szCs w:val="24"/>
        </w:rPr>
        <w:t>конкретизировать примерами роль политической идеологии;</w:t>
      </w:r>
    </w:p>
    <w:p w:rsidR="0071485A" w:rsidRPr="0071485A" w:rsidRDefault="0071485A" w:rsidP="0071485A">
      <w:pPr>
        <w:pStyle w:val="a0"/>
        <w:spacing w:line="240" w:lineRule="auto"/>
        <w:rPr>
          <w:sz w:val="24"/>
          <w:szCs w:val="24"/>
        </w:rPr>
      </w:pPr>
      <w:r w:rsidRPr="0071485A">
        <w:rPr>
          <w:sz w:val="24"/>
          <w:szCs w:val="24"/>
        </w:rPr>
        <w:t>раскрывать на примерах функционирование различных партийных систем;</w:t>
      </w:r>
    </w:p>
    <w:p w:rsidR="0071485A" w:rsidRPr="0071485A" w:rsidRDefault="0071485A" w:rsidP="0071485A">
      <w:pPr>
        <w:pStyle w:val="a0"/>
        <w:spacing w:line="240" w:lineRule="auto"/>
        <w:rPr>
          <w:sz w:val="24"/>
          <w:szCs w:val="24"/>
        </w:rPr>
      </w:pPr>
      <w:r w:rsidRPr="0071485A">
        <w:rPr>
          <w:sz w:val="24"/>
          <w:szCs w:val="24"/>
        </w:rPr>
        <w:t>формулировать суждение о значении многопартийности и идеологического плюрализма в современном обществе;</w:t>
      </w:r>
    </w:p>
    <w:p w:rsidR="0071485A" w:rsidRPr="0071485A" w:rsidRDefault="0071485A" w:rsidP="0071485A">
      <w:pPr>
        <w:pStyle w:val="a0"/>
        <w:spacing w:line="240" w:lineRule="auto"/>
        <w:rPr>
          <w:sz w:val="24"/>
          <w:szCs w:val="24"/>
        </w:rPr>
      </w:pPr>
      <w:r w:rsidRPr="0071485A">
        <w:rPr>
          <w:sz w:val="24"/>
          <w:szCs w:val="24"/>
        </w:rPr>
        <w:t>оценивать роль СМИ в современной политической жизни;</w:t>
      </w:r>
    </w:p>
    <w:p w:rsidR="0071485A" w:rsidRPr="0071485A" w:rsidRDefault="0071485A" w:rsidP="0071485A">
      <w:pPr>
        <w:pStyle w:val="a0"/>
        <w:spacing w:line="240" w:lineRule="auto"/>
        <w:rPr>
          <w:sz w:val="24"/>
          <w:szCs w:val="24"/>
        </w:rPr>
      </w:pPr>
      <w:r w:rsidRPr="0071485A">
        <w:rPr>
          <w:sz w:val="24"/>
          <w:szCs w:val="24"/>
        </w:rPr>
        <w:t>иллюстрировать примерами основные этапы политического процесса;</w:t>
      </w:r>
    </w:p>
    <w:p w:rsidR="0071485A" w:rsidRPr="0071485A" w:rsidRDefault="0071485A" w:rsidP="0071485A">
      <w:pPr>
        <w:pStyle w:val="a0"/>
        <w:spacing w:line="240" w:lineRule="auto"/>
        <w:rPr>
          <w:sz w:val="24"/>
          <w:szCs w:val="24"/>
        </w:rPr>
      </w:pPr>
      <w:r w:rsidRPr="0071485A">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71485A" w:rsidRPr="0071485A" w:rsidRDefault="0071485A" w:rsidP="0071485A">
      <w:pPr>
        <w:jc w:val="both"/>
      </w:pPr>
    </w:p>
    <w:p w:rsidR="0071485A" w:rsidRPr="0071485A" w:rsidRDefault="0071485A" w:rsidP="0071485A">
      <w:pPr>
        <w:jc w:val="both"/>
        <w:rPr>
          <w:b/>
        </w:rPr>
      </w:pPr>
      <w:r w:rsidRPr="0071485A">
        <w:rPr>
          <w:b/>
          <w:highlight w:val="white"/>
        </w:rPr>
        <w:t>Правовое регулирование общественных отношений</w:t>
      </w:r>
    </w:p>
    <w:p w:rsidR="0071485A" w:rsidRPr="0071485A" w:rsidRDefault="0071485A" w:rsidP="0071485A">
      <w:pPr>
        <w:pStyle w:val="a0"/>
        <w:spacing w:line="240" w:lineRule="auto"/>
        <w:rPr>
          <w:sz w:val="24"/>
          <w:szCs w:val="24"/>
        </w:rPr>
      </w:pPr>
      <w:r w:rsidRPr="0071485A">
        <w:rPr>
          <w:sz w:val="24"/>
          <w:szCs w:val="24"/>
        </w:rPr>
        <w:t>Сравнивать правовые нормы с другими социальными нормами;</w:t>
      </w:r>
    </w:p>
    <w:p w:rsidR="0071485A" w:rsidRPr="0071485A" w:rsidRDefault="0071485A" w:rsidP="0071485A">
      <w:pPr>
        <w:pStyle w:val="a0"/>
        <w:spacing w:line="240" w:lineRule="auto"/>
        <w:rPr>
          <w:sz w:val="24"/>
          <w:szCs w:val="24"/>
        </w:rPr>
      </w:pPr>
      <w:r w:rsidRPr="0071485A">
        <w:rPr>
          <w:sz w:val="24"/>
          <w:szCs w:val="24"/>
        </w:rPr>
        <w:t>выделять основные элементы системы права;</w:t>
      </w:r>
    </w:p>
    <w:p w:rsidR="0071485A" w:rsidRPr="0071485A" w:rsidRDefault="0071485A" w:rsidP="0071485A">
      <w:pPr>
        <w:pStyle w:val="a0"/>
        <w:spacing w:line="240" w:lineRule="auto"/>
        <w:rPr>
          <w:sz w:val="24"/>
          <w:szCs w:val="24"/>
        </w:rPr>
      </w:pPr>
      <w:r w:rsidRPr="0071485A">
        <w:rPr>
          <w:sz w:val="24"/>
          <w:szCs w:val="24"/>
        </w:rPr>
        <w:t>выстраивать иерархию нормативных актов;</w:t>
      </w:r>
    </w:p>
    <w:p w:rsidR="0071485A" w:rsidRPr="0071485A" w:rsidRDefault="0071485A" w:rsidP="0071485A">
      <w:pPr>
        <w:pStyle w:val="a0"/>
        <w:spacing w:line="240" w:lineRule="auto"/>
        <w:rPr>
          <w:sz w:val="24"/>
          <w:szCs w:val="24"/>
        </w:rPr>
      </w:pPr>
      <w:r w:rsidRPr="0071485A">
        <w:rPr>
          <w:sz w:val="24"/>
          <w:szCs w:val="24"/>
        </w:rPr>
        <w:t>выделять основные стадии законотворческого процесса в Российской Федерации;</w:t>
      </w:r>
    </w:p>
    <w:p w:rsidR="0071485A" w:rsidRPr="0071485A" w:rsidRDefault="0071485A" w:rsidP="0071485A">
      <w:pPr>
        <w:pStyle w:val="a0"/>
        <w:spacing w:line="240" w:lineRule="auto"/>
        <w:rPr>
          <w:sz w:val="24"/>
          <w:szCs w:val="24"/>
        </w:rPr>
      </w:pPr>
      <w:r w:rsidRPr="0071485A">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1485A" w:rsidRPr="0071485A" w:rsidRDefault="0071485A" w:rsidP="0071485A">
      <w:pPr>
        <w:pStyle w:val="a0"/>
        <w:spacing w:line="240" w:lineRule="auto"/>
        <w:rPr>
          <w:sz w:val="24"/>
          <w:szCs w:val="24"/>
        </w:rPr>
      </w:pPr>
      <w:r w:rsidRPr="0071485A">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1485A" w:rsidRPr="0071485A" w:rsidRDefault="0071485A" w:rsidP="0071485A">
      <w:pPr>
        <w:pStyle w:val="a0"/>
        <w:spacing w:line="240" w:lineRule="auto"/>
        <w:rPr>
          <w:sz w:val="24"/>
          <w:szCs w:val="24"/>
        </w:rPr>
      </w:pPr>
      <w:r w:rsidRPr="0071485A">
        <w:rPr>
          <w:sz w:val="24"/>
          <w:szCs w:val="24"/>
        </w:rPr>
        <w:t>аргументировать важность соблюдения норм экологического права и характеризовать способы защиты экологических прав;</w:t>
      </w:r>
    </w:p>
    <w:p w:rsidR="0071485A" w:rsidRPr="0071485A" w:rsidRDefault="0071485A" w:rsidP="0071485A">
      <w:pPr>
        <w:pStyle w:val="a0"/>
        <w:spacing w:line="240" w:lineRule="auto"/>
        <w:rPr>
          <w:sz w:val="24"/>
          <w:szCs w:val="24"/>
        </w:rPr>
      </w:pPr>
      <w:r w:rsidRPr="0071485A">
        <w:rPr>
          <w:sz w:val="24"/>
          <w:szCs w:val="24"/>
        </w:rPr>
        <w:t>раскрывать содержание гражданских правоотношений;</w:t>
      </w:r>
    </w:p>
    <w:p w:rsidR="0071485A" w:rsidRPr="0071485A" w:rsidRDefault="0071485A" w:rsidP="0071485A">
      <w:pPr>
        <w:pStyle w:val="a0"/>
        <w:spacing w:line="240" w:lineRule="auto"/>
        <w:rPr>
          <w:sz w:val="24"/>
          <w:szCs w:val="24"/>
        </w:rPr>
      </w:pPr>
      <w:r w:rsidRPr="0071485A">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71485A" w:rsidRPr="0071485A" w:rsidRDefault="0071485A" w:rsidP="0071485A">
      <w:pPr>
        <w:pStyle w:val="a0"/>
        <w:spacing w:line="240" w:lineRule="auto"/>
        <w:rPr>
          <w:sz w:val="24"/>
          <w:szCs w:val="24"/>
        </w:rPr>
      </w:pPr>
      <w:r w:rsidRPr="0071485A">
        <w:rPr>
          <w:sz w:val="24"/>
          <w:szCs w:val="24"/>
        </w:rPr>
        <w:t>различать организационно-правовые формы предприятий;</w:t>
      </w:r>
    </w:p>
    <w:p w:rsidR="0071485A" w:rsidRPr="0071485A" w:rsidRDefault="0071485A" w:rsidP="0071485A">
      <w:pPr>
        <w:pStyle w:val="a0"/>
        <w:spacing w:line="240" w:lineRule="auto"/>
        <w:rPr>
          <w:sz w:val="24"/>
          <w:szCs w:val="24"/>
        </w:rPr>
      </w:pPr>
      <w:r w:rsidRPr="0071485A">
        <w:rPr>
          <w:sz w:val="24"/>
          <w:szCs w:val="24"/>
        </w:rPr>
        <w:t>характеризовать порядок рассмотрения гражданских споров;</w:t>
      </w:r>
    </w:p>
    <w:p w:rsidR="0071485A" w:rsidRPr="0071485A" w:rsidRDefault="0071485A" w:rsidP="0071485A">
      <w:pPr>
        <w:pStyle w:val="a0"/>
        <w:spacing w:line="240" w:lineRule="auto"/>
        <w:rPr>
          <w:sz w:val="24"/>
          <w:szCs w:val="24"/>
        </w:rPr>
      </w:pPr>
      <w:r w:rsidRPr="0071485A">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1485A" w:rsidRPr="0071485A" w:rsidRDefault="0071485A" w:rsidP="0071485A">
      <w:pPr>
        <w:pStyle w:val="a0"/>
        <w:spacing w:line="240" w:lineRule="auto"/>
        <w:rPr>
          <w:sz w:val="24"/>
          <w:szCs w:val="24"/>
        </w:rPr>
      </w:pPr>
      <w:r w:rsidRPr="0071485A">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1485A" w:rsidRPr="0071485A" w:rsidRDefault="0071485A" w:rsidP="0071485A">
      <w:pPr>
        <w:pStyle w:val="a0"/>
        <w:spacing w:line="240" w:lineRule="auto"/>
        <w:rPr>
          <w:sz w:val="24"/>
          <w:szCs w:val="24"/>
        </w:rPr>
      </w:pPr>
      <w:r w:rsidRPr="0071485A">
        <w:rPr>
          <w:sz w:val="24"/>
          <w:szCs w:val="24"/>
        </w:rPr>
        <w:t>характеризовать условия заключения, изменения и расторжения трудового договора;</w:t>
      </w:r>
    </w:p>
    <w:p w:rsidR="0071485A" w:rsidRPr="0071485A" w:rsidRDefault="0071485A" w:rsidP="0071485A">
      <w:pPr>
        <w:pStyle w:val="a0"/>
        <w:spacing w:line="240" w:lineRule="auto"/>
        <w:rPr>
          <w:sz w:val="24"/>
          <w:szCs w:val="24"/>
        </w:rPr>
      </w:pPr>
      <w:r w:rsidRPr="0071485A">
        <w:rPr>
          <w:sz w:val="24"/>
          <w:szCs w:val="24"/>
        </w:rPr>
        <w:t>иллюстрировать примерами виды социальной защиты и социального обеспечения;</w:t>
      </w:r>
    </w:p>
    <w:p w:rsidR="0071485A" w:rsidRPr="0071485A" w:rsidRDefault="0071485A" w:rsidP="0071485A">
      <w:pPr>
        <w:pStyle w:val="a0"/>
        <w:spacing w:line="240" w:lineRule="auto"/>
        <w:rPr>
          <w:sz w:val="24"/>
          <w:szCs w:val="24"/>
        </w:rPr>
      </w:pPr>
      <w:r w:rsidRPr="0071485A">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71485A" w:rsidRPr="0071485A" w:rsidRDefault="0071485A" w:rsidP="0071485A">
      <w:pPr>
        <w:pStyle w:val="a0"/>
        <w:spacing w:line="240" w:lineRule="auto"/>
        <w:rPr>
          <w:sz w:val="24"/>
          <w:szCs w:val="24"/>
        </w:rPr>
      </w:pPr>
      <w:r w:rsidRPr="0071485A">
        <w:rPr>
          <w:sz w:val="24"/>
          <w:szCs w:val="24"/>
        </w:rPr>
        <w:t>объяснять основные идеи международных документов, направленных на защиту прав человека.</w:t>
      </w:r>
    </w:p>
    <w:p w:rsidR="0071485A" w:rsidRPr="0071485A" w:rsidRDefault="0071485A" w:rsidP="0071485A">
      <w:pPr>
        <w:jc w:val="both"/>
      </w:pPr>
    </w:p>
    <w:p w:rsidR="0071485A" w:rsidRPr="0071485A" w:rsidRDefault="0071485A" w:rsidP="0071485A">
      <w:pPr>
        <w:jc w:val="both"/>
      </w:pPr>
      <w:r w:rsidRPr="0071485A">
        <w:rPr>
          <w:b/>
        </w:rPr>
        <w:t>Выпускник на базовом уровне получит возможность научиться:</w:t>
      </w:r>
    </w:p>
    <w:p w:rsidR="0071485A" w:rsidRPr="008D5E25" w:rsidRDefault="0071485A" w:rsidP="0071485A">
      <w:pPr>
        <w:jc w:val="both"/>
        <w:rPr>
          <w:b/>
          <w:i/>
        </w:rPr>
      </w:pPr>
      <w:r w:rsidRPr="008D5E25">
        <w:rPr>
          <w:b/>
          <w:i/>
          <w:highlight w:val="white"/>
        </w:rPr>
        <w:t>Человек. Человек в системе общественных отношений</w:t>
      </w:r>
    </w:p>
    <w:p w:rsidR="0071485A" w:rsidRPr="008D5E25" w:rsidRDefault="0071485A" w:rsidP="0071485A">
      <w:pPr>
        <w:pStyle w:val="a0"/>
        <w:spacing w:line="240" w:lineRule="auto"/>
        <w:rPr>
          <w:i/>
          <w:sz w:val="24"/>
          <w:szCs w:val="24"/>
        </w:rPr>
      </w:pPr>
      <w:r w:rsidRPr="008D5E25">
        <w:rPr>
          <w:i/>
          <w:sz w:val="24"/>
          <w:szCs w:val="24"/>
        </w:rPr>
        <w:lastRenderedPageBreak/>
        <w:t>Использовать полученные знания о социальных ценностях и нормах в повседневной жизни, прогнозировать последствия принимаемых решений;</w:t>
      </w:r>
    </w:p>
    <w:p w:rsidR="0071485A" w:rsidRPr="008D5E25" w:rsidRDefault="0071485A" w:rsidP="0071485A">
      <w:pPr>
        <w:pStyle w:val="a0"/>
        <w:spacing w:line="240" w:lineRule="auto"/>
        <w:rPr>
          <w:i/>
          <w:sz w:val="24"/>
          <w:szCs w:val="24"/>
        </w:rPr>
      </w:pPr>
      <w:r w:rsidRPr="008D5E25">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71485A" w:rsidRPr="008D5E25" w:rsidRDefault="0071485A" w:rsidP="0071485A">
      <w:pPr>
        <w:pStyle w:val="a0"/>
        <w:spacing w:line="240" w:lineRule="auto"/>
        <w:rPr>
          <w:i/>
          <w:sz w:val="24"/>
          <w:szCs w:val="24"/>
        </w:rPr>
      </w:pPr>
      <w:r w:rsidRPr="008D5E25">
        <w:rPr>
          <w:i/>
          <w:sz w:val="24"/>
          <w:szCs w:val="24"/>
        </w:rPr>
        <w:t>оценивать разнообразные явления и процессы общественного развития;</w:t>
      </w:r>
    </w:p>
    <w:p w:rsidR="0071485A" w:rsidRPr="008D5E25" w:rsidRDefault="0071485A" w:rsidP="0071485A">
      <w:pPr>
        <w:pStyle w:val="a0"/>
        <w:spacing w:line="240" w:lineRule="auto"/>
        <w:rPr>
          <w:i/>
          <w:sz w:val="24"/>
          <w:szCs w:val="24"/>
        </w:rPr>
      </w:pPr>
      <w:r w:rsidRPr="008D5E25">
        <w:rPr>
          <w:i/>
          <w:sz w:val="24"/>
          <w:szCs w:val="24"/>
        </w:rPr>
        <w:t>характеризовать основные методы научного познания;</w:t>
      </w:r>
    </w:p>
    <w:p w:rsidR="0071485A" w:rsidRPr="008D5E25" w:rsidRDefault="0071485A" w:rsidP="0071485A">
      <w:pPr>
        <w:pStyle w:val="a0"/>
        <w:spacing w:line="240" w:lineRule="auto"/>
        <w:rPr>
          <w:i/>
          <w:sz w:val="24"/>
          <w:szCs w:val="24"/>
        </w:rPr>
      </w:pPr>
      <w:r w:rsidRPr="008D5E25">
        <w:rPr>
          <w:i/>
          <w:sz w:val="24"/>
          <w:szCs w:val="24"/>
        </w:rPr>
        <w:t>выявлять особенности социального познания;</w:t>
      </w:r>
    </w:p>
    <w:p w:rsidR="0071485A" w:rsidRPr="008D5E25" w:rsidRDefault="0071485A" w:rsidP="0071485A">
      <w:pPr>
        <w:pStyle w:val="a0"/>
        <w:spacing w:line="240" w:lineRule="auto"/>
        <w:rPr>
          <w:i/>
          <w:sz w:val="24"/>
          <w:szCs w:val="24"/>
        </w:rPr>
      </w:pPr>
      <w:r w:rsidRPr="008D5E25">
        <w:rPr>
          <w:i/>
          <w:sz w:val="24"/>
          <w:szCs w:val="24"/>
        </w:rPr>
        <w:t>различать типы мировоззрений;</w:t>
      </w:r>
    </w:p>
    <w:p w:rsidR="0071485A" w:rsidRPr="008D5E25" w:rsidRDefault="0071485A" w:rsidP="0071485A">
      <w:pPr>
        <w:pStyle w:val="a0"/>
        <w:spacing w:line="240" w:lineRule="auto"/>
        <w:rPr>
          <w:i/>
          <w:sz w:val="24"/>
          <w:szCs w:val="24"/>
        </w:rPr>
      </w:pPr>
      <w:r w:rsidRPr="008D5E25">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71485A" w:rsidRPr="008D5E25" w:rsidRDefault="0071485A" w:rsidP="0071485A">
      <w:pPr>
        <w:pStyle w:val="a0"/>
        <w:spacing w:line="240" w:lineRule="auto"/>
        <w:rPr>
          <w:i/>
          <w:sz w:val="24"/>
          <w:szCs w:val="24"/>
        </w:rPr>
      </w:pPr>
      <w:r w:rsidRPr="008D5E25">
        <w:rPr>
          <w:i/>
          <w:sz w:val="24"/>
          <w:szCs w:val="24"/>
        </w:rPr>
        <w:t>выражать собственную позицию по вопросу познаваемости мира и аргументировать ее.</w:t>
      </w:r>
    </w:p>
    <w:p w:rsidR="0071485A" w:rsidRPr="008D5E25" w:rsidRDefault="0071485A" w:rsidP="0071485A">
      <w:pPr>
        <w:jc w:val="both"/>
        <w:rPr>
          <w:b/>
          <w:i/>
        </w:rPr>
      </w:pPr>
      <w:r w:rsidRPr="008D5E25">
        <w:rPr>
          <w:b/>
          <w:i/>
        </w:rPr>
        <w:t>Общество как сложная динамическая система</w:t>
      </w:r>
    </w:p>
    <w:p w:rsidR="0071485A" w:rsidRPr="008D5E25" w:rsidRDefault="0071485A" w:rsidP="0071485A">
      <w:pPr>
        <w:pStyle w:val="a0"/>
        <w:spacing w:line="240" w:lineRule="auto"/>
        <w:rPr>
          <w:i/>
          <w:sz w:val="24"/>
          <w:szCs w:val="24"/>
        </w:rPr>
      </w:pPr>
      <w:r w:rsidRPr="008D5E25">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71485A" w:rsidRPr="008D5E25" w:rsidRDefault="0071485A" w:rsidP="0071485A">
      <w:pPr>
        <w:pStyle w:val="a0"/>
        <w:spacing w:line="240" w:lineRule="auto"/>
        <w:rPr>
          <w:i/>
          <w:sz w:val="24"/>
          <w:szCs w:val="24"/>
        </w:rPr>
      </w:pPr>
      <w:r w:rsidRPr="008D5E25">
        <w:rPr>
          <w:i/>
          <w:sz w:val="24"/>
          <w:szCs w:val="24"/>
        </w:rPr>
        <w:t>выявлять, опираясь на теоретические положения и материалы СМИ, тенденции и перспективы общественного развития;</w:t>
      </w:r>
    </w:p>
    <w:p w:rsidR="0071485A" w:rsidRPr="008D5E25" w:rsidRDefault="0071485A" w:rsidP="0071485A">
      <w:pPr>
        <w:pStyle w:val="a0"/>
        <w:spacing w:line="240" w:lineRule="auto"/>
        <w:rPr>
          <w:i/>
          <w:sz w:val="24"/>
          <w:szCs w:val="24"/>
        </w:rPr>
      </w:pPr>
      <w:r w:rsidRPr="008D5E25">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1485A" w:rsidRPr="008D5E25" w:rsidRDefault="0071485A" w:rsidP="0071485A">
      <w:pPr>
        <w:jc w:val="both"/>
        <w:rPr>
          <w:b/>
          <w:i/>
        </w:rPr>
      </w:pPr>
      <w:r w:rsidRPr="008D5E25">
        <w:rPr>
          <w:b/>
          <w:i/>
        </w:rPr>
        <w:t>Экономика</w:t>
      </w:r>
    </w:p>
    <w:p w:rsidR="0071485A" w:rsidRPr="008D5E25" w:rsidRDefault="0071485A" w:rsidP="0071485A">
      <w:pPr>
        <w:pStyle w:val="a0"/>
        <w:spacing w:line="240" w:lineRule="auto"/>
        <w:rPr>
          <w:i/>
          <w:sz w:val="24"/>
          <w:szCs w:val="24"/>
        </w:rPr>
      </w:pPr>
      <w:r w:rsidRPr="008D5E25">
        <w:rPr>
          <w:i/>
          <w:sz w:val="24"/>
          <w:szCs w:val="24"/>
        </w:rPr>
        <w:t>Выделять и формулировать характерные особенности рыночных структур;</w:t>
      </w:r>
    </w:p>
    <w:p w:rsidR="0071485A" w:rsidRPr="008D5E25" w:rsidRDefault="0071485A" w:rsidP="0071485A">
      <w:pPr>
        <w:pStyle w:val="a0"/>
        <w:spacing w:line="240" w:lineRule="auto"/>
        <w:rPr>
          <w:i/>
          <w:sz w:val="24"/>
          <w:szCs w:val="24"/>
        </w:rPr>
      </w:pPr>
      <w:r w:rsidRPr="008D5E25">
        <w:rPr>
          <w:i/>
          <w:sz w:val="24"/>
          <w:szCs w:val="24"/>
        </w:rPr>
        <w:t>выявлять противоречия рынка;</w:t>
      </w:r>
    </w:p>
    <w:p w:rsidR="0071485A" w:rsidRPr="008D5E25" w:rsidRDefault="0071485A" w:rsidP="0071485A">
      <w:pPr>
        <w:pStyle w:val="a0"/>
        <w:spacing w:line="240" w:lineRule="auto"/>
        <w:rPr>
          <w:i/>
          <w:sz w:val="24"/>
          <w:szCs w:val="24"/>
        </w:rPr>
      </w:pPr>
      <w:r w:rsidRPr="008D5E25">
        <w:rPr>
          <w:i/>
          <w:sz w:val="24"/>
          <w:szCs w:val="24"/>
        </w:rPr>
        <w:t>раскрывать роль и место фондового рынка в рыночных структурах;</w:t>
      </w:r>
    </w:p>
    <w:p w:rsidR="0071485A" w:rsidRPr="008D5E25" w:rsidRDefault="0071485A" w:rsidP="0071485A">
      <w:pPr>
        <w:pStyle w:val="a0"/>
        <w:spacing w:line="240" w:lineRule="auto"/>
        <w:rPr>
          <w:i/>
          <w:sz w:val="24"/>
          <w:szCs w:val="24"/>
        </w:rPr>
      </w:pPr>
      <w:r w:rsidRPr="008D5E25">
        <w:rPr>
          <w:i/>
          <w:sz w:val="24"/>
          <w:szCs w:val="24"/>
        </w:rPr>
        <w:t>раскрывать возможности финансирования малых и крупных фирм;</w:t>
      </w:r>
    </w:p>
    <w:p w:rsidR="0071485A" w:rsidRPr="008D5E25" w:rsidRDefault="0071485A" w:rsidP="0071485A">
      <w:pPr>
        <w:pStyle w:val="a0"/>
        <w:spacing w:line="240" w:lineRule="auto"/>
        <w:rPr>
          <w:i/>
          <w:sz w:val="24"/>
          <w:szCs w:val="24"/>
        </w:rPr>
      </w:pPr>
      <w:r w:rsidRPr="008D5E25">
        <w:rPr>
          <w:i/>
          <w:sz w:val="24"/>
          <w:szCs w:val="24"/>
        </w:rPr>
        <w:t>обосновывать выбор форм бизнеса в конкретных ситуациях;</w:t>
      </w:r>
    </w:p>
    <w:p w:rsidR="0071485A" w:rsidRPr="008D5E25" w:rsidRDefault="0071485A" w:rsidP="0071485A">
      <w:pPr>
        <w:pStyle w:val="a0"/>
        <w:spacing w:line="240" w:lineRule="auto"/>
        <w:rPr>
          <w:i/>
          <w:sz w:val="24"/>
          <w:szCs w:val="24"/>
        </w:rPr>
      </w:pPr>
      <w:r w:rsidRPr="008D5E25">
        <w:rPr>
          <w:i/>
          <w:sz w:val="24"/>
          <w:szCs w:val="24"/>
        </w:rPr>
        <w:t>различать источники финансирования малых и крупных предприятий;</w:t>
      </w:r>
    </w:p>
    <w:p w:rsidR="0071485A" w:rsidRPr="008D5E25" w:rsidRDefault="0071485A" w:rsidP="0071485A">
      <w:pPr>
        <w:pStyle w:val="a0"/>
        <w:spacing w:line="240" w:lineRule="auto"/>
        <w:rPr>
          <w:i/>
          <w:sz w:val="24"/>
          <w:szCs w:val="24"/>
        </w:rPr>
      </w:pPr>
      <w:r w:rsidRPr="008D5E25">
        <w:rPr>
          <w:i/>
          <w:sz w:val="24"/>
          <w:szCs w:val="24"/>
        </w:rPr>
        <w:t>определять практическое назначение основных функций менеджмента;</w:t>
      </w:r>
    </w:p>
    <w:p w:rsidR="0071485A" w:rsidRPr="008D5E25" w:rsidRDefault="0071485A" w:rsidP="0071485A">
      <w:pPr>
        <w:pStyle w:val="a0"/>
        <w:spacing w:line="240" w:lineRule="auto"/>
        <w:rPr>
          <w:i/>
          <w:sz w:val="24"/>
          <w:szCs w:val="24"/>
        </w:rPr>
      </w:pPr>
      <w:r w:rsidRPr="008D5E25">
        <w:rPr>
          <w:i/>
          <w:sz w:val="24"/>
          <w:szCs w:val="24"/>
        </w:rPr>
        <w:t>определять место маркетинга в деятельности организации;</w:t>
      </w:r>
    </w:p>
    <w:p w:rsidR="0071485A" w:rsidRPr="008D5E25" w:rsidRDefault="0071485A" w:rsidP="0071485A">
      <w:pPr>
        <w:pStyle w:val="a0"/>
        <w:spacing w:line="240" w:lineRule="auto"/>
        <w:rPr>
          <w:i/>
          <w:sz w:val="24"/>
          <w:szCs w:val="24"/>
        </w:rPr>
      </w:pPr>
      <w:r w:rsidRPr="008D5E25">
        <w:rPr>
          <w:i/>
          <w:sz w:val="24"/>
          <w:szCs w:val="24"/>
        </w:rPr>
        <w:t>применять полученные знания для выполнения социальных ролей работника и производителя;</w:t>
      </w:r>
    </w:p>
    <w:p w:rsidR="0071485A" w:rsidRPr="008D5E25" w:rsidRDefault="0071485A" w:rsidP="0071485A">
      <w:pPr>
        <w:pStyle w:val="a0"/>
        <w:spacing w:line="240" w:lineRule="auto"/>
        <w:rPr>
          <w:i/>
          <w:sz w:val="24"/>
          <w:szCs w:val="24"/>
        </w:rPr>
      </w:pPr>
      <w:r w:rsidRPr="008D5E25">
        <w:rPr>
          <w:i/>
          <w:sz w:val="24"/>
          <w:szCs w:val="24"/>
        </w:rPr>
        <w:t>оценивать свои возможности трудоустройства в условиях рынка труда;</w:t>
      </w:r>
    </w:p>
    <w:p w:rsidR="0071485A" w:rsidRPr="008D5E25" w:rsidRDefault="0071485A" w:rsidP="0071485A">
      <w:pPr>
        <w:pStyle w:val="a0"/>
        <w:spacing w:line="240" w:lineRule="auto"/>
        <w:rPr>
          <w:i/>
          <w:sz w:val="24"/>
          <w:szCs w:val="24"/>
        </w:rPr>
      </w:pPr>
      <w:r w:rsidRPr="008D5E25">
        <w:rPr>
          <w:i/>
          <w:sz w:val="24"/>
          <w:szCs w:val="24"/>
        </w:rPr>
        <w:t>раскрывать фазы экономического цикла;</w:t>
      </w:r>
    </w:p>
    <w:p w:rsidR="0071485A" w:rsidRPr="008D5E25" w:rsidRDefault="0071485A" w:rsidP="0071485A">
      <w:pPr>
        <w:pStyle w:val="a0"/>
        <w:spacing w:line="240" w:lineRule="auto"/>
        <w:rPr>
          <w:i/>
          <w:sz w:val="24"/>
          <w:szCs w:val="24"/>
        </w:rPr>
      </w:pPr>
      <w:r w:rsidRPr="008D5E25">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1485A" w:rsidRPr="008D5E25" w:rsidRDefault="0071485A" w:rsidP="0071485A">
      <w:pPr>
        <w:pStyle w:val="a0"/>
        <w:spacing w:line="240" w:lineRule="auto"/>
        <w:rPr>
          <w:i/>
          <w:sz w:val="24"/>
          <w:szCs w:val="24"/>
        </w:rPr>
      </w:pPr>
      <w:r w:rsidRPr="008D5E25">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71485A" w:rsidRPr="008D5E25" w:rsidRDefault="0071485A" w:rsidP="0071485A">
      <w:pPr>
        <w:jc w:val="both"/>
        <w:rPr>
          <w:b/>
          <w:i/>
        </w:rPr>
      </w:pPr>
      <w:r w:rsidRPr="008D5E25">
        <w:rPr>
          <w:b/>
          <w:i/>
        </w:rPr>
        <w:t>Социальные отношения</w:t>
      </w:r>
    </w:p>
    <w:p w:rsidR="0071485A" w:rsidRPr="008D5E25" w:rsidRDefault="0071485A" w:rsidP="0071485A">
      <w:pPr>
        <w:pStyle w:val="a0"/>
        <w:spacing w:line="240" w:lineRule="auto"/>
        <w:rPr>
          <w:i/>
          <w:sz w:val="24"/>
          <w:szCs w:val="24"/>
        </w:rPr>
      </w:pPr>
      <w:r w:rsidRPr="008D5E25">
        <w:rPr>
          <w:i/>
          <w:sz w:val="24"/>
          <w:szCs w:val="24"/>
        </w:rPr>
        <w:t>Выделять причины социального неравенства в истории и современном обществе;</w:t>
      </w:r>
    </w:p>
    <w:p w:rsidR="0071485A" w:rsidRPr="008D5E25" w:rsidRDefault="0071485A" w:rsidP="0071485A">
      <w:pPr>
        <w:pStyle w:val="a0"/>
        <w:spacing w:line="240" w:lineRule="auto"/>
        <w:rPr>
          <w:i/>
          <w:sz w:val="24"/>
          <w:szCs w:val="24"/>
        </w:rPr>
      </w:pPr>
      <w:r w:rsidRPr="008D5E25">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71485A" w:rsidRPr="008D5E25" w:rsidRDefault="0071485A" w:rsidP="0071485A">
      <w:pPr>
        <w:pStyle w:val="a0"/>
        <w:spacing w:line="240" w:lineRule="auto"/>
        <w:rPr>
          <w:i/>
          <w:sz w:val="24"/>
          <w:szCs w:val="24"/>
        </w:rPr>
      </w:pPr>
      <w:r w:rsidRPr="008D5E25">
        <w:rPr>
          <w:i/>
          <w:sz w:val="24"/>
          <w:szCs w:val="24"/>
        </w:rPr>
        <w:t>анализировать ситуации, связанные с различными способами разрешения социальных конфликтов;</w:t>
      </w:r>
    </w:p>
    <w:p w:rsidR="0071485A" w:rsidRPr="008D5E25" w:rsidRDefault="0071485A" w:rsidP="0071485A">
      <w:pPr>
        <w:pStyle w:val="a0"/>
        <w:spacing w:line="240" w:lineRule="auto"/>
        <w:rPr>
          <w:i/>
          <w:sz w:val="24"/>
          <w:szCs w:val="24"/>
        </w:rPr>
      </w:pPr>
      <w:r w:rsidRPr="008D5E25">
        <w:rPr>
          <w:i/>
          <w:sz w:val="24"/>
          <w:szCs w:val="24"/>
        </w:rPr>
        <w:t>выражать собственное отношение к различным способам разрешения социальных конфликтов;</w:t>
      </w:r>
    </w:p>
    <w:p w:rsidR="0071485A" w:rsidRPr="008D5E25" w:rsidRDefault="0071485A" w:rsidP="0071485A">
      <w:pPr>
        <w:pStyle w:val="a0"/>
        <w:spacing w:line="240" w:lineRule="auto"/>
        <w:rPr>
          <w:i/>
          <w:sz w:val="24"/>
          <w:szCs w:val="24"/>
        </w:rPr>
      </w:pPr>
      <w:r w:rsidRPr="008D5E25">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1485A" w:rsidRPr="008D5E25" w:rsidRDefault="0071485A" w:rsidP="0071485A">
      <w:pPr>
        <w:pStyle w:val="a0"/>
        <w:spacing w:line="240" w:lineRule="auto"/>
        <w:rPr>
          <w:i/>
          <w:sz w:val="24"/>
          <w:szCs w:val="24"/>
        </w:rPr>
      </w:pPr>
      <w:r w:rsidRPr="008D5E25">
        <w:rPr>
          <w:i/>
          <w:sz w:val="24"/>
          <w:szCs w:val="24"/>
        </w:rPr>
        <w:t>находить и анализировать социальную информацию о тенденциях развития семьи в современном обществе;</w:t>
      </w:r>
    </w:p>
    <w:p w:rsidR="0071485A" w:rsidRPr="008D5E25" w:rsidRDefault="0071485A" w:rsidP="0071485A">
      <w:pPr>
        <w:pStyle w:val="a0"/>
        <w:spacing w:line="240" w:lineRule="auto"/>
        <w:rPr>
          <w:i/>
          <w:sz w:val="24"/>
          <w:szCs w:val="24"/>
        </w:rPr>
      </w:pPr>
      <w:r w:rsidRPr="008D5E25">
        <w:rPr>
          <w:i/>
          <w:sz w:val="24"/>
          <w:szCs w:val="24"/>
        </w:rPr>
        <w:lastRenderedPageBreak/>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71485A" w:rsidRPr="008D5E25" w:rsidRDefault="0071485A" w:rsidP="0071485A">
      <w:pPr>
        <w:pStyle w:val="a0"/>
        <w:spacing w:line="240" w:lineRule="auto"/>
        <w:rPr>
          <w:i/>
          <w:sz w:val="24"/>
          <w:szCs w:val="24"/>
        </w:rPr>
      </w:pPr>
      <w:r w:rsidRPr="008D5E25">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1485A" w:rsidRPr="008D5E25" w:rsidRDefault="0071485A" w:rsidP="0071485A">
      <w:pPr>
        <w:pStyle w:val="a0"/>
        <w:spacing w:line="240" w:lineRule="auto"/>
        <w:rPr>
          <w:i/>
          <w:sz w:val="24"/>
          <w:szCs w:val="24"/>
        </w:rPr>
      </w:pPr>
      <w:r w:rsidRPr="008D5E25">
        <w:rPr>
          <w:i/>
          <w:sz w:val="24"/>
          <w:szCs w:val="24"/>
        </w:rPr>
        <w:t>анализировать численность населения и динамику ее изменений в мире и в России.</w:t>
      </w:r>
    </w:p>
    <w:p w:rsidR="0071485A" w:rsidRPr="008D5E25" w:rsidRDefault="0071485A" w:rsidP="0071485A">
      <w:pPr>
        <w:jc w:val="both"/>
        <w:rPr>
          <w:b/>
          <w:i/>
        </w:rPr>
      </w:pPr>
      <w:r w:rsidRPr="008D5E25">
        <w:rPr>
          <w:b/>
          <w:i/>
        </w:rPr>
        <w:t>Политика</w:t>
      </w:r>
    </w:p>
    <w:p w:rsidR="0071485A" w:rsidRPr="008D5E25" w:rsidRDefault="0071485A" w:rsidP="0071485A">
      <w:pPr>
        <w:pStyle w:val="a0"/>
        <w:spacing w:line="240" w:lineRule="auto"/>
        <w:rPr>
          <w:i/>
          <w:sz w:val="24"/>
          <w:szCs w:val="24"/>
        </w:rPr>
      </w:pPr>
      <w:r w:rsidRPr="008D5E25">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71485A" w:rsidRPr="008D5E25" w:rsidRDefault="0071485A" w:rsidP="0071485A">
      <w:pPr>
        <w:pStyle w:val="a0"/>
        <w:spacing w:line="240" w:lineRule="auto"/>
        <w:rPr>
          <w:i/>
          <w:sz w:val="24"/>
          <w:szCs w:val="24"/>
        </w:rPr>
      </w:pPr>
      <w:r w:rsidRPr="008D5E25">
        <w:rPr>
          <w:i/>
          <w:sz w:val="24"/>
          <w:szCs w:val="24"/>
        </w:rPr>
        <w:t>выделять основные этапы избирательной кампании;</w:t>
      </w:r>
    </w:p>
    <w:p w:rsidR="0071485A" w:rsidRPr="008D5E25" w:rsidRDefault="0071485A" w:rsidP="0071485A">
      <w:pPr>
        <w:pStyle w:val="a0"/>
        <w:spacing w:line="240" w:lineRule="auto"/>
        <w:rPr>
          <w:i/>
          <w:sz w:val="24"/>
          <w:szCs w:val="24"/>
        </w:rPr>
      </w:pPr>
      <w:r w:rsidRPr="008D5E25">
        <w:rPr>
          <w:i/>
          <w:sz w:val="24"/>
          <w:szCs w:val="24"/>
        </w:rPr>
        <w:t>в перспективе осознанно участвовать в избирательных кампаниях;</w:t>
      </w:r>
    </w:p>
    <w:p w:rsidR="0071485A" w:rsidRPr="008D5E25" w:rsidRDefault="0071485A" w:rsidP="0071485A">
      <w:pPr>
        <w:pStyle w:val="a0"/>
        <w:spacing w:line="240" w:lineRule="auto"/>
        <w:rPr>
          <w:i/>
          <w:sz w:val="24"/>
          <w:szCs w:val="24"/>
        </w:rPr>
      </w:pPr>
      <w:r w:rsidRPr="008D5E25">
        <w:rPr>
          <w:i/>
          <w:sz w:val="24"/>
          <w:szCs w:val="24"/>
        </w:rPr>
        <w:t>отбирать и систематизировать информацию СМИ о функциях и значении местного самоуправления;</w:t>
      </w:r>
    </w:p>
    <w:p w:rsidR="0071485A" w:rsidRPr="008D5E25" w:rsidRDefault="0071485A" w:rsidP="0071485A">
      <w:pPr>
        <w:pStyle w:val="a0"/>
        <w:spacing w:line="240" w:lineRule="auto"/>
        <w:rPr>
          <w:i/>
          <w:sz w:val="24"/>
          <w:szCs w:val="24"/>
        </w:rPr>
      </w:pPr>
      <w:r w:rsidRPr="008D5E25">
        <w:rPr>
          <w:i/>
          <w:sz w:val="24"/>
          <w:szCs w:val="24"/>
        </w:rPr>
        <w:t>самостоятельно давать аргументированную оценку личных качеств и деятельности политических лидеров;</w:t>
      </w:r>
    </w:p>
    <w:p w:rsidR="0071485A" w:rsidRPr="008D5E25" w:rsidRDefault="0071485A" w:rsidP="0071485A">
      <w:pPr>
        <w:pStyle w:val="a0"/>
        <w:spacing w:line="240" w:lineRule="auto"/>
        <w:rPr>
          <w:i/>
          <w:sz w:val="24"/>
          <w:szCs w:val="24"/>
        </w:rPr>
      </w:pPr>
      <w:r w:rsidRPr="008D5E25">
        <w:rPr>
          <w:i/>
          <w:sz w:val="24"/>
          <w:szCs w:val="24"/>
        </w:rPr>
        <w:t>характеризовать особенности политического процесса в России;</w:t>
      </w:r>
    </w:p>
    <w:p w:rsidR="0071485A" w:rsidRPr="008D5E25" w:rsidRDefault="0071485A" w:rsidP="0071485A">
      <w:pPr>
        <w:pStyle w:val="a0"/>
        <w:spacing w:line="240" w:lineRule="auto"/>
        <w:rPr>
          <w:i/>
          <w:sz w:val="24"/>
          <w:szCs w:val="24"/>
        </w:rPr>
      </w:pPr>
      <w:r w:rsidRPr="008D5E25">
        <w:rPr>
          <w:i/>
          <w:sz w:val="24"/>
          <w:szCs w:val="24"/>
        </w:rPr>
        <w:t>анализировать основные тенденции современного политического процесса.</w:t>
      </w:r>
    </w:p>
    <w:p w:rsidR="0071485A" w:rsidRPr="008D5E25" w:rsidRDefault="0071485A" w:rsidP="0071485A">
      <w:pPr>
        <w:jc w:val="both"/>
        <w:rPr>
          <w:i/>
        </w:rPr>
      </w:pPr>
      <w:r w:rsidRPr="008D5E25">
        <w:rPr>
          <w:b/>
          <w:i/>
        </w:rPr>
        <w:t>Правовое регулирование общественных отношений</w:t>
      </w:r>
    </w:p>
    <w:p w:rsidR="0071485A" w:rsidRPr="008D5E25" w:rsidRDefault="0071485A" w:rsidP="0071485A">
      <w:pPr>
        <w:pStyle w:val="a0"/>
        <w:spacing w:line="240" w:lineRule="auto"/>
        <w:rPr>
          <w:i/>
          <w:sz w:val="24"/>
          <w:szCs w:val="24"/>
        </w:rPr>
      </w:pPr>
      <w:r w:rsidRPr="008D5E25">
        <w:rPr>
          <w:i/>
          <w:sz w:val="24"/>
          <w:szCs w:val="24"/>
        </w:rPr>
        <w:t>Действовать в пределах правовых норм для успешного решения жизненных задач в разных сферах общественных отношений;</w:t>
      </w:r>
    </w:p>
    <w:p w:rsidR="0071485A" w:rsidRPr="008D5E25" w:rsidRDefault="0071485A" w:rsidP="0071485A">
      <w:pPr>
        <w:pStyle w:val="a0"/>
        <w:spacing w:line="240" w:lineRule="auto"/>
        <w:rPr>
          <w:i/>
          <w:sz w:val="24"/>
          <w:szCs w:val="24"/>
        </w:rPr>
      </w:pPr>
      <w:r w:rsidRPr="008D5E25">
        <w:rPr>
          <w:i/>
          <w:sz w:val="24"/>
          <w:szCs w:val="24"/>
        </w:rPr>
        <w:t>перечислять участников законотворческого процесса и раскрывать их функции;</w:t>
      </w:r>
    </w:p>
    <w:p w:rsidR="0071485A" w:rsidRPr="008D5E25" w:rsidRDefault="0071485A" w:rsidP="0071485A">
      <w:pPr>
        <w:pStyle w:val="a0"/>
        <w:spacing w:line="240" w:lineRule="auto"/>
        <w:rPr>
          <w:i/>
          <w:sz w:val="24"/>
          <w:szCs w:val="24"/>
        </w:rPr>
      </w:pPr>
      <w:r w:rsidRPr="008D5E25">
        <w:rPr>
          <w:i/>
          <w:sz w:val="24"/>
          <w:szCs w:val="24"/>
        </w:rPr>
        <w:t>характеризовать механизм судебной защиты прав человека и гражданина в РФ;</w:t>
      </w:r>
    </w:p>
    <w:p w:rsidR="0071485A" w:rsidRPr="008D5E25" w:rsidRDefault="0071485A" w:rsidP="0071485A">
      <w:pPr>
        <w:pStyle w:val="a0"/>
        <w:spacing w:line="240" w:lineRule="auto"/>
        <w:rPr>
          <w:i/>
          <w:sz w:val="24"/>
          <w:szCs w:val="24"/>
        </w:rPr>
      </w:pPr>
      <w:r w:rsidRPr="008D5E25">
        <w:rPr>
          <w:i/>
          <w:sz w:val="24"/>
          <w:szCs w:val="24"/>
        </w:rPr>
        <w:t>ориентироваться в предпринимательских правоотношениях;</w:t>
      </w:r>
    </w:p>
    <w:p w:rsidR="0071485A" w:rsidRPr="008D5E25" w:rsidRDefault="0071485A" w:rsidP="0071485A">
      <w:pPr>
        <w:pStyle w:val="a0"/>
        <w:spacing w:line="240" w:lineRule="auto"/>
        <w:rPr>
          <w:i/>
          <w:sz w:val="24"/>
          <w:szCs w:val="24"/>
        </w:rPr>
      </w:pPr>
      <w:r w:rsidRPr="008D5E25">
        <w:rPr>
          <w:i/>
          <w:sz w:val="24"/>
          <w:szCs w:val="24"/>
        </w:rPr>
        <w:t>выявлять общественную опасность коррупции для гражданина, общества и государства;</w:t>
      </w:r>
    </w:p>
    <w:p w:rsidR="0071485A" w:rsidRPr="008D5E25" w:rsidRDefault="0071485A" w:rsidP="0071485A">
      <w:pPr>
        <w:pStyle w:val="a0"/>
        <w:spacing w:line="240" w:lineRule="auto"/>
        <w:rPr>
          <w:i/>
          <w:sz w:val="24"/>
          <w:szCs w:val="24"/>
        </w:rPr>
      </w:pPr>
      <w:r w:rsidRPr="008D5E25">
        <w:rPr>
          <w:i/>
          <w:sz w:val="24"/>
          <w:szCs w:val="24"/>
        </w:rPr>
        <w:t>применять знание основных норм права в ситуациях повседневной жизни, прогнозировать последствия принимаемых решений;</w:t>
      </w:r>
    </w:p>
    <w:p w:rsidR="0071485A" w:rsidRPr="008D5E25" w:rsidRDefault="0071485A" w:rsidP="0071485A">
      <w:pPr>
        <w:pStyle w:val="a0"/>
        <w:spacing w:line="240" w:lineRule="auto"/>
        <w:rPr>
          <w:i/>
          <w:sz w:val="24"/>
          <w:szCs w:val="24"/>
        </w:rPr>
      </w:pPr>
      <w:r w:rsidRPr="008D5E25">
        <w:rPr>
          <w:i/>
          <w:sz w:val="24"/>
          <w:szCs w:val="24"/>
        </w:rPr>
        <w:t>оценивать происходящие события и поведение людей с точки зрения соответствия закону;</w:t>
      </w:r>
    </w:p>
    <w:p w:rsidR="0071485A" w:rsidRPr="008D5E25" w:rsidRDefault="0071485A" w:rsidP="0071485A">
      <w:pPr>
        <w:pStyle w:val="a0"/>
        <w:spacing w:line="240" w:lineRule="auto"/>
        <w:rPr>
          <w:i/>
          <w:sz w:val="24"/>
          <w:szCs w:val="24"/>
        </w:rPr>
      </w:pPr>
      <w:r w:rsidRPr="008D5E25">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bookmarkEnd w:id="24"/>
    <w:bookmarkEnd w:id="25"/>
    <w:p w:rsidR="0071485A" w:rsidRDefault="0071485A" w:rsidP="0071485A">
      <w:pPr>
        <w:rPr>
          <w:b/>
        </w:rPr>
      </w:pPr>
    </w:p>
    <w:p w:rsidR="00673B9D" w:rsidRDefault="00673B9D" w:rsidP="0071485A">
      <w:pPr>
        <w:rPr>
          <w:b/>
        </w:rPr>
      </w:pPr>
    </w:p>
    <w:p w:rsidR="00673B9D" w:rsidRDefault="00673B9D" w:rsidP="0071485A">
      <w:pPr>
        <w:rPr>
          <w:b/>
        </w:rPr>
      </w:pPr>
    </w:p>
    <w:p w:rsidR="00673B9D" w:rsidRPr="00673B9D" w:rsidRDefault="00673B9D" w:rsidP="00673B9D">
      <w:pPr>
        <w:rPr>
          <w:b/>
          <w:u w:val="single"/>
        </w:rPr>
      </w:pPr>
      <w:r w:rsidRPr="00673B9D">
        <w:rPr>
          <w:b/>
          <w:u w:val="single"/>
        </w:rPr>
        <w:t>Математика и информатика</w:t>
      </w:r>
    </w:p>
    <w:p w:rsidR="007F792E" w:rsidRDefault="00673B9D" w:rsidP="00673B9D">
      <w:r>
        <w:t xml:space="preserve">Изучение </w:t>
      </w:r>
      <w:r w:rsidRPr="00673B9D">
        <w:rPr>
          <w:b/>
        </w:rPr>
        <w:t xml:space="preserve">предметной области "Математика и информатика" </w:t>
      </w:r>
      <w:r>
        <w:t>должно обеспечить:</w:t>
      </w:r>
    </w:p>
    <w:p w:rsidR="007F792E" w:rsidRDefault="00673B9D" w:rsidP="00673B9D">
      <w:r>
        <w:t xml:space="preserve">сформированность представлений о социальных, культурных и исторических факторах становления математики и информатики; </w:t>
      </w:r>
    </w:p>
    <w:p w:rsidR="007F792E" w:rsidRDefault="00673B9D" w:rsidP="00673B9D">
      <w:r>
        <w:t xml:space="preserve">сформированность основ логического, алгоритмического и математического мышления; </w:t>
      </w:r>
    </w:p>
    <w:p w:rsidR="007F792E" w:rsidRDefault="00673B9D" w:rsidP="00673B9D">
      <w:r>
        <w:t xml:space="preserve">сформированность умений применять полученные знания при решении различных задач; </w:t>
      </w:r>
    </w:p>
    <w:p w:rsidR="007F792E" w:rsidRDefault="00673B9D" w:rsidP="00673B9D">
      <w:r>
        <w:t xml:space="preserve">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7F792E" w:rsidRDefault="00673B9D" w:rsidP="00673B9D">
      <w:r>
        <w:t xml:space="preserve">сформированность представлений о роли информатики и ИКТ в современном обществе, понимание основ </w:t>
      </w:r>
      <w:r w:rsidR="007F792E">
        <w:t xml:space="preserve">правовых аспектов использования </w:t>
      </w:r>
      <w:r>
        <w:t xml:space="preserve">компьютерных программ и работы в Интернете; </w:t>
      </w:r>
    </w:p>
    <w:p w:rsidR="007F792E" w:rsidRDefault="00673B9D" w:rsidP="00673B9D">
      <w:r>
        <w:t xml:space="preserve">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принятие этических аспектов информационных технологий; </w:t>
      </w:r>
    </w:p>
    <w:p w:rsidR="00673B9D" w:rsidRDefault="00673B9D" w:rsidP="00673B9D">
      <w:r>
        <w:lastRenderedPageBreak/>
        <w:t>осознание ответственности людей, вовлеченных в создание и использование информационных систем, распространение информации.</w:t>
      </w:r>
    </w:p>
    <w:p w:rsidR="00673B9D" w:rsidRDefault="00673B9D" w:rsidP="00673B9D"/>
    <w:p w:rsidR="00673B9D" w:rsidRPr="00673B9D" w:rsidRDefault="00673B9D" w:rsidP="00673B9D">
      <w:pPr>
        <w:rPr>
          <w:b/>
        </w:rPr>
      </w:pPr>
      <w:r w:rsidRPr="00673B9D">
        <w:rPr>
          <w:b/>
        </w:rPr>
        <w:t>Предметные результаты</w:t>
      </w:r>
      <w:r>
        <w:t xml:space="preserve"> изучения </w:t>
      </w:r>
      <w:r w:rsidRPr="00673B9D">
        <w:rPr>
          <w:b/>
        </w:rPr>
        <w:t>предметной области "Математика и</w:t>
      </w:r>
    </w:p>
    <w:p w:rsidR="00673B9D" w:rsidRDefault="00673B9D" w:rsidP="00673B9D">
      <w:r w:rsidRPr="00673B9D">
        <w:rPr>
          <w:b/>
        </w:rPr>
        <w:t>информатика"</w:t>
      </w:r>
      <w:r>
        <w:t xml:space="preserve"> включают предметные результаты изучения учебных</w:t>
      </w:r>
    </w:p>
    <w:p w:rsidR="00673B9D" w:rsidRDefault="00673B9D" w:rsidP="00673B9D">
      <w:r>
        <w:t>предметов:</w:t>
      </w:r>
    </w:p>
    <w:p w:rsidR="00673B9D" w:rsidRDefault="00673B9D" w:rsidP="00673B9D">
      <w:r w:rsidRPr="00673B9D">
        <w:rPr>
          <w:b/>
        </w:rPr>
        <w:t>"Математика" (включая алгебру и начала математического анализа, геометрию) (базовый уровень)</w:t>
      </w:r>
      <w:r>
        <w:t xml:space="preserve"> - требования к предметным результатам освоения базового курса математики должны отражать:</w:t>
      </w:r>
    </w:p>
    <w:p w:rsidR="00673B9D" w:rsidRDefault="00673B9D" w:rsidP="00673B9D">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673B9D" w:rsidRDefault="00673B9D" w:rsidP="00673B9D">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73B9D" w:rsidRDefault="00673B9D" w:rsidP="00673B9D">
      <w:r>
        <w:t>3) владение методами доказательств и алгоритмов решения; умение их применять, проводить доказательные рассуждения в ходе решения задач;</w:t>
      </w:r>
    </w:p>
    <w:p w:rsidR="00673B9D" w:rsidRDefault="00673B9D" w:rsidP="00673B9D">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73B9D" w:rsidRDefault="00673B9D" w:rsidP="00673B9D">
      <w:r>
        <w:t>5) сформированность представлений об основных понятиях, идеях и методах математического анализа;</w:t>
      </w:r>
    </w:p>
    <w:p w:rsidR="00673B9D" w:rsidRDefault="00673B9D" w:rsidP="00673B9D">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673B9D" w:rsidRDefault="00673B9D" w:rsidP="00673B9D">
      <w:r>
        <w:t>7) сформированность представлений о процессах и явлениях, имеющих</w:t>
      </w:r>
    </w:p>
    <w:p w:rsidR="00673B9D" w:rsidRDefault="00673B9D" w:rsidP="00673B9D">
      <w:r>
        <w:t>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73B9D" w:rsidRDefault="00673B9D" w:rsidP="00673B9D">
      <w:r>
        <w:t>8) владение навыками использования готовых компьютерных программ при решении задач;</w:t>
      </w:r>
    </w:p>
    <w:p w:rsidR="00673B9D" w:rsidRDefault="00673B9D" w:rsidP="00673B9D">
      <w:pPr>
        <w:rPr>
          <w:b/>
        </w:rPr>
      </w:pPr>
    </w:p>
    <w:p w:rsidR="00673B9D" w:rsidRDefault="00673B9D" w:rsidP="00673B9D">
      <w:r w:rsidRPr="00673B9D">
        <w:rPr>
          <w:b/>
        </w:rPr>
        <w:t>"Математика" (включая алгебру и начала математического анализа, геометрию) (углубленный уровень)</w:t>
      </w:r>
      <w:r>
        <w:t xml:space="preserve">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673B9D" w:rsidRDefault="00673B9D" w:rsidP="00673B9D">
      <w:r>
        <w:t>1) сформированность представлений о необходимости доказательств при</w:t>
      </w:r>
    </w:p>
    <w:p w:rsidR="00673B9D" w:rsidRDefault="00673B9D" w:rsidP="00673B9D">
      <w:r>
        <w:t>обосновании математических утверждений и роли аксиоматики в проведении дедуктивных рассуждений;</w:t>
      </w:r>
    </w:p>
    <w:p w:rsidR="00673B9D" w:rsidRDefault="00673B9D" w:rsidP="00673B9D">
      <w:r>
        <w:t>2) сформированность понятийного аппарата по основным разделам курса</w:t>
      </w:r>
    </w:p>
    <w:p w:rsidR="00673B9D" w:rsidRDefault="00673B9D" w:rsidP="00673B9D">
      <w:r>
        <w:t>математики; знаний основных теорем, формул и умения их применять; умения доказывать теоремы и находить нестандартные способы решения задач;</w:t>
      </w:r>
    </w:p>
    <w:p w:rsidR="00673B9D" w:rsidRDefault="00673B9D" w:rsidP="00673B9D">
      <w:r>
        <w:t>3) сформированность умений моделировать реальные ситуации, исследовать построенные модели, интерпретировать полученный результат;</w:t>
      </w:r>
    </w:p>
    <w:p w:rsidR="00673B9D" w:rsidRDefault="00673B9D" w:rsidP="00673B9D">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73B9D" w:rsidRDefault="00673B9D" w:rsidP="00673B9D">
      <w:r>
        <w:t xml:space="preserve">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w:t>
      </w:r>
      <w:r>
        <w:lastRenderedPageBreak/>
        <w:t>основных теорем теории вероятностей; исследования случайных величин по их распределению.</w:t>
      </w:r>
    </w:p>
    <w:p w:rsidR="00673B9D" w:rsidRDefault="00673B9D" w:rsidP="00673B9D"/>
    <w:p w:rsidR="00673B9D" w:rsidRDefault="00673B9D" w:rsidP="00673B9D">
      <w:r w:rsidRPr="00673B9D">
        <w:rPr>
          <w:b/>
        </w:rPr>
        <w:t>"Информатика" (базовый уровень)</w:t>
      </w:r>
      <w:r>
        <w:t xml:space="preserve"> - требования к предметным результатам освоения базового курса информатики должны отражать:</w:t>
      </w:r>
    </w:p>
    <w:p w:rsidR="00673B9D" w:rsidRDefault="00673B9D" w:rsidP="00673B9D">
      <w:r>
        <w:t>1) сформированность представлений о роли информации и связанных с ней процессов в окружающем мире;</w:t>
      </w:r>
    </w:p>
    <w:p w:rsidR="00673B9D" w:rsidRDefault="00673B9D" w:rsidP="00673B9D">
      <w:r>
        <w:t>2) владение навыками алгоритмического мышления и понимание необходимости формального описания алгоритмов;</w:t>
      </w:r>
    </w:p>
    <w:p w:rsidR="00673B9D" w:rsidRDefault="00673B9D" w:rsidP="00673B9D">
      <w:r>
        <w:t>3) владение умением понимать программы, написанные на выбранном для изучения универсальном алгоритмическом языке высокого уровня; знанием</w:t>
      </w:r>
    </w:p>
    <w:p w:rsidR="00673B9D" w:rsidRDefault="00673B9D" w:rsidP="00673B9D">
      <w:r>
        <w:t>основных конструкций программирования; умением анализировать алгоритмы с использованием таблиц;</w:t>
      </w:r>
    </w:p>
    <w:p w:rsidR="00673B9D" w:rsidRDefault="00673B9D" w:rsidP="00673B9D">
      <w:r>
        <w:t>4) владение стандартными приемами написания на алгоритмическом языке программы для решения стандартной задачи с использованием основных</w:t>
      </w:r>
    </w:p>
    <w:p w:rsidR="00673B9D" w:rsidRDefault="00673B9D" w:rsidP="00673B9D">
      <w:r>
        <w:t>конструкций программирования и отладки таких программ; использование готовых прикладных компьютерных программ по выбранной специализации;</w:t>
      </w:r>
    </w:p>
    <w:p w:rsidR="00673B9D" w:rsidRDefault="00673B9D" w:rsidP="00673B9D">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673B9D" w:rsidRDefault="00673B9D" w:rsidP="00673B9D">
      <w:r>
        <w:t>6) владение компьютерными средствами представления и анализа данных;</w:t>
      </w:r>
    </w:p>
    <w:p w:rsidR="00673B9D" w:rsidRPr="00673B9D" w:rsidRDefault="00673B9D" w:rsidP="00673B9D">
      <w:pPr>
        <w:sectPr w:rsidR="00673B9D" w:rsidRPr="00673B9D" w:rsidSect="00FF5AD1">
          <w:footerReference w:type="default" r:id="rId9"/>
          <w:pgSz w:w="11906" w:h="16838"/>
          <w:pgMar w:top="1134" w:right="567" w:bottom="1134" w:left="1701" w:header="708" w:footer="545" w:gutter="0"/>
          <w:cols w:space="708"/>
          <w:titlePg/>
          <w:docGrid w:linePitch="381"/>
        </w:sectPr>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71485A" w:rsidRPr="005036D3" w:rsidRDefault="005036D3" w:rsidP="005036D3">
      <w:pPr>
        <w:rPr>
          <w:b/>
          <w:sz w:val="28"/>
          <w:szCs w:val="28"/>
        </w:rPr>
      </w:pPr>
      <w:bookmarkStart w:id="26" w:name="_Toc434850679"/>
      <w:bookmarkStart w:id="27" w:name="_Toc435412685"/>
      <w:r>
        <w:rPr>
          <w:b/>
          <w:sz w:val="28"/>
          <w:szCs w:val="28"/>
          <w:lang w:val="en-US"/>
        </w:rPr>
        <w:lastRenderedPageBreak/>
        <w:t>I</w:t>
      </w:r>
      <w:r w:rsidR="00B43C5D">
        <w:rPr>
          <w:b/>
          <w:sz w:val="28"/>
          <w:szCs w:val="28"/>
        </w:rPr>
        <w:t>.2.3.8</w:t>
      </w:r>
      <w:r>
        <w:rPr>
          <w:b/>
          <w:sz w:val="28"/>
          <w:szCs w:val="28"/>
        </w:rPr>
        <w:t xml:space="preserve">. </w:t>
      </w:r>
      <w:r w:rsidR="0071485A" w:rsidRPr="005036D3">
        <w:rPr>
          <w:b/>
          <w:sz w:val="28"/>
          <w:szCs w:val="28"/>
        </w:rPr>
        <w:t>Математика: алгебра и начала математического анализа, геометрия</w:t>
      </w: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8D5E25" w:rsidRPr="00626054" w:rsidTr="002D5F5E">
        <w:tc>
          <w:tcPr>
            <w:tcW w:w="1526" w:type="dxa"/>
            <w:gridSpan w:val="2"/>
            <w:vAlign w:val="bottom"/>
          </w:tcPr>
          <w:p w:rsidR="008D5E25" w:rsidRPr="00626054" w:rsidRDefault="008D5E25" w:rsidP="002D5F5E">
            <w:pPr>
              <w:rPr>
                <w:b/>
              </w:rPr>
            </w:pPr>
          </w:p>
        </w:tc>
        <w:tc>
          <w:tcPr>
            <w:tcW w:w="6723" w:type="dxa"/>
            <w:gridSpan w:val="3"/>
          </w:tcPr>
          <w:p w:rsidR="008D5E25" w:rsidRPr="00626054" w:rsidRDefault="008D5E25" w:rsidP="002D5F5E">
            <w:pPr>
              <w:jc w:val="center"/>
              <w:rPr>
                <w:b/>
              </w:rPr>
            </w:pPr>
            <w:r w:rsidRPr="00626054">
              <w:rPr>
                <w:b/>
              </w:rPr>
              <w:t>Базовый уровень</w:t>
            </w:r>
          </w:p>
          <w:p w:rsidR="008D5E25" w:rsidRPr="00626054" w:rsidRDefault="008D5E25" w:rsidP="002D5F5E">
            <w:pPr>
              <w:jc w:val="center"/>
              <w:rPr>
                <w:b/>
              </w:rPr>
            </w:pPr>
            <w:r w:rsidRPr="00626054">
              <w:rPr>
                <w:b/>
              </w:rPr>
              <w:t>«Проблемно-функциональные результаты»</w:t>
            </w:r>
          </w:p>
        </w:tc>
        <w:tc>
          <w:tcPr>
            <w:tcW w:w="6576" w:type="dxa"/>
            <w:gridSpan w:val="2"/>
          </w:tcPr>
          <w:p w:rsidR="008D5E25" w:rsidRPr="00626054" w:rsidRDefault="008D5E25" w:rsidP="002D5F5E">
            <w:pPr>
              <w:jc w:val="center"/>
              <w:rPr>
                <w:b/>
              </w:rPr>
            </w:pPr>
            <w:r w:rsidRPr="00626054">
              <w:rPr>
                <w:b/>
              </w:rPr>
              <w:t>Углубленный уровень</w:t>
            </w:r>
          </w:p>
          <w:p w:rsidR="008D5E25" w:rsidRPr="00626054" w:rsidRDefault="008D5E25" w:rsidP="002D5F5E">
            <w:pPr>
              <w:jc w:val="center"/>
              <w:rPr>
                <w:b/>
              </w:rPr>
            </w:pPr>
            <w:r w:rsidRPr="00626054">
              <w:rPr>
                <w:b/>
              </w:rPr>
              <w:t>«Системно-теоретические результаты»</w:t>
            </w:r>
          </w:p>
        </w:tc>
      </w:tr>
      <w:tr w:rsidR="008D5E25" w:rsidRPr="00626054" w:rsidTr="002D5F5E">
        <w:tc>
          <w:tcPr>
            <w:tcW w:w="1526" w:type="dxa"/>
            <w:gridSpan w:val="2"/>
          </w:tcPr>
          <w:p w:rsidR="008D5E25" w:rsidRPr="00626054" w:rsidRDefault="008D5E25" w:rsidP="002D5F5E">
            <w:pPr>
              <w:rPr>
                <w:b/>
              </w:rPr>
            </w:pPr>
            <w:r w:rsidRPr="00626054">
              <w:rPr>
                <w:b/>
              </w:rPr>
              <w:t>Раздел</w:t>
            </w:r>
          </w:p>
        </w:tc>
        <w:tc>
          <w:tcPr>
            <w:tcW w:w="3435" w:type="dxa"/>
            <w:gridSpan w:val="2"/>
          </w:tcPr>
          <w:p w:rsidR="008D5E25" w:rsidRPr="00626054" w:rsidRDefault="008D5E25" w:rsidP="002D5F5E">
            <w:pPr>
              <w:jc w:val="center"/>
              <w:rPr>
                <w:b/>
              </w:rPr>
            </w:pPr>
            <w:r w:rsidRPr="00626054">
              <w:rPr>
                <w:b/>
                <w:lang w:val="en-US"/>
              </w:rPr>
              <w:t xml:space="preserve">I. </w:t>
            </w:r>
            <w:r w:rsidRPr="00626054">
              <w:rPr>
                <w:b/>
              </w:rPr>
              <w:t>Выпускник научится</w:t>
            </w:r>
          </w:p>
        </w:tc>
        <w:tc>
          <w:tcPr>
            <w:tcW w:w="3288" w:type="dxa"/>
          </w:tcPr>
          <w:p w:rsidR="008D5E25" w:rsidRPr="00626054" w:rsidRDefault="008D5E25" w:rsidP="002D5F5E">
            <w:pPr>
              <w:jc w:val="center"/>
              <w:rPr>
                <w:b/>
              </w:rPr>
            </w:pPr>
            <w:r w:rsidRPr="00626054">
              <w:rPr>
                <w:b/>
                <w:lang w:val="en-US"/>
              </w:rPr>
              <w:t>III</w:t>
            </w:r>
            <w:r w:rsidRPr="00626054">
              <w:rPr>
                <w:b/>
              </w:rPr>
              <w:t>. Выпускник получит возможность научиться</w:t>
            </w:r>
          </w:p>
        </w:tc>
        <w:tc>
          <w:tcPr>
            <w:tcW w:w="3288" w:type="dxa"/>
          </w:tcPr>
          <w:p w:rsidR="008D5E25" w:rsidRPr="00626054" w:rsidRDefault="008D5E25" w:rsidP="002D5F5E">
            <w:pPr>
              <w:jc w:val="center"/>
              <w:rPr>
                <w:b/>
              </w:rPr>
            </w:pPr>
            <w:r w:rsidRPr="00626054">
              <w:rPr>
                <w:b/>
                <w:lang w:val="en-US"/>
              </w:rPr>
              <w:t xml:space="preserve">II. </w:t>
            </w:r>
            <w:r w:rsidRPr="00626054">
              <w:rPr>
                <w:b/>
              </w:rPr>
              <w:t>Выпускник научится</w:t>
            </w:r>
          </w:p>
        </w:tc>
        <w:tc>
          <w:tcPr>
            <w:tcW w:w="3288" w:type="dxa"/>
          </w:tcPr>
          <w:p w:rsidR="008D5E25" w:rsidRPr="00626054" w:rsidRDefault="008D5E25" w:rsidP="002D5F5E">
            <w:pPr>
              <w:jc w:val="center"/>
              <w:rPr>
                <w:b/>
              </w:rPr>
            </w:pPr>
            <w:r w:rsidRPr="00626054">
              <w:rPr>
                <w:b/>
                <w:lang w:val="en-US"/>
              </w:rPr>
              <w:t>IV</w:t>
            </w:r>
            <w:r w:rsidRPr="00626054">
              <w:rPr>
                <w:b/>
              </w:rPr>
              <w:t>. Выпускник получит возможность научиться</w:t>
            </w:r>
          </w:p>
        </w:tc>
      </w:tr>
      <w:tr w:rsidR="008D5E25" w:rsidRPr="00626054" w:rsidTr="002D5F5E">
        <w:tc>
          <w:tcPr>
            <w:tcW w:w="1526" w:type="dxa"/>
            <w:gridSpan w:val="2"/>
          </w:tcPr>
          <w:p w:rsidR="008D5E25" w:rsidRPr="00626054" w:rsidRDefault="008D5E25" w:rsidP="002D5F5E">
            <w:pPr>
              <w:rPr>
                <w:b/>
              </w:rPr>
            </w:pPr>
            <w:r w:rsidRPr="00626054">
              <w:rPr>
                <w:b/>
              </w:rPr>
              <w:t>Цели освоения предмета</w:t>
            </w:r>
          </w:p>
        </w:tc>
        <w:tc>
          <w:tcPr>
            <w:tcW w:w="3435" w:type="dxa"/>
            <w:gridSpan w:val="2"/>
          </w:tcPr>
          <w:p w:rsidR="008D5E25" w:rsidRPr="00626054" w:rsidRDefault="008D5E25" w:rsidP="002D5F5E">
            <w:r w:rsidRPr="00626054">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8D5E25" w:rsidRPr="00626054" w:rsidRDefault="008D5E25" w:rsidP="002D5F5E">
            <w:pPr>
              <w:rPr>
                <w:b/>
              </w:rPr>
            </w:pPr>
          </w:p>
        </w:tc>
        <w:tc>
          <w:tcPr>
            <w:tcW w:w="3288" w:type="dxa"/>
          </w:tcPr>
          <w:p w:rsidR="008D5E25" w:rsidRPr="00626054" w:rsidRDefault="008D5E25" w:rsidP="002D5F5E">
            <w:pPr>
              <w:rPr>
                <w:i/>
              </w:rPr>
            </w:pPr>
            <w:r w:rsidRPr="00626054">
              <w:rPr>
                <w:i/>
              </w:rPr>
              <w:t>Для развития мышления, использования в повседневной жизни</w:t>
            </w:r>
          </w:p>
          <w:p w:rsidR="008D5E25" w:rsidRPr="00626054" w:rsidRDefault="008D5E25" w:rsidP="002D5F5E">
            <w:pPr>
              <w:rPr>
                <w:i/>
              </w:rPr>
            </w:pPr>
            <w:r w:rsidRPr="00626054">
              <w:rPr>
                <w:i/>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8D5E25" w:rsidRPr="00626054" w:rsidRDefault="008D5E25" w:rsidP="002D5F5E">
            <w:r w:rsidRPr="00626054">
              <w:t>Для успешного продолжения образования</w:t>
            </w:r>
          </w:p>
          <w:p w:rsidR="008D5E25" w:rsidRPr="00626054" w:rsidRDefault="008D5E25" w:rsidP="002D5F5E">
            <w:r w:rsidRPr="00626054">
              <w:t>по специальностям, связанным с прикладным использованием математики</w:t>
            </w:r>
          </w:p>
        </w:tc>
        <w:tc>
          <w:tcPr>
            <w:tcW w:w="3288" w:type="dxa"/>
          </w:tcPr>
          <w:p w:rsidR="008D5E25" w:rsidRPr="00626054" w:rsidRDefault="008D5E25" w:rsidP="002D5F5E">
            <w:pPr>
              <w:rPr>
                <w:i/>
              </w:rPr>
            </w:pPr>
            <w:r w:rsidRPr="00626054">
              <w:rPr>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8D5E25" w:rsidRPr="00626054" w:rsidTr="002D5F5E">
        <w:tc>
          <w:tcPr>
            <w:tcW w:w="1526" w:type="dxa"/>
            <w:gridSpan w:val="2"/>
            <w:vAlign w:val="bottom"/>
          </w:tcPr>
          <w:p w:rsidR="008D5E25" w:rsidRPr="00626054" w:rsidRDefault="008D5E25" w:rsidP="002D5F5E">
            <w:pPr>
              <w:rPr>
                <w:b/>
              </w:rPr>
            </w:pPr>
          </w:p>
        </w:tc>
        <w:tc>
          <w:tcPr>
            <w:tcW w:w="13299" w:type="dxa"/>
            <w:gridSpan w:val="5"/>
            <w:vAlign w:val="center"/>
          </w:tcPr>
          <w:p w:rsidR="008D5E25" w:rsidRPr="00626054" w:rsidRDefault="008D5E25" w:rsidP="002D5F5E">
            <w:pPr>
              <w:ind w:left="357" w:hanging="357"/>
              <w:jc w:val="center"/>
              <w:rPr>
                <w:b/>
              </w:rPr>
            </w:pPr>
            <w:r w:rsidRPr="00626054">
              <w:rPr>
                <w:b/>
              </w:rPr>
              <w:t>Требования к результатам</w:t>
            </w:r>
          </w:p>
        </w:tc>
      </w:tr>
      <w:tr w:rsidR="008D5E25" w:rsidRPr="00626054" w:rsidTr="002D5F5E">
        <w:tc>
          <w:tcPr>
            <w:tcW w:w="1526" w:type="dxa"/>
            <w:gridSpan w:val="2"/>
          </w:tcPr>
          <w:p w:rsidR="008D5E25" w:rsidRPr="00626054" w:rsidRDefault="008D5E25" w:rsidP="002D5F5E">
            <w:r w:rsidRPr="00626054">
              <w:rPr>
                <w:b/>
                <w:i/>
              </w:rPr>
              <w:t>Элементы теории множеств и математической логики</w:t>
            </w:r>
          </w:p>
        </w:tc>
        <w:tc>
          <w:tcPr>
            <w:tcW w:w="3118" w:type="dxa"/>
          </w:tcPr>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Оперировать на базовом уровне</w:t>
            </w:r>
            <w:r w:rsidRPr="00626054">
              <w:rPr>
                <w:rStyle w:val="aff2"/>
                <w:sz w:val="24"/>
                <w:szCs w:val="24"/>
              </w:rPr>
              <w:footnoteReference w:id="2"/>
            </w:r>
            <w:r w:rsidRPr="00626054">
              <w:rPr>
                <w:sz w:val="24"/>
                <w:szCs w:val="24"/>
                <w:lang w:val="ru-RU"/>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8D5E25" w:rsidRPr="00626054" w:rsidRDefault="008D5E25" w:rsidP="002D5F5E">
            <w:pPr>
              <w:pStyle w:val="a3"/>
              <w:spacing w:after="0" w:line="240" w:lineRule="auto"/>
              <w:ind w:left="357" w:hanging="357"/>
              <w:jc w:val="left"/>
              <w:rPr>
                <w:i/>
                <w:sz w:val="24"/>
                <w:szCs w:val="24"/>
                <w:lang w:val="ru-RU"/>
              </w:rPr>
            </w:pPr>
            <w:r w:rsidRPr="00626054">
              <w:rPr>
                <w:sz w:val="24"/>
                <w:szCs w:val="24"/>
                <w:lang w:val="ru-RU"/>
              </w:rPr>
              <w:t xml:space="preserve">оперировать на базовом уровне понятиями: утверждение, отрицание утверждения, истинные </w:t>
            </w:r>
            <w:r w:rsidRPr="00626054">
              <w:rPr>
                <w:sz w:val="24"/>
                <w:szCs w:val="24"/>
                <w:lang w:val="ru-RU"/>
              </w:rPr>
              <w:lastRenderedPageBreak/>
              <w:t xml:space="preserve">и ложные утверждения, причина, следствие, частный случай общего утверждения, контрпример;  </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 xml:space="preserve">находить пересечение и объединение двух множеств, представленных графически на числовой прямой; </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строить на числовой прямой подмножество числового множества, заданное простейшими условиями;</w:t>
            </w:r>
          </w:p>
          <w:p w:rsidR="008D5E25" w:rsidRPr="00626054" w:rsidRDefault="008D5E25" w:rsidP="002D5F5E">
            <w:pPr>
              <w:pStyle w:val="a3"/>
              <w:spacing w:after="0" w:line="240" w:lineRule="auto"/>
              <w:ind w:left="357" w:hanging="357"/>
              <w:jc w:val="left"/>
              <w:rPr>
                <w:i/>
                <w:sz w:val="24"/>
                <w:szCs w:val="24"/>
                <w:lang w:val="ru-RU"/>
              </w:rPr>
            </w:pPr>
            <w:r w:rsidRPr="00626054">
              <w:rPr>
                <w:sz w:val="24"/>
                <w:szCs w:val="24"/>
                <w:lang w:val="ru-RU"/>
              </w:rPr>
              <w:t>распознавать ложные утверждения, ошибки в рассуждениях,          в том числе с использованием контрпримеров.</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lastRenderedPageBreak/>
              <w:t>проводить логические рассуждения в ситуациях повседневной жизни</w:t>
            </w:r>
          </w:p>
        </w:tc>
        <w:tc>
          <w:tcPr>
            <w:tcW w:w="3605" w:type="dxa"/>
            <w:gridSpan w:val="2"/>
          </w:tcPr>
          <w:p w:rsidR="008D5E25" w:rsidRPr="00626054" w:rsidRDefault="008D5E25" w:rsidP="008D5E25">
            <w:pPr>
              <w:numPr>
                <w:ilvl w:val="0"/>
                <w:numId w:val="119"/>
              </w:numPr>
              <w:ind w:left="357" w:hanging="357"/>
              <w:contextualSpacing/>
              <w:rPr>
                <w:i/>
                <w:iCs/>
                <w:color w:val="404040"/>
              </w:rPr>
            </w:pPr>
            <w:r w:rsidRPr="00626054">
              <w:rPr>
                <w:i/>
              </w:rPr>
              <w:lastRenderedPageBreak/>
              <w:t>Оперировать</w:t>
            </w:r>
            <w:r w:rsidRPr="00626054">
              <w:rPr>
                <w:rStyle w:val="aff2"/>
                <w:rFonts w:eastAsia="Calibri"/>
                <w:i/>
              </w:rPr>
              <w:footnoteReference w:id="3"/>
            </w:r>
            <w:r w:rsidRPr="00626054">
              <w:rPr>
                <w:i/>
              </w:rPr>
              <w:t xml:space="preserve"> понятиями: конечное множество, элемент множества, подмножество, пересечение и объединение множеств, ч</w:t>
            </w:r>
            <w:r w:rsidRPr="00626054">
              <w:rPr>
                <w:i/>
                <w:color w:val="000000"/>
              </w:rPr>
              <w:t>исловые множества на координатной прямой, отрезок, интервал,</w:t>
            </w:r>
            <w:r w:rsidRPr="00626054">
              <w:rPr>
                <w:i/>
                <w:iCs/>
                <w:color w:val="000000"/>
              </w:rPr>
              <w:t xml:space="preserve"> полуинтервал, промежуток с выколотой точкой, графическое представление множеств на координатной плоскости;</w:t>
            </w:r>
          </w:p>
          <w:p w:rsidR="008D5E25" w:rsidRPr="00626054" w:rsidRDefault="008D5E25" w:rsidP="008D5E25">
            <w:pPr>
              <w:numPr>
                <w:ilvl w:val="0"/>
                <w:numId w:val="119"/>
              </w:numPr>
              <w:ind w:left="357" w:hanging="357"/>
              <w:contextualSpacing/>
              <w:rPr>
                <w:i/>
                <w:iCs/>
                <w:color w:val="404040"/>
              </w:rPr>
            </w:pPr>
            <w:r w:rsidRPr="00626054">
              <w:rPr>
                <w:i/>
              </w:rPr>
              <w:t xml:space="preserve">оперировать понятиями: </w:t>
            </w:r>
            <w:r w:rsidRPr="00626054">
              <w:rPr>
                <w:i/>
              </w:rPr>
              <w:lastRenderedPageBreak/>
              <w:t>утверждение, отрицание утверждения, истинные и ложные утверждения, причина, следствие, частный случай общего утверждения, контрпример;</w:t>
            </w:r>
          </w:p>
          <w:p w:rsidR="008D5E25" w:rsidRPr="00626054" w:rsidRDefault="008D5E25" w:rsidP="008D5E25">
            <w:pPr>
              <w:numPr>
                <w:ilvl w:val="0"/>
                <w:numId w:val="119"/>
              </w:numPr>
              <w:ind w:left="357" w:hanging="357"/>
              <w:contextualSpacing/>
              <w:rPr>
                <w:i/>
                <w:iCs/>
                <w:color w:val="404040"/>
              </w:rPr>
            </w:pPr>
            <w:r w:rsidRPr="00626054">
              <w:rPr>
                <w:i/>
              </w:rPr>
              <w:t>проверять принадлежность элемента множеству;</w:t>
            </w:r>
          </w:p>
          <w:p w:rsidR="008D5E25" w:rsidRPr="00626054" w:rsidRDefault="008D5E25" w:rsidP="008D5E25">
            <w:pPr>
              <w:numPr>
                <w:ilvl w:val="0"/>
                <w:numId w:val="119"/>
              </w:numPr>
              <w:ind w:left="357" w:hanging="357"/>
              <w:contextualSpacing/>
              <w:rPr>
                <w:i/>
                <w:iCs/>
                <w:color w:val="404040"/>
              </w:rPr>
            </w:pPr>
            <w:r w:rsidRPr="00626054">
              <w:rPr>
                <w:i/>
              </w:rPr>
              <w:t>находить пересечение и объединение множеств, в том числе представленных графически на числовой прямой и на координатной плоскости;</w:t>
            </w:r>
          </w:p>
          <w:p w:rsidR="008D5E25" w:rsidRPr="00626054" w:rsidRDefault="008D5E25" w:rsidP="008D5E25">
            <w:pPr>
              <w:numPr>
                <w:ilvl w:val="0"/>
                <w:numId w:val="119"/>
              </w:numPr>
              <w:ind w:left="357" w:hanging="357"/>
              <w:contextualSpacing/>
              <w:rPr>
                <w:i/>
                <w:iCs/>
                <w:color w:val="404040"/>
              </w:rPr>
            </w:pPr>
            <w:r w:rsidRPr="00626054">
              <w:rPr>
                <w:i/>
              </w:rPr>
              <w:t>проводить доказательные рассуждения для обоснования истинности утверждений.</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8D5E25">
            <w:pPr>
              <w:numPr>
                <w:ilvl w:val="0"/>
                <w:numId w:val="119"/>
              </w:numPr>
              <w:ind w:left="357" w:hanging="357"/>
              <w:contextualSpacing/>
              <w:rPr>
                <w:i/>
                <w:iCs/>
                <w:color w:val="404040"/>
              </w:rPr>
            </w:pPr>
            <w:r w:rsidRPr="00626054">
              <w:rPr>
                <w:i/>
              </w:rPr>
              <w:t xml:space="preserve">использовать числовые множества на координатной прямой и на координатной плоскости для описания реальных процессов и явлений; </w:t>
            </w:r>
          </w:p>
          <w:p w:rsidR="008D5E25" w:rsidRPr="00626054" w:rsidRDefault="008D5E25" w:rsidP="008D5E25">
            <w:pPr>
              <w:numPr>
                <w:ilvl w:val="0"/>
                <w:numId w:val="119"/>
              </w:numPr>
              <w:ind w:left="357" w:hanging="357"/>
              <w:contextualSpacing/>
              <w:rPr>
                <w:i/>
                <w:iCs/>
                <w:color w:val="404040"/>
              </w:rPr>
            </w:pPr>
            <w:r w:rsidRPr="00626054">
              <w:rPr>
                <w:i/>
              </w:rPr>
              <w:t xml:space="preserve">проводить доказательные рассуждения в ситуациях повседневной жизни, при решении задач из других </w:t>
            </w:r>
            <w:r w:rsidRPr="00626054">
              <w:rPr>
                <w:i/>
              </w:rPr>
              <w:lastRenderedPageBreak/>
              <w:t>предметов</w:t>
            </w:r>
          </w:p>
        </w:tc>
        <w:tc>
          <w:tcPr>
            <w:tcW w:w="3288" w:type="dxa"/>
          </w:tcPr>
          <w:p w:rsidR="008D5E25" w:rsidRPr="00626054" w:rsidRDefault="008D5E25" w:rsidP="008D5E25">
            <w:pPr>
              <w:numPr>
                <w:ilvl w:val="0"/>
                <w:numId w:val="119"/>
              </w:numPr>
              <w:ind w:left="357" w:hanging="357"/>
              <w:contextualSpacing/>
              <w:rPr>
                <w:i/>
                <w:iCs/>
                <w:color w:val="404040"/>
              </w:rPr>
            </w:pPr>
            <w:r w:rsidRPr="00626054">
              <w:lastRenderedPageBreak/>
              <w:t>Свободно оперировать</w:t>
            </w:r>
            <w:r w:rsidRPr="00626054">
              <w:rPr>
                <w:rStyle w:val="aff2"/>
                <w:rFonts w:eastAsia="Calibri"/>
              </w:rPr>
              <w:footnoteReference w:id="4"/>
            </w:r>
            <w:r w:rsidRPr="00626054">
              <w:t xml:space="preserve"> понятиями: конечное множество, элемент множества, подмножество, пересечение, объединение и разность множеств, ч</w:t>
            </w:r>
            <w:r w:rsidRPr="00626054">
              <w:rPr>
                <w:color w:val="000000"/>
              </w:rPr>
              <w:t>исловые множества на координатной прямой, отрезок, интервал,</w:t>
            </w:r>
            <w:r w:rsidRPr="00626054">
              <w:rPr>
                <w:iCs/>
                <w:color w:val="000000"/>
              </w:rPr>
              <w:t xml:space="preserve"> полуинтервал, промежуток с выколотой точкой, графическое представление множеств </w:t>
            </w:r>
            <w:r w:rsidRPr="00626054">
              <w:rPr>
                <w:iCs/>
                <w:color w:val="000000"/>
              </w:rPr>
              <w:lastRenderedPageBreak/>
              <w:t>на координатной плоскости;</w:t>
            </w:r>
          </w:p>
          <w:p w:rsidR="008D5E25" w:rsidRPr="00626054" w:rsidRDefault="008D5E25" w:rsidP="008D5E25">
            <w:pPr>
              <w:numPr>
                <w:ilvl w:val="0"/>
                <w:numId w:val="119"/>
              </w:numPr>
              <w:ind w:left="357" w:hanging="357"/>
              <w:contextualSpacing/>
              <w:rPr>
                <w:i/>
                <w:iCs/>
                <w:color w:val="404040"/>
              </w:rPr>
            </w:pPr>
            <w:r w:rsidRPr="00626054">
              <w:rPr>
                <w:iCs/>
                <w:color w:val="000000"/>
              </w:rPr>
              <w:t>задавать множества перечислением и характеристическим свойством;</w:t>
            </w:r>
          </w:p>
          <w:p w:rsidR="008D5E25" w:rsidRPr="00626054" w:rsidRDefault="008D5E25" w:rsidP="008D5E25">
            <w:pPr>
              <w:numPr>
                <w:ilvl w:val="0"/>
                <w:numId w:val="119"/>
              </w:numPr>
              <w:ind w:left="357" w:hanging="357"/>
              <w:contextualSpacing/>
              <w:rPr>
                <w:i/>
                <w:iCs/>
                <w:color w:val="404040"/>
              </w:rPr>
            </w:pPr>
            <w:r w:rsidRPr="00626054">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8D5E25" w:rsidRPr="00626054" w:rsidRDefault="008D5E25" w:rsidP="008D5E25">
            <w:pPr>
              <w:numPr>
                <w:ilvl w:val="0"/>
                <w:numId w:val="119"/>
              </w:numPr>
              <w:ind w:left="357" w:hanging="357"/>
              <w:contextualSpacing/>
              <w:rPr>
                <w:i/>
                <w:iCs/>
                <w:color w:val="404040"/>
              </w:rPr>
            </w:pPr>
            <w:r w:rsidRPr="00626054">
              <w:t>проверять принадлежность элемента множеству;</w:t>
            </w:r>
          </w:p>
          <w:p w:rsidR="008D5E25" w:rsidRPr="00626054" w:rsidRDefault="008D5E25" w:rsidP="008D5E25">
            <w:pPr>
              <w:numPr>
                <w:ilvl w:val="0"/>
                <w:numId w:val="119"/>
              </w:numPr>
              <w:ind w:left="357" w:hanging="357"/>
              <w:contextualSpacing/>
              <w:rPr>
                <w:i/>
                <w:iCs/>
                <w:color w:val="404040"/>
              </w:rPr>
            </w:pPr>
            <w:r w:rsidRPr="00626054">
              <w:t>находить пересечение и объединение множеств, в том числе представленных графически на числовой прямой и на координатной плоскости;</w:t>
            </w:r>
          </w:p>
          <w:p w:rsidR="008D5E25" w:rsidRPr="00626054" w:rsidRDefault="008D5E25" w:rsidP="008D5E25">
            <w:pPr>
              <w:numPr>
                <w:ilvl w:val="0"/>
                <w:numId w:val="119"/>
              </w:numPr>
              <w:ind w:left="357" w:hanging="357"/>
              <w:contextualSpacing/>
              <w:rPr>
                <w:i/>
                <w:iCs/>
                <w:color w:val="404040"/>
              </w:rPr>
            </w:pPr>
            <w:r w:rsidRPr="00626054">
              <w:t>проводить доказательные рассуждения для обоснования истинности утверждений.</w:t>
            </w: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8D5E25">
            <w:pPr>
              <w:numPr>
                <w:ilvl w:val="0"/>
                <w:numId w:val="119"/>
              </w:numPr>
              <w:ind w:left="357" w:hanging="357"/>
              <w:contextualSpacing/>
              <w:rPr>
                <w:i/>
                <w:iCs/>
                <w:color w:val="404040"/>
              </w:rPr>
            </w:pPr>
            <w:r w:rsidRPr="00626054">
              <w:lastRenderedPageBreak/>
              <w:t>использовать числовые множества на координатной прямой и на координатной плоскости для описания реальных процессов и явлений;</w:t>
            </w:r>
          </w:p>
          <w:p w:rsidR="008D5E25" w:rsidRPr="00626054" w:rsidRDefault="008D5E25" w:rsidP="008D5E25">
            <w:pPr>
              <w:numPr>
                <w:ilvl w:val="0"/>
                <w:numId w:val="119"/>
              </w:numPr>
              <w:ind w:left="357" w:hanging="357"/>
              <w:contextualSpacing/>
              <w:rPr>
                <w:i/>
                <w:iCs/>
                <w:color w:val="404040"/>
              </w:rPr>
            </w:pPr>
            <w:r w:rsidRPr="00626054">
              <w:t>проводить доказательные рассуждения в ситуациях повседневной жизни, при решении задач из других предметов</w:t>
            </w:r>
          </w:p>
        </w:tc>
        <w:tc>
          <w:tcPr>
            <w:tcW w:w="3288" w:type="dxa"/>
          </w:tcPr>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lastRenderedPageBreak/>
              <w:t xml:space="preserve">Достижение результатов раздела </w:t>
            </w:r>
            <w:r w:rsidRPr="00626054">
              <w:rPr>
                <w:i/>
                <w:sz w:val="24"/>
                <w:szCs w:val="24"/>
              </w:rPr>
              <w:t>II</w:t>
            </w:r>
            <w:r w:rsidRPr="00626054">
              <w:rPr>
                <w:i/>
                <w:sz w:val="24"/>
                <w:szCs w:val="24"/>
                <w:lang w:val="ru-RU"/>
              </w:rPr>
              <w:t>;</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оперировать понятием определения, основными видами определений, основными видами теорем; </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понимать суть косвенного доказательства;</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оперировать понятиями счетного и несчетного множества;</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применять метод </w:t>
            </w:r>
            <w:r w:rsidRPr="00626054">
              <w:rPr>
                <w:i/>
                <w:sz w:val="24"/>
                <w:szCs w:val="24"/>
                <w:lang w:val="ru-RU"/>
              </w:rPr>
              <w:lastRenderedPageBreak/>
              <w:t>математической индукции для проведения рассуждений и доказательств и при решении задач.</w:t>
            </w: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8D5E25" w:rsidRPr="00626054" w:rsidTr="002D5F5E">
        <w:tc>
          <w:tcPr>
            <w:tcW w:w="1526" w:type="dxa"/>
            <w:gridSpan w:val="2"/>
          </w:tcPr>
          <w:p w:rsidR="008D5E25" w:rsidRPr="00626054" w:rsidRDefault="008D5E25" w:rsidP="002D5F5E">
            <w:pPr>
              <w:rPr>
                <w:b/>
                <w:i/>
              </w:rPr>
            </w:pPr>
            <w:r w:rsidRPr="00626054">
              <w:rPr>
                <w:b/>
                <w:i/>
              </w:rPr>
              <w:lastRenderedPageBreak/>
              <w:t>Числа и выражения</w:t>
            </w:r>
          </w:p>
        </w:tc>
        <w:tc>
          <w:tcPr>
            <w:tcW w:w="3118" w:type="dxa"/>
          </w:tcPr>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 xml:space="preserve">оперировать на базовом уровне понятиями: логарифм числа, тригонометрическая окружность, градусная мера угла, величина </w:t>
            </w:r>
            <w:r w:rsidRPr="00626054">
              <w:rPr>
                <w:sz w:val="24"/>
                <w:szCs w:val="24"/>
                <w:lang w:val="ru-RU"/>
              </w:rPr>
              <w:lastRenderedPageBreak/>
              <w:t>угла, заданного точкой на тригонометрической окружности, синус, косинус, тангенс и котангенс углов, имеющих произвольную величину;</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выполнять арифметические действия с целыми и рациональными числами</w:t>
            </w:r>
            <w:r w:rsidRPr="00626054">
              <w:rPr>
                <w:color w:val="000000"/>
                <w:sz w:val="24"/>
                <w:szCs w:val="24"/>
                <w:lang w:val="ru-RU" w:eastAsia="ru-RU"/>
              </w:rPr>
              <w:t>;</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выполнять несложные преобразования числовых выражений, содержащих степени чисел, либо корни из чисел, либо логарифмы чисел;</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сравнивать рациональные числа между собой;</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626054">
              <w:rPr>
                <w:color w:val="000000"/>
                <w:sz w:val="24"/>
                <w:szCs w:val="24"/>
                <w:lang w:val="ru-RU" w:eastAsia="ru-RU"/>
              </w:rPr>
              <w:t>;</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 xml:space="preserve">изображать точками на </w:t>
            </w:r>
            <w:r w:rsidRPr="00626054">
              <w:rPr>
                <w:sz w:val="24"/>
                <w:szCs w:val="24"/>
                <w:lang w:val="ru-RU"/>
              </w:rPr>
              <w:lastRenderedPageBreak/>
              <w:t>числовой прямой целые и рациональные числа</w:t>
            </w:r>
            <w:r w:rsidRPr="00626054">
              <w:rPr>
                <w:color w:val="000000"/>
                <w:sz w:val="24"/>
                <w:szCs w:val="24"/>
                <w:lang w:val="ru-RU" w:eastAsia="ru-RU"/>
              </w:rPr>
              <w:t xml:space="preserve">; </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 xml:space="preserve">изображать точками на числовой прямой целые </w:t>
            </w:r>
            <w:r w:rsidRPr="00626054">
              <w:rPr>
                <w:color w:val="000000"/>
                <w:sz w:val="24"/>
                <w:szCs w:val="24"/>
                <w:lang w:val="ru-RU" w:eastAsia="ru-RU"/>
              </w:rPr>
              <w:t>степени чисел, корни натуральной степени из чисел, логарифмы чисел в простых случаях;</w:t>
            </w:r>
          </w:p>
          <w:p w:rsidR="008D5E25" w:rsidRPr="00626054" w:rsidRDefault="008D5E25" w:rsidP="002D5F5E">
            <w:pPr>
              <w:pStyle w:val="a3"/>
              <w:spacing w:after="0" w:line="240" w:lineRule="auto"/>
              <w:ind w:left="357" w:hanging="357"/>
              <w:jc w:val="left"/>
              <w:rPr>
                <w:color w:val="FF0000"/>
                <w:sz w:val="24"/>
                <w:szCs w:val="24"/>
                <w:lang w:val="ru-RU" w:eastAsia="ru-RU"/>
              </w:rPr>
            </w:pPr>
            <w:r w:rsidRPr="00626054">
              <w:rPr>
                <w:sz w:val="24"/>
                <w:szCs w:val="24"/>
                <w:lang w:val="ru-RU"/>
              </w:rPr>
              <w:t>выполнять несложные преобразования целых и дробно-рациональных буквенных выражений</w:t>
            </w:r>
            <w:r w:rsidRPr="00626054">
              <w:rPr>
                <w:color w:val="000000"/>
                <w:sz w:val="24"/>
                <w:szCs w:val="24"/>
                <w:lang w:val="ru-RU" w:eastAsia="ru-RU"/>
              </w:rPr>
              <w:t>;</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выражать в простейших случаях из равенства одну переменную через другие;</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вычислять в простых случаях значения числовых и буквенных выражений, осуществляя необходимые подстановки и преобразования;</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изображать схематически угол, величина которого выражена в градусах;</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 xml:space="preserve">оценивать знаки синуса, косинуса, тангенса, котангенса конкретных </w:t>
            </w:r>
            <w:r w:rsidRPr="00626054">
              <w:rPr>
                <w:sz w:val="24"/>
                <w:szCs w:val="24"/>
                <w:lang w:val="ru-RU" w:eastAsia="ru-RU"/>
              </w:rPr>
              <w:lastRenderedPageBreak/>
              <w:t xml:space="preserve">углов. </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учебных предметов:</w:t>
            </w:r>
          </w:p>
          <w:p w:rsidR="008D5E25" w:rsidRPr="00626054" w:rsidRDefault="008D5E25" w:rsidP="002D5F5E">
            <w:pPr>
              <w:pStyle w:val="a3"/>
              <w:spacing w:after="0" w:line="240" w:lineRule="auto"/>
              <w:ind w:left="357" w:hanging="357"/>
              <w:jc w:val="left"/>
              <w:rPr>
                <w:sz w:val="24"/>
                <w:szCs w:val="24"/>
                <w:lang w:val="ru-RU" w:eastAsia="ru-RU"/>
              </w:rPr>
            </w:pPr>
            <w:r w:rsidRPr="00626054">
              <w:rPr>
                <w:rStyle w:val="afffff9"/>
                <w:sz w:val="24"/>
                <w:szCs w:val="24"/>
                <w:lang w:val="ru-RU"/>
              </w:rPr>
              <w:t xml:space="preserve">выполнять вычисления при решении задач </w:t>
            </w:r>
            <w:r w:rsidRPr="00626054">
              <w:rPr>
                <w:rStyle w:val="afffff9"/>
                <w:sz w:val="24"/>
                <w:szCs w:val="24"/>
                <w:lang w:val="ru-RU" w:eastAsia="ru-RU"/>
              </w:rPr>
              <w:t>практического характера</w:t>
            </w:r>
            <w:r w:rsidRPr="00626054">
              <w:rPr>
                <w:color w:val="000000"/>
                <w:sz w:val="24"/>
                <w:szCs w:val="24"/>
                <w:lang w:val="ru-RU" w:eastAsia="ru-RU"/>
              </w:rPr>
              <w:t xml:space="preserve">; </w:t>
            </w:r>
          </w:p>
          <w:p w:rsidR="008D5E25" w:rsidRPr="00626054" w:rsidRDefault="008D5E25" w:rsidP="002D5F5E">
            <w:pPr>
              <w:pStyle w:val="a3"/>
              <w:spacing w:after="0" w:line="240" w:lineRule="auto"/>
              <w:ind w:left="357" w:hanging="357"/>
              <w:jc w:val="left"/>
              <w:rPr>
                <w:sz w:val="24"/>
                <w:szCs w:val="24"/>
                <w:lang w:val="ru-RU" w:eastAsia="ru-RU"/>
              </w:rPr>
            </w:pPr>
            <w:r w:rsidRPr="00626054">
              <w:rPr>
                <w:color w:val="000000"/>
                <w:sz w:val="24"/>
                <w:szCs w:val="24"/>
                <w:lang w:val="ru-RU" w:eastAsia="ru-RU"/>
              </w:rPr>
              <w:t>выполнять практические расчеты с использованием при необходимости справочных материалов и вычислительных устройств;</w:t>
            </w:r>
          </w:p>
          <w:p w:rsidR="008D5E25" w:rsidRPr="00626054" w:rsidRDefault="008D5E25" w:rsidP="002D5F5E">
            <w:pPr>
              <w:pStyle w:val="a3"/>
              <w:spacing w:after="0" w:line="240" w:lineRule="auto"/>
              <w:ind w:left="357" w:hanging="357"/>
              <w:jc w:val="left"/>
              <w:rPr>
                <w:sz w:val="24"/>
                <w:szCs w:val="24"/>
                <w:lang w:val="ru-RU" w:eastAsia="ru-RU"/>
              </w:rPr>
            </w:pPr>
            <w:r w:rsidRPr="00626054">
              <w:rPr>
                <w:color w:val="000000"/>
                <w:sz w:val="24"/>
                <w:szCs w:val="24"/>
                <w:lang w:val="ru-RU" w:eastAsia="ru-RU"/>
              </w:rPr>
              <w:t>соотносить реальные величины, характеристики объектов окружающего мира с их конкретными числовыми значениями;</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8D5E25" w:rsidRPr="00626054" w:rsidRDefault="008D5E25" w:rsidP="002D5F5E">
            <w:pPr>
              <w:pStyle w:val="a3"/>
              <w:spacing w:after="0" w:line="240" w:lineRule="auto"/>
              <w:ind w:left="357" w:hanging="357"/>
              <w:jc w:val="left"/>
              <w:rPr>
                <w:i/>
                <w:color w:val="000000"/>
                <w:sz w:val="24"/>
                <w:szCs w:val="24"/>
                <w:lang w:val="ru-RU" w:eastAsia="ru-RU"/>
              </w:rPr>
            </w:pPr>
            <w:r w:rsidRPr="00626054">
              <w:rPr>
                <w:i/>
                <w:color w:val="000000"/>
                <w:sz w:val="24"/>
                <w:szCs w:val="24"/>
                <w:lang w:val="ru-RU" w:eastAsia="ru-RU"/>
              </w:rPr>
              <w:t>приводить примеры чисел с заданными свойствами делимости;</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оперировать понятиями: логарифм числа, тригонометрическая окружность, радианная и </w:t>
            </w:r>
            <w:r w:rsidRPr="00626054">
              <w:rPr>
                <w:i/>
                <w:sz w:val="24"/>
                <w:szCs w:val="24"/>
                <w:lang w:val="ru-RU"/>
              </w:rPr>
              <w:lastRenderedPageBreak/>
              <w:t xml:space="preserve">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626054">
              <w:rPr>
                <w:i/>
                <w:iCs/>
                <w:color w:val="000000"/>
                <w:sz w:val="24"/>
                <w:szCs w:val="24"/>
                <w:lang w:val="ru-RU" w:eastAsia="ru-RU"/>
              </w:rPr>
              <w:t>е и π;</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выполнять арифметические действия, сочетая устные и письменные приемы, применяя при необходимости вычислительные устройства; </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пользоваться оценкой и прикидкой при практических расчетах;</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проводить по известным формулам и правилам преобразования буквенных выражений, включающих степени, корни, логарифмы и </w:t>
            </w:r>
            <w:r w:rsidRPr="00626054">
              <w:rPr>
                <w:i/>
                <w:sz w:val="24"/>
                <w:szCs w:val="24"/>
                <w:lang w:val="ru-RU"/>
              </w:rPr>
              <w:lastRenderedPageBreak/>
              <w:t>тригонометрические функции;</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находить значения числовых и буквенных выражений, осуществляя необходимые подстановки и преобразования;</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i/>
                <w:sz w:val="24"/>
                <w:szCs w:val="24"/>
              </w:rPr>
              <w:t xml:space="preserve">изображать схематически угол, величина которого выражена в градусах </w:t>
            </w:r>
            <w:r w:rsidRPr="00626054">
              <w:rPr>
                <w:rFonts w:ascii="Times New Roman" w:hAnsi="Times New Roman"/>
                <w:i/>
                <w:iCs/>
                <w:sz w:val="24"/>
                <w:szCs w:val="24"/>
              </w:rPr>
              <w:t>или радианах</w:t>
            </w:r>
            <w:r w:rsidRPr="00626054">
              <w:rPr>
                <w:rFonts w:ascii="Times New Roman" w:hAnsi="Times New Roman"/>
                <w:i/>
                <w:sz w:val="24"/>
                <w:szCs w:val="24"/>
              </w:rPr>
              <w:t xml:space="preserve">; </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i/>
                <w:sz w:val="24"/>
                <w:szCs w:val="24"/>
              </w:rPr>
              <w:t>использовать при решении задач табличные значения тригонометрических функций углов;</w:t>
            </w:r>
          </w:p>
          <w:p w:rsidR="008D5E25" w:rsidRPr="00626054" w:rsidRDefault="008D5E25" w:rsidP="008D5E25">
            <w:pPr>
              <w:pStyle w:val="a1"/>
              <w:numPr>
                <w:ilvl w:val="0"/>
                <w:numId w:val="120"/>
              </w:numPr>
              <w:ind w:left="357" w:hanging="357"/>
              <w:jc w:val="left"/>
              <w:rPr>
                <w:i/>
                <w:iCs/>
                <w:color w:val="404040"/>
                <w:sz w:val="24"/>
                <w:szCs w:val="24"/>
              </w:rPr>
            </w:pPr>
            <w:r w:rsidRPr="00626054">
              <w:rPr>
                <w:rFonts w:ascii="Times New Roman" w:hAnsi="Times New Roman"/>
                <w:i/>
                <w:iCs/>
                <w:color w:val="000000"/>
                <w:sz w:val="24"/>
                <w:szCs w:val="24"/>
              </w:rPr>
              <w:t>выполнять перевод величины угла из радианной меры в градусную и обратно.</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учебных предметов:</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w:t>
            </w:r>
            <w:r w:rsidRPr="00626054">
              <w:rPr>
                <w:i/>
                <w:sz w:val="24"/>
                <w:szCs w:val="24"/>
                <w:lang w:val="ru-RU"/>
              </w:rPr>
              <w:lastRenderedPageBreak/>
              <w:t>устройства;</w:t>
            </w:r>
          </w:p>
          <w:p w:rsidR="008D5E25" w:rsidRPr="00626054" w:rsidRDefault="008D5E25" w:rsidP="002D5F5E">
            <w:pPr>
              <w:pStyle w:val="a3"/>
              <w:spacing w:after="0" w:line="240" w:lineRule="auto"/>
              <w:ind w:left="357" w:hanging="357"/>
              <w:jc w:val="left"/>
              <w:rPr>
                <w:i/>
                <w:sz w:val="24"/>
                <w:szCs w:val="24"/>
                <w:lang w:val="ru-RU" w:eastAsia="ru-RU"/>
              </w:rPr>
            </w:pPr>
            <w:r w:rsidRPr="00626054">
              <w:rPr>
                <w:i/>
                <w:color w:val="000000"/>
                <w:sz w:val="24"/>
                <w:szCs w:val="24"/>
                <w:lang w:val="ru-RU"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8D5E25" w:rsidRPr="00626054" w:rsidRDefault="008D5E25" w:rsidP="002D5F5E">
            <w:pPr>
              <w:pStyle w:val="a1"/>
              <w:numPr>
                <w:ilvl w:val="0"/>
                <w:numId w:val="0"/>
              </w:numPr>
              <w:ind w:left="357" w:hanging="357"/>
              <w:jc w:val="left"/>
              <w:rPr>
                <w:rFonts w:ascii="Times New Roman" w:hAnsi="Times New Roman"/>
                <w:i/>
                <w:sz w:val="24"/>
                <w:szCs w:val="24"/>
              </w:rPr>
            </w:pPr>
          </w:p>
        </w:tc>
        <w:tc>
          <w:tcPr>
            <w:tcW w:w="3288" w:type="dxa"/>
          </w:tcPr>
          <w:p w:rsidR="008D5E25" w:rsidRPr="00626054" w:rsidRDefault="008D5E25" w:rsidP="008D5E25">
            <w:pPr>
              <w:numPr>
                <w:ilvl w:val="0"/>
                <w:numId w:val="115"/>
              </w:numPr>
              <w:ind w:left="357" w:hanging="357"/>
              <w:rPr>
                <w:i/>
                <w:iCs/>
                <w:color w:val="404040"/>
              </w:rPr>
            </w:pPr>
            <w:r w:rsidRPr="00626054">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w:t>
            </w:r>
            <w:r w:rsidRPr="00626054">
              <w:lastRenderedPageBreak/>
              <w:t>действительных чисел;</w:t>
            </w:r>
          </w:p>
          <w:p w:rsidR="008D5E25" w:rsidRPr="00626054" w:rsidRDefault="008D5E25" w:rsidP="008D5E25">
            <w:pPr>
              <w:numPr>
                <w:ilvl w:val="0"/>
                <w:numId w:val="115"/>
              </w:numPr>
              <w:ind w:left="357" w:hanging="357"/>
              <w:rPr>
                <w:i/>
                <w:iCs/>
                <w:color w:val="404040"/>
              </w:rPr>
            </w:pPr>
            <w:r w:rsidRPr="00626054">
              <w:t>понимать и объяснять разницу между позиционной и непозиционной системами записи чисел;</w:t>
            </w:r>
          </w:p>
          <w:p w:rsidR="008D5E25" w:rsidRPr="00626054" w:rsidRDefault="008D5E25" w:rsidP="008D5E25">
            <w:pPr>
              <w:numPr>
                <w:ilvl w:val="0"/>
                <w:numId w:val="115"/>
              </w:numPr>
              <w:ind w:left="357" w:hanging="357"/>
              <w:rPr>
                <w:i/>
                <w:iCs/>
                <w:color w:val="404040"/>
              </w:rPr>
            </w:pPr>
            <w:r w:rsidRPr="00626054">
              <w:t>переводить числа из одной системы записи (системы счисления) в другую;</w:t>
            </w:r>
          </w:p>
          <w:p w:rsidR="008D5E25" w:rsidRPr="00626054" w:rsidRDefault="008D5E25" w:rsidP="008D5E25">
            <w:pPr>
              <w:numPr>
                <w:ilvl w:val="0"/>
                <w:numId w:val="115"/>
              </w:numPr>
              <w:ind w:left="357" w:hanging="357"/>
              <w:rPr>
                <w:i/>
                <w:iCs/>
                <w:color w:val="404040"/>
              </w:rPr>
            </w:pPr>
            <w:r w:rsidRPr="00626054">
              <w:t>доказывать и использовать признаки делимости суммы и произведения при выполнении вычислений и решении задач;</w:t>
            </w:r>
          </w:p>
          <w:p w:rsidR="008D5E25" w:rsidRPr="00626054" w:rsidRDefault="008D5E25" w:rsidP="008D5E25">
            <w:pPr>
              <w:numPr>
                <w:ilvl w:val="0"/>
                <w:numId w:val="115"/>
              </w:numPr>
              <w:ind w:left="357" w:hanging="357"/>
              <w:rPr>
                <w:i/>
                <w:iCs/>
                <w:color w:val="404040"/>
              </w:rPr>
            </w:pPr>
            <w:r w:rsidRPr="00626054">
              <w:t>выполнять округление рациональных и иррациональных чисел с заданной точностью;</w:t>
            </w:r>
          </w:p>
          <w:p w:rsidR="008D5E25" w:rsidRPr="00626054" w:rsidRDefault="008D5E25" w:rsidP="008D5E25">
            <w:pPr>
              <w:numPr>
                <w:ilvl w:val="0"/>
                <w:numId w:val="115"/>
              </w:numPr>
              <w:ind w:left="357" w:hanging="357"/>
              <w:rPr>
                <w:i/>
                <w:iCs/>
                <w:color w:val="404040"/>
              </w:rPr>
            </w:pPr>
            <w:r w:rsidRPr="00626054">
              <w:t>сравнивать действительные числа разными способами;</w:t>
            </w:r>
          </w:p>
          <w:p w:rsidR="008D5E25" w:rsidRPr="00626054" w:rsidRDefault="008D5E25" w:rsidP="008D5E25">
            <w:pPr>
              <w:numPr>
                <w:ilvl w:val="0"/>
                <w:numId w:val="115"/>
              </w:numPr>
              <w:ind w:left="357" w:hanging="357"/>
              <w:rPr>
                <w:i/>
                <w:iCs/>
                <w:color w:val="404040"/>
              </w:rPr>
            </w:pPr>
            <w:r w:rsidRPr="00626054">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w:t>
            </w:r>
            <w:r w:rsidRPr="00626054">
              <w:lastRenderedPageBreak/>
              <w:t>корней степени больше 2;</w:t>
            </w:r>
          </w:p>
          <w:p w:rsidR="008D5E25" w:rsidRPr="00626054" w:rsidRDefault="008D5E25" w:rsidP="008D5E25">
            <w:pPr>
              <w:numPr>
                <w:ilvl w:val="0"/>
                <w:numId w:val="115"/>
              </w:numPr>
              <w:ind w:left="357" w:hanging="357"/>
              <w:rPr>
                <w:i/>
                <w:iCs/>
                <w:color w:val="404040"/>
              </w:rPr>
            </w:pPr>
            <w:r w:rsidRPr="00626054">
              <w:t>находить НОД и НОК разными способами и использовать их при решении задач;</w:t>
            </w:r>
          </w:p>
          <w:p w:rsidR="008D5E25" w:rsidRPr="00626054" w:rsidRDefault="008D5E25" w:rsidP="008D5E25">
            <w:pPr>
              <w:numPr>
                <w:ilvl w:val="0"/>
                <w:numId w:val="115"/>
              </w:numPr>
              <w:ind w:left="357" w:hanging="357"/>
              <w:rPr>
                <w:i/>
                <w:iCs/>
                <w:color w:val="404040"/>
              </w:rPr>
            </w:pPr>
            <w:r w:rsidRPr="00626054">
              <w:t>выполнять вычисления и преобразования выражений, содержащих действительные числа, в том числе корни натуральных степеней;</w:t>
            </w:r>
          </w:p>
          <w:p w:rsidR="008D5E25" w:rsidRPr="00626054" w:rsidRDefault="008D5E25" w:rsidP="008D5E25">
            <w:pPr>
              <w:numPr>
                <w:ilvl w:val="0"/>
                <w:numId w:val="115"/>
              </w:numPr>
              <w:ind w:left="357" w:hanging="357"/>
              <w:rPr>
                <w:i/>
                <w:iCs/>
                <w:color w:val="404040"/>
              </w:rPr>
            </w:pPr>
            <w:r w:rsidRPr="00626054">
              <w:t>выполнять стандартные тождественные преобразования тригонометрических, логарифмических, степенных, иррациональных выражений.</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lastRenderedPageBreak/>
              <w:t xml:space="preserve">записывать, сравнивать, округлять числовые данные реальных величин с использованием разных систем измерения; </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lastRenderedPageBreak/>
              <w:t xml:space="preserve">Достижение результатов раздела </w:t>
            </w:r>
            <w:r w:rsidRPr="00626054">
              <w:rPr>
                <w:i/>
                <w:sz w:val="24"/>
                <w:szCs w:val="24"/>
              </w:rPr>
              <w:t>II</w:t>
            </w:r>
            <w:r w:rsidRPr="00626054">
              <w:rPr>
                <w:i/>
                <w:sz w:val="24"/>
                <w:szCs w:val="24"/>
                <w:lang w:val="ru-RU"/>
              </w:rPr>
              <w:t>;</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свободно оперировать числовыми множествами при решении задач;</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понимать причины и основные идеи расширения числовых множеств;</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владеть основными понятиями теории делимости при решении стандартных задач</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иметь базовые представления о множестве комплексных чисел;</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свободно выполнять тождественные </w:t>
            </w:r>
            <w:r w:rsidRPr="00626054">
              <w:rPr>
                <w:i/>
                <w:sz w:val="24"/>
                <w:szCs w:val="24"/>
                <w:lang w:val="ru-RU"/>
              </w:rPr>
              <w:lastRenderedPageBreak/>
              <w:t>преобразования тригонометрических, логарифмических, степенных выражений;</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владеть формулой бинома Ньютона;</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применять при решении задач теорему о линейном представлении НОД;</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применять при решении задач Китайскую теорему об остатках;</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применять при решении задач Малую теорему Ферма; </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уметь выполнять запись числа в позиционной системе счисления; </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применять при решении задач теоретико-числовые функции: число и сумма делителей, функцию Эйлера;</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применять при решении задач цепные дроби;</w:t>
            </w:r>
          </w:p>
          <w:p w:rsidR="008D5E25" w:rsidRPr="00626054" w:rsidRDefault="008D5E25" w:rsidP="002D5F5E">
            <w:pPr>
              <w:pStyle w:val="a3"/>
              <w:spacing w:after="0" w:line="240" w:lineRule="auto"/>
              <w:jc w:val="left"/>
              <w:rPr>
                <w:sz w:val="24"/>
                <w:szCs w:val="24"/>
                <w:lang w:val="ru-RU"/>
              </w:rPr>
            </w:pPr>
            <w:r w:rsidRPr="00626054">
              <w:rPr>
                <w:i/>
                <w:sz w:val="24"/>
                <w:szCs w:val="24"/>
                <w:lang w:val="ru-RU"/>
              </w:rPr>
              <w:t>применять при решении задачмногочлены с действительными и целыми коэффициентами</w:t>
            </w:r>
            <w:r w:rsidRPr="00626054">
              <w:rPr>
                <w:sz w:val="24"/>
                <w:szCs w:val="24"/>
                <w:lang w:val="ru-RU"/>
              </w:rPr>
              <w:t>;</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lastRenderedPageBreak/>
              <w:t xml:space="preserve">владеть понятиями приводимый и неприводимый многочлен и применять их при решении задач; </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применять при решении задач Основную теорему алгебры; </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применять при решении задач простейшие функции комплексной переменной как геометрические преобразования</w:t>
            </w:r>
          </w:p>
        </w:tc>
      </w:tr>
      <w:tr w:rsidR="008D5E25" w:rsidRPr="00626054" w:rsidTr="002D5F5E">
        <w:tc>
          <w:tcPr>
            <w:tcW w:w="1526" w:type="dxa"/>
            <w:gridSpan w:val="2"/>
          </w:tcPr>
          <w:p w:rsidR="008D5E25" w:rsidRPr="00626054" w:rsidRDefault="008D5E25" w:rsidP="002D5F5E">
            <w:pPr>
              <w:rPr>
                <w:b/>
                <w:i/>
              </w:rPr>
            </w:pPr>
            <w:r w:rsidRPr="00626054">
              <w:rPr>
                <w:b/>
                <w:i/>
              </w:rPr>
              <w:lastRenderedPageBreak/>
              <w:t>Уравнения и неравенств</w:t>
            </w:r>
            <w:r w:rsidRPr="00626054">
              <w:rPr>
                <w:b/>
                <w:i/>
              </w:rPr>
              <w:lastRenderedPageBreak/>
              <w:t>а</w:t>
            </w:r>
          </w:p>
          <w:p w:rsidR="008D5E25" w:rsidRPr="00626054" w:rsidRDefault="008D5E25" w:rsidP="002D5F5E">
            <w:pPr>
              <w:rPr>
                <w:b/>
                <w:i/>
              </w:rPr>
            </w:pPr>
          </w:p>
        </w:tc>
        <w:tc>
          <w:tcPr>
            <w:tcW w:w="3118" w:type="dxa"/>
          </w:tcPr>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lastRenderedPageBreak/>
              <w:t xml:space="preserve">Решать линейные уравнения и неравенства, </w:t>
            </w:r>
            <w:r w:rsidRPr="00626054">
              <w:rPr>
                <w:sz w:val="24"/>
                <w:szCs w:val="24"/>
                <w:lang w:val="ru-RU" w:eastAsia="ru-RU"/>
              </w:rPr>
              <w:lastRenderedPageBreak/>
              <w:t>квадратные уравнения;</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 xml:space="preserve">решать логарифмические уравнения вида </w:t>
            </w:r>
            <w:r w:rsidRPr="00626054">
              <w:rPr>
                <w:sz w:val="24"/>
                <w:szCs w:val="24"/>
                <w:lang w:eastAsia="ru-RU"/>
              </w:rPr>
              <w:t>log</w:t>
            </w:r>
            <w:r w:rsidRPr="00626054">
              <w:rPr>
                <w:i/>
                <w:sz w:val="24"/>
                <w:szCs w:val="24"/>
                <w:vertAlign w:val="subscript"/>
                <w:lang w:eastAsia="ru-RU"/>
              </w:rPr>
              <w:t>a</w:t>
            </w:r>
            <w:r w:rsidRPr="00626054">
              <w:rPr>
                <w:sz w:val="24"/>
                <w:szCs w:val="24"/>
                <w:lang w:val="ru-RU" w:eastAsia="ru-RU"/>
              </w:rPr>
              <w:t xml:space="preserve"> (</w:t>
            </w:r>
            <w:r w:rsidRPr="00626054">
              <w:rPr>
                <w:i/>
                <w:sz w:val="24"/>
                <w:szCs w:val="24"/>
                <w:lang w:eastAsia="ru-RU"/>
              </w:rPr>
              <w:t>bx</w:t>
            </w:r>
            <w:r w:rsidRPr="00626054">
              <w:rPr>
                <w:sz w:val="24"/>
                <w:szCs w:val="24"/>
                <w:lang w:val="ru-RU" w:eastAsia="ru-RU"/>
              </w:rPr>
              <w:t xml:space="preserve"> + </w:t>
            </w:r>
            <w:r w:rsidRPr="00626054">
              <w:rPr>
                <w:i/>
                <w:sz w:val="24"/>
                <w:szCs w:val="24"/>
                <w:lang w:eastAsia="ru-RU"/>
              </w:rPr>
              <w:t>c</w:t>
            </w:r>
            <w:r w:rsidRPr="00626054">
              <w:rPr>
                <w:sz w:val="24"/>
                <w:szCs w:val="24"/>
                <w:lang w:val="ru-RU" w:eastAsia="ru-RU"/>
              </w:rPr>
              <w:t xml:space="preserve">) = </w:t>
            </w:r>
            <w:r w:rsidRPr="00626054">
              <w:rPr>
                <w:i/>
                <w:sz w:val="24"/>
                <w:szCs w:val="24"/>
                <w:lang w:eastAsia="ru-RU"/>
              </w:rPr>
              <w:t>d</w:t>
            </w:r>
            <w:r w:rsidRPr="00626054">
              <w:rPr>
                <w:sz w:val="24"/>
                <w:szCs w:val="24"/>
                <w:lang w:val="ru-RU" w:eastAsia="ru-RU"/>
              </w:rPr>
              <w:t xml:space="preserve"> и простейшие неравенства вида </w:t>
            </w:r>
            <w:r w:rsidRPr="00626054">
              <w:rPr>
                <w:sz w:val="24"/>
                <w:szCs w:val="24"/>
                <w:lang w:eastAsia="ru-RU"/>
              </w:rPr>
              <w:t>log</w:t>
            </w:r>
            <w:r w:rsidRPr="00626054">
              <w:rPr>
                <w:i/>
                <w:sz w:val="24"/>
                <w:szCs w:val="24"/>
                <w:vertAlign w:val="subscript"/>
                <w:lang w:eastAsia="ru-RU"/>
              </w:rPr>
              <w:t>a</w:t>
            </w:r>
            <w:r w:rsidRPr="00626054">
              <w:rPr>
                <w:i/>
                <w:sz w:val="24"/>
                <w:szCs w:val="24"/>
                <w:lang w:eastAsia="ru-RU"/>
              </w:rPr>
              <w:t>x</w:t>
            </w:r>
            <w:r w:rsidRPr="00626054">
              <w:rPr>
                <w:sz w:val="24"/>
                <w:szCs w:val="24"/>
                <w:lang w:val="ru-RU" w:eastAsia="ru-RU"/>
              </w:rPr>
              <w:t>&lt;</w:t>
            </w:r>
            <w:r w:rsidRPr="00626054">
              <w:rPr>
                <w:i/>
                <w:sz w:val="24"/>
                <w:szCs w:val="24"/>
                <w:lang w:eastAsia="ru-RU"/>
              </w:rPr>
              <w:t>d</w:t>
            </w:r>
            <w:r w:rsidRPr="00626054">
              <w:rPr>
                <w:sz w:val="24"/>
                <w:szCs w:val="24"/>
                <w:lang w:val="ru-RU" w:eastAsia="ru-RU"/>
              </w:rPr>
              <w:t>;</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 xml:space="preserve">решать показательные уравнения, вида </w:t>
            </w:r>
            <w:r w:rsidRPr="00626054">
              <w:rPr>
                <w:i/>
                <w:sz w:val="24"/>
                <w:szCs w:val="24"/>
                <w:lang w:eastAsia="ru-RU"/>
              </w:rPr>
              <w:t>a</w:t>
            </w:r>
            <w:r w:rsidRPr="00626054">
              <w:rPr>
                <w:i/>
                <w:sz w:val="24"/>
                <w:szCs w:val="24"/>
                <w:vertAlign w:val="superscript"/>
                <w:lang w:eastAsia="ru-RU"/>
              </w:rPr>
              <w:t>bx</w:t>
            </w:r>
            <w:r w:rsidRPr="00626054">
              <w:rPr>
                <w:i/>
                <w:sz w:val="24"/>
                <w:szCs w:val="24"/>
                <w:vertAlign w:val="superscript"/>
                <w:lang w:val="ru-RU" w:eastAsia="ru-RU"/>
              </w:rPr>
              <w:t>+</w:t>
            </w:r>
            <w:r w:rsidRPr="00626054">
              <w:rPr>
                <w:i/>
                <w:sz w:val="24"/>
                <w:szCs w:val="24"/>
                <w:vertAlign w:val="superscript"/>
                <w:lang w:eastAsia="ru-RU"/>
              </w:rPr>
              <w:t>c</w:t>
            </w:r>
            <w:r w:rsidRPr="00626054">
              <w:rPr>
                <w:i/>
                <w:sz w:val="24"/>
                <w:szCs w:val="24"/>
                <w:lang w:val="ru-RU" w:eastAsia="ru-RU"/>
              </w:rPr>
              <w:t xml:space="preserve">= </w:t>
            </w:r>
            <w:r w:rsidRPr="00626054">
              <w:rPr>
                <w:i/>
                <w:sz w:val="24"/>
                <w:szCs w:val="24"/>
                <w:lang w:eastAsia="ru-RU"/>
              </w:rPr>
              <w:t>d</w:t>
            </w:r>
            <w:r w:rsidRPr="00626054">
              <w:rPr>
                <w:sz w:val="24"/>
                <w:szCs w:val="24"/>
                <w:lang w:val="ru-RU" w:eastAsia="ru-RU"/>
              </w:rPr>
              <w:t xml:space="preserve">  (где </w:t>
            </w:r>
            <w:r w:rsidRPr="00626054">
              <w:rPr>
                <w:i/>
                <w:sz w:val="24"/>
                <w:szCs w:val="24"/>
                <w:lang w:eastAsia="ru-RU"/>
              </w:rPr>
              <w:t>d</w:t>
            </w:r>
            <w:r w:rsidRPr="00626054">
              <w:rPr>
                <w:sz w:val="24"/>
                <w:szCs w:val="24"/>
                <w:lang w:val="ru-RU" w:eastAsia="ru-RU"/>
              </w:rPr>
              <w:t xml:space="preserve"> можно представить в виде степени с основанием </w:t>
            </w:r>
            <w:r w:rsidRPr="00626054">
              <w:rPr>
                <w:i/>
                <w:sz w:val="24"/>
                <w:szCs w:val="24"/>
                <w:lang w:eastAsia="ru-RU"/>
              </w:rPr>
              <w:t>a</w:t>
            </w:r>
            <w:r w:rsidRPr="00626054">
              <w:rPr>
                <w:sz w:val="24"/>
                <w:szCs w:val="24"/>
                <w:lang w:val="ru-RU" w:eastAsia="ru-RU"/>
              </w:rPr>
              <w:t xml:space="preserve">) и простейшие неравенства вида </w:t>
            </w:r>
            <w:r w:rsidRPr="00626054">
              <w:rPr>
                <w:i/>
                <w:sz w:val="24"/>
                <w:szCs w:val="24"/>
                <w:lang w:eastAsia="ru-RU"/>
              </w:rPr>
              <w:t>a</w:t>
            </w:r>
            <w:r w:rsidRPr="00626054">
              <w:rPr>
                <w:i/>
                <w:sz w:val="24"/>
                <w:szCs w:val="24"/>
                <w:vertAlign w:val="superscript"/>
                <w:lang w:eastAsia="ru-RU"/>
              </w:rPr>
              <w:t>x</w:t>
            </w:r>
            <w:r w:rsidRPr="00626054">
              <w:rPr>
                <w:i/>
                <w:sz w:val="24"/>
                <w:szCs w:val="24"/>
                <w:lang w:val="ru-RU" w:eastAsia="ru-RU"/>
              </w:rPr>
              <w:t>&lt;</w:t>
            </w:r>
            <w:r w:rsidRPr="00626054">
              <w:rPr>
                <w:i/>
                <w:sz w:val="24"/>
                <w:szCs w:val="24"/>
                <w:lang w:eastAsia="ru-RU"/>
              </w:rPr>
              <w:t>d</w:t>
            </w:r>
            <w:r w:rsidRPr="00626054">
              <w:rPr>
                <w:sz w:val="24"/>
                <w:szCs w:val="24"/>
                <w:lang w:val="ru-RU" w:eastAsia="ru-RU"/>
              </w:rPr>
              <w:t xml:space="preserve">    (где </w:t>
            </w:r>
            <w:r w:rsidRPr="00626054">
              <w:rPr>
                <w:i/>
                <w:sz w:val="24"/>
                <w:szCs w:val="24"/>
                <w:lang w:eastAsia="ru-RU"/>
              </w:rPr>
              <w:t>d</w:t>
            </w:r>
            <w:r w:rsidRPr="00626054">
              <w:rPr>
                <w:sz w:val="24"/>
                <w:szCs w:val="24"/>
                <w:lang w:val="ru-RU" w:eastAsia="ru-RU"/>
              </w:rPr>
              <w:t xml:space="preserve"> можно представить в виде степени с основанием </w:t>
            </w:r>
            <w:r w:rsidRPr="00626054">
              <w:rPr>
                <w:i/>
                <w:sz w:val="24"/>
                <w:szCs w:val="24"/>
                <w:lang w:eastAsia="ru-RU"/>
              </w:rPr>
              <w:t>a</w:t>
            </w:r>
            <w:r w:rsidRPr="00626054">
              <w:rPr>
                <w:sz w:val="24"/>
                <w:szCs w:val="24"/>
                <w:lang w:val="ru-RU" w:eastAsia="ru-RU"/>
              </w:rPr>
              <w:t>)</w:t>
            </w:r>
            <w:r w:rsidRPr="00626054">
              <w:rPr>
                <w:color w:val="FF0000"/>
                <w:sz w:val="24"/>
                <w:szCs w:val="24"/>
                <w:lang w:val="ru-RU" w:eastAsia="ru-RU"/>
              </w:rPr>
              <w:t>;</w:t>
            </w:r>
            <w:r w:rsidRPr="00626054">
              <w:rPr>
                <w:sz w:val="24"/>
                <w:szCs w:val="24"/>
                <w:lang w:val="ru-RU" w:eastAsia="ru-RU"/>
              </w:rPr>
              <w:t>.</w:t>
            </w:r>
          </w:p>
          <w:p w:rsidR="008D5E25" w:rsidRPr="00626054" w:rsidRDefault="008D5E25" w:rsidP="002D5F5E">
            <w:pPr>
              <w:pStyle w:val="a3"/>
              <w:spacing w:after="0" w:line="240" w:lineRule="auto"/>
              <w:ind w:left="357" w:hanging="357"/>
              <w:jc w:val="left"/>
              <w:rPr>
                <w:sz w:val="24"/>
                <w:szCs w:val="24"/>
                <w:lang w:val="ru-RU" w:eastAsia="ru-RU"/>
              </w:rPr>
            </w:pPr>
            <w:r w:rsidRPr="00626054">
              <w:rPr>
                <w:color w:val="000000"/>
                <w:sz w:val="24"/>
                <w:szCs w:val="24"/>
                <w:lang w:val="ru-RU" w:eastAsia="ru-RU"/>
              </w:rPr>
              <w:t>приводить несколько примеров корней простейшего тригонометрического уравнения вида: sin</w:t>
            </w:r>
            <w:r w:rsidRPr="00626054">
              <w:rPr>
                <w:i/>
                <w:color w:val="000000"/>
                <w:sz w:val="24"/>
                <w:szCs w:val="24"/>
                <w:lang w:eastAsia="ru-RU"/>
              </w:rPr>
              <w:t>x</w:t>
            </w:r>
            <w:r w:rsidRPr="00626054">
              <w:rPr>
                <w:color w:val="000000"/>
                <w:sz w:val="24"/>
                <w:szCs w:val="24"/>
                <w:lang w:val="ru-RU" w:eastAsia="ru-RU"/>
              </w:rPr>
              <w:t xml:space="preserve"> = </w:t>
            </w:r>
            <w:r w:rsidRPr="00626054">
              <w:rPr>
                <w:i/>
                <w:color w:val="000000"/>
                <w:sz w:val="24"/>
                <w:szCs w:val="24"/>
                <w:lang w:eastAsia="ru-RU"/>
              </w:rPr>
              <w:t>a</w:t>
            </w:r>
            <w:r w:rsidRPr="00626054">
              <w:rPr>
                <w:i/>
                <w:color w:val="000000"/>
                <w:sz w:val="24"/>
                <w:szCs w:val="24"/>
                <w:lang w:val="ru-RU" w:eastAsia="ru-RU"/>
              </w:rPr>
              <w:t xml:space="preserve">, </w:t>
            </w:r>
            <w:r w:rsidRPr="00626054">
              <w:rPr>
                <w:color w:val="000000"/>
                <w:sz w:val="24"/>
                <w:szCs w:val="24"/>
                <w:lang w:eastAsia="ru-RU"/>
              </w:rPr>
              <w:t>co</w:t>
            </w:r>
            <w:r w:rsidRPr="00626054">
              <w:rPr>
                <w:color w:val="000000"/>
                <w:sz w:val="24"/>
                <w:szCs w:val="24"/>
                <w:lang w:val="ru-RU" w:eastAsia="ru-RU"/>
              </w:rPr>
              <w:t xml:space="preserve">s </w:t>
            </w:r>
            <w:r w:rsidRPr="00626054">
              <w:rPr>
                <w:i/>
                <w:color w:val="000000"/>
                <w:sz w:val="24"/>
                <w:szCs w:val="24"/>
                <w:lang w:eastAsia="ru-RU"/>
              </w:rPr>
              <w:t>x</w:t>
            </w:r>
            <w:r w:rsidRPr="00626054">
              <w:rPr>
                <w:color w:val="000000"/>
                <w:sz w:val="24"/>
                <w:szCs w:val="24"/>
                <w:lang w:val="ru-RU" w:eastAsia="ru-RU"/>
              </w:rPr>
              <w:t xml:space="preserve"> = </w:t>
            </w:r>
            <w:r w:rsidRPr="00626054">
              <w:rPr>
                <w:i/>
                <w:color w:val="000000"/>
                <w:sz w:val="24"/>
                <w:szCs w:val="24"/>
                <w:lang w:eastAsia="ru-RU"/>
              </w:rPr>
              <w:t>a</w:t>
            </w:r>
            <w:r w:rsidRPr="00626054">
              <w:rPr>
                <w:i/>
                <w:color w:val="000000"/>
                <w:sz w:val="24"/>
                <w:szCs w:val="24"/>
                <w:lang w:val="ru-RU" w:eastAsia="ru-RU"/>
              </w:rPr>
              <w:t xml:space="preserve">, </w:t>
            </w:r>
            <w:r w:rsidRPr="00626054">
              <w:rPr>
                <w:color w:val="000000"/>
                <w:sz w:val="24"/>
                <w:szCs w:val="24"/>
                <w:lang w:eastAsia="ru-RU"/>
              </w:rPr>
              <w:t>tg</w:t>
            </w:r>
            <w:r w:rsidRPr="00626054">
              <w:rPr>
                <w:i/>
                <w:color w:val="000000"/>
                <w:sz w:val="24"/>
                <w:szCs w:val="24"/>
                <w:lang w:eastAsia="ru-RU"/>
              </w:rPr>
              <w:t>x</w:t>
            </w:r>
            <w:r w:rsidRPr="00626054">
              <w:rPr>
                <w:color w:val="000000"/>
                <w:sz w:val="24"/>
                <w:szCs w:val="24"/>
                <w:lang w:val="ru-RU" w:eastAsia="ru-RU"/>
              </w:rPr>
              <w:t xml:space="preserve"> = </w:t>
            </w:r>
            <w:r w:rsidRPr="00626054">
              <w:rPr>
                <w:i/>
                <w:color w:val="000000"/>
                <w:sz w:val="24"/>
                <w:szCs w:val="24"/>
                <w:lang w:eastAsia="ru-RU"/>
              </w:rPr>
              <w:t>a</w:t>
            </w:r>
            <w:r w:rsidRPr="00626054">
              <w:rPr>
                <w:i/>
                <w:color w:val="000000"/>
                <w:sz w:val="24"/>
                <w:szCs w:val="24"/>
                <w:lang w:val="ru-RU" w:eastAsia="ru-RU"/>
              </w:rPr>
              <w:t>,</w:t>
            </w:r>
            <w:r w:rsidRPr="00626054">
              <w:rPr>
                <w:color w:val="000000"/>
                <w:sz w:val="24"/>
                <w:szCs w:val="24"/>
                <w:lang w:eastAsia="ru-RU"/>
              </w:rPr>
              <w:t>ctg</w:t>
            </w:r>
            <w:r w:rsidRPr="00626054">
              <w:rPr>
                <w:i/>
                <w:color w:val="000000"/>
                <w:sz w:val="24"/>
                <w:szCs w:val="24"/>
                <w:lang w:eastAsia="ru-RU"/>
              </w:rPr>
              <w:t>x</w:t>
            </w:r>
            <w:r w:rsidRPr="00626054">
              <w:rPr>
                <w:color w:val="000000"/>
                <w:sz w:val="24"/>
                <w:szCs w:val="24"/>
                <w:lang w:val="ru-RU" w:eastAsia="ru-RU"/>
              </w:rPr>
              <w:t xml:space="preserve"> = </w:t>
            </w:r>
            <w:r w:rsidRPr="00626054">
              <w:rPr>
                <w:i/>
                <w:color w:val="000000"/>
                <w:sz w:val="24"/>
                <w:szCs w:val="24"/>
                <w:lang w:eastAsia="ru-RU"/>
              </w:rPr>
              <w:t>a</w:t>
            </w:r>
            <w:r w:rsidRPr="00626054">
              <w:rPr>
                <w:i/>
                <w:color w:val="000000"/>
                <w:sz w:val="24"/>
                <w:szCs w:val="24"/>
                <w:lang w:val="ru-RU" w:eastAsia="ru-RU"/>
              </w:rPr>
              <w:t xml:space="preserve">, </w:t>
            </w:r>
            <w:r w:rsidRPr="00626054">
              <w:rPr>
                <w:color w:val="000000"/>
                <w:sz w:val="24"/>
                <w:szCs w:val="24"/>
                <w:lang w:val="ru-RU" w:eastAsia="ru-RU"/>
              </w:rPr>
              <w:t xml:space="preserve">где </w:t>
            </w:r>
            <w:r w:rsidRPr="00626054">
              <w:rPr>
                <w:i/>
                <w:color w:val="000000"/>
                <w:sz w:val="24"/>
                <w:szCs w:val="24"/>
                <w:lang w:eastAsia="ru-RU"/>
              </w:rPr>
              <w:t>a</w:t>
            </w:r>
            <w:r w:rsidRPr="00626054">
              <w:rPr>
                <w:color w:val="000000"/>
                <w:sz w:val="24"/>
                <w:szCs w:val="24"/>
                <w:lang w:val="ru-RU" w:eastAsia="ru-RU"/>
              </w:rPr>
              <w:t xml:space="preserve"> – табличное значение соответствующей тригонометрической функции.</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 xml:space="preserve">В повседневной жизни и </w:t>
            </w:r>
            <w:r w:rsidRPr="00626054">
              <w:rPr>
                <w:i/>
              </w:rPr>
              <w:lastRenderedPageBreak/>
              <w:t>при изучении других предметов:</w:t>
            </w:r>
          </w:p>
          <w:p w:rsidR="008D5E25" w:rsidRPr="00626054" w:rsidRDefault="008D5E25" w:rsidP="008D5E25">
            <w:pPr>
              <w:numPr>
                <w:ilvl w:val="0"/>
                <w:numId w:val="115"/>
              </w:numPr>
              <w:ind w:left="357" w:hanging="357"/>
              <w:rPr>
                <w:i/>
                <w:iCs/>
                <w:color w:val="404040"/>
              </w:rPr>
            </w:pPr>
            <w:r w:rsidRPr="00626054">
              <w:t>составлять и решать уравнения и системы уравнений при решении несложных практических задач</w:t>
            </w:r>
          </w:p>
        </w:tc>
        <w:tc>
          <w:tcPr>
            <w:tcW w:w="3605" w:type="dxa"/>
            <w:gridSpan w:val="2"/>
          </w:tcPr>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i/>
                <w:sz w:val="24"/>
                <w:szCs w:val="24"/>
                <w:lang w:val="ru-RU"/>
              </w:rPr>
              <w:lastRenderedPageBreak/>
              <w:t xml:space="preserve">Решать рациональные, показательные и логарифмические уравнения </w:t>
            </w:r>
            <w:r w:rsidRPr="00626054">
              <w:rPr>
                <w:i/>
                <w:sz w:val="24"/>
                <w:szCs w:val="24"/>
                <w:lang w:val="ru-RU"/>
              </w:rPr>
              <w:lastRenderedPageBreak/>
              <w:t>и неравенства, простейшие иррациональные и тригонометрические уравнения, неравенства и их системы;</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использовать методы решения уравнений: приведение к виду «произведение равно нулю» или «частное равно нулю», замена переменных;</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использовать метод интервалов для решения неравенств;</w:t>
            </w:r>
          </w:p>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i/>
                <w:sz w:val="24"/>
                <w:szCs w:val="24"/>
                <w:lang w:val="ru-RU"/>
              </w:rPr>
              <w:t>использовать графический метод для приближенного решения уравнений и неравенств;</w:t>
            </w:r>
          </w:p>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i/>
                <w:sz w:val="24"/>
                <w:szCs w:val="24"/>
                <w:lang w:val="ru-RU"/>
              </w:rPr>
              <w:t>изображать на тригонометрической окружности множество решений простейших тригонометрических уравнений и неравенств;</w:t>
            </w:r>
          </w:p>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i/>
                <w:sz w:val="24"/>
                <w:szCs w:val="24"/>
                <w:lang w:val="ru-RU"/>
              </w:rPr>
              <w:t>выполнять отбор корней уравнений или решений неравенств в соответствии с дополнительными условиями и ограничениями.</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 xml:space="preserve">В повседневной жизни и при </w:t>
            </w:r>
            <w:r w:rsidRPr="00626054">
              <w:rPr>
                <w:i/>
              </w:rPr>
              <w:lastRenderedPageBreak/>
              <w:t>изучении других учебных предметов:</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i/>
                <w:sz w:val="24"/>
                <w:szCs w:val="24"/>
                <w:lang w:val="ru-RU"/>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8D5E25" w:rsidRPr="00626054" w:rsidRDefault="008D5E25" w:rsidP="008D5E25">
            <w:pPr>
              <w:numPr>
                <w:ilvl w:val="0"/>
                <w:numId w:val="120"/>
              </w:numPr>
              <w:ind w:left="357" w:hanging="357"/>
              <w:contextualSpacing/>
              <w:rPr>
                <w:i/>
                <w:iCs/>
                <w:color w:val="404040"/>
              </w:rPr>
            </w:pPr>
            <w:r w:rsidRPr="00626054">
              <w:lastRenderedPageBreak/>
              <w:t xml:space="preserve">Свободно оперировать понятиями: уравнение, неравенство, </w:t>
            </w:r>
            <w:r w:rsidRPr="00626054">
              <w:lastRenderedPageBreak/>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применять теорему Безу к решению уравнений;</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применять теорему Виета для решения некоторых уравнений степени выше второй;</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владеть разными методами доказательства неравенств;</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решать уравнения в целых числах;</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 xml:space="preserve">изображать множества на </w:t>
            </w:r>
            <w:r w:rsidRPr="00626054">
              <w:rPr>
                <w:rFonts w:ascii="Times New Roman" w:hAnsi="Times New Roman"/>
                <w:sz w:val="24"/>
                <w:szCs w:val="24"/>
              </w:rPr>
              <w:lastRenderedPageBreak/>
              <w:t>плоскости, задаваемые уравнениями, неравенствами и их системами;</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lastRenderedPageBreak/>
              <w:t xml:space="preserve">Достижение результатов раздела </w:t>
            </w:r>
            <w:r w:rsidRPr="00626054">
              <w:rPr>
                <w:i/>
                <w:sz w:val="24"/>
                <w:szCs w:val="24"/>
              </w:rPr>
              <w:t>II</w:t>
            </w:r>
            <w:r w:rsidRPr="00626054">
              <w:rPr>
                <w:i/>
                <w:sz w:val="24"/>
                <w:szCs w:val="24"/>
                <w:lang w:val="ru-RU"/>
              </w:rPr>
              <w:t>;</w:t>
            </w:r>
          </w:p>
          <w:p w:rsidR="008D5E25" w:rsidRPr="00626054" w:rsidRDefault="008D5E25" w:rsidP="008D5E25">
            <w:pPr>
              <w:numPr>
                <w:ilvl w:val="0"/>
                <w:numId w:val="128"/>
              </w:numPr>
              <w:ind w:left="357" w:hanging="357"/>
              <w:contextualSpacing/>
              <w:rPr>
                <w:i/>
                <w:iCs/>
                <w:color w:val="404040"/>
              </w:rPr>
            </w:pPr>
            <w:r w:rsidRPr="00626054">
              <w:rPr>
                <w:i/>
              </w:rPr>
              <w:t xml:space="preserve">свободно определять тип </w:t>
            </w:r>
            <w:r w:rsidRPr="00626054">
              <w:rPr>
                <w:i/>
              </w:rPr>
              <w:lastRenderedPageBreak/>
              <w:t>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8D5E25" w:rsidRPr="00626054" w:rsidRDefault="008D5E25" w:rsidP="008D5E25">
            <w:pPr>
              <w:numPr>
                <w:ilvl w:val="0"/>
                <w:numId w:val="128"/>
              </w:numPr>
              <w:ind w:left="357" w:hanging="357"/>
              <w:contextualSpacing/>
              <w:rPr>
                <w:i/>
                <w:iCs/>
                <w:color w:val="404040"/>
              </w:rPr>
            </w:pPr>
            <w:r w:rsidRPr="00626054">
              <w:rPr>
                <w:i/>
              </w:rPr>
              <w:t xml:space="preserve">свободно решать системы линейных уравнений; </w:t>
            </w:r>
          </w:p>
          <w:p w:rsidR="008D5E25" w:rsidRPr="00626054" w:rsidRDefault="008D5E25" w:rsidP="008D5E25">
            <w:pPr>
              <w:numPr>
                <w:ilvl w:val="0"/>
                <w:numId w:val="127"/>
              </w:numPr>
              <w:ind w:left="357" w:hanging="357"/>
              <w:contextualSpacing/>
              <w:rPr>
                <w:i/>
                <w:iCs/>
                <w:color w:val="404040"/>
              </w:rPr>
            </w:pPr>
            <w:r w:rsidRPr="00626054">
              <w:rPr>
                <w:i/>
              </w:rPr>
              <w:t>решать основные типы уравнений и неравенств с параметрами;</w:t>
            </w:r>
          </w:p>
          <w:p w:rsidR="008D5E25" w:rsidRPr="00626054" w:rsidRDefault="008D5E25" w:rsidP="008D5E25">
            <w:pPr>
              <w:numPr>
                <w:ilvl w:val="0"/>
                <w:numId w:val="127"/>
              </w:numPr>
              <w:ind w:left="357" w:hanging="357"/>
              <w:contextualSpacing/>
              <w:rPr>
                <w:i/>
                <w:iCs/>
                <w:color w:val="404040"/>
              </w:rPr>
            </w:pPr>
            <w:r w:rsidRPr="00626054">
              <w:rPr>
                <w:i/>
              </w:rPr>
              <w:t>применять при решении задач неравенства Коши — Буняковского, Бернулли;</w:t>
            </w:r>
          </w:p>
          <w:p w:rsidR="008D5E25" w:rsidRPr="00626054" w:rsidRDefault="008D5E25" w:rsidP="008D5E25">
            <w:pPr>
              <w:numPr>
                <w:ilvl w:val="0"/>
                <w:numId w:val="127"/>
              </w:numPr>
              <w:ind w:left="357" w:hanging="357"/>
              <w:contextualSpacing/>
              <w:rPr>
                <w:i/>
                <w:iCs/>
                <w:color w:val="404040"/>
              </w:rPr>
            </w:pPr>
            <w:r w:rsidRPr="00626054">
              <w:rPr>
                <w:i/>
              </w:rPr>
              <w:t>иметь представление о неравенствах между средними степенными</w:t>
            </w:r>
          </w:p>
          <w:p w:rsidR="008D5E25" w:rsidRPr="00626054" w:rsidRDefault="008D5E25" w:rsidP="002D5F5E">
            <w:pPr>
              <w:ind w:left="357" w:hanging="357"/>
              <w:rPr>
                <w:i/>
              </w:rPr>
            </w:pPr>
          </w:p>
          <w:p w:rsidR="008D5E25" w:rsidRPr="00626054" w:rsidRDefault="008D5E25" w:rsidP="002D5F5E">
            <w:pPr>
              <w:ind w:left="357" w:hanging="357"/>
              <w:rPr>
                <w:i/>
              </w:rPr>
            </w:pPr>
          </w:p>
        </w:tc>
      </w:tr>
      <w:tr w:rsidR="008D5E25" w:rsidRPr="00626054" w:rsidTr="002D5F5E">
        <w:trPr>
          <w:gridBefore w:val="1"/>
          <w:wBefore w:w="6" w:type="dxa"/>
        </w:trPr>
        <w:tc>
          <w:tcPr>
            <w:tcW w:w="1520" w:type="dxa"/>
          </w:tcPr>
          <w:p w:rsidR="008D5E25" w:rsidRPr="00626054" w:rsidRDefault="008D5E25" w:rsidP="002D5F5E">
            <w:pPr>
              <w:rPr>
                <w:b/>
                <w:i/>
              </w:rPr>
            </w:pPr>
            <w:r w:rsidRPr="00626054">
              <w:rPr>
                <w:b/>
                <w:i/>
              </w:rPr>
              <w:lastRenderedPageBreak/>
              <w:t>Функции</w:t>
            </w:r>
          </w:p>
        </w:tc>
        <w:tc>
          <w:tcPr>
            <w:tcW w:w="3118" w:type="dxa"/>
          </w:tcPr>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w:t>
            </w:r>
            <w:r w:rsidRPr="00626054">
              <w:rPr>
                <w:sz w:val="24"/>
                <w:szCs w:val="24"/>
                <w:lang w:val="ru-RU"/>
              </w:rPr>
              <w:lastRenderedPageBreak/>
              <w:t>промежутке, периодическая функция, период;</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w:t>
            </w:r>
            <w:r w:rsidRPr="00626054">
              <w:rPr>
                <w:sz w:val="24"/>
                <w:szCs w:val="24"/>
                <w:lang w:val="ru-RU" w:eastAsia="ru-RU"/>
              </w:rPr>
              <w:lastRenderedPageBreak/>
              <w:t>функций с формулами, которыми они заданы;</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находить по графику приближённо значения функции в заданных точках;</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определять по графику свойства функции (нули, промежутки знакопостоянства, промежутки монотонности, наибольшие и наименьшие значения и т.п.);</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626054">
              <w:rPr>
                <w:iCs/>
                <w:sz w:val="24"/>
                <w:szCs w:val="24"/>
                <w:lang w:val="ru-RU" w:eastAsia="ru-RU"/>
              </w:rPr>
              <w:t>и т.д</w:t>
            </w:r>
            <w:r w:rsidRPr="00626054">
              <w:rPr>
                <w:sz w:val="24"/>
                <w:szCs w:val="24"/>
                <w:lang w:val="ru-RU" w:eastAsia="ru-RU"/>
              </w:rPr>
              <w:t>.).</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 xml:space="preserve">определять по графикам свойства реальных процессов и </w:t>
            </w:r>
            <w:r w:rsidRPr="00626054">
              <w:rPr>
                <w:sz w:val="24"/>
                <w:szCs w:val="24"/>
                <w:lang w:val="ru-RU"/>
              </w:rPr>
              <w:lastRenderedPageBreak/>
              <w:t xml:space="preserve">зависимостей (наибольшие и наименьшие значения, промежутки возрастания и убывания, промежутки знакопостоянства и т.п.); </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интерпретировать свойства в контексте конкретной практической ситуации</w:t>
            </w:r>
          </w:p>
        </w:tc>
        <w:tc>
          <w:tcPr>
            <w:tcW w:w="3605" w:type="dxa"/>
            <w:gridSpan w:val="2"/>
          </w:tcPr>
          <w:p w:rsidR="008D5E25" w:rsidRPr="00626054" w:rsidRDefault="008D5E25" w:rsidP="002D5F5E">
            <w:pPr>
              <w:pStyle w:val="a3"/>
              <w:spacing w:after="0" w:line="240" w:lineRule="auto"/>
              <w:ind w:left="357" w:hanging="357"/>
              <w:jc w:val="left"/>
              <w:rPr>
                <w:i/>
                <w:color w:val="000000"/>
                <w:sz w:val="24"/>
                <w:szCs w:val="24"/>
                <w:lang w:val="ru-RU" w:eastAsia="ru-RU"/>
              </w:rPr>
            </w:pPr>
            <w:r w:rsidRPr="00626054">
              <w:rPr>
                <w:i/>
                <w:sz w:val="24"/>
                <w:szCs w:val="24"/>
                <w:lang w:val="ru-RU"/>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8D5E25" w:rsidRPr="00626054" w:rsidRDefault="008D5E25" w:rsidP="002D5F5E">
            <w:pPr>
              <w:pStyle w:val="a3"/>
              <w:spacing w:after="0" w:line="240" w:lineRule="auto"/>
              <w:ind w:left="357" w:hanging="357"/>
              <w:jc w:val="left"/>
              <w:rPr>
                <w:i/>
                <w:color w:val="000000"/>
                <w:sz w:val="24"/>
                <w:szCs w:val="24"/>
                <w:lang w:val="ru-RU" w:eastAsia="ru-RU"/>
              </w:rPr>
            </w:pPr>
            <w:r w:rsidRPr="00626054">
              <w:rPr>
                <w:i/>
                <w:sz w:val="24"/>
                <w:szCs w:val="24"/>
                <w:lang w:val="ru-RU"/>
              </w:rPr>
              <w:lastRenderedPageBreak/>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8D5E25" w:rsidRPr="00626054" w:rsidRDefault="008D5E25" w:rsidP="008D5E25">
            <w:pPr>
              <w:numPr>
                <w:ilvl w:val="0"/>
                <w:numId w:val="120"/>
              </w:numPr>
              <w:ind w:left="357" w:hanging="357"/>
              <w:rPr>
                <w:i/>
                <w:iCs/>
                <w:color w:val="404040"/>
              </w:rPr>
            </w:pPr>
            <w:r w:rsidRPr="00626054">
              <w:rPr>
                <w:i/>
              </w:rPr>
              <w:t xml:space="preserve">определять значение функции по значению аргумента при различных способах задания функции; </w:t>
            </w:r>
          </w:p>
          <w:p w:rsidR="008D5E25" w:rsidRPr="00626054" w:rsidRDefault="008D5E25" w:rsidP="008D5E25">
            <w:pPr>
              <w:numPr>
                <w:ilvl w:val="0"/>
                <w:numId w:val="120"/>
              </w:numPr>
              <w:ind w:left="357" w:hanging="357"/>
              <w:rPr>
                <w:i/>
                <w:iCs/>
                <w:color w:val="404040"/>
              </w:rPr>
            </w:pPr>
            <w:r w:rsidRPr="00626054">
              <w:rPr>
                <w:i/>
              </w:rPr>
              <w:t>строить графики изученных функций;</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D5E25" w:rsidRPr="00626054" w:rsidRDefault="008D5E25" w:rsidP="002D5F5E">
            <w:pPr>
              <w:pStyle w:val="a3"/>
              <w:spacing w:after="0" w:line="240" w:lineRule="auto"/>
              <w:ind w:left="357" w:hanging="357"/>
              <w:jc w:val="left"/>
              <w:rPr>
                <w:i/>
                <w:sz w:val="24"/>
                <w:szCs w:val="24"/>
                <w:lang w:val="ru-RU" w:eastAsia="ru-RU"/>
              </w:rPr>
            </w:pPr>
            <w:r w:rsidRPr="00626054">
              <w:rPr>
                <w:i/>
                <w:sz w:val="24"/>
                <w:szCs w:val="24"/>
                <w:lang w:val="ru-RU"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626054">
              <w:rPr>
                <w:i/>
                <w:iCs/>
                <w:sz w:val="24"/>
                <w:szCs w:val="24"/>
                <w:lang w:val="ru-RU" w:eastAsia="ru-RU"/>
              </w:rPr>
              <w:t>асимптоты, нули функции и т.д</w:t>
            </w:r>
            <w:r w:rsidRPr="00626054">
              <w:rPr>
                <w:i/>
                <w:sz w:val="24"/>
                <w:szCs w:val="24"/>
                <w:lang w:val="ru-RU" w:eastAsia="ru-RU"/>
              </w:rPr>
              <w:t>.);</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решать уравнения, </w:t>
            </w:r>
            <w:r w:rsidRPr="00626054">
              <w:rPr>
                <w:i/>
                <w:sz w:val="24"/>
                <w:szCs w:val="24"/>
                <w:lang w:val="ru-RU"/>
              </w:rPr>
              <w:lastRenderedPageBreak/>
              <w:t>простейшие системы уравнений, используя свойства функций и их графиков.</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учебных предметов:</w:t>
            </w:r>
          </w:p>
          <w:p w:rsidR="008D5E25" w:rsidRPr="00626054" w:rsidRDefault="008D5E25" w:rsidP="008D5E25">
            <w:pPr>
              <w:numPr>
                <w:ilvl w:val="0"/>
                <w:numId w:val="120"/>
              </w:numPr>
              <w:ind w:left="357" w:hanging="357"/>
              <w:rPr>
                <w:i/>
                <w:iCs/>
                <w:color w:val="404040"/>
              </w:rPr>
            </w:pPr>
            <w:r w:rsidRPr="00626054">
              <w:rPr>
                <w:i/>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8D5E25" w:rsidRPr="00626054" w:rsidRDefault="008D5E25" w:rsidP="008D5E25">
            <w:pPr>
              <w:numPr>
                <w:ilvl w:val="0"/>
                <w:numId w:val="120"/>
              </w:numPr>
              <w:ind w:left="357" w:hanging="357"/>
              <w:rPr>
                <w:i/>
                <w:iCs/>
                <w:color w:val="404040"/>
              </w:rPr>
            </w:pPr>
            <w:r w:rsidRPr="00626054">
              <w:rPr>
                <w:i/>
              </w:rPr>
              <w:t>интерпретировать свойства в контексте конкретной практической ситуации;</w:t>
            </w:r>
          </w:p>
          <w:p w:rsidR="008D5E25" w:rsidRPr="00626054" w:rsidRDefault="008D5E25" w:rsidP="008D5E25">
            <w:pPr>
              <w:numPr>
                <w:ilvl w:val="0"/>
                <w:numId w:val="120"/>
              </w:numPr>
              <w:ind w:left="357" w:hanging="357"/>
              <w:rPr>
                <w:i/>
                <w:iCs/>
                <w:color w:val="404040"/>
              </w:rPr>
            </w:pPr>
            <w:r w:rsidRPr="00626054">
              <w:rPr>
                <w:i/>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w:t>
            </w:r>
            <w:r w:rsidRPr="00626054">
              <w:rPr>
                <w:sz w:val="24"/>
                <w:szCs w:val="24"/>
                <w:lang w:val="ru-RU"/>
              </w:rPr>
              <w:lastRenderedPageBreak/>
              <w:t>период, четная и нечетная функции; уметь применять эти понятия при решении задач;</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владеть понятием степенная функция; строить ее график и уметь применять свойства степенной функции при решении задач;</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владеть понятием логарифмическая функция; строить ее график и уметь применять свойства логарифмической функции при решении задач;</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 xml:space="preserve">владеть понятиями тригонометрические функции; строить их графики и уметь применять свойства тригонометрических </w:t>
            </w:r>
            <w:r w:rsidRPr="00626054">
              <w:rPr>
                <w:sz w:val="24"/>
                <w:szCs w:val="24"/>
                <w:lang w:val="ru-RU"/>
              </w:rPr>
              <w:lastRenderedPageBreak/>
              <w:t>функций при решении задач;</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владеть понятием обратная функция; применять это понятие при решении задач;</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применять при решении задач свойства функций: четность, периодичность, ограниченность;</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применять при решении задач преобразования графиков функций;</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владеть понятиями числовая последовательность, арифметическая и геометрическая прогрессия;</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 xml:space="preserve">применять при решении задач свойства и признаки арифметической и геометрической прогрессий. </w:t>
            </w:r>
          </w:p>
          <w:p w:rsidR="008D5E25" w:rsidRPr="00626054" w:rsidRDefault="008D5E25" w:rsidP="002D5F5E">
            <w:pPr>
              <w:ind w:left="357" w:hanging="357"/>
              <w:rPr>
                <w:i/>
              </w:rPr>
            </w:pPr>
            <w:r w:rsidRPr="00626054">
              <w:rPr>
                <w:i/>
              </w:rPr>
              <w:t>В повседневной жизни и при изучении других учебных предметов:</w:t>
            </w:r>
          </w:p>
          <w:p w:rsidR="008D5E25" w:rsidRPr="00626054" w:rsidRDefault="008D5E25" w:rsidP="008D5E25">
            <w:pPr>
              <w:numPr>
                <w:ilvl w:val="0"/>
                <w:numId w:val="120"/>
              </w:numPr>
              <w:ind w:left="357" w:hanging="357"/>
              <w:rPr>
                <w:i/>
                <w:iCs/>
                <w:color w:val="404040"/>
              </w:rPr>
            </w:pPr>
            <w:r w:rsidRPr="00626054">
              <w:t xml:space="preserve">определять по графикам и использовать для решения прикладных задач свойства реальных </w:t>
            </w:r>
            <w:r w:rsidRPr="00626054">
              <w:lastRenderedPageBreak/>
              <w:t xml:space="preserve">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8D5E25" w:rsidRPr="00626054" w:rsidRDefault="008D5E25" w:rsidP="008D5E25">
            <w:pPr>
              <w:numPr>
                <w:ilvl w:val="0"/>
                <w:numId w:val="120"/>
              </w:numPr>
              <w:ind w:left="357" w:hanging="357"/>
              <w:rPr>
                <w:i/>
                <w:iCs/>
                <w:color w:val="404040"/>
              </w:rPr>
            </w:pPr>
            <w:r w:rsidRPr="00626054">
              <w:t xml:space="preserve">интерпретировать свойства в контексте конкретной практической ситуации;. </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lastRenderedPageBreak/>
              <w:t>Достижение результатов раздела II;</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владеть понятием асимптоты и уметь его применять при решении задач;</w:t>
            </w:r>
          </w:p>
          <w:p w:rsidR="008D5E25" w:rsidRPr="00626054" w:rsidRDefault="008D5E25" w:rsidP="002D5F5E">
            <w:pPr>
              <w:pStyle w:val="a3"/>
              <w:spacing w:after="0" w:line="240" w:lineRule="auto"/>
              <w:jc w:val="left"/>
              <w:rPr>
                <w:sz w:val="24"/>
                <w:szCs w:val="24"/>
                <w:lang w:val="ru-RU"/>
              </w:rPr>
            </w:pPr>
            <w:r w:rsidRPr="00626054">
              <w:rPr>
                <w:i/>
                <w:sz w:val="24"/>
                <w:szCs w:val="24"/>
                <w:lang w:val="ru-RU"/>
              </w:rPr>
              <w:t>применять методы решения простейших дифференциальных уравнений первого и второго порядков</w:t>
            </w:r>
          </w:p>
          <w:p w:rsidR="008D5E25" w:rsidRPr="00626054" w:rsidRDefault="008D5E25" w:rsidP="002D5F5E">
            <w:pPr>
              <w:pStyle w:val="a3"/>
              <w:numPr>
                <w:ilvl w:val="0"/>
                <w:numId w:val="0"/>
              </w:numPr>
              <w:spacing w:after="0" w:line="240" w:lineRule="auto"/>
              <w:ind w:left="357" w:hanging="357"/>
              <w:jc w:val="left"/>
              <w:rPr>
                <w:i/>
                <w:sz w:val="24"/>
                <w:szCs w:val="24"/>
                <w:lang w:val="ru-RU"/>
              </w:rPr>
            </w:pPr>
          </w:p>
          <w:p w:rsidR="008D5E25" w:rsidRPr="00626054" w:rsidRDefault="008D5E25" w:rsidP="002D5F5E">
            <w:pPr>
              <w:ind w:left="357" w:hanging="357"/>
              <w:rPr>
                <w:i/>
              </w:rPr>
            </w:pPr>
          </w:p>
        </w:tc>
      </w:tr>
      <w:tr w:rsidR="008D5E25" w:rsidRPr="00626054" w:rsidTr="002D5F5E">
        <w:trPr>
          <w:gridBefore w:val="1"/>
          <w:wBefore w:w="6" w:type="dxa"/>
        </w:trPr>
        <w:tc>
          <w:tcPr>
            <w:tcW w:w="1520" w:type="dxa"/>
          </w:tcPr>
          <w:p w:rsidR="008D5E25" w:rsidRPr="00626054" w:rsidRDefault="008D5E25" w:rsidP="002D5F5E">
            <w:pPr>
              <w:rPr>
                <w:b/>
                <w:i/>
              </w:rPr>
            </w:pPr>
            <w:r w:rsidRPr="00626054">
              <w:rPr>
                <w:b/>
                <w:i/>
              </w:rPr>
              <w:lastRenderedPageBreak/>
              <w:t>Элементы математического анализа</w:t>
            </w:r>
          </w:p>
        </w:tc>
        <w:tc>
          <w:tcPr>
            <w:tcW w:w="3118" w:type="dxa"/>
          </w:tcPr>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 xml:space="preserve">определять значение производной функции в точке по изображению касательной к графику, проведенной в этой </w:t>
            </w:r>
            <w:r w:rsidRPr="00626054">
              <w:rPr>
                <w:sz w:val="24"/>
                <w:szCs w:val="24"/>
                <w:lang w:val="ru-RU" w:eastAsia="ru-RU"/>
              </w:rPr>
              <w:lastRenderedPageBreak/>
              <w:t>точке;</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 xml:space="preserve">соотносить графики реальных процессов и зависимостей с их описаниями, </w:t>
            </w:r>
            <w:r w:rsidRPr="00626054">
              <w:rPr>
                <w:sz w:val="24"/>
                <w:szCs w:val="24"/>
                <w:lang w:val="ru-RU"/>
              </w:rPr>
              <w:lastRenderedPageBreak/>
              <w:t>включающими характеристики скорости изменения (быстрый рост, плавное понижение и т.п.);</w:t>
            </w:r>
          </w:p>
          <w:p w:rsidR="008D5E25" w:rsidRPr="00626054" w:rsidRDefault="008D5E25" w:rsidP="002D5F5E">
            <w:pPr>
              <w:pStyle w:val="a3"/>
              <w:spacing w:after="0" w:line="240" w:lineRule="auto"/>
              <w:ind w:left="357" w:hanging="357"/>
              <w:jc w:val="left"/>
              <w:rPr>
                <w:color w:val="000000"/>
                <w:sz w:val="24"/>
                <w:szCs w:val="24"/>
                <w:lang w:val="ru-RU" w:eastAsia="ru-RU"/>
              </w:rPr>
            </w:pPr>
            <w:r w:rsidRPr="00626054">
              <w:rPr>
                <w:sz w:val="24"/>
                <w:szCs w:val="24"/>
                <w:lang w:val="ru-RU"/>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8D5E25" w:rsidRPr="00626054" w:rsidRDefault="008D5E25" w:rsidP="002D5F5E">
            <w:pPr>
              <w:pStyle w:val="a3"/>
              <w:spacing w:after="0" w:line="240" w:lineRule="auto"/>
              <w:ind w:left="357" w:hanging="357"/>
              <w:jc w:val="left"/>
              <w:rPr>
                <w:i/>
                <w:sz w:val="24"/>
                <w:szCs w:val="24"/>
                <w:lang w:val="ru-RU" w:eastAsia="ru-RU"/>
              </w:rPr>
            </w:pPr>
            <w:r w:rsidRPr="00626054">
              <w:rPr>
                <w:i/>
                <w:sz w:val="24"/>
                <w:szCs w:val="24"/>
                <w:lang w:val="ru-RU" w:eastAsia="ru-RU"/>
              </w:rPr>
              <w:lastRenderedPageBreak/>
              <w:t>Оперировать понятиями: производная функции в точке, касательная к графику функции, производная функции;</w:t>
            </w:r>
          </w:p>
          <w:p w:rsidR="008D5E25" w:rsidRPr="00626054" w:rsidRDefault="008D5E25" w:rsidP="002D5F5E">
            <w:pPr>
              <w:pStyle w:val="a3"/>
              <w:spacing w:after="0" w:line="240" w:lineRule="auto"/>
              <w:ind w:left="357" w:hanging="357"/>
              <w:jc w:val="left"/>
              <w:rPr>
                <w:i/>
                <w:sz w:val="24"/>
                <w:szCs w:val="24"/>
                <w:lang w:val="ru-RU" w:eastAsia="ru-RU"/>
              </w:rPr>
            </w:pPr>
            <w:r w:rsidRPr="00626054">
              <w:rPr>
                <w:i/>
                <w:sz w:val="24"/>
                <w:szCs w:val="24"/>
                <w:lang w:val="ru-RU" w:eastAsia="ru-RU"/>
              </w:rPr>
              <w:t>вычислять производную одночлена, многочлена, квадратного корня, производную суммы функций;</w:t>
            </w:r>
          </w:p>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i/>
                <w:sz w:val="24"/>
                <w:szCs w:val="24"/>
                <w:lang w:val="ru-RU"/>
              </w:rPr>
              <w:t xml:space="preserve">вычислять производные </w:t>
            </w:r>
            <w:r w:rsidRPr="00626054">
              <w:rPr>
                <w:i/>
                <w:sz w:val="24"/>
                <w:szCs w:val="24"/>
                <w:lang w:val="ru-RU"/>
              </w:rPr>
              <w:lastRenderedPageBreak/>
              <w:t xml:space="preserve">элементарных функций и их комбинаций, используя справочные материалы; </w:t>
            </w:r>
          </w:p>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i/>
                <w:sz w:val="24"/>
                <w:szCs w:val="24"/>
                <w:lang w:val="ru-RU"/>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учебных предметов:</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 интерпретировать полученные результаты</w:t>
            </w:r>
          </w:p>
        </w:tc>
        <w:tc>
          <w:tcPr>
            <w:tcW w:w="3288" w:type="dxa"/>
          </w:tcPr>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eastAsia="ru-RU"/>
              </w:rPr>
              <w:lastRenderedPageBreak/>
              <w:t>Владеть</w:t>
            </w:r>
            <w:r w:rsidRPr="00626054">
              <w:rPr>
                <w:sz w:val="24"/>
                <w:szCs w:val="24"/>
                <w:lang w:val="ru-RU"/>
              </w:rPr>
              <w:t xml:space="preserve"> понятием бесконечно убывающая геометрическая прогрессия и уметь применять его при решении задач;</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eastAsia="ru-RU"/>
              </w:rPr>
              <w:t>применять для решения задач теорию</w:t>
            </w:r>
            <w:r w:rsidRPr="00626054">
              <w:rPr>
                <w:sz w:val="24"/>
                <w:szCs w:val="24"/>
                <w:lang w:val="ru-RU"/>
              </w:rPr>
              <w:t xml:space="preserve"> пределов;</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 xml:space="preserve">владеть понятиями бесконечно большие и бесконечно малые </w:t>
            </w:r>
            <w:r w:rsidRPr="00626054">
              <w:rPr>
                <w:sz w:val="24"/>
                <w:szCs w:val="24"/>
                <w:lang w:val="ru-RU"/>
              </w:rPr>
              <w:lastRenderedPageBreak/>
              <w:t xml:space="preserve">числовые последовательности и уметь сравнивать бесконечно большие и бесконечно малые последовательности; </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владеть понятиями: производная функции в точке, производная функции;</w:t>
            </w:r>
          </w:p>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sz w:val="24"/>
                <w:szCs w:val="24"/>
                <w:lang w:val="ru-RU" w:eastAsia="ru-RU"/>
              </w:rPr>
              <w:t xml:space="preserve">вычислять </w:t>
            </w:r>
            <w:r w:rsidRPr="00626054">
              <w:rPr>
                <w:sz w:val="24"/>
                <w:szCs w:val="24"/>
                <w:lang w:val="ru-RU"/>
              </w:rPr>
              <w:t xml:space="preserve">производные элементарных функций и их комбинаций; </w:t>
            </w:r>
          </w:p>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sz w:val="24"/>
                <w:szCs w:val="24"/>
                <w:lang w:val="ru-RU"/>
              </w:rPr>
              <w:t>исследовать функции на монотонность и экстремумы;</w:t>
            </w:r>
          </w:p>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sz w:val="24"/>
                <w:szCs w:val="24"/>
                <w:lang w:val="ru-RU"/>
              </w:rPr>
              <w:t>строить графики и применять к решению задач, в том числе с параметром;</w:t>
            </w:r>
          </w:p>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sz w:val="24"/>
                <w:szCs w:val="24"/>
                <w:lang w:val="ru-RU"/>
              </w:rPr>
              <w:t>владеть понятием касательная к графику функции и уметь применять его при решении задач;</w:t>
            </w:r>
          </w:p>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sz w:val="24"/>
                <w:szCs w:val="24"/>
                <w:lang w:val="ru-RU"/>
              </w:rPr>
              <w:t xml:space="preserve">владеть понятиями первообразная функция, определенный интеграл; </w:t>
            </w:r>
          </w:p>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sz w:val="24"/>
                <w:szCs w:val="24"/>
                <w:lang w:val="ru-RU"/>
              </w:rPr>
              <w:t xml:space="preserve">применять теорему Ньютона–Лейбница и ее следствия для решения </w:t>
            </w:r>
            <w:r w:rsidRPr="00626054">
              <w:rPr>
                <w:sz w:val="24"/>
                <w:szCs w:val="24"/>
                <w:lang w:val="ru-RU"/>
              </w:rPr>
              <w:lastRenderedPageBreak/>
              <w:t>задач.</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учебных предметов:</w:t>
            </w:r>
          </w:p>
          <w:p w:rsidR="008D5E25" w:rsidRPr="00626054" w:rsidRDefault="008D5E25" w:rsidP="008D5E25">
            <w:pPr>
              <w:numPr>
                <w:ilvl w:val="0"/>
                <w:numId w:val="126"/>
              </w:numPr>
              <w:ind w:left="357" w:hanging="357"/>
              <w:contextualSpacing/>
              <w:rPr>
                <w:i/>
                <w:iCs/>
                <w:color w:val="404040"/>
              </w:rPr>
            </w:pPr>
            <w:r w:rsidRPr="00626054">
              <w:t>решать прикладные задачи из биологии, физики, химии, экономики и других предметов, связанные с исследованием характеристик процессов;</w:t>
            </w:r>
          </w:p>
          <w:p w:rsidR="008D5E25" w:rsidRPr="00626054" w:rsidRDefault="008D5E25" w:rsidP="008D5E25">
            <w:pPr>
              <w:numPr>
                <w:ilvl w:val="0"/>
                <w:numId w:val="126"/>
              </w:numPr>
              <w:ind w:left="357" w:hanging="357"/>
              <w:contextualSpacing/>
              <w:rPr>
                <w:i/>
                <w:iCs/>
                <w:color w:val="404040"/>
              </w:rPr>
            </w:pPr>
            <w:r w:rsidRPr="00626054">
              <w:t xml:space="preserve"> интерпретировать полученные результаты</w:t>
            </w:r>
          </w:p>
        </w:tc>
        <w:tc>
          <w:tcPr>
            <w:tcW w:w="3288" w:type="dxa"/>
          </w:tcPr>
          <w:p w:rsidR="008D5E25" w:rsidRPr="00626054" w:rsidRDefault="008D5E25" w:rsidP="008D5E25">
            <w:pPr>
              <w:numPr>
                <w:ilvl w:val="0"/>
                <w:numId w:val="129"/>
              </w:numPr>
              <w:ind w:left="357" w:hanging="357"/>
              <w:contextualSpacing/>
              <w:rPr>
                <w:i/>
                <w:iCs/>
                <w:color w:val="404040"/>
              </w:rPr>
            </w:pPr>
            <w:r w:rsidRPr="00626054">
              <w:rPr>
                <w:i/>
              </w:rPr>
              <w:lastRenderedPageBreak/>
              <w:t>Достижение результатов раздела II;</w:t>
            </w:r>
          </w:p>
          <w:p w:rsidR="008D5E25" w:rsidRPr="00626054" w:rsidRDefault="008D5E25" w:rsidP="008D5E25">
            <w:pPr>
              <w:numPr>
                <w:ilvl w:val="0"/>
                <w:numId w:val="129"/>
              </w:numPr>
              <w:ind w:left="357" w:hanging="357"/>
              <w:contextualSpacing/>
              <w:rPr>
                <w:i/>
                <w:iCs/>
                <w:color w:val="404040"/>
              </w:rPr>
            </w:pPr>
            <w:r w:rsidRPr="00626054">
              <w:rPr>
                <w:i/>
              </w:rPr>
              <w:t>свободно владеть стандартным аппаратом математического анализа для вычисления производных функции одной переменной;</w:t>
            </w:r>
          </w:p>
          <w:p w:rsidR="008D5E25" w:rsidRPr="00626054" w:rsidRDefault="008D5E25" w:rsidP="008D5E25">
            <w:pPr>
              <w:numPr>
                <w:ilvl w:val="0"/>
                <w:numId w:val="129"/>
              </w:numPr>
              <w:ind w:left="357" w:hanging="357"/>
              <w:contextualSpacing/>
              <w:rPr>
                <w:i/>
                <w:iCs/>
                <w:color w:val="404040"/>
              </w:rPr>
            </w:pPr>
            <w:r w:rsidRPr="00626054">
              <w:rPr>
                <w:i/>
              </w:rPr>
              <w:t xml:space="preserve">свободно применять аппарат математического </w:t>
            </w:r>
            <w:r w:rsidRPr="00626054">
              <w:rPr>
                <w:i/>
              </w:rPr>
              <w:lastRenderedPageBreak/>
              <w:t>анализа для исследования функций и построения графиков, в том числе исследования на выпуклость;</w:t>
            </w:r>
          </w:p>
          <w:p w:rsidR="008D5E25" w:rsidRPr="00626054" w:rsidRDefault="008D5E25" w:rsidP="008D5E25">
            <w:pPr>
              <w:numPr>
                <w:ilvl w:val="0"/>
                <w:numId w:val="129"/>
              </w:numPr>
              <w:ind w:left="357" w:hanging="357"/>
              <w:contextualSpacing/>
              <w:rPr>
                <w:i/>
                <w:iCs/>
                <w:color w:val="404040"/>
              </w:rPr>
            </w:pPr>
            <w:r w:rsidRPr="00626054">
              <w:rPr>
                <w:i/>
              </w:rPr>
              <w:t>оперировать понятием первообразной функции для решения задач;</w:t>
            </w:r>
          </w:p>
          <w:p w:rsidR="008D5E25" w:rsidRPr="00626054" w:rsidRDefault="008D5E25" w:rsidP="008D5E25">
            <w:pPr>
              <w:numPr>
                <w:ilvl w:val="0"/>
                <w:numId w:val="129"/>
              </w:numPr>
              <w:ind w:left="357" w:hanging="357"/>
              <w:contextualSpacing/>
              <w:rPr>
                <w:i/>
                <w:iCs/>
                <w:color w:val="404040"/>
              </w:rPr>
            </w:pPr>
            <w:r w:rsidRPr="00626054">
              <w:rPr>
                <w:i/>
              </w:rPr>
              <w:t>овладеть основными сведениями об интеграле Ньютона–Лейбница и его простейших применениях;</w:t>
            </w:r>
          </w:p>
          <w:p w:rsidR="008D5E25" w:rsidRPr="00626054" w:rsidRDefault="008D5E25" w:rsidP="008D5E25">
            <w:pPr>
              <w:numPr>
                <w:ilvl w:val="0"/>
                <w:numId w:val="129"/>
              </w:numPr>
              <w:ind w:left="357" w:hanging="357"/>
              <w:contextualSpacing/>
              <w:rPr>
                <w:i/>
                <w:iCs/>
                <w:color w:val="404040"/>
              </w:rPr>
            </w:pPr>
            <w:r w:rsidRPr="00626054">
              <w:rPr>
                <w:i/>
              </w:rPr>
              <w:t>оперировать в стандартных ситуациях производными высших порядков;</w:t>
            </w:r>
          </w:p>
          <w:p w:rsidR="008D5E25" w:rsidRPr="00626054" w:rsidRDefault="008D5E25" w:rsidP="008D5E25">
            <w:pPr>
              <w:numPr>
                <w:ilvl w:val="0"/>
                <w:numId w:val="129"/>
              </w:numPr>
              <w:ind w:left="357" w:hanging="357"/>
              <w:contextualSpacing/>
              <w:rPr>
                <w:i/>
                <w:iCs/>
                <w:color w:val="404040"/>
              </w:rPr>
            </w:pPr>
            <w:r w:rsidRPr="00626054">
              <w:rPr>
                <w:i/>
              </w:rPr>
              <w:t>уметь применять при решении задач свойства непрерывных функций;</w:t>
            </w:r>
          </w:p>
          <w:p w:rsidR="008D5E25" w:rsidRPr="00626054" w:rsidRDefault="008D5E25" w:rsidP="008D5E25">
            <w:pPr>
              <w:numPr>
                <w:ilvl w:val="0"/>
                <w:numId w:val="129"/>
              </w:numPr>
              <w:ind w:left="357" w:hanging="357"/>
              <w:contextualSpacing/>
              <w:rPr>
                <w:i/>
                <w:iCs/>
                <w:color w:val="404040"/>
              </w:rPr>
            </w:pPr>
            <w:r w:rsidRPr="00626054">
              <w:rPr>
                <w:i/>
              </w:rPr>
              <w:t xml:space="preserve">уметь применять при решении задач теоремы Вейерштрасса; </w:t>
            </w:r>
          </w:p>
          <w:p w:rsidR="008D5E25" w:rsidRPr="00626054" w:rsidRDefault="008D5E25" w:rsidP="008D5E25">
            <w:pPr>
              <w:numPr>
                <w:ilvl w:val="0"/>
                <w:numId w:val="129"/>
              </w:numPr>
              <w:ind w:left="357" w:hanging="357"/>
              <w:contextualSpacing/>
              <w:rPr>
                <w:i/>
                <w:iCs/>
                <w:color w:val="404040"/>
              </w:rPr>
            </w:pPr>
            <w:r w:rsidRPr="00626054">
              <w:rPr>
                <w:i/>
              </w:rPr>
              <w:t>уметь выполнять приближенные вычисления (методы решения уравнений, вычисления определенного интеграла);</w:t>
            </w:r>
          </w:p>
          <w:p w:rsidR="008D5E25" w:rsidRPr="00626054" w:rsidRDefault="008D5E25" w:rsidP="008D5E25">
            <w:pPr>
              <w:numPr>
                <w:ilvl w:val="0"/>
                <w:numId w:val="129"/>
              </w:numPr>
              <w:ind w:left="357" w:hanging="357"/>
              <w:contextualSpacing/>
              <w:rPr>
                <w:i/>
                <w:iCs/>
                <w:color w:val="404040"/>
              </w:rPr>
            </w:pPr>
            <w:r w:rsidRPr="00626054">
              <w:rPr>
                <w:i/>
              </w:rPr>
              <w:t xml:space="preserve">уметь применять приложение производной </w:t>
            </w:r>
            <w:r w:rsidRPr="00626054">
              <w:rPr>
                <w:i/>
              </w:rPr>
              <w:lastRenderedPageBreak/>
              <w:t>и определенного интеграла к решению задач естествознания;</w:t>
            </w:r>
          </w:p>
          <w:p w:rsidR="008D5E25" w:rsidRPr="00626054" w:rsidRDefault="008D5E25" w:rsidP="008D5E25">
            <w:pPr>
              <w:numPr>
                <w:ilvl w:val="0"/>
                <w:numId w:val="129"/>
              </w:numPr>
              <w:ind w:left="357" w:hanging="357"/>
              <w:contextualSpacing/>
              <w:rPr>
                <w:i/>
                <w:iCs/>
                <w:color w:val="404040"/>
              </w:rPr>
            </w:pPr>
            <w:r w:rsidRPr="00626054">
              <w:rPr>
                <w:i/>
              </w:rPr>
              <w:t>владеть понятиями вторая производная, выпуклость графика функции и уметь исследовать функцию на выпуклость</w:t>
            </w:r>
          </w:p>
        </w:tc>
      </w:tr>
      <w:tr w:rsidR="008D5E25" w:rsidRPr="00626054" w:rsidTr="002D5F5E">
        <w:trPr>
          <w:gridBefore w:val="1"/>
          <w:wBefore w:w="6" w:type="dxa"/>
        </w:trPr>
        <w:tc>
          <w:tcPr>
            <w:tcW w:w="1520" w:type="dxa"/>
          </w:tcPr>
          <w:p w:rsidR="008D5E25" w:rsidRPr="00626054" w:rsidRDefault="008D5E25" w:rsidP="002D5F5E">
            <w:pPr>
              <w:rPr>
                <w:b/>
                <w:i/>
              </w:rPr>
            </w:pPr>
            <w:r w:rsidRPr="00626054">
              <w:rPr>
                <w:b/>
                <w:i/>
              </w:rPr>
              <w:lastRenderedPageBreak/>
              <w:t>Статистика и теория вероятностей, логика и комбинаторика</w:t>
            </w:r>
          </w:p>
          <w:p w:rsidR="008D5E25" w:rsidRPr="00626054" w:rsidRDefault="008D5E25" w:rsidP="002D5F5E"/>
        </w:tc>
        <w:tc>
          <w:tcPr>
            <w:tcW w:w="3118" w:type="dxa"/>
          </w:tcPr>
          <w:p w:rsidR="008D5E25" w:rsidRPr="00626054" w:rsidRDefault="008D5E25" w:rsidP="002D5F5E">
            <w:pPr>
              <w:pStyle w:val="a3"/>
              <w:keepNext/>
              <w:keepLines/>
              <w:spacing w:after="0" w:line="240" w:lineRule="auto"/>
              <w:ind w:left="357" w:hanging="357"/>
              <w:jc w:val="left"/>
              <w:outlineLvl w:val="8"/>
              <w:rPr>
                <w:b/>
                <w:sz w:val="24"/>
                <w:szCs w:val="24"/>
                <w:lang w:val="ru-RU"/>
              </w:rPr>
            </w:pPr>
            <w:r w:rsidRPr="00626054">
              <w:rPr>
                <w:sz w:val="24"/>
                <w:szCs w:val="24"/>
                <w:lang w:val="ru-RU"/>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8D5E25" w:rsidRPr="00626054" w:rsidRDefault="008D5E25" w:rsidP="002D5F5E">
            <w:pPr>
              <w:pStyle w:val="a3"/>
              <w:spacing w:after="0" w:line="240" w:lineRule="auto"/>
              <w:ind w:left="357" w:hanging="357"/>
              <w:jc w:val="left"/>
              <w:rPr>
                <w:b/>
                <w:sz w:val="24"/>
                <w:szCs w:val="24"/>
                <w:lang w:val="ru-RU"/>
              </w:rPr>
            </w:pPr>
            <w:r w:rsidRPr="00626054">
              <w:rPr>
                <w:sz w:val="24"/>
                <w:szCs w:val="24"/>
                <w:lang w:val="ru-RU"/>
              </w:rPr>
              <w:t>оперировать на базовом уровне понятиями: частота и вероятность события, случайный выбор, опыты с равновозможными элементарными событиями;</w:t>
            </w:r>
          </w:p>
          <w:p w:rsidR="008D5E25" w:rsidRPr="00626054" w:rsidRDefault="008D5E25" w:rsidP="008D5E25">
            <w:pPr>
              <w:numPr>
                <w:ilvl w:val="0"/>
                <w:numId w:val="120"/>
              </w:numPr>
              <w:ind w:left="357" w:hanging="357"/>
              <w:rPr>
                <w:i/>
                <w:iCs/>
                <w:color w:val="404040"/>
              </w:rPr>
            </w:pPr>
            <w:r w:rsidRPr="00626054">
              <w:lastRenderedPageBreak/>
              <w:t xml:space="preserve">вычислять вероятности событий на основе подсчета числа исходов. </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оценивать и сравнивать в простых случаях вероятности событий в реальной жизни;</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8D5E25" w:rsidRPr="00626054" w:rsidRDefault="008D5E25" w:rsidP="008D5E25">
            <w:pPr>
              <w:numPr>
                <w:ilvl w:val="0"/>
                <w:numId w:val="120"/>
              </w:numPr>
              <w:rPr>
                <w:i/>
              </w:rPr>
            </w:pPr>
            <w:r w:rsidRPr="00626054">
              <w:rPr>
                <w:i/>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8D5E25" w:rsidRPr="00626054" w:rsidRDefault="008D5E25" w:rsidP="008D5E25">
            <w:pPr>
              <w:numPr>
                <w:ilvl w:val="0"/>
                <w:numId w:val="120"/>
              </w:numPr>
              <w:rPr>
                <w:i/>
              </w:rPr>
            </w:pPr>
            <w:r w:rsidRPr="00626054">
              <w:rPr>
                <w:i/>
              </w:rPr>
              <w:t>иметь представление о математическом ожидании и дисперсии случайных величин;</w:t>
            </w:r>
          </w:p>
          <w:p w:rsidR="008D5E25" w:rsidRPr="00626054" w:rsidRDefault="008D5E25" w:rsidP="008D5E25">
            <w:pPr>
              <w:numPr>
                <w:ilvl w:val="0"/>
                <w:numId w:val="120"/>
              </w:numPr>
              <w:rPr>
                <w:i/>
              </w:rPr>
            </w:pPr>
            <w:r w:rsidRPr="00626054">
              <w:rPr>
                <w:i/>
              </w:rPr>
              <w:t>иметь представление о нормальном распределении и примерах нормально распределенных случайных величин;</w:t>
            </w:r>
          </w:p>
          <w:p w:rsidR="008D5E25" w:rsidRPr="00626054" w:rsidRDefault="008D5E25" w:rsidP="002D5F5E">
            <w:pPr>
              <w:pStyle w:val="a3"/>
              <w:spacing w:after="0" w:line="240" w:lineRule="auto"/>
              <w:ind w:left="357" w:hanging="357"/>
              <w:jc w:val="left"/>
              <w:rPr>
                <w:b/>
                <w:i/>
                <w:sz w:val="24"/>
                <w:szCs w:val="24"/>
                <w:lang w:val="ru-RU"/>
              </w:rPr>
            </w:pPr>
            <w:r w:rsidRPr="00626054">
              <w:rPr>
                <w:i/>
                <w:sz w:val="24"/>
                <w:szCs w:val="24"/>
                <w:lang w:val="ru-RU"/>
              </w:rPr>
              <w:t xml:space="preserve">понимать суть закона больших чисел и выборочного </w:t>
            </w:r>
            <w:r w:rsidRPr="00626054">
              <w:rPr>
                <w:i/>
                <w:sz w:val="24"/>
                <w:szCs w:val="24"/>
                <w:lang w:val="ru-RU"/>
              </w:rPr>
              <w:lastRenderedPageBreak/>
              <w:t>метода измерения вероятностей;</w:t>
            </w:r>
          </w:p>
          <w:p w:rsidR="008D5E25" w:rsidRPr="00626054" w:rsidRDefault="008D5E25" w:rsidP="002D5F5E">
            <w:pPr>
              <w:pStyle w:val="a3"/>
              <w:spacing w:after="0" w:line="240" w:lineRule="auto"/>
              <w:ind w:left="357" w:hanging="357"/>
              <w:jc w:val="left"/>
              <w:rPr>
                <w:b/>
                <w:i/>
                <w:sz w:val="24"/>
                <w:szCs w:val="24"/>
                <w:lang w:val="ru-RU"/>
              </w:rPr>
            </w:pPr>
            <w:r w:rsidRPr="00626054">
              <w:rPr>
                <w:i/>
                <w:sz w:val="24"/>
                <w:szCs w:val="24"/>
                <w:lang w:val="ru-RU"/>
              </w:rPr>
              <w:t>иметь представление об условной вероятности и о полной вероятности, применять их в решении задач;</w:t>
            </w:r>
          </w:p>
          <w:p w:rsidR="008D5E25" w:rsidRPr="00626054" w:rsidRDefault="008D5E25" w:rsidP="002D5F5E">
            <w:pPr>
              <w:pStyle w:val="a3"/>
              <w:spacing w:after="0" w:line="240" w:lineRule="auto"/>
              <w:ind w:left="357" w:hanging="357"/>
              <w:jc w:val="left"/>
              <w:rPr>
                <w:b/>
                <w:i/>
                <w:sz w:val="24"/>
                <w:szCs w:val="24"/>
                <w:lang w:val="ru-RU"/>
              </w:rPr>
            </w:pPr>
            <w:r w:rsidRPr="00626054">
              <w:rPr>
                <w:i/>
                <w:sz w:val="24"/>
                <w:szCs w:val="24"/>
                <w:lang w:val="ru-RU"/>
              </w:rPr>
              <w:t xml:space="preserve">иметь представление о важных частных видах распределений и применять их в решении задач; </w:t>
            </w:r>
          </w:p>
          <w:p w:rsidR="008D5E25" w:rsidRPr="00626054" w:rsidRDefault="008D5E25" w:rsidP="008D5E25">
            <w:pPr>
              <w:numPr>
                <w:ilvl w:val="0"/>
                <w:numId w:val="120"/>
              </w:numPr>
              <w:ind w:left="357" w:hanging="357"/>
              <w:rPr>
                <w:i/>
                <w:iCs/>
                <w:color w:val="404040"/>
              </w:rPr>
            </w:pPr>
            <w:r w:rsidRPr="00626054">
              <w:rPr>
                <w:i/>
              </w:rPr>
              <w:t>иметь представление о корреляции случайных величин, о линейной регрессии.</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i/>
                <w:sz w:val="24"/>
                <w:szCs w:val="24"/>
              </w:rPr>
              <w:t>вычислять или оценивать вероятности событий в реальной жизни;</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i/>
                <w:sz w:val="24"/>
                <w:szCs w:val="24"/>
              </w:rPr>
              <w:t>выбирать подходящие методы представления и обработки данных;</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i/>
                <w:sz w:val="24"/>
                <w:szCs w:val="24"/>
              </w:rPr>
              <w:t xml:space="preserve">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w:t>
            </w:r>
            <w:r w:rsidRPr="00626054">
              <w:rPr>
                <w:rFonts w:ascii="Times New Roman" w:hAnsi="Times New Roman"/>
                <w:i/>
                <w:sz w:val="24"/>
                <w:szCs w:val="24"/>
              </w:rPr>
              <w:lastRenderedPageBreak/>
              <w:t>ситуациях</w:t>
            </w:r>
          </w:p>
        </w:tc>
        <w:tc>
          <w:tcPr>
            <w:tcW w:w="3288" w:type="dxa"/>
          </w:tcPr>
          <w:p w:rsidR="008D5E25" w:rsidRPr="00626054" w:rsidRDefault="008D5E25" w:rsidP="002D5F5E">
            <w:pPr>
              <w:pStyle w:val="a3"/>
              <w:spacing w:after="0" w:line="240" w:lineRule="auto"/>
              <w:ind w:left="357" w:hanging="357"/>
              <w:jc w:val="left"/>
              <w:rPr>
                <w:b/>
                <w:sz w:val="24"/>
                <w:szCs w:val="24"/>
                <w:lang w:val="ru-RU"/>
              </w:rPr>
            </w:pPr>
            <w:r w:rsidRPr="00626054">
              <w:rPr>
                <w:sz w:val="24"/>
                <w:szCs w:val="24"/>
                <w:lang w:val="ru-RU"/>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8D5E25" w:rsidRPr="00626054" w:rsidRDefault="008D5E25" w:rsidP="008D5E25">
            <w:pPr>
              <w:pStyle w:val="a3"/>
              <w:numPr>
                <w:ilvl w:val="0"/>
                <w:numId w:val="120"/>
              </w:numPr>
              <w:spacing w:after="0" w:line="240" w:lineRule="auto"/>
              <w:ind w:left="357" w:hanging="357"/>
              <w:jc w:val="left"/>
              <w:rPr>
                <w:i/>
                <w:iCs/>
                <w:color w:val="404040"/>
                <w:sz w:val="24"/>
                <w:szCs w:val="24"/>
                <w:lang w:val="ru-RU" w:eastAsia="ru-RU"/>
              </w:rPr>
            </w:pPr>
            <w:r w:rsidRPr="00626054">
              <w:rPr>
                <w:sz w:val="24"/>
                <w:szCs w:val="24"/>
                <w:lang w:val="ru-RU"/>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8D5E25" w:rsidRPr="00626054" w:rsidRDefault="008D5E25" w:rsidP="008D5E25">
            <w:pPr>
              <w:numPr>
                <w:ilvl w:val="0"/>
                <w:numId w:val="120"/>
              </w:numPr>
              <w:ind w:left="357" w:hanging="357"/>
              <w:rPr>
                <w:i/>
                <w:iCs/>
                <w:color w:val="404040"/>
              </w:rPr>
            </w:pPr>
            <w:r w:rsidRPr="00626054">
              <w:t xml:space="preserve">владеть основными понятиями </w:t>
            </w:r>
            <w:r w:rsidRPr="00626054">
              <w:lastRenderedPageBreak/>
              <w:t>комбинаторики и уметь их применять при решении задач;</w:t>
            </w:r>
          </w:p>
          <w:p w:rsidR="008D5E25" w:rsidRPr="00626054" w:rsidRDefault="008D5E25" w:rsidP="008D5E25">
            <w:pPr>
              <w:numPr>
                <w:ilvl w:val="0"/>
                <w:numId w:val="120"/>
              </w:numPr>
              <w:ind w:left="357" w:hanging="357"/>
              <w:rPr>
                <w:i/>
                <w:iCs/>
                <w:color w:val="404040"/>
              </w:rPr>
            </w:pPr>
            <w:r w:rsidRPr="00626054">
              <w:t>иметь представление об основах теории вероятностей;</w:t>
            </w:r>
          </w:p>
          <w:p w:rsidR="008D5E25" w:rsidRPr="00626054" w:rsidRDefault="008D5E25" w:rsidP="008D5E25">
            <w:pPr>
              <w:numPr>
                <w:ilvl w:val="0"/>
                <w:numId w:val="120"/>
              </w:numPr>
              <w:ind w:left="357" w:hanging="357"/>
              <w:rPr>
                <w:i/>
                <w:iCs/>
                <w:color w:val="404040"/>
              </w:rPr>
            </w:pPr>
            <w:r w:rsidRPr="00626054">
              <w:t>иметь представление о дискретных и непрерывных случайных величинах и распределениях, о независимости случайных величин;</w:t>
            </w:r>
          </w:p>
          <w:p w:rsidR="008D5E25" w:rsidRPr="00626054" w:rsidRDefault="008D5E25" w:rsidP="008D5E25">
            <w:pPr>
              <w:numPr>
                <w:ilvl w:val="0"/>
                <w:numId w:val="120"/>
              </w:numPr>
              <w:ind w:left="357" w:hanging="357"/>
              <w:rPr>
                <w:i/>
                <w:iCs/>
                <w:color w:val="404040"/>
              </w:rPr>
            </w:pPr>
            <w:r w:rsidRPr="00626054">
              <w:t>иметь представление о математическом ожидании и дисперсии случайных величин;</w:t>
            </w:r>
          </w:p>
          <w:p w:rsidR="008D5E25" w:rsidRPr="00626054" w:rsidRDefault="008D5E25" w:rsidP="008D5E25">
            <w:pPr>
              <w:numPr>
                <w:ilvl w:val="0"/>
                <w:numId w:val="120"/>
              </w:numPr>
              <w:ind w:left="357" w:hanging="357"/>
              <w:rPr>
                <w:i/>
                <w:iCs/>
                <w:color w:val="404040"/>
              </w:rPr>
            </w:pPr>
            <w:r w:rsidRPr="00626054">
              <w:t>иметь представление о совместных распределениях случайных величин;</w:t>
            </w:r>
          </w:p>
          <w:p w:rsidR="008D5E25" w:rsidRPr="00626054" w:rsidRDefault="008D5E25" w:rsidP="008D5E25">
            <w:pPr>
              <w:numPr>
                <w:ilvl w:val="0"/>
                <w:numId w:val="120"/>
              </w:numPr>
              <w:ind w:left="357" w:hanging="357"/>
              <w:rPr>
                <w:i/>
                <w:iCs/>
                <w:color w:val="404040"/>
              </w:rPr>
            </w:pPr>
            <w:r w:rsidRPr="00626054">
              <w:t>понимать суть закона больших чисел и выборочного метода измерения вероятностей;</w:t>
            </w:r>
          </w:p>
          <w:p w:rsidR="008D5E25" w:rsidRPr="00626054" w:rsidRDefault="008D5E25" w:rsidP="008D5E25">
            <w:pPr>
              <w:numPr>
                <w:ilvl w:val="0"/>
                <w:numId w:val="120"/>
              </w:numPr>
              <w:ind w:left="357" w:hanging="357"/>
              <w:rPr>
                <w:i/>
                <w:iCs/>
                <w:color w:val="404040"/>
              </w:rPr>
            </w:pPr>
            <w:r w:rsidRPr="00626054">
              <w:t>иметь представление о нормальном распределении и примерах нормально распределенных случайных величин;</w:t>
            </w:r>
          </w:p>
          <w:p w:rsidR="008D5E25" w:rsidRPr="00626054" w:rsidRDefault="008D5E25" w:rsidP="008D5E25">
            <w:pPr>
              <w:numPr>
                <w:ilvl w:val="0"/>
                <w:numId w:val="120"/>
              </w:numPr>
              <w:ind w:left="357" w:hanging="357"/>
              <w:rPr>
                <w:i/>
                <w:iCs/>
                <w:color w:val="404040"/>
              </w:rPr>
            </w:pPr>
            <w:r w:rsidRPr="00626054">
              <w:lastRenderedPageBreak/>
              <w:t xml:space="preserve">иметь представление о корреляции случайных величин. </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вычислять или оценивать вероятности событий в реальной жизни;</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sz w:val="24"/>
                <w:szCs w:val="24"/>
              </w:rPr>
              <w:t>выбирать методы подходящего представления и обработки данных</w:t>
            </w:r>
          </w:p>
        </w:tc>
        <w:tc>
          <w:tcPr>
            <w:tcW w:w="3288" w:type="dxa"/>
          </w:tcPr>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lastRenderedPageBreak/>
              <w:t xml:space="preserve">Достижение результатов раздела </w:t>
            </w:r>
            <w:r w:rsidRPr="00626054">
              <w:rPr>
                <w:i/>
                <w:sz w:val="24"/>
                <w:szCs w:val="24"/>
              </w:rPr>
              <w:t>II</w:t>
            </w:r>
            <w:r w:rsidRPr="00626054">
              <w:rPr>
                <w:i/>
                <w:sz w:val="24"/>
                <w:szCs w:val="24"/>
                <w:lang w:val="ru-RU"/>
              </w:rPr>
              <w:t>;</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иметь представление о центральной предельной теореме;</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иметь представление о выборочном коэффициенте корреляции и линейной регрессии;</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иметь представление о статистических гипотезах и проверке статистической гипотезы, о статистике критерия и ее уровне значимости;</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lastRenderedPageBreak/>
              <w:t>иметь представление о связи эмпирических и теоретических распределений;</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иметь представление о кодировании, двоичной записи, двоичном дереве;</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владеть основными понятиями  теории графов (граф, вершина, ребро, степень вершины, путь в графе) и уметь применять их при решении задач;</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иметь представление о деревьях и уметь применять при решении задач;</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владеть понятием связность и уметь применять компоненты связности при решении задач;</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уметь осуществлять пути по ребрам, обходы ребер и вершин графа;</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иметь представление об эйлеровом и гамильтоновом пути, иметь представление о трудности задачи </w:t>
            </w:r>
            <w:r w:rsidRPr="00626054">
              <w:rPr>
                <w:i/>
                <w:sz w:val="24"/>
                <w:szCs w:val="24"/>
                <w:lang w:val="ru-RU"/>
              </w:rPr>
              <w:lastRenderedPageBreak/>
              <w:t>нахождения гамильтонова пути;</w:t>
            </w:r>
          </w:p>
          <w:p w:rsidR="008D5E25" w:rsidRPr="00626054" w:rsidRDefault="008D5E25" w:rsidP="008D5E25">
            <w:pPr>
              <w:numPr>
                <w:ilvl w:val="0"/>
                <w:numId w:val="120"/>
              </w:numPr>
              <w:ind w:left="357" w:hanging="357"/>
              <w:rPr>
                <w:i/>
                <w:iCs/>
                <w:color w:val="404040"/>
              </w:rPr>
            </w:pPr>
            <w:r w:rsidRPr="00626054">
              <w:rPr>
                <w:i/>
              </w:rPr>
              <w:t xml:space="preserve">владеть понятиями конечные и счетные множества и уметь их применять при решении задач; </w:t>
            </w:r>
          </w:p>
          <w:p w:rsidR="008D5E25" w:rsidRPr="00626054" w:rsidRDefault="008D5E25" w:rsidP="008D5E25">
            <w:pPr>
              <w:numPr>
                <w:ilvl w:val="0"/>
                <w:numId w:val="120"/>
              </w:numPr>
              <w:ind w:left="357" w:hanging="357"/>
              <w:rPr>
                <w:i/>
                <w:iCs/>
                <w:color w:val="404040"/>
              </w:rPr>
            </w:pPr>
            <w:r w:rsidRPr="00626054">
              <w:rPr>
                <w:i/>
              </w:rPr>
              <w:t>уметь применять метод математической индукции;</w:t>
            </w:r>
          </w:p>
          <w:p w:rsidR="008D5E25" w:rsidRPr="00626054" w:rsidRDefault="008D5E25" w:rsidP="008D5E25">
            <w:pPr>
              <w:numPr>
                <w:ilvl w:val="0"/>
                <w:numId w:val="120"/>
              </w:numPr>
              <w:ind w:left="357" w:hanging="357"/>
              <w:rPr>
                <w:i/>
                <w:iCs/>
                <w:color w:val="404040"/>
              </w:rPr>
            </w:pPr>
            <w:r w:rsidRPr="00626054">
              <w:rPr>
                <w:i/>
              </w:rPr>
              <w:t>уметь применять принцип Дирихле при решении задач</w:t>
            </w:r>
          </w:p>
        </w:tc>
      </w:tr>
      <w:tr w:rsidR="008D5E25" w:rsidRPr="00626054" w:rsidTr="002D5F5E">
        <w:trPr>
          <w:gridBefore w:val="1"/>
          <w:wBefore w:w="6" w:type="dxa"/>
        </w:trPr>
        <w:tc>
          <w:tcPr>
            <w:tcW w:w="1520" w:type="dxa"/>
          </w:tcPr>
          <w:p w:rsidR="008D5E25" w:rsidRPr="00626054" w:rsidRDefault="008D5E25" w:rsidP="002D5F5E">
            <w:pPr>
              <w:rPr>
                <w:b/>
                <w:bCs/>
                <w:i/>
              </w:rPr>
            </w:pPr>
            <w:r w:rsidRPr="00626054">
              <w:rPr>
                <w:b/>
                <w:bCs/>
                <w:i/>
              </w:rPr>
              <w:lastRenderedPageBreak/>
              <w:t>Текстовые задачи</w:t>
            </w:r>
          </w:p>
        </w:tc>
        <w:tc>
          <w:tcPr>
            <w:tcW w:w="3118" w:type="dxa"/>
          </w:tcPr>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Решать несложные текстовые задачи разных типов;</w:t>
            </w:r>
          </w:p>
          <w:p w:rsidR="008D5E25" w:rsidRPr="00626054" w:rsidRDefault="008D5E25" w:rsidP="008D5E25">
            <w:pPr>
              <w:numPr>
                <w:ilvl w:val="0"/>
                <w:numId w:val="115"/>
              </w:numPr>
              <w:ind w:left="357" w:hanging="357"/>
              <w:rPr>
                <w:i/>
                <w:iCs/>
                <w:color w:val="404040"/>
              </w:rPr>
            </w:pPr>
            <w:r w:rsidRPr="00626054">
              <w:rPr>
                <w:color w:val="000000"/>
              </w:rPr>
              <w:t xml:space="preserve">анализировать условие задачи, при необходимости строить для ее решения математическую модель; </w:t>
            </w:r>
          </w:p>
          <w:p w:rsidR="008D5E25" w:rsidRPr="00626054" w:rsidRDefault="008D5E25" w:rsidP="008D5E25">
            <w:pPr>
              <w:numPr>
                <w:ilvl w:val="0"/>
                <w:numId w:val="115"/>
              </w:numPr>
              <w:ind w:left="357" w:hanging="357"/>
              <w:rPr>
                <w:i/>
                <w:iCs/>
                <w:color w:val="404040"/>
              </w:rPr>
            </w:pPr>
            <w:r w:rsidRPr="00626054">
              <w:rPr>
                <w:color w:val="000000"/>
              </w:rPr>
              <w:t xml:space="preserve">понимать и использовать для решения задачи информацию, представленную в виде текстовой и символьной записи, схем, таблиц, диаграмм, графиков, </w:t>
            </w:r>
            <w:r w:rsidRPr="00626054">
              <w:rPr>
                <w:color w:val="000000"/>
              </w:rPr>
              <w:lastRenderedPageBreak/>
              <w:t>рисунков;</w:t>
            </w:r>
          </w:p>
          <w:p w:rsidR="008D5E25" w:rsidRPr="00626054" w:rsidRDefault="008D5E25" w:rsidP="008D5E25">
            <w:pPr>
              <w:numPr>
                <w:ilvl w:val="0"/>
                <w:numId w:val="115"/>
              </w:numPr>
              <w:ind w:left="357" w:hanging="357"/>
              <w:rPr>
                <w:i/>
                <w:iCs/>
                <w:color w:val="404040"/>
              </w:rPr>
            </w:pPr>
            <w:r w:rsidRPr="00626054">
              <w:rPr>
                <w:color w:val="000000"/>
              </w:rPr>
              <w:t>действовать по алгоритму, содержащемуся в условии задачи;</w:t>
            </w:r>
          </w:p>
          <w:p w:rsidR="008D5E25" w:rsidRPr="00626054" w:rsidRDefault="008D5E25" w:rsidP="008D5E25">
            <w:pPr>
              <w:numPr>
                <w:ilvl w:val="0"/>
                <w:numId w:val="115"/>
              </w:numPr>
              <w:ind w:left="357" w:hanging="357"/>
              <w:rPr>
                <w:i/>
                <w:iCs/>
                <w:color w:val="404040"/>
              </w:rPr>
            </w:pPr>
            <w:r w:rsidRPr="00626054">
              <w:rPr>
                <w:color w:val="000000"/>
              </w:rPr>
              <w:t>использовать логические рассуждения при решении задачи;</w:t>
            </w:r>
          </w:p>
          <w:p w:rsidR="008D5E25" w:rsidRPr="00626054" w:rsidRDefault="008D5E25" w:rsidP="008D5E25">
            <w:pPr>
              <w:numPr>
                <w:ilvl w:val="0"/>
                <w:numId w:val="115"/>
              </w:numPr>
              <w:ind w:left="357" w:hanging="357"/>
              <w:rPr>
                <w:i/>
                <w:iCs/>
                <w:color w:val="404040"/>
              </w:rPr>
            </w:pPr>
            <w:r w:rsidRPr="00626054">
              <w:t>работать с избыточными условиями, выбирая из всей информации, данные, необходимые для решения задачи;</w:t>
            </w:r>
          </w:p>
          <w:p w:rsidR="008D5E25" w:rsidRPr="00626054" w:rsidRDefault="008D5E25" w:rsidP="008D5E25">
            <w:pPr>
              <w:numPr>
                <w:ilvl w:val="0"/>
                <w:numId w:val="115"/>
              </w:numPr>
              <w:ind w:left="357" w:hanging="357"/>
              <w:rPr>
                <w:i/>
                <w:iCs/>
                <w:color w:val="404040"/>
              </w:rPr>
            </w:pPr>
            <w:r w:rsidRPr="00626054">
              <w:t>осуществлять несложный перебор возможных решений, выбирая из них оптимальное по критериям, сформулированным в условии;</w:t>
            </w:r>
          </w:p>
          <w:p w:rsidR="008D5E25" w:rsidRPr="00626054" w:rsidRDefault="008D5E25" w:rsidP="008D5E25">
            <w:pPr>
              <w:numPr>
                <w:ilvl w:val="0"/>
                <w:numId w:val="115"/>
              </w:numPr>
              <w:ind w:left="357" w:hanging="357"/>
              <w:rPr>
                <w:i/>
                <w:iCs/>
                <w:color w:val="404040"/>
              </w:rPr>
            </w:pPr>
            <w:r w:rsidRPr="00626054">
              <w:rPr>
                <w:color w:val="000000"/>
              </w:rPr>
              <w:t>анализировать и интерпретировать полученные решения в контексте условия задачи, выбирать решения, не противоречащие контексту;</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 xml:space="preserve">решать задачи на расчет стоимости покупок, </w:t>
            </w:r>
            <w:r w:rsidRPr="00626054">
              <w:rPr>
                <w:sz w:val="24"/>
                <w:szCs w:val="24"/>
                <w:lang w:val="ru-RU"/>
              </w:rPr>
              <w:lastRenderedPageBreak/>
              <w:t>услуг, поездок и т.п.;</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rPr>
              <w:t>решать несложные задачи, связанные с долевым участием во владении фирмой, предприятием, недвижимостью;</w:t>
            </w:r>
          </w:p>
          <w:p w:rsidR="008D5E25" w:rsidRPr="00626054" w:rsidRDefault="008D5E25" w:rsidP="002D5F5E">
            <w:pPr>
              <w:pStyle w:val="a3"/>
              <w:spacing w:after="0" w:line="240" w:lineRule="auto"/>
              <w:ind w:left="357" w:hanging="357"/>
              <w:jc w:val="left"/>
              <w:rPr>
                <w:sz w:val="24"/>
                <w:szCs w:val="24"/>
                <w:lang w:val="ru-RU"/>
              </w:rPr>
            </w:pPr>
            <w:r w:rsidRPr="00626054">
              <w:rPr>
                <w:color w:val="000000"/>
                <w:sz w:val="24"/>
                <w:szCs w:val="24"/>
                <w:lang w:val="ru-RU"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8D5E25" w:rsidRPr="00626054" w:rsidRDefault="008D5E25" w:rsidP="002D5F5E">
            <w:pPr>
              <w:pStyle w:val="a3"/>
              <w:spacing w:after="0" w:line="240" w:lineRule="auto"/>
              <w:ind w:left="357" w:hanging="357"/>
              <w:jc w:val="left"/>
              <w:rPr>
                <w:sz w:val="24"/>
                <w:szCs w:val="24"/>
                <w:lang w:val="ru-RU" w:eastAsia="ru-RU"/>
              </w:rPr>
            </w:pPr>
            <w:r w:rsidRPr="00626054">
              <w:rPr>
                <w:color w:val="000000"/>
                <w:sz w:val="24"/>
                <w:szCs w:val="24"/>
                <w:lang w:val="ru-RU" w:eastAsia="ru-RU"/>
              </w:rPr>
              <w:t xml:space="preserve">использовать понятие масштаба для </w:t>
            </w:r>
            <w:r w:rsidRPr="00626054">
              <w:rPr>
                <w:color w:val="000000"/>
                <w:sz w:val="24"/>
                <w:szCs w:val="24"/>
                <w:lang w:val="ru-RU" w:eastAsia="ru-RU"/>
              </w:rPr>
              <w:lastRenderedPageBreak/>
              <w:t xml:space="preserve">нахождения расстояний и длин на картах, планах местности, планах помещений, выкройках, при работе на компьютере и т.п. </w:t>
            </w: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8D5E25">
            <w:pPr>
              <w:numPr>
                <w:ilvl w:val="0"/>
                <w:numId w:val="125"/>
              </w:numPr>
              <w:ind w:left="357" w:hanging="357"/>
              <w:rPr>
                <w:i/>
                <w:iCs/>
                <w:color w:val="404040"/>
              </w:rPr>
            </w:pPr>
            <w:r w:rsidRPr="00626054">
              <w:t>решать несложные практические задачи, возникающие в ситуациях повседневной жизни</w:t>
            </w:r>
          </w:p>
        </w:tc>
        <w:tc>
          <w:tcPr>
            <w:tcW w:w="3605" w:type="dxa"/>
            <w:gridSpan w:val="2"/>
          </w:tcPr>
          <w:p w:rsidR="008D5E25" w:rsidRPr="00626054" w:rsidRDefault="008D5E25" w:rsidP="008D5E25">
            <w:pPr>
              <w:numPr>
                <w:ilvl w:val="0"/>
                <w:numId w:val="115"/>
              </w:numPr>
              <w:ind w:left="357" w:hanging="357"/>
              <w:contextualSpacing/>
              <w:rPr>
                <w:i/>
                <w:iCs/>
                <w:color w:val="404040"/>
              </w:rPr>
            </w:pPr>
            <w:r w:rsidRPr="00626054">
              <w:rPr>
                <w:i/>
              </w:rPr>
              <w:lastRenderedPageBreak/>
              <w:t>Решать задачи разных типов, в том числе задачи повышенной трудности;</w:t>
            </w:r>
          </w:p>
          <w:p w:rsidR="008D5E25" w:rsidRPr="00626054" w:rsidRDefault="008D5E25" w:rsidP="008D5E25">
            <w:pPr>
              <w:numPr>
                <w:ilvl w:val="0"/>
                <w:numId w:val="115"/>
              </w:numPr>
              <w:ind w:left="357" w:hanging="357"/>
              <w:rPr>
                <w:i/>
                <w:iCs/>
                <w:color w:val="404040"/>
              </w:rPr>
            </w:pPr>
            <w:r w:rsidRPr="00626054">
              <w:rPr>
                <w:i/>
              </w:rPr>
              <w:t>выбирать оптимальный метод решения задачи, рассматривая различные методы;</w:t>
            </w:r>
          </w:p>
          <w:p w:rsidR="008D5E25" w:rsidRPr="00626054" w:rsidRDefault="008D5E25" w:rsidP="008D5E25">
            <w:pPr>
              <w:numPr>
                <w:ilvl w:val="0"/>
                <w:numId w:val="115"/>
              </w:numPr>
              <w:ind w:left="357" w:hanging="357"/>
              <w:rPr>
                <w:i/>
                <w:iCs/>
                <w:color w:val="404040"/>
              </w:rPr>
            </w:pPr>
            <w:r w:rsidRPr="00626054">
              <w:rPr>
                <w:i/>
              </w:rPr>
              <w:t>строить модель решения задачи, проводить доказательные рассуждения;</w:t>
            </w:r>
          </w:p>
          <w:p w:rsidR="008D5E25" w:rsidRPr="00626054" w:rsidRDefault="008D5E25" w:rsidP="008D5E25">
            <w:pPr>
              <w:numPr>
                <w:ilvl w:val="0"/>
                <w:numId w:val="115"/>
              </w:numPr>
              <w:ind w:left="357" w:hanging="357"/>
              <w:rPr>
                <w:i/>
                <w:iCs/>
                <w:color w:val="404040"/>
              </w:rPr>
            </w:pPr>
            <w:r w:rsidRPr="00626054">
              <w:rPr>
                <w:i/>
              </w:rPr>
              <w:t>решать задачи, требующие перебора вариантов, проверки условий, выбора оптимального результата;</w:t>
            </w:r>
          </w:p>
          <w:p w:rsidR="008D5E25" w:rsidRPr="00626054" w:rsidRDefault="008D5E25" w:rsidP="008D5E25">
            <w:pPr>
              <w:numPr>
                <w:ilvl w:val="0"/>
                <w:numId w:val="115"/>
              </w:numPr>
              <w:ind w:left="357" w:hanging="357"/>
              <w:rPr>
                <w:i/>
                <w:iCs/>
                <w:color w:val="404040"/>
              </w:rPr>
            </w:pPr>
            <w:r w:rsidRPr="00626054">
              <w:rPr>
                <w:i/>
                <w:color w:val="000000"/>
              </w:rPr>
              <w:t xml:space="preserve">анализировать и интерпретировать </w:t>
            </w:r>
            <w:r w:rsidRPr="00626054">
              <w:rPr>
                <w:i/>
                <w:color w:val="000000"/>
              </w:rPr>
              <w:lastRenderedPageBreak/>
              <w:t>результаты в контексте условия задачи, выбирать решения, не противоречащие контексту;</w:t>
            </w:r>
          </w:p>
          <w:p w:rsidR="008D5E25" w:rsidRPr="00626054" w:rsidRDefault="008D5E25" w:rsidP="008D5E25">
            <w:pPr>
              <w:numPr>
                <w:ilvl w:val="0"/>
                <w:numId w:val="115"/>
              </w:numPr>
              <w:ind w:left="357" w:hanging="357"/>
              <w:rPr>
                <w:i/>
                <w:iCs/>
                <w:color w:val="404040"/>
              </w:rPr>
            </w:pPr>
            <w:r w:rsidRPr="00626054">
              <w:rPr>
                <w:i/>
              </w:rPr>
              <w:t>переводить при решении задачи информацию из одной формы в другую, используя при необходимости схемы, таблицы, графики, диаграммы;</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8D5E25">
            <w:pPr>
              <w:pStyle w:val="a1"/>
              <w:numPr>
                <w:ilvl w:val="0"/>
                <w:numId w:val="120"/>
              </w:numPr>
              <w:ind w:left="357" w:hanging="357"/>
              <w:jc w:val="left"/>
              <w:rPr>
                <w:rFonts w:ascii="Times New Roman" w:hAnsi="Times New Roman"/>
                <w:i/>
                <w:iCs/>
                <w:color w:val="404040"/>
                <w:sz w:val="24"/>
                <w:szCs w:val="24"/>
              </w:rPr>
            </w:pPr>
            <w:r w:rsidRPr="00626054">
              <w:rPr>
                <w:rFonts w:ascii="Times New Roman" w:hAnsi="Times New Roman"/>
                <w:i/>
                <w:sz w:val="24"/>
                <w:szCs w:val="24"/>
              </w:rPr>
              <w:t>решать практические задачи и задачи из других предметов</w:t>
            </w:r>
          </w:p>
        </w:tc>
        <w:tc>
          <w:tcPr>
            <w:tcW w:w="3288" w:type="dxa"/>
          </w:tcPr>
          <w:p w:rsidR="008D5E25" w:rsidRPr="00626054" w:rsidRDefault="008D5E25" w:rsidP="008D5E25">
            <w:pPr>
              <w:numPr>
                <w:ilvl w:val="0"/>
                <w:numId w:val="115"/>
              </w:numPr>
              <w:ind w:left="357" w:hanging="357"/>
              <w:contextualSpacing/>
              <w:rPr>
                <w:i/>
                <w:iCs/>
                <w:color w:val="404040"/>
              </w:rPr>
            </w:pPr>
            <w:r w:rsidRPr="00626054">
              <w:lastRenderedPageBreak/>
              <w:t>Решать разные задачи повышенной трудности;</w:t>
            </w:r>
          </w:p>
          <w:p w:rsidR="008D5E25" w:rsidRPr="00626054" w:rsidRDefault="008D5E25" w:rsidP="008D5E25">
            <w:pPr>
              <w:numPr>
                <w:ilvl w:val="0"/>
                <w:numId w:val="115"/>
              </w:numPr>
              <w:ind w:left="357" w:hanging="357"/>
              <w:rPr>
                <w:i/>
                <w:iCs/>
                <w:color w:val="404040"/>
              </w:rPr>
            </w:pPr>
            <w:r w:rsidRPr="00626054">
              <w:t>анализировать условие задачи, выбирать оптимальный метод решения задачи, рассматривая различные методы;</w:t>
            </w:r>
          </w:p>
          <w:p w:rsidR="008D5E25" w:rsidRPr="00626054" w:rsidRDefault="008D5E25" w:rsidP="008D5E25">
            <w:pPr>
              <w:numPr>
                <w:ilvl w:val="0"/>
                <w:numId w:val="115"/>
              </w:numPr>
              <w:ind w:left="357" w:hanging="357"/>
              <w:rPr>
                <w:i/>
                <w:iCs/>
                <w:color w:val="404040"/>
              </w:rPr>
            </w:pPr>
            <w:r w:rsidRPr="00626054">
              <w:t>строить модель решения задачи, проводить доказательные рассуждения при решении задачи;</w:t>
            </w:r>
          </w:p>
          <w:p w:rsidR="008D5E25" w:rsidRPr="00626054" w:rsidRDefault="008D5E25" w:rsidP="008D5E25">
            <w:pPr>
              <w:numPr>
                <w:ilvl w:val="0"/>
                <w:numId w:val="115"/>
              </w:numPr>
              <w:ind w:left="357" w:hanging="357"/>
              <w:rPr>
                <w:i/>
                <w:iCs/>
                <w:color w:val="404040"/>
              </w:rPr>
            </w:pPr>
            <w:r w:rsidRPr="00626054">
              <w:t xml:space="preserve">решать задачи, требующие перебора вариантов, проверки условий, выбора </w:t>
            </w:r>
            <w:r w:rsidRPr="00626054">
              <w:lastRenderedPageBreak/>
              <w:t>оптимального результата;</w:t>
            </w:r>
          </w:p>
          <w:p w:rsidR="008D5E25" w:rsidRPr="00626054" w:rsidRDefault="008D5E25" w:rsidP="008D5E25">
            <w:pPr>
              <w:numPr>
                <w:ilvl w:val="0"/>
                <w:numId w:val="115"/>
              </w:numPr>
              <w:ind w:left="357" w:hanging="357"/>
              <w:rPr>
                <w:i/>
                <w:iCs/>
                <w:color w:val="404040"/>
              </w:rPr>
            </w:pPr>
            <w:r w:rsidRPr="00626054">
              <w:rPr>
                <w:color w:val="000000"/>
              </w:rPr>
              <w:t>анализировать и интерпретировать полученные решения в контексте условия задачи, выбирать решения, не противоречащие контексту;</w:t>
            </w:r>
          </w:p>
          <w:p w:rsidR="008D5E25" w:rsidRPr="00626054" w:rsidRDefault="008D5E25" w:rsidP="008D5E25">
            <w:pPr>
              <w:numPr>
                <w:ilvl w:val="0"/>
                <w:numId w:val="115"/>
              </w:numPr>
              <w:ind w:left="357" w:hanging="357"/>
              <w:rPr>
                <w:i/>
                <w:iCs/>
                <w:color w:val="404040"/>
              </w:rPr>
            </w:pPr>
            <w:r w:rsidRPr="00626054">
              <w:t>переводить при решении задачи информацию из одной формы записи в другую, используя при необходимости схемы, таблицы, графики, диаграммы.</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8D5E25">
            <w:pPr>
              <w:pStyle w:val="a1"/>
              <w:numPr>
                <w:ilvl w:val="0"/>
                <w:numId w:val="125"/>
              </w:numPr>
              <w:ind w:left="357" w:hanging="357"/>
              <w:jc w:val="left"/>
              <w:rPr>
                <w:rFonts w:ascii="Times New Roman" w:hAnsi="Times New Roman"/>
                <w:i/>
                <w:iCs/>
                <w:color w:val="404040"/>
                <w:sz w:val="24"/>
                <w:szCs w:val="24"/>
                <w:lang w:eastAsia="en-US"/>
              </w:rPr>
            </w:pPr>
            <w:r w:rsidRPr="00626054">
              <w:rPr>
                <w:rFonts w:ascii="Times New Roman" w:hAnsi="Times New Roman"/>
                <w:sz w:val="24"/>
                <w:szCs w:val="24"/>
              </w:rPr>
              <w:t>решать практические задачи и задачи из других предметов</w:t>
            </w:r>
          </w:p>
        </w:tc>
        <w:tc>
          <w:tcPr>
            <w:tcW w:w="3288" w:type="dxa"/>
          </w:tcPr>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lastRenderedPageBreak/>
              <w:t xml:space="preserve">Достижение результатов раздела </w:t>
            </w:r>
            <w:r w:rsidRPr="00626054">
              <w:rPr>
                <w:i/>
                <w:sz w:val="24"/>
                <w:szCs w:val="24"/>
              </w:rPr>
              <w:t>II</w:t>
            </w:r>
          </w:p>
          <w:p w:rsidR="008D5E25" w:rsidRPr="00626054" w:rsidRDefault="008D5E25" w:rsidP="002D5F5E">
            <w:pPr>
              <w:pStyle w:val="a1"/>
              <w:numPr>
                <w:ilvl w:val="0"/>
                <w:numId w:val="0"/>
              </w:numPr>
              <w:ind w:left="357" w:hanging="357"/>
              <w:jc w:val="left"/>
              <w:rPr>
                <w:rFonts w:ascii="Times New Roman" w:hAnsi="Times New Roman"/>
                <w:i/>
                <w:sz w:val="24"/>
                <w:szCs w:val="24"/>
                <w:lang w:eastAsia="en-US"/>
              </w:rPr>
            </w:pPr>
          </w:p>
        </w:tc>
      </w:tr>
      <w:tr w:rsidR="008D5E25" w:rsidRPr="00626054" w:rsidTr="002D5F5E">
        <w:trPr>
          <w:gridBefore w:val="1"/>
          <w:wBefore w:w="6" w:type="dxa"/>
        </w:trPr>
        <w:tc>
          <w:tcPr>
            <w:tcW w:w="1520" w:type="dxa"/>
          </w:tcPr>
          <w:p w:rsidR="008D5E25" w:rsidRPr="00626054" w:rsidRDefault="008D5E25" w:rsidP="002D5F5E">
            <w:pPr>
              <w:rPr>
                <w:b/>
                <w:i/>
              </w:rPr>
            </w:pPr>
            <w:r w:rsidRPr="00626054">
              <w:rPr>
                <w:b/>
                <w:i/>
              </w:rPr>
              <w:lastRenderedPageBreak/>
              <w:t>Геометрия</w:t>
            </w:r>
          </w:p>
        </w:tc>
        <w:tc>
          <w:tcPr>
            <w:tcW w:w="3118" w:type="dxa"/>
          </w:tcPr>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распознавать основные виды многогранников (призма, пирамида, прямоугольный параллелепипед, куб);</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 xml:space="preserve">изображать изучаемые фигуры от руки и с применением простых чертежных </w:t>
            </w:r>
            <w:r w:rsidRPr="00626054">
              <w:rPr>
                <w:sz w:val="24"/>
                <w:szCs w:val="24"/>
                <w:lang w:val="ru-RU" w:eastAsia="ru-RU"/>
              </w:rPr>
              <w:lastRenderedPageBreak/>
              <w:t>инструментов;</w:t>
            </w:r>
          </w:p>
          <w:p w:rsidR="008D5E25" w:rsidRPr="00626054" w:rsidRDefault="008D5E25" w:rsidP="002D5F5E">
            <w:pPr>
              <w:pStyle w:val="a3"/>
              <w:spacing w:after="0" w:line="240" w:lineRule="auto"/>
              <w:ind w:left="357" w:hanging="357"/>
              <w:jc w:val="left"/>
              <w:rPr>
                <w:sz w:val="24"/>
                <w:szCs w:val="24"/>
                <w:lang w:val="ru-RU"/>
              </w:rPr>
            </w:pPr>
            <w:r w:rsidRPr="00626054">
              <w:rPr>
                <w:sz w:val="24"/>
                <w:szCs w:val="24"/>
                <w:lang w:val="ru-RU" w:eastAsia="ru-RU"/>
              </w:rPr>
              <w:t>делать (выносные) плоские чертежи из рисунков простых объемных фигур: вид сверху, сбоку, снизу</w:t>
            </w:r>
            <w:r w:rsidRPr="00626054">
              <w:rPr>
                <w:i/>
                <w:iCs/>
                <w:color w:val="000000"/>
                <w:sz w:val="24"/>
                <w:szCs w:val="24"/>
                <w:lang w:val="ru-RU" w:eastAsia="ru-RU"/>
              </w:rPr>
              <w:t>;</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извлекать информацию о пространственных геометрических фигурах, представленную на чертежах и рисунках;</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применять теорему Пифагора при вычислении элементов стереометрических фигур;</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находить объемы и площади поверхностей простейших многогранников с применением формул;</w:t>
            </w:r>
          </w:p>
          <w:p w:rsidR="008D5E25" w:rsidRPr="00626054" w:rsidRDefault="008D5E25" w:rsidP="002D5F5E">
            <w:pPr>
              <w:pStyle w:val="a3"/>
              <w:spacing w:after="0" w:line="240" w:lineRule="auto"/>
              <w:ind w:left="357" w:hanging="357"/>
              <w:jc w:val="left"/>
              <w:rPr>
                <w:sz w:val="24"/>
                <w:szCs w:val="24"/>
                <w:lang w:val="ru-RU" w:eastAsia="ru-RU"/>
              </w:rPr>
            </w:pPr>
            <w:r w:rsidRPr="00626054">
              <w:rPr>
                <w:color w:val="000000"/>
                <w:sz w:val="24"/>
                <w:szCs w:val="24"/>
                <w:lang w:val="ru-RU" w:eastAsia="ru-RU"/>
              </w:rPr>
              <w:t>распознавать основные виды тел вращения (конус, цилиндр, сфера и шар);</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 xml:space="preserve">находить объемы и площади поверхностей простейших многогранников и тел вращения с </w:t>
            </w:r>
            <w:r w:rsidRPr="00626054">
              <w:rPr>
                <w:sz w:val="24"/>
                <w:szCs w:val="24"/>
                <w:lang w:val="ru-RU" w:eastAsia="ru-RU"/>
              </w:rPr>
              <w:lastRenderedPageBreak/>
              <w:t>применением формул.</w:t>
            </w:r>
          </w:p>
          <w:p w:rsidR="008D5E25" w:rsidRPr="00626054" w:rsidRDefault="008D5E25" w:rsidP="002D5F5E">
            <w:pPr>
              <w:pStyle w:val="a1"/>
              <w:numPr>
                <w:ilvl w:val="0"/>
                <w:numId w:val="0"/>
              </w:numPr>
              <w:ind w:left="357" w:hanging="357"/>
              <w:jc w:val="left"/>
              <w:rPr>
                <w:rFonts w:ascii="Times New Roman" w:hAnsi="Times New Roman"/>
                <w:i/>
                <w:sz w:val="24"/>
                <w:szCs w:val="24"/>
              </w:rPr>
            </w:pPr>
          </w:p>
          <w:p w:rsidR="008D5E25" w:rsidRPr="00626054" w:rsidRDefault="008D5E25" w:rsidP="002D5F5E">
            <w:pPr>
              <w:pStyle w:val="a1"/>
              <w:numPr>
                <w:ilvl w:val="0"/>
                <w:numId w:val="0"/>
              </w:numPr>
              <w:ind w:left="357" w:hanging="357"/>
              <w:jc w:val="left"/>
              <w:rPr>
                <w:rFonts w:ascii="Times New Roman" w:hAnsi="Times New Roman"/>
                <w:i/>
                <w:sz w:val="24"/>
                <w:szCs w:val="24"/>
              </w:rPr>
            </w:pPr>
            <w:r w:rsidRPr="00626054">
              <w:rPr>
                <w:rFonts w:ascii="Times New Roman" w:hAnsi="Times New Roman"/>
                <w:i/>
                <w:sz w:val="24"/>
                <w:szCs w:val="24"/>
              </w:rPr>
              <w:t>В повседневной жизни и при изучении других предметов:</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соотносить абстрактные геометрические понятия и факты с реальными жизненными объектами и ситуациями;</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использовать свойства пространственных геометрических фигур для решения типовых задач практического содержания;</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соотносить площади поверхностей тел одинаковой формы различного размера;</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соотносить объемы сосудов одинаковой формы различного размера;</w:t>
            </w:r>
          </w:p>
          <w:p w:rsidR="008D5E25" w:rsidRPr="00626054" w:rsidRDefault="008D5E25" w:rsidP="002D5F5E">
            <w:pPr>
              <w:pStyle w:val="a3"/>
              <w:spacing w:after="0" w:line="240" w:lineRule="auto"/>
              <w:ind w:left="357" w:hanging="357"/>
              <w:jc w:val="left"/>
              <w:rPr>
                <w:sz w:val="24"/>
                <w:szCs w:val="24"/>
                <w:lang w:val="ru-RU" w:eastAsia="ru-RU"/>
              </w:rPr>
            </w:pPr>
            <w:r w:rsidRPr="00626054">
              <w:rPr>
                <w:sz w:val="24"/>
                <w:szCs w:val="24"/>
                <w:lang w:val="ru-RU" w:eastAsia="ru-RU"/>
              </w:rPr>
              <w:t xml:space="preserve">оценивать форму правильного многогранника после спилов, срезов и т.п. (определять количество вершин, ребер и граней полученных </w:t>
            </w:r>
            <w:r w:rsidRPr="00626054">
              <w:rPr>
                <w:sz w:val="24"/>
                <w:szCs w:val="24"/>
                <w:lang w:val="ru-RU" w:eastAsia="ru-RU"/>
              </w:rPr>
              <w:lastRenderedPageBreak/>
              <w:t xml:space="preserve">многогранников) </w:t>
            </w:r>
          </w:p>
        </w:tc>
        <w:tc>
          <w:tcPr>
            <w:tcW w:w="3605" w:type="dxa"/>
            <w:gridSpan w:val="2"/>
          </w:tcPr>
          <w:p w:rsidR="008D5E25" w:rsidRPr="00626054" w:rsidRDefault="008D5E25" w:rsidP="002D5F5E">
            <w:pPr>
              <w:pStyle w:val="a3"/>
              <w:spacing w:after="0" w:line="240" w:lineRule="auto"/>
              <w:ind w:left="357" w:hanging="357"/>
              <w:jc w:val="left"/>
              <w:rPr>
                <w:i/>
                <w:sz w:val="24"/>
                <w:szCs w:val="24"/>
                <w:lang w:val="ru-RU" w:eastAsia="ru-RU"/>
              </w:rPr>
            </w:pPr>
            <w:r w:rsidRPr="00626054">
              <w:rPr>
                <w:i/>
                <w:sz w:val="24"/>
                <w:szCs w:val="24"/>
                <w:lang w:val="ru-RU"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8D5E25" w:rsidRPr="00626054" w:rsidRDefault="008D5E25" w:rsidP="002D5F5E">
            <w:pPr>
              <w:pStyle w:val="a3"/>
              <w:spacing w:after="0" w:line="240" w:lineRule="auto"/>
              <w:ind w:left="357" w:hanging="357"/>
              <w:jc w:val="left"/>
              <w:rPr>
                <w:i/>
                <w:sz w:val="24"/>
                <w:szCs w:val="24"/>
                <w:lang w:val="ru-RU" w:eastAsia="ru-RU"/>
              </w:rPr>
            </w:pPr>
            <w:r w:rsidRPr="00626054">
              <w:rPr>
                <w:i/>
                <w:sz w:val="24"/>
                <w:szCs w:val="24"/>
                <w:lang w:val="ru-RU" w:eastAsia="ru-RU"/>
              </w:rPr>
              <w:t>применять для решения задач геометрические факты, если условия применения заданы в явной форме;</w:t>
            </w:r>
          </w:p>
          <w:p w:rsidR="008D5E25" w:rsidRPr="00626054" w:rsidRDefault="008D5E25" w:rsidP="002D5F5E">
            <w:pPr>
              <w:pStyle w:val="a3"/>
              <w:spacing w:after="0" w:line="240" w:lineRule="auto"/>
              <w:ind w:left="357" w:hanging="357"/>
              <w:jc w:val="left"/>
              <w:rPr>
                <w:i/>
                <w:sz w:val="24"/>
                <w:szCs w:val="24"/>
                <w:lang w:val="ru-RU" w:eastAsia="ru-RU"/>
              </w:rPr>
            </w:pPr>
            <w:r w:rsidRPr="00626054">
              <w:rPr>
                <w:i/>
                <w:sz w:val="24"/>
                <w:szCs w:val="24"/>
                <w:lang w:val="ru-RU" w:eastAsia="ru-RU"/>
              </w:rPr>
              <w:t>решать задачи на нахождение геометрических величин по образцам или алгоритмам;</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eastAsia="ru-RU"/>
              </w:rPr>
              <w:t xml:space="preserve">делать (выносные) плоские чертежи из рисунков </w:t>
            </w:r>
            <w:r w:rsidRPr="00626054">
              <w:rPr>
                <w:i/>
                <w:sz w:val="24"/>
                <w:szCs w:val="24"/>
                <w:lang w:val="ru-RU" w:eastAsia="ru-RU"/>
              </w:rPr>
              <w:lastRenderedPageBreak/>
              <w:t>объемных фигур, в том числе рисовать вид сверху, сбоку, строить сечения многогранников;</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извлекать, интерпретировать и преобразовывать информацию о геометрических фигурах, представленную на чертежах;</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применять геометрические факты для решения задач, в том числе предполагающих несколько шагов решения; </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описывать взаимное расположение прямых и плоскостей в пространстве;</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формулировать свойства и признаки фигур;</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доказывать геометрические утверждения</w:t>
            </w:r>
            <w:r w:rsidRPr="00626054">
              <w:rPr>
                <w:i/>
                <w:color w:val="FF0000"/>
                <w:sz w:val="24"/>
                <w:szCs w:val="24"/>
                <w:lang w:val="ru-RU"/>
              </w:rPr>
              <w:t>;</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владеть стандартной классификацией пространственных фигур (пирамиды, призмы, параллелепипеды); </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eastAsia="ru-RU"/>
              </w:rPr>
              <w:t>находить объемы и площади поверхностей геометрических тел с применением формул;</w:t>
            </w:r>
          </w:p>
          <w:p w:rsidR="008D5E25" w:rsidRPr="00626054" w:rsidRDefault="008D5E25" w:rsidP="002D5F5E">
            <w:pPr>
              <w:pStyle w:val="a3"/>
              <w:spacing w:after="0" w:line="240" w:lineRule="auto"/>
              <w:ind w:left="357" w:hanging="357"/>
              <w:jc w:val="left"/>
              <w:rPr>
                <w:i/>
                <w:sz w:val="24"/>
                <w:szCs w:val="24"/>
                <w:lang w:val="ru-RU"/>
              </w:rPr>
            </w:pPr>
            <w:r w:rsidRPr="00626054">
              <w:rPr>
                <w:i/>
                <w:iCs/>
                <w:color w:val="000000"/>
                <w:sz w:val="24"/>
                <w:szCs w:val="24"/>
                <w:lang w:val="ru-RU" w:eastAsia="ru-RU"/>
              </w:rPr>
              <w:lastRenderedPageBreak/>
              <w:t>вычислять расстояния и углы в пространстве</w:t>
            </w:r>
            <w:r w:rsidRPr="00626054">
              <w:rPr>
                <w:i/>
                <w:iCs/>
                <w:color w:val="FF0000"/>
                <w:sz w:val="24"/>
                <w:szCs w:val="24"/>
                <w:lang w:val="ru-RU" w:eastAsia="ru-RU"/>
              </w:rPr>
              <w:t>.</w:t>
            </w:r>
          </w:p>
          <w:p w:rsidR="008D5E25" w:rsidRPr="00626054" w:rsidRDefault="008D5E25" w:rsidP="002D5F5E">
            <w:pPr>
              <w:ind w:left="357" w:hanging="357"/>
              <w:rPr>
                <w:i/>
              </w:rPr>
            </w:pPr>
          </w:p>
          <w:p w:rsidR="008D5E25" w:rsidRPr="00626054" w:rsidRDefault="008D5E25" w:rsidP="002D5F5E">
            <w:pPr>
              <w:ind w:left="357" w:hanging="357"/>
              <w:rPr>
                <w:i/>
              </w:rPr>
            </w:pPr>
            <w:r w:rsidRPr="00626054">
              <w:rPr>
                <w:i/>
              </w:rPr>
              <w:t>В повседневной жизни и при изучении других предметов:</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использовать свойства геометрических фигур для решения </w:t>
            </w:r>
            <w:r w:rsidRPr="00626054">
              <w:rPr>
                <w:rStyle w:val="dash041e0431044b0447043d044b0439char1"/>
                <w:i/>
                <w:lang w:val="ru-RU"/>
              </w:rPr>
              <w:t xml:space="preserve">задач практического характера и задач из других областей знаний </w:t>
            </w:r>
          </w:p>
        </w:tc>
        <w:tc>
          <w:tcPr>
            <w:tcW w:w="3288" w:type="dxa"/>
            <w:shd w:val="clear" w:color="auto" w:fill="auto"/>
          </w:tcPr>
          <w:p w:rsidR="008D5E25" w:rsidRPr="00626054" w:rsidRDefault="008D5E25" w:rsidP="008D5E25">
            <w:pPr>
              <w:pStyle w:val="a1"/>
              <w:numPr>
                <w:ilvl w:val="0"/>
                <w:numId w:val="124"/>
              </w:numPr>
              <w:ind w:left="357" w:hanging="357"/>
              <w:jc w:val="left"/>
              <w:rPr>
                <w:rFonts w:ascii="Times New Roman" w:hAnsi="Times New Roman"/>
                <w:i/>
                <w:iCs/>
                <w:color w:val="404040"/>
                <w:sz w:val="24"/>
                <w:szCs w:val="24"/>
              </w:rPr>
            </w:pPr>
            <w:r w:rsidRPr="00626054">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8D5E25" w:rsidRPr="00626054" w:rsidRDefault="008D5E25" w:rsidP="008D5E25">
            <w:pPr>
              <w:pStyle w:val="a1"/>
              <w:numPr>
                <w:ilvl w:val="0"/>
                <w:numId w:val="124"/>
              </w:numPr>
              <w:ind w:left="357" w:hanging="357"/>
              <w:jc w:val="left"/>
              <w:rPr>
                <w:rFonts w:ascii="Times New Roman" w:hAnsi="Times New Roman"/>
                <w:i/>
                <w:iCs/>
                <w:color w:val="404040"/>
                <w:sz w:val="24"/>
                <w:szCs w:val="24"/>
              </w:rPr>
            </w:pPr>
            <w:r w:rsidRPr="00626054">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w:t>
            </w:r>
            <w:r w:rsidRPr="00626054">
              <w:rPr>
                <w:rFonts w:ascii="Times New Roman" w:hAnsi="Times New Roman"/>
                <w:sz w:val="24"/>
                <w:szCs w:val="24"/>
              </w:rPr>
              <w:lastRenderedPageBreak/>
              <w:t>классах фигур, проводить в несложных случаях классификацию фигур по различным основаниям;</w:t>
            </w:r>
          </w:p>
          <w:p w:rsidR="008D5E25" w:rsidRPr="00626054" w:rsidRDefault="008D5E25" w:rsidP="008D5E25">
            <w:pPr>
              <w:numPr>
                <w:ilvl w:val="0"/>
                <w:numId w:val="124"/>
              </w:numPr>
              <w:ind w:left="357" w:hanging="357"/>
              <w:rPr>
                <w:i/>
                <w:iCs/>
                <w:color w:val="404040"/>
              </w:rPr>
            </w:pPr>
            <w:r w:rsidRPr="00626054">
              <w:t>исследовать чертежи, включая комбинации фигур, извлекать, интерпретировать и преобразовывать информацию, представленную на чертежах;</w:t>
            </w:r>
          </w:p>
          <w:p w:rsidR="008D5E25" w:rsidRPr="00626054" w:rsidRDefault="008D5E25" w:rsidP="008D5E25">
            <w:pPr>
              <w:numPr>
                <w:ilvl w:val="0"/>
                <w:numId w:val="124"/>
              </w:numPr>
              <w:ind w:left="357" w:hanging="357"/>
              <w:rPr>
                <w:i/>
                <w:iCs/>
                <w:color w:val="404040"/>
              </w:rPr>
            </w:pPr>
            <w:r w:rsidRPr="00626054">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D5E25" w:rsidRPr="00626054" w:rsidRDefault="008D5E25" w:rsidP="008D5E25">
            <w:pPr>
              <w:numPr>
                <w:ilvl w:val="0"/>
                <w:numId w:val="124"/>
              </w:numPr>
              <w:ind w:left="357" w:hanging="357"/>
              <w:contextualSpacing/>
              <w:rPr>
                <w:i/>
                <w:iCs/>
                <w:color w:val="404040"/>
              </w:rPr>
            </w:pPr>
            <w:r w:rsidRPr="00626054">
              <w:t>уметь формулировать и доказывать геометрические утверждения;</w:t>
            </w:r>
          </w:p>
          <w:p w:rsidR="008D5E25" w:rsidRPr="00626054" w:rsidRDefault="008D5E25" w:rsidP="008D5E25">
            <w:pPr>
              <w:numPr>
                <w:ilvl w:val="0"/>
                <w:numId w:val="124"/>
              </w:numPr>
              <w:ind w:left="357" w:hanging="357"/>
              <w:contextualSpacing/>
              <w:rPr>
                <w:i/>
                <w:iCs/>
                <w:color w:val="404040"/>
              </w:rPr>
            </w:pPr>
            <w:r w:rsidRPr="00626054">
              <w:t xml:space="preserve">владеть понятиями стереометрии: призма, </w:t>
            </w:r>
            <w:r w:rsidRPr="00626054">
              <w:lastRenderedPageBreak/>
              <w:t>параллелепипед, пирамида, тетраэдр;</w:t>
            </w:r>
          </w:p>
          <w:p w:rsidR="008D5E25" w:rsidRPr="00626054" w:rsidRDefault="008D5E25" w:rsidP="008D5E25">
            <w:pPr>
              <w:numPr>
                <w:ilvl w:val="0"/>
                <w:numId w:val="124"/>
              </w:numPr>
              <w:ind w:left="357" w:hanging="357"/>
              <w:contextualSpacing/>
              <w:rPr>
                <w:i/>
                <w:iCs/>
                <w:color w:val="404040"/>
              </w:rPr>
            </w:pPr>
            <w:r w:rsidRPr="00626054">
              <w:t>иметь представления об аксиомах стереометрии и следствиях из них и уметь применять их при решении задач;</w:t>
            </w:r>
          </w:p>
          <w:p w:rsidR="008D5E25" w:rsidRPr="00626054" w:rsidRDefault="008D5E25" w:rsidP="008D5E25">
            <w:pPr>
              <w:numPr>
                <w:ilvl w:val="0"/>
                <w:numId w:val="124"/>
              </w:numPr>
              <w:ind w:left="357" w:hanging="357"/>
              <w:contextualSpacing/>
              <w:rPr>
                <w:i/>
                <w:iCs/>
                <w:color w:val="404040"/>
              </w:rPr>
            </w:pPr>
            <w:r w:rsidRPr="00626054">
              <w:t>уметь строить сечения многогранников с использованием различных методов, в том числе и метода следов;</w:t>
            </w:r>
          </w:p>
          <w:p w:rsidR="008D5E25" w:rsidRPr="00626054" w:rsidRDefault="008D5E25" w:rsidP="008D5E25">
            <w:pPr>
              <w:numPr>
                <w:ilvl w:val="0"/>
                <w:numId w:val="124"/>
              </w:numPr>
              <w:ind w:left="357" w:hanging="357"/>
              <w:contextualSpacing/>
              <w:rPr>
                <w:i/>
                <w:iCs/>
                <w:color w:val="404040"/>
              </w:rPr>
            </w:pPr>
            <w:r w:rsidRPr="00626054">
              <w:t>иметь представление о скрещивающихся прямых в пространстве и уметь находить угол и расстояние между ними;</w:t>
            </w:r>
          </w:p>
          <w:p w:rsidR="008D5E25" w:rsidRPr="00626054" w:rsidRDefault="008D5E25" w:rsidP="008D5E25">
            <w:pPr>
              <w:numPr>
                <w:ilvl w:val="0"/>
                <w:numId w:val="124"/>
              </w:numPr>
              <w:ind w:left="357" w:hanging="357"/>
              <w:contextualSpacing/>
              <w:rPr>
                <w:i/>
                <w:iCs/>
                <w:color w:val="404040"/>
              </w:rPr>
            </w:pPr>
            <w:r w:rsidRPr="00626054">
              <w:t>применять теоремы о параллельности прямых и плоскостей в пространстве при решении задач;</w:t>
            </w:r>
          </w:p>
          <w:p w:rsidR="008D5E25" w:rsidRPr="00626054" w:rsidRDefault="008D5E25" w:rsidP="008D5E25">
            <w:pPr>
              <w:numPr>
                <w:ilvl w:val="0"/>
                <w:numId w:val="124"/>
              </w:numPr>
              <w:ind w:left="357" w:hanging="357"/>
              <w:contextualSpacing/>
              <w:rPr>
                <w:i/>
                <w:iCs/>
                <w:color w:val="404040"/>
              </w:rPr>
            </w:pPr>
            <w:r w:rsidRPr="00626054">
              <w:t>уметь применять параллельное проектирование для изображения фигур;</w:t>
            </w:r>
          </w:p>
          <w:p w:rsidR="008D5E25" w:rsidRPr="00626054" w:rsidRDefault="008D5E25" w:rsidP="008D5E25">
            <w:pPr>
              <w:numPr>
                <w:ilvl w:val="0"/>
                <w:numId w:val="124"/>
              </w:numPr>
              <w:ind w:left="357" w:hanging="357"/>
              <w:contextualSpacing/>
              <w:rPr>
                <w:i/>
                <w:iCs/>
                <w:color w:val="404040"/>
              </w:rPr>
            </w:pPr>
            <w:r w:rsidRPr="00626054">
              <w:t>уметь применять перпендикулярности прямой и плоскости при решении задач;</w:t>
            </w:r>
          </w:p>
          <w:p w:rsidR="008D5E25" w:rsidRPr="00626054" w:rsidRDefault="008D5E25" w:rsidP="008D5E25">
            <w:pPr>
              <w:numPr>
                <w:ilvl w:val="0"/>
                <w:numId w:val="124"/>
              </w:numPr>
              <w:ind w:left="357" w:hanging="357"/>
              <w:contextualSpacing/>
              <w:rPr>
                <w:i/>
                <w:iCs/>
                <w:color w:val="404040"/>
              </w:rPr>
            </w:pPr>
            <w:r w:rsidRPr="00626054">
              <w:t xml:space="preserve">владеть понятиями </w:t>
            </w:r>
            <w:r w:rsidRPr="00626054">
              <w:lastRenderedPageBreak/>
              <w:t>ортогональное проектирование, наклонные и их проекции, уметь применять теорему о трех перпендикулярах при решении задач;</w:t>
            </w:r>
          </w:p>
          <w:p w:rsidR="008D5E25" w:rsidRPr="00626054" w:rsidRDefault="008D5E25" w:rsidP="008D5E25">
            <w:pPr>
              <w:numPr>
                <w:ilvl w:val="0"/>
                <w:numId w:val="124"/>
              </w:numPr>
              <w:ind w:left="357" w:hanging="357"/>
              <w:contextualSpacing/>
              <w:rPr>
                <w:i/>
                <w:iCs/>
                <w:color w:val="404040"/>
              </w:rPr>
            </w:pPr>
            <w:r w:rsidRPr="00626054">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D5E25" w:rsidRPr="00626054" w:rsidRDefault="008D5E25" w:rsidP="008D5E25">
            <w:pPr>
              <w:numPr>
                <w:ilvl w:val="0"/>
                <w:numId w:val="124"/>
              </w:numPr>
              <w:ind w:left="357" w:hanging="357"/>
              <w:contextualSpacing/>
              <w:rPr>
                <w:i/>
                <w:iCs/>
                <w:color w:val="404040"/>
              </w:rPr>
            </w:pPr>
            <w:r w:rsidRPr="00626054">
              <w:t>владеть понятием угол между прямой и плоскостью и уметь применять его при решении задач;</w:t>
            </w:r>
          </w:p>
          <w:p w:rsidR="008D5E25" w:rsidRPr="00626054" w:rsidRDefault="008D5E25" w:rsidP="008D5E25">
            <w:pPr>
              <w:numPr>
                <w:ilvl w:val="0"/>
                <w:numId w:val="124"/>
              </w:numPr>
              <w:ind w:left="357" w:hanging="357"/>
              <w:contextualSpacing/>
              <w:rPr>
                <w:i/>
                <w:iCs/>
                <w:color w:val="404040"/>
              </w:rPr>
            </w:pPr>
            <w:r w:rsidRPr="00626054">
              <w:t>владеть понятиями двугранный угол, угол между плоскостями, перпендикулярные плоскости и уметь применять их при решении задач;</w:t>
            </w:r>
          </w:p>
          <w:p w:rsidR="008D5E25" w:rsidRPr="00626054" w:rsidRDefault="008D5E25" w:rsidP="008D5E25">
            <w:pPr>
              <w:numPr>
                <w:ilvl w:val="0"/>
                <w:numId w:val="124"/>
              </w:numPr>
              <w:ind w:left="357" w:hanging="357"/>
              <w:contextualSpacing/>
              <w:rPr>
                <w:i/>
                <w:iCs/>
                <w:color w:val="404040"/>
              </w:rPr>
            </w:pPr>
            <w:r w:rsidRPr="00626054">
              <w:t>владеть понятиями призма, параллелепипед и применять свойства параллелепипеда при решении задач;</w:t>
            </w:r>
          </w:p>
          <w:p w:rsidR="008D5E25" w:rsidRPr="00626054" w:rsidRDefault="008D5E25" w:rsidP="008D5E25">
            <w:pPr>
              <w:numPr>
                <w:ilvl w:val="0"/>
                <w:numId w:val="124"/>
              </w:numPr>
              <w:ind w:left="357" w:hanging="357"/>
              <w:contextualSpacing/>
              <w:rPr>
                <w:i/>
                <w:iCs/>
                <w:color w:val="404040"/>
              </w:rPr>
            </w:pPr>
            <w:r w:rsidRPr="00626054">
              <w:lastRenderedPageBreak/>
              <w:t>владеть понятием прямоугольный параллелепипед и применять его при решении задач;</w:t>
            </w:r>
          </w:p>
          <w:p w:rsidR="008D5E25" w:rsidRPr="00626054" w:rsidRDefault="008D5E25" w:rsidP="008D5E25">
            <w:pPr>
              <w:numPr>
                <w:ilvl w:val="0"/>
                <w:numId w:val="124"/>
              </w:numPr>
              <w:ind w:left="357" w:hanging="357"/>
              <w:contextualSpacing/>
              <w:rPr>
                <w:i/>
                <w:iCs/>
                <w:color w:val="404040"/>
              </w:rPr>
            </w:pPr>
            <w:r w:rsidRPr="00626054">
              <w:t>владеть понятиями пирамида, виды пирамид, элементы правильной пирамиды и уметь применять их при решении задач;</w:t>
            </w:r>
          </w:p>
          <w:p w:rsidR="008D5E25" w:rsidRPr="00626054" w:rsidRDefault="008D5E25" w:rsidP="008D5E25">
            <w:pPr>
              <w:numPr>
                <w:ilvl w:val="0"/>
                <w:numId w:val="124"/>
              </w:numPr>
              <w:ind w:left="357" w:hanging="357"/>
              <w:contextualSpacing/>
              <w:rPr>
                <w:i/>
                <w:iCs/>
                <w:color w:val="404040"/>
              </w:rPr>
            </w:pPr>
            <w:r w:rsidRPr="00626054">
              <w:t xml:space="preserve">иметь представление о теореме Эйлера,правильных многогранниках; </w:t>
            </w:r>
          </w:p>
          <w:p w:rsidR="008D5E25" w:rsidRPr="00626054" w:rsidRDefault="008D5E25" w:rsidP="008D5E25">
            <w:pPr>
              <w:numPr>
                <w:ilvl w:val="0"/>
                <w:numId w:val="124"/>
              </w:numPr>
              <w:ind w:left="357" w:hanging="357"/>
              <w:contextualSpacing/>
              <w:rPr>
                <w:i/>
                <w:iCs/>
                <w:color w:val="404040"/>
              </w:rPr>
            </w:pPr>
            <w:r w:rsidRPr="00626054">
              <w:t>владеть понятием площади поверхностей многогранников и уметь применять его при решении задач;</w:t>
            </w:r>
          </w:p>
          <w:p w:rsidR="008D5E25" w:rsidRPr="00626054" w:rsidRDefault="008D5E25" w:rsidP="008D5E25">
            <w:pPr>
              <w:numPr>
                <w:ilvl w:val="0"/>
                <w:numId w:val="124"/>
              </w:numPr>
              <w:ind w:left="357" w:hanging="357"/>
              <w:contextualSpacing/>
              <w:rPr>
                <w:i/>
                <w:iCs/>
                <w:color w:val="404040"/>
              </w:rPr>
            </w:pPr>
            <w:r w:rsidRPr="00626054">
              <w:t>владеть понятиями тела вращения (цилиндр, конус, шар и сфера), их сечения и уметь применять их при решении задач;</w:t>
            </w:r>
          </w:p>
          <w:p w:rsidR="008D5E25" w:rsidRPr="00626054" w:rsidRDefault="008D5E25" w:rsidP="008D5E25">
            <w:pPr>
              <w:numPr>
                <w:ilvl w:val="0"/>
                <w:numId w:val="124"/>
              </w:numPr>
              <w:ind w:left="357" w:hanging="357"/>
              <w:contextualSpacing/>
              <w:rPr>
                <w:i/>
                <w:iCs/>
                <w:color w:val="404040"/>
              </w:rPr>
            </w:pPr>
            <w:r w:rsidRPr="00626054">
              <w:t>владеть понятиями касательные прямые и плоскости и уметь применять изпри решении задач;</w:t>
            </w:r>
          </w:p>
          <w:p w:rsidR="008D5E25" w:rsidRPr="00626054" w:rsidRDefault="008D5E25" w:rsidP="008D5E25">
            <w:pPr>
              <w:numPr>
                <w:ilvl w:val="0"/>
                <w:numId w:val="124"/>
              </w:numPr>
              <w:ind w:left="357" w:hanging="357"/>
              <w:contextualSpacing/>
              <w:rPr>
                <w:i/>
                <w:iCs/>
                <w:color w:val="404040"/>
              </w:rPr>
            </w:pPr>
            <w:r w:rsidRPr="00626054">
              <w:lastRenderedPageBreak/>
              <w:t>иметь представления о вписанных и описанных сферах и уметь применять их при решении задач;</w:t>
            </w:r>
          </w:p>
          <w:p w:rsidR="008D5E25" w:rsidRPr="00626054" w:rsidRDefault="008D5E25" w:rsidP="008D5E25">
            <w:pPr>
              <w:numPr>
                <w:ilvl w:val="0"/>
                <w:numId w:val="124"/>
              </w:numPr>
              <w:ind w:left="357" w:hanging="357"/>
              <w:contextualSpacing/>
              <w:rPr>
                <w:i/>
                <w:iCs/>
                <w:color w:val="404040"/>
              </w:rPr>
            </w:pPr>
            <w:r w:rsidRPr="00626054">
              <w:t>владеть понятиями объем, объемы многогранников, тел вращения и применять их при решении задач;</w:t>
            </w:r>
          </w:p>
          <w:p w:rsidR="008D5E25" w:rsidRPr="00626054" w:rsidRDefault="008D5E25" w:rsidP="008D5E25">
            <w:pPr>
              <w:numPr>
                <w:ilvl w:val="0"/>
                <w:numId w:val="124"/>
              </w:numPr>
              <w:ind w:left="357" w:hanging="357"/>
              <w:contextualSpacing/>
              <w:rPr>
                <w:i/>
                <w:iCs/>
                <w:color w:val="404040"/>
              </w:rPr>
            </w:pPr>
            <w:r w:rsidRPr="00626054">
              <w:t>иметь представление о развертке цилиндра и конуса, площади поверхности цилиндра и конуса, уметь применять их при решении задач;</w:t>
            </w:r>
          </w:p>
          <w:p w:rsidR="008D5E25" w:rsidRPr="00626054" w:rsidRDefault="008D5E25" w:rsidP="008D5E25">
            <w:pPr>
              <w:numPr>
                <w:ilvl w:val="0"/>
                <w:numId w:val="124"/>
              </w:numPr>
              <w:ind w:left="357" w:hanging="357"/>
              <w:contextualSpacing/>
              <w:rPr>
                <w:i/>
                <w:iCs/>
                <w:color w:val="404040"/>
              </w:rPr>
            </w:pPr>
            <w:r w:rsidRPr="00626054">
              <w:t>иметь представление о площади сферы и уметь применять его при решении задач;</w:t>
            </w:r>
          </w:p>
          <w:p w:rsidR="008D5E25" w:rsidRPr="00626054" w:rsidRDefault="008D5E25" w:rsidP="008D5E25">
            <w:pPr>
              <w:numPr>
                <w:ilvl w:val="0"/>
                <w:numId w:val="124"/>
              </w:numPr>
              <w:ind w:left="357" w:hanging="357"/>
              <w:contextualSpacing/>
              <w:rPr>
                <w:i/>
                <w:iCs/>
                <w:color w:val="404040"/>
              </w:rPr>
            </w:pPr>
            <w:r w:rsidRPr="00626054">
              <w:t>уметь решать задачи на комбинации многогранников и тел вращения;</w:t>
            </w:r>
          </w:p>
          <w:p w:rsidR="008D5E25" w:rsidRPr="00626054" w:rsidRDefault="008D5E25" w:rsidP="008D5E25">
            <w:pPr>
              <w:numPr>
                <w:ilvl w:val="0"/>
                <w:numId w:val="124"/>
              </w:numPr>
              <w:ind w:left="357" w:hanging="357"/>
              <w:contextualSpacing/>
              <w:rPr>
                <w:i/>
                <w:iCs/>
                <w:color w:val="404040"/>
              </w:rPr>
            </w:pPr>
            <w:r w:rsidRPr="00626054">
              <w:t>иметь представление о подобии в пространстве и уметь решать задачи на отношение объемов и площадей поверхностей подобных фигур.</w:t>
            </w:r>
          </w:p>
          <w:p w:rsidR="008D5E25" w:rsidRPr="00626054" w:rsidRDefault="008D5E25" w:rsidP="002D5F5E">
            <w:pPr>
              <w:ind w:left="357" w:hanging="357"/>
              <w:rPr>
                <w:i/>
              </w:rPr>
            </w:pPr>
            <w:r w:rsidRPr="00626054">
              <w:rPr>
                <w:i/>
              </w:rPr>
              <w:t xml:space="preserve">В повседневной жизни и при изучении других </w:t>
            </w:r>
            <w:r w:rsidRPr="00626054">
              <w:rPr>
                <w:i/>
              </w:rPr>
              <w:lastRenderedPageBreak/>
              <w:t>предметов:</w:t>
            </w:r>
          </w:p>
          <w:p w:rsidR="008D5E25" w:rsidRPr="00626054" w:rsidRDefault="008D5E25" w:rsidP="008D5E25">
            <w:pPr>
              <w:pStyle w:val="a1"/>
              <w:numPr>
                <w:ilvl w:val="0"/>
                <w:numId w:val="124"/>
              </w:numPr>
              <w:ind w:left="357" w:hanging="357"/>
              <w:jc w:val="left"/>
              <w:rPr>
                <w:rFonts w:ascii="Times New Roman" w:hAnsi="Times New Roman"/>
                <w:i/>
                <w:iCs/>
                <w:color w:val="404040"/>
                <w:sz w:val="24"/>
                <w:szCs w:val="24"/>
              </w:rPr>
            </w:pPr>
            <w:r w:rsidRPr="00626054">
              <w:rPr>
                <w:rFonts w:ascii="Times New Roman" w:hAnsi="Times New Roman"/>
                <w:sz w:val="24"/>
                <w:szCs w:val="24"/>
              </w:rPr>
              <w:t xml:space="preserve">составлять с использованием свойств геометрических фигур математические модели </w:t>
            </w:r>
            <w:r w:rsidRPr="00626054">
              <w:rPr>
                <w:rStyle w:val="dash041e0431044b0447043d044b0439char1"/>
              </w:rPr>
              <w:t>для решения задач практического характера и задач из смежных дисциплин</w:t>
            </w:r>
            <w:r w:rsidRPr="00626054">
              <w:rPr>
                <w:rFonts w:ascii="Times New Roman" w:hAnsi="Times New Roman"/>
                <w:sz w:val="24"/>
                <w:szCs w:val="24"/>
              </w:rPr>
              <w:t>, исследовать полученные модели и интерпретировать результат</w:t>
            </w:r>
          </w:p>
        </w:tc>
        <w:tc>
          <w:tcPr>
            <w:tcW w:w="3288" w:type="dxa"/>
          </w:tcPr>
          <w:p w:rsidR="008D5E25" w:rsidRPr="00626054" w:rsidRDefault="008D5E25" w:rsidP="008D5E25">
            <w:pPr>
              <w:numPr>
                <w:ilvl w:val="0"/>
                <w:numId w:val="115"/>
              </w:numPr>
              <w:ind w:left="357" w:hanging="357"/>
              <w:rPr>
                <w:i/>
                <w:iCs/>
                <w:color w:val="404040"/>
              </w:rPr>
            </w:pPr>
            <w:r w:rsidRPr="00626054">
              <w:rPr>
                <w:i/>
              </w:rPr>
              <w:lastRenderedPageBreak/>
              <w:t>Иметь представление об аксиоматическом методе;</w:t>
            </w:r>
          </w:p>
          <w:p w:rsidR="008D5E25" w:rsidRPr="00626054" w:rsidRDefault="008D5E25" w:rsidP="008D5E25">
            <w:pPr>
              <w:numPr>
                <w:ilvl w:val="0"/>
                <w:numId w:val="115"/>
              </w:numPr>
              <w:ind w:left="357" w:hanging="357"/>
              <w:rPr>
                <w:i/>
                <w:iCs/>
                <w:color w:val="404040"/>
              </w:rPr>
            </w:pPr>
            <w:r w:rsidRPr="00626054">
              <w:rPr>
                <w:i/>
              </w:rPr>
              <w:t>владеть понятием геометрические места точек в пространстве и уметь применять их для решения задач;</w:t>
            </w:r>
          </w:p>
          <w:p w:rsidR="008D5E25" w:rsidRPr="00626054" w:rsidRDefault="008D5E25" w:rsidP="008D5E25">
            <w:pPr>
              <w:numPr>
                <w:ilvl w:val="0"/>
                <w:numId w:val="115"/>
              </w:numPr>
              <w:ind w:left="357" w:hanging="357"/>
              <w:rPr>
                <w:i/>
                <w:iCs/>
                <w:color w:val="404040"/>
              </w:rPr>
            </w:pPr>
            <w:r w:rsidRPr="00626054">
              <w:rPr>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8D5E25" w:rsidRPr="00626054" w:rsidRDefault="008D5E25" w:rsidP="008D5E25">
            <w:pPr>
              <w:numPr>
                <w:ilvl w:val="0"/>
                <w:numId w:val="115"/>
              </w:numPr>
              <w:ind w:left="357" w:hanging="357"/>
              <w:rPr>
                <w:i/>
                <w:iCs/>
                <w:color w:val="404040"/>
              </w:rPr>
            </w:pPr>
            <w:r w:rsidRPr="00626054">
              <w:rPr>
                <w:i/>
              </w:rPr>
              <w:t xml:space="preserve">владеть понятием перпендикулярное сечение </w:t>
            </w:r>
            <w:r w:rsidRPr="00626054">
              <w:rPr>
                <w:i/>
              </w:rPr>
              <w:lastRenderedPageBreak/>
              <w:t xml:space="preserve">призмы и уметь применять его при решении задач; </w:t>
            </w:r>
          </w:p>
          <w:p w:rsidR="008D5E25" w:rsidRPr="00626054" w:rsidRDefault="008D5E25" w:rsidP="008D5E25">
            <w:pPr>
              <w:numPr>
                <w:ilvl w:val="0"/>
                <w:numId w:val="115"/>
              </w:numPr>
              <w:ind w:left="357" w:hanging="357"/>
              <w:rPr>
                <w:i/>
                <w:iCs/>
                <w:color w:val="BFBFBF"/>
              </w:rPr>
            </w:pPr>
            <w:r w:rsidRPr="00626054">
              <w:rPr>
                <w:i/>
              </w:rPr>
              <w:t>иметь представление о двойственности правильных многогранников;</w:t>
            </w:r>
          </w:p>
          <w:p w:rsidR="008D5E25" w:rsidRPr="00626054" w:rsidRDefault="008D5E25" w:rsidP="008D5E25">
            <w:pPr>
              <w:numPr>
                <w:ilvl w:val="0"/>
                <w:numId w:val="115"/>
              </w:numPr>
              <w:ind w:left="357" w:hanging="357"/>
              <w:rPr>
                <w:i/>
                <w:iCs/>
                <w:color w:val="BFBFBF"/>
              </w:rPr>
            </w:pPr>
            <w:r w:rsidRPr="00626054">
              <w:rPr>
                <w:i/>
              </w:rPr>
              <w:t>владеть понятиями центральное и параллельное проектирование и применять их при построении сечений многогранников методом проекций;</w:t>
            </w:r>
          </w:p>
          <w:p w:rsidR="008D5E25" w:rsidRPr="00626054" w:rsidRDefault="008D5E25" w:rsidP="008D5E25">
            <w:pPr>
              <w:numPr>
                <w:ilvl w:val="0"/>
                <w:numId w:val="115"/>
              </w:numPr>
              <w:ind w:left="357" w:hanging="357"/>
              <w:rPr>
                <w:i/>
                <w:iCs/>
                <w:color w:val="404040"/>
              </w:rPr>
            </w:pPr>
            <w:r w:rsidRPr="00626054">
              <w:rPr>
                <w:i/>
              </w:rPr>
              <w:t>иметь представление о развертке многогранника и кратчайшем пути на поверхности многогранника;</w:t>
            </w:r>
          </w:p>
          <w:p w:rsidR="008D5E25" w:rsidRPr="00626054" w:rsidRDefault="008D5E25" w:rsidP="008D5E25">
            <w:pPr>
              <w:numPr>
                <w:ilvl w:val="0"/>
                <w:numId w:val="115"/>
              </w:numPr>
              <w:ind w:left="357" w:hanging="357"/>
              <w:rPr>
                <w:i/>
                <w:iCs/>
                <w:color w:val="404040"/>
              </w:rPr>
            </w:pPr>
            <w:r w:rsidRPr="00626054">
              <w:rPr>
                <w:i/>
              </w:rPr>
              <w:t xml:space="preserve">иметь представление о конических сечениях; </w:t>
            </w:r>
          </w:p>
          <w:p w:rsidR="008D5E25" w:rsidRPr="00626054" w:rsidRDefault="008D5E25" w:rsidP="008D5E25">
            <w:pPr>
              <w:numPr>
                <w:ilvl w:val="0"/>
                <w:numId w:val="115"/>
              </w:numPr>
              <w:ind w:left="357" w:hanging="357"/>
              <w:rPr>
                <w:i/>
                <w:iCs/>
                <w:color w:val="404040"/>
              </w:rPr>
            </w:pPr>
            <w:r w:rsidRPr="00626054">
              <w:rPr>
                <w:i/>
              </w:rPr>
              <w:t>иметь представление о касающихся сферах и комбинации тел вращения и уметь применять их при решении задач;</w:t>
            </w:r>
          </w:p>
          <w:p w:rsidR="008D5E25" w:rsidRPr="00626054" w:rsidRDefault="008D5E25" w:rsidP="008D5E25">
            <w:pPr>
              <w:numPr>
                <w:ilvl w:val="0"/>
                <w:numId w:val="115"/>
              </w:numPr>
              <w:ind w:left="357" w:hanging="357"/>
              <w:rPr>
                <w:i/>
                <w:iCs/>
                <w:color w:val="404040"/>
              </w:rPr>
            </w:pPr>
            <w:r w:rsidRPr="00626054">
              <w:rPr>
                <w:i/>
              </w:rPr>
              <w:t>применять при решении задач формулу расстояния от точки до плоскости;</w:t>
            </w:r>
          </w:p>
          <w:p w:rsidR="008D5E25" w:rsidRPr="00626054" w:rsidRDefault="008D5E25" w:rsidP="008D5E25">
            <w:pPr>
              <w:numPr>
                <w:ilvl w:val="0"/>
                <w:numId w:val="115"/>
              </w:numPr>
              <w:ind w:left="357" w:hanging="357"/>
              <w:rPr>
                <w:i/>
                <w:iCs/>
                <w:color w:val="404040"/>
              </w:rPr>
            </w:pPr>
            <w:r w:rsidRPr="00626054">
              <w:rPr>
                <w:i/>
              </w:rPr>
              <w:lastRenderedPageBreak/>
              <w:t>владеть разными способами задания прямой уравнениями и уметь применять при решении задач;</w:t>
            </w:r>
          </w:p>
          <w:p w:rsidR="008D5E25" w:rsidRPr="00626054" w:rsidRDefault="008D5E25" w:rsidP="008D5E25">
            <w:pPr>
              <w:numPr>
                <w:ilvl w:val="0"/>
                <w:numId w:val="124"/>
              </w:numPr>
              <w:ind w:left="357" w:hanging="357"/>
              <w:contextualSpacing/>
              <w:rPr>
                <w:i/>
                <w:iCs/>
                <w:color w:val="404040"/>
              </w:rPr>
            </w:pPr>
            <w:r w:rsidRPr="00626054">
              <w:rPr>
                <w:i/>
              </w:rPr>
              <w:t xml:space="preserve">применять при решении задач и доказательстве теорем векторный метод и метод координат; </w:t>
            </w:r>
          </w:p>
          <w:p w:rsidR="008D5E25" w:rsidRPr="00626054" w:rsidRDefault="008D5E25" w:rsidP="008D5E25">
            <w:pPr>
              <w:numPr>
                <w:ilvl w:val="0"/>
                <w:numId w:val="124"/>
              </w:numPr>
              <w:ind w:left="357" w:hanging="357"/>
              <w:contextualSpacing/>
              <w:rPr>
                <w:i/>
                <w:iCs/>
                <w:color w:val="404040"/>
              </w:rPr>
            </w:pPr>
            <w:r w:rsidRPr="00626054">
              <w:rPr>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8D5E25" w:rsidRPr="00626054" w:rsidRDefault="008D5E25" w:rsidP="008D5E25">
            <w:pPr>
              <w:numPr>
                <w:ilvl w:val="0"/>
                <w:numId w:val="124"/>
              </w:numPr>
              <w:ind w:left="357" w:hanging="357"/>
              <w:contextualSpacing/>
              <w:rPr>
                <w:i/>
                <w:iCs/>
                <w:color w:val="404040"/>
              </w:rPr>
            </w:pPr>
            <w:r w:rsidRPr="00626054">
              <w:rPr>
                <w:i/>
              </w:rPr>
              <w:t>применять теоремы об отношениях объемов при решении задач;</w:t>
            </w:r>
          </w:p>
          <w:p w:rsidR="008D5E25" w:rsidRPr="00626054" w:rsidRDefault="008D5E25" w:rsidP="008D5E25">
            <w:pPr>
              <w:numPr>
                <w:ilvl w:val="0"/>
                <w:numId w:val="124"/>
              </w:numPr>
              <w:ind w:left="357" w:hanging="357"/>
              <w:contextualSpacing/>
              <w:rPr>
                <w:i/>
                <w:iCs/>
                <w:color w:val="404040"/>
              </w:rPr>
            </w:pPr>
            <w:r w:rsidRPr="00626054">
              <w:rPr>
                <w:i/>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8D5E25" w:rsidRPr="00626054" w:rsidRDefault="008D5E25" w:rsidP="008D5E25">
            <w:pPr>
              <w:numPr>
                <w:ilvl w:val="0"/>
                <w:numId w:val="124"/>
              </w:numPr>
              <w:ind w:left="357" w:hanging="357"/>
              <w:contextualSpacing/>
              <w:rPr>
                <w:i/>
                <w:iCs/>
                <w:color w:val="404040"/>
              </w:rPr>
            </w:pPr>
            <w:r w:rsidRPr="00626054">
              <w:rPr>
                <w:i/>
              </w:rPr>
              <w:t xml:space="preserve">иметь представление о движениях в пространстве: параллельном переносе, симметрии </w:t>
            </w:r>
            <w:r w:rsidRPr="00626054">
              <w:rPr>
                <w:i/>
              </w:rPr>
              <w:lastRenderedPageBreak/>
              <w:t>относительно плоскости, центральной симметрии, повороте относительно прямой, винтовой симметрии, уметь применять их при решении задач;</w:t>
            </w:r>
          </w:p>
          <w:p w:rsidR="008D5E25" w:rsidRPr="00626054" w:rsidRDefault="008D5E25" w:rsidP="008D5E25">
            <w:pPr>
              <w:numPr>
                <w:ilvl w:val="0"/>
                <w:numId w:val="124"/>
              </w:numPr>
              <w:ind w:left="357" w:hanging="357"/>
              <w:contextualSpacing/>
              <w:rPr>
                <w:i/>
                <w:iCs/>
                <w:color w:val="404040"/>
              </w:rPr>
            </w:pPr>
            <w:r w:rsidRPr="00626054">
              <w:rPr>
                <w:i/>
              </w:rPr>
              <w:t>иметь представление о площади ортогональной проекции;</w:t>
            </w:r>
          </w:p>
          <w:p w:rsidR="008D5E25" w:rsidRPr="00626054" w:rsidRDefault="008D5E25" w:rsidP="008D5E25">
            <w:pPr>
              <w:numPr>
                <w:ilvl w:val="0"/>
                <w:numId w:val="124"/>
              </w:numPr>
              <w:ind w:left="357" w:hanging="357"/>
              <w:contextualSpacing/>
              <w:rPr>
                <w:i/>
                <w:iCs/>
                <w:color w:val="404040"/>
              </w:rPr>
            </w:pPr>
            <w:r w:rsidRPr="00626054">
              <w:rPr>
                <w:i/>
              </w:rPr>
              <w:t>иметь представление о трехгранном и многогранном угле и применять свойства плоских углов многогранного угла при решении задач;</w:t>
            </w:r>
          </w:p>
          <w:p w:rsidR="008D5E25" w:rsidRPr="00626054" w:rsidRDefault="008D5E25" w:rsidP="008D5E25">
            <w:pPr>
              <w:numPr>
                <w:ilvl w:val="0"/>
                <w:numId w:val="124"/>
              </w:numPr>
              <w:ind w:left="357" w:hanging="357"/>
              <w:contextualSpacing/>
              <w:rPr>
                <w:i/>
                <w:iCs/>
                <w:color w:val="404040"/>
              </w:rPr>
            </w:pPr>
            <w:r w:rsidRPr="00626054">
              <w:rPr>
                <w:i/>
              </w:rPr>
              <w:t>иметь представления о преобразовании подобия, гомотетии и уметь применять их при решении задач;</w:t>
            </w:r>
          </w:p>
          <w:p w:rsidR="008D5E25" w:rsidRPr="00626054" w:rsidRDefault="008D5E25" w:rsidP="008D5E25">
            <w:pPr>
              <w:numPr>
                <w:ilvl w:val="0"/>
                <w:numId w:val="124"/>
              </w:numPr>
              <w:ind w:left="357" w:hanging="357"/>
              <w:contextualSpacing/>
              <w:rPr>
                <w:i/>
                <w:iCs/>
                <w:color w:val="404040"/>
              </w:rPr>
            </w:pPr>
            <w:r w:rsidRPr="00626054">
              <w:rPr>
                <w:i/>
              </w:rPr>
              <w:t xml:space="preserve"> уметь решать задачи на плоскости методами стереометрии;</w:t>
            </w:r>
          </w:p>
          <w:p w:rsidR="008D5E25" w:rsidRPr="00626054" w:rsidRDefault="008D5E25" w:rsidP="008D5E25">
            <w:pPr>
              <w:numPr>
                <w:ilvl w:val="0"/>
                <w:numId w:val="124"/>
              </w:numPr>
              <w:ind w:left="357" w:hanging="357"/>
              <w:contextualSpacing/>
              <w:rPr>
                <w:i/>
                <w:iCs/>
                <w:color w:val="D9D9D9"/>
              </w:rPr>
            </w:pPr>
            <w:r w:rsidRPr="00626054">
              <w:rPr>
                <w:i/>
              </w:rPr>
              <w:t>уметь применять формулы объемов при решении задач</w:t>
            </w:r>
          </w:p>
        </w:tc>
      </w:tr>
      <w:tr w:rsidR="008D5E25" w:rsidRPr="00626054" w:rsidTr="002D5F5E">
        <w:trPr>
          <w:gridBefore w:val="1"/>
          <w:wBefore w:w="6" w:type="dxa"/>
        </w:trPr>
        <w:tc>
          <w:tcPr>
            <w:tcW w:w="1520" w:type="dxa"/>
          </w:tcPr>
          <w:p w:rsidR="008D5E25" w:rsidRPr="00626054" w:rsidRDefault="008D5E25" w:rsidP="002D5F5E">
            <w:pPr>
              <w:rPr>
                <w:b/>
                <w:i/>
              </w:rPr>
            </w:pPr>
            <w:r w:rsidRPr="00626054">
              <w:rPr>
                <w:b/>
                <w:i/>
              </w:rPr>
              <w:lastRenderedPageBreak/>
              <w:t>Векторы и координаты в пространстве</w:t>
            </w:r>
          </w:p>
        </w:tc>
        <w:tc>
          <w:tcPr>
            <w:tcW w:w="3118" w:type="dxa"/>
          </w:tcPr>
          <w:p w:rsidR="008D5E25" w:rsidRPr="00626054" w:rsidRDefault="008D5E25" w:rsidP="008D5E25">
            <w:pPr>
              <w:numPr>
                <w:ilvl w:val="0"/>
                <w:numId w:val="121"/>
              </w:numPr>
              <w:ind w:left="357" w:hanging="357"/>
              <w:rPr>
                <w:i/>
                <w:iCs/>
                <w:color w:val="404040"/>
              </w:rPr>
            </w:pPr>
            <w:r w:rsidRPr="00626054">
              <w:t>Оперировать на базовом уровне понятием декартовы координаты в пространстве</w:t>
            </w:r>
            <w:r w:rsidRPr="00626054">
              <w:rPr>
                <w:color w:val="FF0000"/>
              </w:rPr>
              <w:t>;</w:t>
            </w:r>
          </w:p>
          <w:p w:rsidR="008D5E25" w:rsidRPr="00626054" w:rsidRDefault="008D5E25" w:rsidP="008D5E25">
            <w:pPr>
              <w:numPr>
                <w:ilvl w:val="0"/>
                <w:numId w:val="121"/>
              </w:numPr>
              <w:ind w:left="357" w:hanging="357"/>
              <w:rPr>
                <w:i/>
                <w:iCs/>
                <w:color w:val="404040"/>
              </w:rPr>
            </w:pPr>
            <w:r w:rsidRPr="00626054">
              <w:t>находить координаты вершин куба и прямоугольного параллелепипеда</w:t>
            </w:r>
          </w:p>
        </w:tc>
        <w:tc>
          <w:tcPr>
            <w:tcW w:w="3605" w:type="dxa"/>
            <w:gridSpan w:val="2"/>
          </w:tcPr>
          <w:p w:rsidR="008D5E25" w:rsidRPr="00626054" w:rsidRDefault="008D5E25" w:rsidP="008D5E25">
            <w:pPr>
              <w:numPr>
                <w:ilvl w:val="0"/>
                <w:numId w:val="123"/>
              </w:numPr>
              <w:ind w:left="357" w:hanging="357"/>
              <w:contextualSpacing/>
              <w:rPr>
                <w:i/>
                <w:iCs/>
                <w:color w:val="404040"/>
              </w:rPr>
            </w:pPr>
            <w:r w:rsidRPr="00626054">
              <w:rPr>
                <w:i/>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D5E25" w:rsidRPr="00626054" w:rsidRDefault="008D5E25" w:rsidP="008D5E25">
            <w:pPr>
              <w:numPr>
                <w:ilvl w:val="0"/>
                <w:numId w:val="123"/>
              </w:numPr>
              <w:ind w:left="357" w:hanging="357"/>
              <w:contextualSpacing/>
              <w:rPr>
                <w:i/>
                <w:iCs/>
                <w:color w:val="404040"/>
              </w:rPr>
            </w:pPr>
            <w:r w:rsidRPr="00626054">
              <w:rPr>
                <w:i/>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D5E25" w:rsidRPr="00626054" w:rsidRDefault="008D5E25" w:rsidP="008D5E25">
            <w:pPr>
              <w:numPr>
                <w:ilvl w:val="0"/>
                <w:numId w:val="123"/>
              </w:numPr>
              <w:ind w:left="357" w:hanging="357"/>
              <w:contextualSpacing/>
              <w:rPr>
                <w:i/>
                <w:iCs/>
                <w:color w:val="404040"/>
              </w:rPr>
            </w:pPr>
            <w:r w:rsidRPr="00626054">
              <w:rPr>
                <w:i/>
              </w:rPr>
              <w:t xml:space="preserve">задавать плоскость </w:t>
            </w:r>
            <w:r w:rsidRPr="00626054">
              <w:rPr>
                <w:i/>
              </w:rPr>
              <w:lastRenderedPageBreak/>
              <w:t>уравнением в декартовой системе координат;</w:t>
            </w:r>
          </w:p>
          <w:p w:rsidR="008D5E25" w:rsidRPr="00626054" w:rsidRDefault="008D5E25" w:rsidP="008D5E25">
            <w:pPr>
              <w:numPr>
                <w:ilvl w:val="0"/>
                <w:numId w:val="123"/>
              </w:numPr>
              <w:ind w:left="357" w:hanging="357"/>
              <w:contextualSpacing/>
              <w:rPr>
                <w:i/>
                <w:iCs/>
                <w:color w:val="404040"/>
              </w:rPr>
            </w:pPr>
            <w:r w:rsidRPr="00626054">
              <w:rPr>
                <w:i/>
              </w:rPr>
              <w:t>решать простейшие задачи введением векторного базиса</w:t>
            </w:r>
          </w:p>
        </w:tc>
        <w:tc>
          <w:tcPr>
            <w:tcW w:w="3288" w:type="dxa"/>
          </w:tcPr>
          <w:p w:rsidR="008D5E25" w:rsidRPr="00626054" w:rsidRDefault="008D5E25" w:rsidP="008D5E25">
            <w:pPr>
              <w:numPr>
                <w:ilvl w:val="0"/>
                <w:numId w:val="123"/>
              </w:numPr>
              <w:ind w:left="357" w:hanging="357"/>
              <w:contextualSpacing/>
              <w:rPr>
                <w:i/>
                <w:iCs/>
                <w:color w:val="404040"/>
              </w:rPr>
            </w:pPr>
            <w:r w:rsidRPr="00626054">
              <w:lastRenderedPageBreak/>
              <w:t>Владеть понятиями векторы и их координаты;</w:t>
            </w:r>
          </w:p>
          <w:p w:rsidR="008D5E25" w:rsidRPr="00626054" w:rsidRDefault="008D5E25" w:rsidP="008D5E25">
            <w:pPr>
              <w:numPr>
                <w:ilvl w:val="0"/>
                <w:numId w:val="123"/>
              </w:numPr>
              <w:ind w:left="357" w:hanging="357"/>
              <w:contextualSpacing/>
              <w:rPr>
                <w:i/>
                <w:iCs/>
                <w:color w:val="404040"/>
              </w:rPr>
            </w:pPr>
            <w:r w:rsidRPr="00626054">
              <w:t>уметь выполнять операции над векторами;</w:t>
            </w:r>
          </w:p>
          <w:p w:rsidR="008D5E25" w:rsidRPr="00626054" w:rsidRDefault="008D5E25" w:rsidP="008D5E25">
            <w:pPr>
              <w:numPr>
                <w:ilvl w:val="0"/>
                <w:numId w:val="123"/>
              </w:numPr>
              <w:ind w:left="357" w:hanging="357"/>
              <w:contextualSpacing/>
              <w:rPr>
                <w:i/>
                <w:iCs/>
                <w:color w:val="404040"/>
              </w:rPr>
            </w:pPr>
            <w:r w:rsidRPr="00626054">
              <w:t>использовать скалярное произведение векторов при решении задач;</w:t>
            </w:r>
          </w:p>
          <w:p w:rsidR="008D5E25" w:rsidRPr="00626054" w:rsidRDefault="008D5E25" w:rsidP="008D5E25">
            <w:pPr>
              <w:numPr>
                <w:ilvl w:val="0"/>
                <w:numId w:val="123"/>
              </w:numPr>
              <w:ind w:left="357" w:hanging="357"/>
              <w:contextualSpacing/>
              <w:rPr>
                <w:i/>
                <w:iCs/>
                <w:color w:val="404040"/>
              </w:rPr>
            </w:pPr>
            <w:r w:rsidRPr="00626054">
              <w:t>применять уравнение плоскости, формулу расстояния между точками, уравнение сферы при решении задач;</w:t>
            </w:r>
          </w:p>
          <w:p w:rsidR="008D5E25" w:rsidRPr="00626054" w:rsidRDefault="008D5E25" w:rsidP="008D5E25">
            <w:pPr>
              <w:numPr>
                <w:ilvl w:val="0"/>
                <w:numId w:val="123"/>
              </w:numPr>
              <w:ind w:left="357" w:hanging="357"/>
              <w:contextualSpacing/>
              <w:rPr>
                <w:i/>
                <w:iCs/>
                <w:color w:val="404040"/>
              </w:rPr>
            </w:pPr>
            <w:r w:rsidRPr="00626054">
              <w:t xml:space="preserve">применять векторы и метод координат в пространстве при решении задач </w:t>
            </w:r>
          </w:p>
          <w:p w:rsidR="008D5E25" w:rsidRPr="00626054" w:rsidRDefault="008D5E25" w:rsidP="002D5F5E">
            <w:pPr>
              <w:ind w:left="357" w:hanging="357"/>
            </w:pPr>
          </w:p>
        </w:tc>
        <w:tc>
          <w:tcPr>
            <w:tcW w:w="3288" w:type="dxa"/>
          </w:tcPr>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 xml:space="preserve">Достижение результатов раздела </w:t>
            </w:r>
            <w:r w:rsidRPr="00626054">
              <w:rPr>
                <w:i/>
                <w:sz w:val="24"/>
                <w:szCs w:val="24"/>
              </w:rPr>
              <w:t>II</w:t>
            </w:r>
            <w:r w:rsidRPr="00626054">
              <w:rPr>
                <w:i/>
                <w:sz w:val="24"/>
                <w:szCs w:val="24"/>
                <w:lang w:val="ru-RU"/>
              </w:rPr>
              <w:t>;</w:t>
            </w:r>
          </w:p>
          <w:p w:rsidR="008D5E25" w:rsidRPr="00626054" w:rsidRDefault="008D5E25" w:rsidP="008D5E25">
            <w:pPr>
              <w:numPr>
                <w:ilvl w:val="0"/>
                <w:numId w:val="123"/>
              </w:numPr>
              <w:ind w:left="357" w:hanging="357"/>
              <w:contextualSpacing/>
              <w:rPr>
                <w:i/>
                <w:iCs/>
                <w:color w:val="404040"/>
              </w:rPr>
            </w:pPr>
            <w:r w:rsidRPr="00626054">
              <w:rPr>
                <w:i/>
              </w:rPr>
              <w:t>находить объем параллелепипеда и тетраэдра, заданных координатами своих вершин;</w:t>
            </w:r>
          </w:p>
          <w:p w:rsidR="008D5E25" w:rsidRPr="00626054" w:rsidRDefault="008D5E25" w:rsidP="008D5E25">
            <w:pPr>
              <w:numPr>
                <w:ilvl w:val="0"/>
                <w:numId w:val="123"/>
              </w:numPr>
              <w:ind w:left="357" w:hanging="357"/>
              <w:contextualSpacing/>
              <w:rPr>
                <w:i/>
                <w:iCs/>
                <w:color w:val="404040"/>
              </w:rPr>
            </w:pPr>
            <w:r w:rsidRPr="00626054">
              <w:rPr>
                <w:i/>
              </w:rPr>
              <w:t>задавать прямую в пространстве;</w:t>
            </w:r>
          </w:p>
          <w:p w:rsidR="008D5E25" w:rsidRPr="00626054" w:rsidRDefault="008D5E25" w:rsidP="008D5E25">
            <w:pPr>
              <w:numPr>
                <w:ilvl w:val="0"/>
                <w:numId w:val="123"/>
              </w:numPr>
              <w:ind w:left="357" w:hanging="357"/>
              <w:contextualSpacing/>
              <w:rPr>
                <w:i/>
                <w:iCs/>
                <w:color w:val="404040"/>
              </w:rPr>
            </w:pPr>
            <w:r w:rsidRPr="00626054">
              <w:rPr>
                <w:i/>
              </w:rPr>
              <w:t>находить расстояние от точки до плоскости в системе координат;</w:t>
            </w:r>
          </w:p>
          <w:p w:rsidR="008D5E25" w:rsidRPr="00626054" w:rsidRDefault="008D5E25" w:rsidP="008D5E25">
            <w:pPr>
              <w:numPr>
                <w:ilvl w:val="0"/>
                <w:numId w:val="123"/>
              </w:numPr>
              <w:ind w:left="357" w:hanging="357"/>
              <w:contextualSpacing/>
              <w:rPr>
                <w:i/>
                <w:iCs/>
                <w:color w:val="404040"/>
              </w:rPr>
            </w:pPr>
            <w:r w:rsidRPr="00626054">
              <w:rPr>
                <w:i/>
              </w:rPr>
              <w:t>находить расстояние между скрещивающимися прямыми, заданными в системе координат</w:t>
            </w:r>
          </w:p>
        </w:tc>
      </w:tr>
      <w:tr w:rsidR="008D5E25" w:rsidRPr="00626054" w:rsidTr="002D5F5E">
        <w:trPr>
          <w:gridBefore w:val="1"/>
          <w:wBefore w:w="6" w:type="dxa"/>
        </w:trPr>
        <w:tc>
          <w:tcPr>
            <w:tcW w:w="1520" w:type="dxa"/>
          </w:tcPr>
          <w:p w:rsidR="008D5E25" w:rsidRPr="00626054" w:rsidRDefault="008D5E25" w:rsidP="002D5F5E">
            <w:pPr>
              <w:rPr>
                <w:b/>
                <w:bCs/>
                <w:i/>
              </w:rPr>
            </w:pPr>
            <w:r w:rsidRPr="00626054">
              <w:rPr>
                <w:b/>
                <w:bCs/>
                <w:i/>
              </w:rPr>
              <w:lastRenderedPageBreak/>
              <w:t>История математики</w:t>
            </w:r>
          </w:p>
          <w:p w:rsidR="008D5E25" w:rsidRPr="00626054" w:rsidRDefault="008D5E25" w:rsidP="002D5F5E">
            <w:pPr>
              <w:rPr>
                <w:b/>
                <w:bCs/>
                <w:i/>
              </w:rPr>
            </w:pPr>
          </w:p>
        </w:tc>
        <w:tc>
          <w:tcPr>
            <w:tcW w:w="3118" w:type="dxa"/>
          </w:tcPr>
          <w:p w:rsidR="008D5E25" w:rsidRPr="00626054" w:rsidRDefault="008D5E25" w:rsidP="008D5E25">
            <w:pPr>
              <w:numPr>
                <w:ilvl w:val="0"/>
                <w:numId w:val="122"/>
              </w:numPr>
              <w:tabs>
                <w:tab w:val="left" w:pos="34"/>
              </w:tabs>
              <w:ind w:left="357" w:hanging="357"/>
              <w:rPr>
                <w:i/>
                <w:iCs/>
                <w:color w:val="404040"/>
              </w:rPr>
            </w:pPr>
            <w:r w:rsidRPr="00626054">
              <w:t>Описывать отдельные выдающиеся результаты, полученные в ходе развития математики как науки;</w:t>
            </w:r>
          </w:p>
          <w:p w:rsidR="008D5E25" w:rsidRPr="00626054" w:rsidRDefault="008D5E25" w:rsidP="008D5E25">
            <w:pPr>
              <w:numPr>
                <w:ilvl w:val="0"/>
                <w:numId w:val="122"/>
              </w:numPr>
              <w:tabs>
                <w:tab w:val="left" w:pos="34"/>
              </w:tabs>
              <w:ind w:left="357" w:hanging="357"/>
              <w:rPr>
                <w:i/>
                <w:iCs/>
                <w:color w:val="404040"/>
              </w:rPr>
            </w:pPr>
            <w:r w:rsidRPr="00626054">
              <w:t>знать примеры математических открытий и их авторов в связи с отечественной и всемирной историей;</w:t>
            </w:r>
          </w:p>
          <w:p w:rsidR="008D5E25" w:rsidRPr="00626054" w:rsidRDefault="008D5E25" w:rsidP="008D5E25">
            <w:pPr>
              <w:numPr>
                <w:ilvl w:val="0"/>
                <w:numId w:val="122"/>
              </w:numPr>
              <w:tabs>
                <w:tab w:val="left" w:pos="34"/>
              </w:tabs>
              <w:ind w:left="357" w:hanging="357"/>
              <w:rPr>
                <w:i/>
                <w:iCs/>
                <w:color w:val="404040"/>
              </w:rPr>
            </w:pPr>
            <w:r w:rsidRPr="00626054">
              <w:t>понимать роль математики в развитии России</w:t>
            </w:r>
          </w:p>
        </w:tc>
        <w:tc>
          <w:tcPr>
            <w:tcW w:w="3605" w:type="dxa"/>
            <w:gridSpan w:val="2"/>
          </w:tcPr>
          <w:p w:rsidR="008D5E25" w:rsidRPr="00626054" w:rsidRDefault="008D5E25" w:rsidP="008D5E25">
            <w:pPr>
              <w:numPr>
                <w:ilvl w:val="0"/>
                <w:numId w:val="122"/>
              </w:numPr>
              <w:ind w:left="357" w:hanging="357"/>
              <w:rPr>
                <w:i/>
                <w:iCs/>
                <w:color w:val="404040"/>
              </w:rPr>
            </w:pPr>
            <w:r w:rsidRPr="00626054">
              <w:rPr>
                <w:i/>
              </w:rPr>
              <w:t>Представлять вклад выдающихся математиков в развитие математики и иных научных областей;</w:t>
            </w:r>
          </w:p>
          <w:p w:rsidR="008D5E25" w:rsidRPr="00626054" w:rsidRDefault="008D5E25" w:rsidP="008D5E25">
            <w:pPr>
              <w:numPr>
                <w:ilvl w:val="0"/>
                <w:numId w:val="122"/>
              </w:numPr>
              <w:ind w:left="357" w:hanging="357"/>
              <w:rPr>
                <w:i/>
                <w:iCs/>
                <w:color w:val="404040"/>
              </w:rPr>
            </w:pPr>
            <w:r w:rsidRPr="00626054">
              <w:rPr>
                <w:i/>
              </w:rPr>
              <w:t>понимать роль математики в развитии России</w:t>
            </w:r>
          </w:p>
        </w:tc>
        <w:tc>
          <w:tcPr>
            <w:tcW w:w="3288" w:type="dxa"/>
          </w:tcPr>
          <w:p w:rsidR="008D5E25" w:rsidRPr="00626054" w:rsidRDefault="008D5E25" w:rsidP="008D5E25">
            <w:pPr>
              <w:numPr>
                <w:ilvl w:val="0"/>
                <w:numId w:val="122"/>
              </w:numPr>
              <w:ind w:left="357" w:hanging="357"/>
              <w:rPr>
                <w:i/>
                <w:iCs/>
                <w:color w:val="404040"/>
              </w:rPr>
            </w:pPr>
            <w:r w:rsidRPr="00626054">
              <w:t>Иметь представление о вкладе выдающихся математиков в развитие науки;</w:t>
            </w:r>
          </w:p>
          <w:p w:rsidR="008D5E25" w:rsidRPr="00626054" w:rsidRDefault="008D5E25" w:rsidP="008D5E25">
            <w:pPr>
              <w:numPr>
                <w:ilvl w:val="0"/>
                <w:numId w:val="122"/>
              </w:numPr>
              <w:ind w:left="357" w:hanging="357"/>
              <w:rPr>
                <w:i/>
                <w:iCs/>
                <w:color w:val="404040"/>
              </w:rPr>
            </w:pPr>
            <w:r w:rsidRPr="00626054">
              <w:t>понимать роль математики в развитии России</w:t>
            </w:r>
          </w:p>
        </w:tc>
        <w:tc>
          <w:tcPr>
            <w:tcW w:w="3288" w:type="dxa"/>
          </w:tcPr>
          <w:p w:rsidR="008D5E25" w:rsidRPr="00626054" w:rsidRDefault="008D5E25" w:rsidP="002D5F5E">
            <w:pPr>
              <w:rPr>
                <w:i/>
                <w:lang w:val="en-US"/>
              </w:rPr>
            </w:pPr>
            <w:r w:rsidRPr="00626054">
              <w:rPr>
                <w:i/>
              </w:rPr>
              <w:t xml:space="preserve">Достижение результатов раздела </w:t>
            </w:r>
            <w:r w:rsidRPr="00626054">
              <w:rPr>
                <w:i/>
                <w:lang w:val="en-US"/>
              </w:rPr>
              <w:t>II</w:t>
            </w:r>
          </w:p>
        </w:tc>
      </w:tr>
      <w:tr w:rsidR="008D5E25" w:rsidRPr="00626054" w:rsidTr="002D5F5E">
        <w:trPr>
          <w:gridBefore w:val="1"/>
          <w:wBefore w:w="6" w:type="dxa"/>
        </w:trPr>
        <w:tc>
          <w:tcPr>
            <w:tcW w:w="1520" w:type="dxa"/>
          </w:tcPr>
          <w:p w:rsidR="008D5E25" w:rsidRPr="00626054" w:rsidRDefault="008D5E25" w:rsidP="002D5F5E">
            <w:pPr>
              <w:rPr>
                <w:b/>
                <w:bCs/>
                <w:i/>
              </w:rPr>
            </w:pPr>
            <w:r w:rsidRPr="00626054">
              <w:rPr>
                <w:b/>
                <w:bCs/>
                <w:i/>
              </w:rPr>
              <w:t>Методы математики</w:t>
            </w:r>
          </w:p>
        </w:tc>
        <w:tc>
          <w:tcPr>
            <w:tcW w:w="3118" w:type="dxa"/>
          </w:tcPr>
          <w:p w:rsidR="008D5E25" w:rsidRPr="00626054" w:rsidRDefault="008D5E25" w:rsidP="008D5E25">
            <w:pPr>
              <w:numPr>
                <w:ilvl w:val="0"/>
                <w:numId w:val="122"/>
              </w:numPr>
              <w:tabs>
                <w:tab w:val="left" w:pos="34"/>
              </w:tabs>
              <w:ind w:left="357" w:hanging="357"/>
              <w:rPr>
                <w:i/>
                <w:iCs/>
                <w:color w:val="404040"/>
              </w:rPr>
            </w:pPr>
            <w:r w:rsidRPr="00626054">
              <w:t>Применять известные методы при решении стандартных математических задач;</w:t>
            </w:r>
          </w:p>
          <w:p w:rsidR="008D5E25" w:rsidRPr="00626054" w:rsidRDefault="008D5E25" w:rsidP="008D5E25">
            <w:pPr>
              <w:numPr>
                <w:ilvl w:val="0"/>
                <w:numId w:val="122"/>
              </w:numPr>
              <w:tabs>
                <w:tab w:val="left" w:pos="34"/>
              </w:tabs>
              <w:ind w:left="357" w:hanging="357"/>
              <w:rPr>
                <w:i/>
                <w:iCs/>
                <w:color w:val="404040"/>
              </w:rPr>
            </w:pPr>
            <w:r w:rsidRPr="00626054">
              <w:t>замечать и характеризовать математические закономерности в окружающей действительности;</w:t>
            </w:r>
          </w:p>
          <w:p w:rsidR="008D5E25" w:rsidRPr="00626054" w:rsidRDefault="008D5E25" w:rsidP="008D5E25">
            <w:pPr>
              <w:numPr>
                <w:ilvl w:val="0"/>
                <w:numId w:val="122"/>
              </w:numPr>
              <w:ind w:left="357" w:hanging="357"/>
              <w:rPr>
                <w:i/>
                <w:iCs/>
                <w:color w:val="404040"/>
              </w:rPr>
            </w:pPr>
            <w:r w:rsidRPr="00626054">
              <w:t xml:space="preserve">приводить примеры математических закономерностей в природе, в том числе </w:t>
            </w:r>
            <w:r w:rsidRPr="00626054">
              <w:lastRenderedPageBreak/>
              <w:t>характеризующих красоту и совершенство окружающего мира и произведений искусства</w:t>
            </w:r>
          </w:p>
        </w:tc>
        <w:tc>
          <w:tcPr>
            <w:tcW w:w="3605" w:type="dxa"/>
            <w:gridSpan w:val="2"/>
          </w:tcPr>
          <w:p w:rsidR="008D5E25" w:rsidRPr="00626054" w:rsidRDefault="008D5E25" w:rsidP="008D5E25">
            <w:pPr>
              <w:numPr>
                <w:ilvl w:val="0"/>
                <w:numId w:val="122"/>
              </w:numPr>
              <w:ind w:left="357" w:hanging="357"/>
              <w:rPr>
                <w:i/>
                <w:iCs/>
                <w:color w:val="404040"/>
              </w:rPr>
            </w:pPr>
            <w:r w:rsidRPr="00626054">
              <w:rPr>
                <w:i/>
              </w:rPr>
              <w:lastRenderedPageBreak/>
              <w:t>Использовать основные методы доказательства, проводить доказательство и выполнять опровержение;</w:t>
            </w:r>
          </w:p>
          <w:p w:rsidR="008D5E25" w:rsidRPr="00626054" w:rsidRDefault="008D5E25" w:rsidP="008D5E25">
            <w:pPr>
              <w:numPr>
                <w:ilvl w:val="0"/>
                <w:numId w:val="122"/>
              </w:numPr>
              <w:ind w:left="357" w:hanging="357"/>
              <w:rPr>
                <w:i/>
                <w:iCs/>
                <w:color w:val="404040"/>
              </w:rPr>
            </w:pPr>
            <w:r w:rsidRPr="00626054">
              <w:rPr>
                <w:i/>
              </w:rPr>
              <w:t>применять основные методы решения математических задач;</w:t>
            </w:r>
          </w:p>
          <w:p w:rsidR="008D5E25" w:rsidRPr="00626054" w:rsidRDefault="008D5E25" w:rsidP="008D5E25">
            <w:pPr>
              <w:numPr>
                <w:ilvl w:val="0"/>
                <w:numId w:val="122"/>
              </w:numPr>
              <w:ind w:left="357" w:hanging="357"/>
              <w:rPr>
                <w:i/>
                <w:iCs/>
                <w:color w:val="404040"/>
              </w:rPr>
            </w:pPr>
            <w:r w:rsidRPr="00626054">
              <w:rPr>
                <w:i/>
              </w:rPr>
              <w:t>на основе математических закономерностей в природе характеризовать красоту и совершенство окружающего мира и произведений искусства;</w:t>
            </w:r>
          </w:p>
          <w:p w:rsidR="008D5E25" w:rsidRPr="00626054" w:rsidRDefault="008D5E25" w:rsidP="008D5E25">
            <w:pPr>
              <w:numPr>
                <w:ilvl w:val="0"/>
                <w:numId w:val="122"/>
              </w:numPr>
              <w:ind w:left="357" w:hanging="357"/>
              <w:rPr>
                <w:i/>
                <w:iCs/>
                <w:color w:val="404040"/>
              </w:rPr>
            </w:pPr>
            <w:r w:rsidRPr="00626054">
              <w:rPr>
                <w:i/>
              </w:rPr>
              <w:t xml:space="preserve">применять простейшие </w:t>
            </w:r>
            <w:r w:rsidRPr="00626054">
              <w:rPr>
                <w:i/>
              </w:rPr>
              <w:lastRenderedPageBreak/>
              <w:t>программные средства и электронно-коммуникационные системы при решении математических задач</w:t>
            </w:r>
          </w:p>
        </w:tc>
        <w:tc>
          <w:tcPr>
            <w:tcW w:w="3288" w:type="dxa"/>
          </w:tcPr>
          <w:p w:rsidR="008D5E25" w:rsidRPr="00626054" w:rsidRDefault="008D5E25" w:rsidP="008D5E25">
            <w:pPr>
              <w:numPr>
                <w:ilvl w:val="0"/>
                <w:numId w:val="122"/>
              </w:numPr>
              <w:ind w:left="357" w:hanging="357"/>
              <w:rPr>
                <w:i/>
                <w:iCs/>
                <w:color w:val="404040"/>
                <w:spacing w:val="-2"/>
              </w:rPr>
            </w:pPr>
            <w:r w:rsidRPr="00626054">
              <w:rPr>
                <w:spacing w:val="-2"/>
              </w:rPr>
              <w:lastRenderedPageBreak/>
              <w:t>Использовать основные методы доказательства, проводить доказательство и выполнять опровержение;</w:t>
            </w:r>
          </w:p>
          <w:p w:rsidR="008D5E25" w:rsidRPr="00626054" w:rsidRDefault="008D5E25" w:rsidP="008D5E25">
            <w:pPr>
              <w:numPr>
                <w:ilvl w:val="0"/>
                <w:numId w:val="122"/>
              </w:numPr>
              <w:ind w:left="357" w:hanging="357"/>
              <w:rPr>
                <w:i/>
                <w:iCs/>
                <w:color w:val="404040"/>
                <w:spacing w:val="-2"/>
              </w:rPr>
            </w:pPr>
            <w:r w:rsidRPr="00626054">
              <w:rPr>
                <w:spacing w:val="-2"/>
              </w:rPr>
              <w:t>применять основные методы решения математических задач;</w:t>
            </w:r>
          </w:p>
          <w:p w:rsidR="008D5E25" w:rsidRPr="00626054" w:rsidRDefault="008D5E25" w:rsidP="008D5E25">
            <w:pPr>
              <w:numPr>
                <w:ilvl w:val="0"/>
                <w:numId w:val="122"/>
              </w:numPr>
              <w:ind w:left="357" w:hanging="357"/>
              <w:rPr>
                <w:i/>
                <w:iCs/>
                <w:color w:val="404040"/>
                <w:spacing w:val="-2"/>
              </w:rPr>
            </w:pPr>
            <w:r w:rsidRPr="00626054">
              <w:rPr>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rsidR="008D5E25" w:rsidRPr="00626054" w:rsidRDefault="008D5E25" w:rsidP="008D5E25">
            <w:pPr>
              <w:numPr>
                <w:ilvl w:val="0"/>
                <w:numId w:val="122"/>
              </w:numPr>
              <w:ind w:left="357" w:hanging="357"/>
              <w:rPr>
                <w:i/>
                <w:iCs/>
                <w:color w:val="404040"/>
                <w:spacing w:val="-2"/>
              </w:rPr>
            </w:pPr>
            <w:r w:rsidRPr="00626054">
              <w:rPr>
                <w:spacing w:val="-2"/>
              </w:rPr>
              <w:lastRenderedPageBreak/>
              <w:t>применять простейшие программные средства и электронно-коммуникационные системы при решении математических задач;</w:t>
            </w:r>
          </w:p>
          <w:p w:rsidR="008D5E25" w:rsidRPr="00626054" w:rsidRDefault="008D5E25" w:rsidP="008D5E25">
            <w:pPr>
              <w:numPr>
                <w:ilvl w:val="0"/>
                <w:numId w:val="122"/>
              </w:numPr>
              <w:ind w:left="357" w:hanging="357"/>
              <w:rPr>
                <w:i/>
                <w:iCs/>
                <w:color w:val="404040"/>
              </w:rPr>
            </w:pPr>
            <w:r w:rsidRPr="00626054">
              <w:rPr>
                <w:spacing w:val="-2"/>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lastRenderedPageBreak/>
              <w:t xml:space="preserve">Достижение результатов раздела </w:t>
            </w:r>
            <w:r w:rsidRPr="00626054">
              <w:rPr>
                <w:i/>
                <w:sz w:val="24"/>
                <w:szCs w:val="24"/>
              </w:rPr>
              <w:t>II</w:t>
            </w:r>
            <w:r w:rsidRPr="00626054">
              <w:rPr>
                <w:i/>
                <w:sz w:val="24"/>
                <w:szCs w:val="24"/>
                <w:lang w:val="ru-RU"/>
              </w:rPr>
              <w:t>;</w:t>
            </w:r>
          </w:p>
          <w:p w:rsidR="008D5E25" w:rsidRPr="00626054" w:rsidRDefault="008D5E25" w:rsidP="002D5F5E">
            <w:pPr>
              <w:pStyle w:val="a3"/>
              <w:spacing w:after="0" w:line="240" w:lineRule="auto"/>
              <w:ind w:left="357" w:hanging="357"/>
              <w:jc w:val="left"/>
              <w:rPr>
                <w:i/>
                <w:sz w:val="24"/>
                <w:szCs w:val="24"/>
                <w:lang w:val="ru-RU"/>
              </w:rPr>
            </w:pPr>
            <w:r w:rsidRPr="00626054">
              <w:rPr>
                <w:i/>
                <w:sz w:val="24"/>
                <w:szCs w:val="24"/>
                <w:lang w:val="ru-RU"/>
              </w:rPr>
              <w:t>применять математические знания к исследованию окружающего мира (моделирование физических процессов, задачи экономики)</w:t>
            </w:r>
          </w:p>
          <w:p w:rsidR="008D5E25" w:rsidRPr="00626054" w:rsidRDefault="008D5E25" w:rsidP="002D5F5E">
            <w:pPr>
              <w:ind w:left="357" w:hanging="357"/>
              <w:rPr>
                <w:i/>
              </w:rPr>
            </w:pPr>
          </w:p>
        </w:tc>
      </w:tr>
    </w:tbl>
    <w:p w:rsidR="0071485A" w:rsidRDefault="0071485A" w:rsidP="0071485A">
      <w:pPr>
        <w:sectPr w:rsidR="0071485A" w:rsidSect="00FF5AD1">
          <w:pgSz w:w="16838" w:h="11906" w:orient="landscape"/>
          <w:pgMar w:top="1701" w:right="1134" w:bottom="567" w:left="1134" w:header="708" w:footer="545" w:gutter="0"/>
          <w:cols w:space="708"/>
          <w:titlePg/>
          <w:docGrid w:linePitch="381"/>
        </w:sectPr>
      </w:pPr>
    </w:p>
    <w:p w:rsidR="0071485A" w:rsidRPr="005036D3" w:rsidRDefault="005036D3" w:rsidP="005036D3">
      <w:pPr>
        <w:keepNext/>
        <w:keepLines/>
        <w:outlineLvl w:val="3"/>
        <w:rPr>
          <w:b/>
          <w:iCs/>
        </w:rPr>
      </w:pPr>
      <w:bookmarkStart w:id="28" w:name="_Toc453968158"/>
      <w:bookmarkEnd w:id="26"/>
      <w:bookmarkEnd w:id="27"/>
      <w:r>
        <w:rPr>
          <w:b/>
          <w:iCs/>
          <w:lang w:val="en-US"/>
        </w:rPr>
        <w:lastRenderedPageBreak/>
        <w:t>I</w:t>
      </w:r>
      <w:r w:rsidR="00B43C5D">
        <w:rPr>
          <w:b/>
          <w:iCs/>
        </w:rPr>
        <w:t>.2.3.9</w:t>
      </w:r>
      <w:r>
        <w:rPr>
          <w:b/>
          <w:iCs/>
        </w:rPr>
        <w:t xml:space="preserve">. </w:t>
      </w:r>
      <w:r w:rsidR="0071485A" w:rsidRPr="005036D3">
        <w:rPr>
          <w:b/>
          <w:iCs/>
        </w:rPr>
        <w:t>Информатика</w:t>
      </w:r>
      <w:bookmarkEnd w:id="28"/>
    </w:p>
    <w:p w:rsidR="0071485A" w:rsidRDefault="0071485A" w:rsidP="0071485A">
      <w:pPr>
        <w:rPr>
          <w:b/>
          <w:szCs w:val="28"/>
        </w:rPr>
      </w:pPr>
    </w:p>
    <w:p w:rsidR="0071485A" w:rsidRPr="0071485A" w:rsidRDefault="0071485A" w:rsidP="0071485A">
      <w:pPr>
        <w:jc w:val="both"/>
        <w:rPr>
          <w:b/>
        </w:rPr>
      </w:pPr>
      <w:r w:rsidRPr="0071485A">
        <w:rPr>
          <w:b/>
        </w:rPr>
        <w:t>В результате изучения учебного предмета «Информатика» на уровне среднего общего образования:</w:t>
      </w:r>
    </w:p>
    <w:p w:rsidR="0071485A" w:rsidRPr="0071485A" w:rsidRDefault="0071485A" w:rsidP="0071485A">
      <w:pPr>
        <w:jc w:val="both"/>
      </w:pPr>
      <w:r w:rsidRPr="0071485A">
        <w:rPr>
          <w:b/>
        </w:rPr>
        <w:t>Выпускник на базовом уровне научится:</w:t>
      </w:r>
    </w:p>
    <w:p w:rsidR="0071485A" w:rsidRPr="0071485A" w:rsidRDefault="0071485A" w:rsidP="0071485A">
      <w:pPr>
        <w:pStyle w:val="a0"/>
        <w:spacing w:line="240" w:lineRule="auto"/>
        <w:rPr>
          <w:sz w:val="24"/>
          <w:szCs w:val="24"/>
        </w:rPr>
      </w:pPr>
      <w:r w:rsidRPr="0071485A">
        <w:rPr>
          <w:sz w:val="24"/>
          <w:szCs w:val="24"/>
        </w:rPr>
        <w:t>определять информационный объем графических и звуковых данных при заданных условиях дискретизации;</w:t>
      </w:r>
    </w:p>
    <w:p w:rsidR="0071485A" w:rsidRPr="0071485A" w:rsidRDefault="0071485A" w:rsidP="0071485A">
      <w:pPr>
        <w:pStyle w:val="a0"/>
        <w:spacing w:line="240" w:lineRule="auto"/>
        <w:rPr>
          <w:sz w:val="24"/>
          <w:szCs w:val="24"/>
        </w:rPr>
      </w:pPr>
      <w:r w:rsidRPr="0071485A">
        <w:rPr>
          <w:sz w:val="24"/>
          <w:szCs w:val="24"/>
        </w:rPr>
        <w:t>строить логическое выражение по заданной таблице истинности; решать несложные логические уравнения;</w:t>
      </w:r>
    </w:p>
    <w:p w:rsidR="0071485A" w:rsidRPr="0071485A" w:rsidRDefault="0071485A" w:rsidP="0071485A">
      <w:pPr>
        <w:pStyle w:val="a0"/>
        <w:spacing w:line="240" w:lineRule="auto"/>
        <w:rPr>
          <w:sz w:val="24"/>
          <w:szCs w:val="24"/>
        </w:rPr>
      </w:pPr>
      <w:r w:rsidRPr="0071485A">
        <w:rPr>
          <w:sz w:val="24"/>
          <w:szCs w:val="24"/>
        </w:rPr>
        <w:t>находить оптимальный путь во взвешенном графе;</w:t>
      </w:r>
    </w:p>
    <w:p w:rsidR="0071485A" w:rsidRPr="0071485A" w:rsidRDefault="0071485A" w:rsidP="0071485A">
      <w:pPr>
        <w:pStyle w:val="a0"/>
        <w:spacing w:line="240" w:lineRule="auto"/>
        <w:rPr>
          <w:sz w:val="24"/>
          <w:szCs w:val="24"/>
        </w:rPr>
      </w:pPr>
      <w:r w:rsidRPr="0071485A">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71485A" w:rsidRPr="0071485A" w:rsidRDefault="0071485A" w:rsidP="0071485A">
      <w:pPr>
        <w:pStyle w:val="a0"/>
        <w:spacing w:line="240" w:lineRule="auto"/>
        <w:rPr>
          <w:sz w:val="24"/>
          <w:szCs w:val="24"/>
        </w:rPr>
      </w:pPr>
      <w:r w:rsidRPr="0071485A">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71485A" w:rsidRPr="0071485A" w:rsidRDefault="0071485A" w:rsidP="0071485A">
      <w:pPr>
        <w:pStyle w:val="a0"/>
        <w:spacing w:line="240" w:lineRule="auto"/>
        <w:rPr>
          <w:sz w:val="24"/>
          <w:szCs w:val="24"/>
        </w:rPr>
      </w:pPr>
      <w:r w:rsidRPr="0071485A">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71485A" w:rsidRPr="0071485A" w:rsidRDefault="0071485A" w:rsidP="0071485A">
      <w:pPr>
        <w:pStyle w:val="a0"/>
        <w:spacing w:line="240" w:lineRule="auto"/>
        <w:rPr>
          <w:sz w:val="24"/>
          <w:szCs w:val="24"/>
        </w:rPr>
      </w:pPr>
      <w:r w:rsidRPr="0071485A">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71485A" w:rsidRPr="0071485A" w:rsidRDefault="0071485A" w:rsidP="0071485A">
      <w:pPr>
        <w:pStyle w:val="a0"/>
        <w:spacing w:line="240" w:lineRule="auto"/>
        <w:rPr>
          <w:sz w:val="24"/>
          <w:szCs w:val="24"/>
        </w:rPr>
      </w:pPr>
      <w:r w:rsidRPr="0071485A">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71485A" w:rsidRPr="0071485A" w:rsidRDefault="0071485A" w:rsidP="0071485A">
      <w:pPr>
        <w:pStyle w:val="a0"/>
        <w:spacing w:line="240" w:lineRule="auto"/>
        <w:rPr>
          <w:sz w:val="24"/>
          <w:szCs w:val="24"/>
        </w:rPr>
      </w:pPr>
      <w:r w:rsidRPr="0071485A">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71485A" w:rsidRPr="0071485A" w:rsidRDefault="0071485A" w:rsidP="0071485A">
      <w:pPr>
        <w:pStyle w:val="a0"/>
        <w:spacing w:line="240" w:lineRule="auto"/>
        <w:rPr>
          <w:sz w:val="24"/>
          <w:szCs w:val="24"/>
        </w:rPr>
      </w:pPr>
      <w:r w:rsidRPr="0071485A">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71485A" w:rsidRPr="0071485A" w:rsidRDefault="0071485A" w:rsidP="0071485A">
      <w:pPr>
        <w:pStyle w:val="a0"/>
        <w:spacing w:line="240" w:lineRule="auto"/>
        <w:ind w:firstLine="357"/>
        <w:rPr>
          <w:sz w:val="24"/>
          <w:szCs w:val="24"/>
        </w:rPr>
      </w:pPr>
      <w:r w:rsidRPr="0071485A">
        <w:rPr>
          <w:sz w:val="24"/>
          <w:szCs w:val="24"/>
        </w:rPr>
        <w:t>использовать электронные таблицы для выполнения учебных заданий из различных предметных областей;</w:t>
      </w:r>
    </w:p>
    <w:p w:rsidR="0071485A" w:rsidRPr="0071485A" w:rsidRDefault="0071485A" w:rsidP="0071485A">
      <w:pPr>
        <w:pStyle w:val="a0"/>
        <w:spacing w:line="240" w:lineRule="auto"/>
        <w:rPr>
          <w:sz w:val="24"/>
          <w:szCs w:val="24"/>
        </w:rPr>
      </w:pPr>
      <w:r w:rsidRPr="0071485A">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71485A" w:rsidRPr="0071485A" w:rsidRDefault="0071485A" w:rsidP="0071485A">
      <w:pPr>
        <w:pStyle w:val="a0"/>
        <w:spacing w:line="240" w:lineRule="auto"/>
        <w:rPr>
          <w:sz w:val="24"/>
          <w:szCs w:val="24"/>
        </w:rPr>
      </w:pPr>
      <w:r w:rsidRPr="0071485A">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71485A" w:rsidRPr="0071485A" w:rsidRDefault="0071485A" w:rsidP="0071485A">
      <w:pPr>
        <w:pStyle w:val="a0"/>
        <w:spacing w:line="240" w:lineRule="auto"/>
        <w:rPr>
          <w:sz w:val="24"/>
          <w:szCs w:val="24"/>
        </w:rPr>
      </w:pPr>
      <w:r w:rsidRPr="0071485A">
        <w:rPr>
          <w:sz w:val="24"/>
          <w:szCs w:val="24"/>
        </w:rPr>
        <w:t xml:space="preserve">применять антивирусные программы для обеспечения стабильной работы технических средств ИКТ; </w:t>
      </w:r>
    </w:p>
    <w:p w:rsidR="0071485A" w:rsidRPr="0071485A" w:rsidRDefault="0071485A" w:rsidP="0071485A">
      <w:pPr>
        <w:pStyle w:val="a0"/>
        <w:spacing w:line="240" w:lineRule="auto"/>
        <w:rPr>
          <w:sz w:val="24"/>
          <w:szCs w:val="24"/>
        </w:rPr>
      </w:pPr>
      <w:r w:rsidRPr="0071485A">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71485A" w:rsidRPr="0071485A" w:rsidRDefault="0071485A" w:rsidP="0071485A">
      <w:pPr>
        <w:jc w:val="both"/>
        <w:rPr>
          <w:b/>
        </w:rPr>
      </w:pPr>
      <w:r w:rsidRPr="0071485A">
        <w:rPr>
          <w:b/>
        </w:rPr>
        <w:t>Выпускник на базовом уровне получит возможность научиться:</w:t>
      </w:r>
    </w:p>
    <w:p w:rsidR="0071485A" w:rsidRPr="0071485A" w:rsidRDefault="0071485A" w:rsidP="0071485A">
      <w:pPr>
        <w:pStyle w:val="a0"/>
        <w:spacing w:line="240" w:lineRule="auto"/>
        <w:rPr>
          <w:i/>
          <w:sz w:val="24"/>
          <w:szCs w:val="24"/>
        </w:rPr>
      </w:pPr>
      <w:r w:rsidRPr="0071485A">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71485A" w:rsidRPr="0071485A" w:rsidRDefault="0071485A" w:rsidP="0071485A">
      <w:pPr>
        <w:pStyle w:val="a0"/>
        <w:spacing w:line="240" w:lineRule="auto"/>
        <w:rPr>
          <w:i/>
          <w:sz w:val="24"/>
          <w:szCs w:val="24"/>
        </w:rPr>
      </w:pPr>
      <w:r w:rsidRPr="0071485A">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71485A" w:rsidRPr="0071485A" w:rsidRDefault="0071485A" w:rsidP="0071485A">
      <w:pPr>
        <w:pStyle w:val="a0"/>
        <w:spacing w:line="240" w:lineRule="auto"/>
        <w:rPr>
          <w:i/>
          <w:sz w:val="24"/>
          <w:szCs w:val="24"/>
        </w:rPr>
      </w:pPr>
      <w:r w:rsidRPr="0071485A">
        <w:rPr>
          <w:i/>
          <w:sz w:val="24"/>
          <w:szCs w:val="24"/>
        </w:rPr>
        <w:lastRenderedPageBreak/>
        <w:t>использовать знания о графах, деревьях и списках при описании реальных объектов и процессов;</w:t>
      </w:r>
    </w:p>
    <w:p w:rsidR="0071485A" w:rsidRPr="0071485A" w:rsidRDefault="0071485A" w:rsidP="0071485A">
      <w:pPr>
        <w:pStyle w:val="a0"/>
        <w:spacing w:line="240" w:lineRule="auto"/>
        <w:rPr>
          <w:i/>
          <w:sz w:val="24"/>
          <w:szCs w:val="24"/>
        </w:rPr>
      </w:pPr>
      <w:r w:rsidRPr="0071485A">
        <w:rPr>
          <w:i/>
          <w:sz w:val="24"/>
          <w:szCs w:val="24"/>
        </w:rPr>
        <w:t>с</w:t>
      </w:r>
      <w:r w:rsidRPr="0071485A">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71485A">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71485A" w:rsidRPr="0071485A" w:rsidRDefault="0071485A" w:rsidP="0071485A">
      <w:pPr>
        <w:pStyle w:val="a0"/>
        <w:spacing w:line="240" w:lineRule="auto"/>
        <w:rPr>
          <w:i/>
          <w:sz w:val="24"/>
          <w:szCs w:val="24"/>
        </w:rPr>
      </w:pPr>
      <w:r w:rsidRPr="0071485A">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71485A" w:rsidRPr="0071485A" w:rsidRDefault="0071485A" w:rsidP="0071485A">
      <w:pPr>
        <w:pStyle w:val="a0"/>
        <w:spacing w:line="240" w:lineRule="auto"/>
        <w:rPr>
          <w:i/>
          <w:sz w:val="24"/>
          <w:szCs w:val="24"/>
        </w:rPr>
      </w:pPr>
      <w:r w:rsidRPr="0071485A">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71485A" w:rsidRPr="0071485A" w:rsidRDefault="0071485A" w:rsidP="0071485A">
      <w:pPr>
        <w:pStyle w:val="a0"/>
        <w:spacing w:line="240" w:lineRule="auto"/>
        <w:rPr>
          <w:sz w:val="24"/>
          <w:szCs w:val="24"/>
        </w:rPr>
      </w:pPr>
      <w:r w:rsidRPr="0071485A">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процессов;анализировать готовые модели на предмет соответствия реальному объекту или процессу;</w:t>
      </w:r>
    </w:p>
    <w:p w:rsidR="0071485A" w:rsidRPr="0071485A" w:rsidRDefault="0071485A" w:rsidP="0071485A">
      <w:pPr>
        <w:pStyle w:val="a0"/>
        <w:spacing w:line="240" w:lineRule="auto"/>
        <w:rPr>
          <w:i/>
          <w:sz w:val="24"/>
          <w:szCs w:val="24"/>
        </w:rPr>
      </w:pPr>
      <w:r w:rsidRPr="0071485A">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71485A" w:rsidRPr="0071485A" w:rsidRDefault="0071485A" w:rsidP="0071485A">
      <w:pPr>
        <w:pStyle w:val="a0"/>
        <w:spacing w:line="240" w:lineRule="auto"/>
        <w:rPr>
          <w:i/>
          <w:sz w:val="24"/>
          <w:szCs w:val="24"/>
        </w:rPr>
      </w:pPr>
      <w:r w:rsidRPr="0071485A">
        <w:rPr>
          <w:i/>
          <w:sz w:val="24"/>
          <w:szCs w:val="24"/>
        </w:rPr>
        <w:t>классифицировать программное обеспечение в соответствии с кругом выполняемых задач;</w:t>
      </w:r>
    </w:p>
    <w:p w:rsidR="0071485A" w:rsidRPr="0071485A" w:rsidRDefault="0071485A" w:rsidP="0071485A">
      <w:pPr>
        <w:pStyle w:val="a0"/>
        <w:spacing w:line="240" w:lineRule="auto"/>
        <w:rPr>
          <w:i/>
          <w:sz w:val="24"/>
          <w:szCs w:val="24"/>
        </w:rPr>
      </w:pPr>
      <w:r w:rsidRPr="0071485A">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71485A" w:rsidRPr="0071485A" w:rsidRDefault="0071485A" w:rsidP="0071485A">
      <w:pPr>
        <w:pStyle w:val="a0"/>
        <w:spacing w:line="240" w:lineRule="auto"/>
        <w:rPr>
          <w:i/>
          <w:sz w:val="24"/>
          <w:szCs w:val="24"/>
        </w:rPr>
      </w:pPr>
      <w:r w:rsidRPr="0071485A">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71485A" w:rsidRPr="0071485A" w:rsidRDefault="0071485A" w:rsidP="0071485A">
      <w:pPr>
        <w:pStyle w:val="a0"/>
        <w:spacing w:line="240" w:lineRule="auto"/>
        <w:rPr>
          <w:i/>
          <w:sz w:val="24"/>
          <w:szCs w:val="24"/>
        </w:rPr>
      </w:pPr>
      <w:r w:rsidRPr="0071485A">
        <w:rPr>
          <w:i/>
          <w:sz w:val="24"/>
          <w:szCs w:val="24"/>
        </w:rPr>
        <w:t>критически оценивать информацию, полученную из сети Интернет.</w:t>
      </w:r>
    </w:p>
    <w:p w:rsidR="0071485A" w:rsidRPr="0071485A" w:rsidRDefault="0071485A" w:rsidP="0071485A">
      <w:pPr>
        <w:jc w:val="both"/>
      </w:pPr>
      <w:r w:rsidRPr="0071485A">
        <w:rPr>
          <w:b/>
        </w:rPr>
        <w:t>Выпускник на углубленном уровне научится:</w:t>
      </w:r>
    </w:p>
    <w:p w:rsidR="0071485A" w:rsidRPr="0071485A" w:rsidRDefault="0071485A" w:rsidP="0071485A">
      <w:pPr>
        <w:pStyle w:val="a0"/>
        <w:numPr>
          <w:ilvl w:val="0"/>
          <w:numId w:val="0"/>
        </w:numPr>
        <w:spacing w:line="240" w:lineRule="auto"/>
        <w:ind w:firstLine="142"/>
        <w:rPr>
          <w:sz w:val="24"/>
          <w:szCs w:val="24"/>
        </w:rPr>
      </w:pPr>
      <w:r>
        <w:rPr>
          <w:sz w:val="24"/>
          <w:szCs w:val="24"/>
        </w:rPr>
        <w:t xml:space="preserve">- </w:t>
      </w:r>
      <w:r w:rsidRPr="0071485A">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71485A" w:rsidRPr="0071485A" w:rsidRDefault="0071485A" w:rsidP="0071485A">
      <w:pPr>
        <w:pStyle w:val="a0"/>
        <w:spacing w:line="240" w:lineRule="auto"/>
        <w:rPr>
          <w:sz w:val="24"/>
          <w:szCs w:val="24"/>
        </w:rPr>
      </w:pPr>
      <w:r w:rsidRPr="0071485A">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71485A" w:rsidRPr="0071485A" w:rsidRDefault="0071485A" w:rsidP="0071485A">
      <w:pPr>
        <w:pStyle w:val="a0"/>
        <w:spacing w:line="240" w:lineRule="auto"/>
        <w:rPr>
          <w:sz w:val="24"/>
          <w:szCs w:val="24"/>
        </w:rPr>
      </w:pPr>
      <w:r w:rsidRPr="0071485A">
        <w:rPr>
          <w:sz w:val="24"/>
          <w:szCs w:val="24"/>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71485A" w:rsidRPr="0071485A" w:rsidRDefault="0071485A" w:rsidP="0071485A">
      <w:pPr>
        <w:pStyle w:val="a0"/>
        <w:spacing w:line="240" w:lineRule="auto"/>
        <w:rPr>
          <w:sz w:val="24"/>
          <w:szCs w:val="24"/>
        </w:rPr>
      </w:pPr>
      <w:r w:rsidRPr="0071485A">
        <w:rPr>
          <w:sz w:val="24"/>
          <w:szCs w:val="24"/>
        </w:rPr>
        <w:t>строить дерево игры по заданному алгоритму; строить и обосновывать выигрышную стратегию игры;</w:t>
      </w:r>
    </w:p>
    <w:p w:rsidR="0071485A" w:rsidRPr="0071485A" w:rsidRDefault="0071485A" w:rsidP="0071485A">
      <w:pPr>
        <w:pStyle w:val="a0"/>
        <w:spacing w:line="240" w:lineRule="auto"/>
        <w:rPr>
          <w:sz w:val="24"/>
          <w:szCs w:val="24"/>
        </w:rPr>
      </w:pPr>
      <w:r w:rsidRPr="0071485A">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71485A" w:rsidRPr="0071485A" w:rsidRDefault="0071485A" w:rsidP="0071485A">
      <w:pPr>
        <w:pStyle w:val="a0"/>
        <w:spacing w:line="240" w:lineRule="auto"/>
        <w:rPr>
          <w:sz w:val="24"/>
          <w:szCs w:val="24"/>
        </w:rPr>
      </w:pPr>
      <w:r w:rsidRPr="0071485A">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71485A">
        <w:rPr>
          <w:sz w:val="24"/>
          <w:szCs w:val="24"/>
        </w:rPr>
        <w:t>;</w:t>
      </w:r>
    </w:p>
    <w:p w:rsidR="0071485A" w:rsidRPr="0071485A" w:rsidRDefault="0071485A" w:rsidP="0071485A">
      <w:pPr>
        <w:pStyle w:val="a0"/>
        <w:spacing w:line="240" w:lineRule="auto"/>
        <w:rPr>
          <w:sz w:val="24"/>
          <w:szCs w:val="24"/>
        </w:rPr>
      </w:pPr>
      <w:r w:rsidRPr="0071485A">
        <w:rPr>
          <w:sz w:val="24"/>
          <w:szCs w:val="24"/>
        </w:rPr>
        <w:lastRenderedPageBreak/>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71485A" w:rsidRPr="0071485A" w:rsidRDefault="0071485A" w:rsidP="0071485A">
      <w:pPr>
        <w:pStyle w:val="a0"/>
        <w:spacing w:line="240" w:lineRule="auto"/>
        <w:rPr>
          <w:sz w:val="24"/>
          <w:szCs w:val="24"/>
        </w:rPr>
      </w:pPr>
      <w:r w:rsidRPr="0071485A">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71485A" w:rsidRPr="0071485A" w:rsidRDefault="0071485A" w:rsidP="0071485A">
      <w:pPr>
        <w:pStyle w:val="a0"/>
        <w:spacing w:line="240" w:lineRule="auto"/>
        <w:rPr>
          <w:sz w:val="24"/>
          <w:szCs w:val="24"/>
        </w:rPr>
      </w:pPr>
      <w:r w:rsidRPr="0071485A">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71485A" w:rsidRPr="0071485A" w:rsidRDefault="0071485A" w:rsidP="0071485A">
      <w:pPr>
        <w:pStyle w:val="a0"/>
        <w:spacing w:line="240" w:lineRule="auto"/>
        <w:rPr>
          <w:sz w:val="24"/>
          <w:szCs w:val="24"/>
        </w:rPr>
      </w:pPr>
      <w:r w:rsidRPr="0071485A">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71485A" w:rsidRPr="0071485A" w:rsidRDefault="0071485A" w:rsidP="0071485A">
      <w:pPr>
        <w:pStyle w:val="a0"/>
        <w:spacing w:line="240" w:lineRule="auto"/>
        <w:rPr>
          <w:sz w:val="24"/>
          <w:szCs w:val="24"/>
        </w:rPr>
      </w:pPr>
      <w:r w:rsidRPr="0071485A">
        <w:rPr>
          <w:sz w:val="24"/>
          <w:szCs w:val="24"/>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71485A" w:rsidRPr="0071485A" w:rsidRDefault="0071485A" w:rsidP="0071485A">
      <w:pPr>
        <w:pStyle w:val="a0"/>
        <w:spacing w:line="240" w:lineRule="auto"/>
        <w:rPr>
          <w:sz w:val="24"/>
          <w:szCs w:val="24"/>
        </w:rPr>
      </w:pPr>
      <w:r w:rsidRPr="0071485A">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71485A" w:rsidRPr="0071485A" w:rsidRDefault="0071485A" w:rsidP="0071485A">
      <w:pPr>
        <w:pStyle w:val="a0"/>
        <w:spacing w:line="240" w:lineRule="auto"/>
        <w:rPr>
          <w:sz w:val="24"/>
          <w:szCs w:val="24"/>
        </w:rPr>
      </w:pPr>
      <w:r w:rsidRPr="0071485A">
        <w:rPr>
          <w:sz w:val="24"/>
          <w:szCs w:val="24"/>
        </w:rPr>
        <w:t>создавать собственные алгоритмы для решения прикладных задач на основе изученных алгоритмов и методов;</w:t>
      </w:r>
    </w:p>
    <w:p w:rsidR="0071485A" w:rsidRPr="0071485A" w:rsidRDefault="0071485A" w:rsidP="0071485A">
      <w:pPr>
        <w:pStyle w:val="a0"/>
        <w:spacing w:line="240" w:lineRule="auto"/>
        <w:rPr>
          <w:sz w:val="24"/>
          <w:szCs w:val="24"/>
        </w:rPr>
      </w:pPr>
      <w:r w:rsidRPr="0071485A">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71485A" w:rsidRPr="0071485A" w:rsidRDefault="0071485A" w:rsidP="0071485A">
      <w:pPr>
        <w:pStyle w:val="a0"/>
        <w:spacing w:line="240" w:lineRule="auto"/>
        <w:rPr>
          <w:sz w:val="24"/>
          <w:szCs w:val="24"/>
        </w:rPr>
      </w:pPr>
      <w:r w:rsidRPr="0071485A">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71485A" w:rsidRPr="0071485A" w:rsidRDefault="0071485A" w:rsidP="0071485A">
      <w:pPr>
        <w:pStyle w:val="a0"/>
        <w:spacing w:line="240" w:lineRule="auto"/>
        <w:rPr>
          <w:sz w:val="24"/>
          <w:szCs w:val="24"/>
        </w:rPr>
      </w:pPr>
      <w:r w:rsidRPr="0071485A">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71485A" w:rsidRPr="0071485A" w:rsidRDefault="0071485A" w:rsidP="0071485A">
      <w:pPr>
        <w:pStyle w:val="a0"/>
        <w:spacing w:line="240" w:lineRule="auto"/>
        <w:rPr>
          <w:sz w:val="24"/>
          <w:szCs w:val="24"/>
        </w:rPr>
      </w:pPr>
      <w:r w:rsidRPr="0071485A">
        <w:rPr>
          <w:sz w:val="24"/>
          <w:szCs w:val="24"/>
        </w:rPr>
        <w:t>применять алгоритмы поиска и сортировки при решении типовых задач;</w:t>
      </w:r>
    </w:p>
    <w:p w:rsidR="0071485A" w:rsidRPr="0071485A" w:rsidRDefault="0071485A" w:rsidP="0071485A">
      <w:pPr>
        <w:pStyle w:val="a0"/>
        <w:spacing w:line="240" w:lineRule="auto"/>
        <w:rPr>
          <w:sz w:val="24"/>
          <w:szCs w:val="24"/>
        </w:rPr>
      </w:pPr>
      <w:r w:rsidRPr="0071485A">
        <w:rPr>
          <w:sz w:val="24"/>
          <w:szCs w:val="24"/>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71485A" w:rsidRPr="0071485A" w:rsidRDefault="0071485A" w:rsidP="0071485A">
      <w:pPr>
        <w:pStyle w:val="a0"/>
        <w:spacing w:line="240" w:lineRule="auto"/>
        <w:rPr>
          <w:sz w:val="24"/>
          <w:szCs w:val="24"/>
        </w:rPr>
      </w:pPr>
      <w:r w:rsidRPr="0071485A">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71485A" w:rsidRPr="0071485A" w:rsidRDefault="0071485A" w:rsidP="0071485A">
      <w:pPr>
        <w:pStyle w:val="a0"/>
        <w:spacing w:line="240" w:lineRule="auto"/>
        <w:rPr>
          <w:sz w:val="24"/>
          <w:szCs w:val="24"/>
        </w:rPr>
      </w:pPr>
      <w:r w:rsidRPr="0071485A">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71485A" w:rsidRPr="0071485A" w:rsidRDefault="0071485A" w:rsidP="0071485A">
      <w:pPr>
        <w:pStyle w:val="a0"/>
        <w:spacing w:line="240" w:lineRule="auto"/>
        <w:rPr>
          <w:sz w:val="24"/>
          <w:szCs w:val="24"/>
        </w:rPr>
      </w:pPr>
      <w:r w:rsidRPr="0071485A">
        <w:rPr>
          <w:sz w:val="24"/>
          <w:szCs w:val="24"/>
        </w:rPr>
        <w:lastRenderedPageBreak/>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71485A" w:rsidRPr="0071485A" w:rsidRDefault="0071485A" w:rsidP="0071485A">
      <w:pPr>
        <w:pStyle w:val="a0"/>
        <w:spacing w:line="240" w:lineRule="auto"/>
        <w:rPr>
          <w:sz w:val="24"/>
          <w:szCs w:val="24"/>
        </w:rPr>
      </w:pPr>
      <w:r w:rsidRPr="0071485A">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71485A" w:rsidRPr="0071485A" w:rsidRDefault="0071485A" w:rsidP="0071485A">
      <w:pPr>
        <w:pStyle w:val="a0"/>
        <w:spacing w:line="240" w:lineRule="auto"/>
        <w:rPr>
          <w:sz w:val="24"/>
          <w:szCs w:val="24"/>
        </w:rPr>
      </w:pPr>
      <w:r w:rsidRPr="0071485A">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71485A" w:rsidRPr="0071485A" w:rsidRDefault="0071485A" w:rsidP="0071485A">
      <w:pPr>
        <w:pStyle w:val="a0"/>
        <w:spacing w:line="240" w:lineRule="auto"/>
        <w:rPr>
          <w:sz w:val="24"/>
          <w:szCs w:val="24"/>
        </w:rPr>
      </w:pPr>
      <w:r w:rsidRPr="0071485A">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71485A" w:rsidRPr="0071485A" w:rsidRDefault="0071485A" w:rsidP="0071485A">
      <w:pPr>
        <w:pStyle w:val="a0"/>
        <w:spacing w:line="240" w:lineRule="auto"/>
        <w:rPr>
          <w:sz w:val="24"/>
          <w:szCs w:val="24"/>
        </w:rPr>
      </w:pPr>
      <w:r w:rsidRPr="0071485A">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71485A" w:rsidRPr="0071485A" w:rsidRDefault="0071485A" w:rsidP="0071485A">
      <w:pPr>
        <w:pStyle w:val="a0"/>
        <w:spacing w:line="240" w:lineRule="auto"/>
        <w:rPr>
          <w:sz w:val="24"/>
          <w:szCs w:val="24"/>
        </w:rPr>
      </w:pPr>
      <w:r w:rsidRPr="0071485A">
        <w:rPr>
          <w:rStyle w:val="diff-chunk"/>
          <w:sz w:val="24"/>
          <w:szCs w:val="24"/>
        </w:rPr>
        <w:t xml:space="preserve">использовать на практике общие правила </w:t>
      </w:r>
      <w:r w:rsidRPr="0071485A">
        <w:rPr>
          <w:sz w:val="24"/>
          <w:szCs w:val="24"/>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71485A" w:rsidRPr="0071485A" w:rsidRDefault="0071485A" w:rsidP="0071485A">
      <w:pPr>
        <w:pStyle w:val="a0"/>
        <w:spacing w:line="240" w:lineRule="auto"/>
        <w:rPr>
          <w:sz w:val="24"/>
          <w:szCs w:val="24"/>
        </w:rPr>
      </w:pPr>
      <w:r w:rsidRPr="0071485A">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71485A" w:rsidRPr="0071485A" w:rsidRDefault="0071485A" w:rsidP="0071485A">
      <w:pPr>
        <w:pStyle w:val="a0"/>
        <w:spacing w:line="240" w:lineRule="auto"/>
        <w:rPr>
          <w:sz w:val="24"/>
          <w:szCs w:val="24"/>
        </w:rPr>
      </w:pPr>
      <w:r w:rsidRPr="0071485A">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71485A" w:rsidRPr="0071485A" w:rsidRDefault="0071485A" w:rsidP="0071485A">
      <w:pPr>
        <w:pStyle w:val="a0"/>
        <w:spacing w:line="240" w:lineRule="auto"/>
        <w:rPr>
          <w:sz w:val="24"/>
          <w:szCs w:val="24"/>
        </w:rPr>
      </w:pPr>
      <w:r w:rsidRPr="0071485A">
        <w:rPr>
          <w:sz w:val="24"/>
          <w:szCs w:val="24"/>
        </w:rPr>
        <w:t>использовать компьютерные сети для обмена данными при решении прикладных задач;</w:t>
      </w:r>
    </w:p>
    <w:p w:rsidR="0071485A" w:rsidRPr="0071485A" w:rsidRDefault="0071485A" w:rsidP="0071485A">
      <w:pPr>
        <w:pStyle w:val="a0"/>
        <w:spacing w:line="240" w:lineRule="auto"/>
        <w:rPr>
          <w:sz w:val="24"/>
          <w:szCs w:val="24"/>
        </w:rPr>
      </w:pPr>
      <w:r w:rsidRPr="0071485A">
        <w:rPr>
          <w:sz w:val="24"/>
          <w:szCs w:val="24"/>
        </w:rPr>
        <w:t>организовывать на базовом уровне сетевое взаимодействие (настраивать работу протоколов сети TCP/IP и определять маску сети);</w:t>
      </w:r>
    </w:p>
    <w:p w:rsidR="0071485A" w:rsidRPr="0071485A" w:rsidRDefault="0071485A" w:rsidP="0071485A">
      <w:pPr>
        <w:pStyle w:val="a0"/>
        <w:spacing w:line="240" w:lineRule="auto"/>
        <w:rPr>
          <w:sz w:val="24"/>
          <w:szCs w:val="24"/>
        </w:rPr>
      </w:pPr>
      <w:r w:rsidRPr="0071485A">
        <w:rPr>
          <w:sz w:val="24"/>
          <w:szCs w:val="24"/>
        </w:rPr>
        <w:t>понимать структуру доменных имен; принципы IP-адресации узлов сети;</w:t>
      </w:r>
    </w:p>
    <w:p w:rsidR="0071485A" w:rsidRPr="0071485A" w:rsidRDefault="0071485A" w:rsidP="0071485A">
      <w:pPr>
        <w:pStyle w:val="a0"/>
        <w:spacing w:line="240" w:lineRule="auto"/>
        <w:rPr>
          <w:sz w:val="24"/>
          <w:szCs w:val="24"/>
        </w:rPr>
      </w:pPr>
      <w:r w:rsidRPr="0071485A">
        <w:rPr>
          <w:sz w:val="24"/>
          <w:szCs w:val="24"/>
        </w:rPr>
        <w:t>представлять общие принципы разработки и функционирования интернет-приложений (сайты, блоги и др.);</w:t>
      </w:r>
    </w:p>
    <w:p w:rsidR="0071485A" w:rsidRPr="0071485A" w:rsidRDefault="0071485A" w:rsidP="0071485A">
      <w:pPr>
        <w:pStyle w:val="a0"/>
        <w:spacing w:line="240" w:lineRule="auto"/>
        <w:rPr>
          <w:sz w:val="24"/>
          <w:szCs w:val="24"/>
        </w:rPr>
      </w:pPr>
      <w:r w:rsidRPr="0071485A">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71485A" w:rsidRPr="0071485A" w:rsidRDefault="0071485A" w:rsidP="0071485A">
      <w:pPr>
        <w:pStyle w:val="a0"/>
        <w:spacing w:line="240" w:lineRule="auto"/>
        <w:rPr>
          <w:sz w:val="24"/>
          <w:szCs w:val="24"/>
        </w:rPr>
      </w:pPr>
      <w:r w:rsidRPr="0071485A">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71485A" w:rsidRPr="0071485A" w:rsidRDefault="0071485A" w:rsidP="0071485A">
      <w:pPr>
        <w:jc w:val="both"/>
      </w:pPr>
      <w:r w:rsidRPr="0071485A">
        <w:rPr>
          <w:b/>
        </w:rPr>
        <w:t>Выпускник на углубленном уровне получит возможность научиться:</w:t>
      </w:r>
    </w:p>
    <w:p w:rsidR="0071485A" w:rsidRPr="0071485A" w:rsidRDefault="0071485A" w:rsidP="0071485A">
      <w:pPr>
        <w:pStyle w:val="a0"/>
        <w:spacing w:line="240" w:lineRule="auto"/>
        <w:rPr>
          <w:i/>
          <w:sz w:val="24"/>
          <w:szCs w:val="24"/>
        </w:rPr>
      </w:pPr>
      <w:r w:rsidRPr="0071485A">
        <w:rPr>
          <w:i/>
          <w:sz w:val="24"/>
          <w:szCs w:val="24"/>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71485A" w:rsidRPr="0071485A" w:rsidRDefault="0071485A" w:rsidP="0071485A">
      <w:pPr>
        <w:pStyle w:val="a0"/>
        <w:spacing w:line="240" w:lineRule="auto"/>
        <w:rPr>
          <w:i/>
          <w:sz w:val="24"/>
          <w:szCs w:val="24"/>
        </w:rPr>
      </w:pPr>
      <w:r w:rsidRPr="0071485A">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71485A" w:rsidRPr="0071485A" w:rsidRDefault="0071485A" w:rsidP="0071485A">
      <w:pPr>
        <w:pStyle w:val="a0"/>
        <w:spacing w:line="240" w:lineRule="auto"/>
        <w:rPr>
          <w:i/>
          <w:sz w:val="24"/>
          <w:szCs w:val="24"/>
        </w:rPr>
      </w:pPr>
      <w:r w:rsidRPr="0071485A">
        <w:rPr>
          <w:i/>
          <w:sz w:val="24"/>
          <w:szCs w:val="24"/>
        </w:rPr>
        <w:t>использовать знания о методе «разделяй и властвуй»;</w:t>
      </w:r>
    </w:p>
    <w:p w:rsidR="0071485A" w:rsidRPr="0071485A" w:rsidRDefault="0071485A" w:rsidP="0071485A">
      <w:pPr>
        <w:pStyle w:val="a0"/>
        <w:spacing w:line="240" w:lineRule="auto"/>
        <w:rPr>
          <w:i/>
          <w:sz w:val="24"/>
          <w:szCs w:val="24"/>
        </w:rPr>
      </w:pPr>
      <w:r w:rsidRPr="0071485A">
        <w:rPr>
          <w:i/>
          <w:sz w:val="24"/>
          <w:szCs w:val="24"/>
        </w:rPr>
        <w:lastRenderedPageBreak/>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71485A" w:rsidRPr="0071485A" w:rsidRDefault="0071485A" w:rsidP="0071485A">
      <w:pPr>
        <w:pStyle w:val="a0"/>
        <w:spacing w:line="240" w:lineRule="auto"/>
        <w:rPr>
          <w:i/>
          <w:sz w:val="24"/>
          <w:szCs w:val="24"/>
        </w:rPr>
      </w:pPr>
      <w:r w:rsidRPr="0071485A">
        <w:rPr>
          <w:i/>
          <w:sz w:val="24"/>
          <w:szCs w:val="24"/>
        </w:rPr>
        <w:t>использовать понятие универсального алгоритма и приводить примеры алгоритмически неразрешимых проблем;</w:t>
      </w:r>
    </w:p>
    <w:p w:rsidR="0071485A" w:rsidRPr="0071485A" w:rsidRDefault="0071485A" w:rsidP="0071485A">
      <w:pPr>
        <w:pStyle w:val="a0"/>
        <w:spacing w:line="240" w:lineRule="auto"/>
        <w:rPr>
          <w:i/>
          <w:sz w:val="24"/>
          <w:szCs w:val="24"/>
        </w:rPr>
      </w:pPr>
      <w:r w:rsidRPr="0071485A">
        <w:rPr>
          <w:i/>
          <w:sz w:val="24"/>
          <w:szCs w:val="24"/>
        </w:rPr>
        <w:t>использовать второй язык программирования; сравнивать преимущества и недостатки двух языков программирования;</w:t>
      </w:r>
    </w:p>
    <w:p w:rsidR="0071485A" w:rsidRPr="0071485A" w:rsidRDefault="0071485A" w:rsidP="0071485A">
      <w:pPr>
        <w:pStyle w:val="a0"/>
        <w:spacing w:line="240" w:lineRule="auto"/>
        <w:rPr>
          <w:i/>
          <w:sz w:val="24"/>
          <w:szCs w:val="24"/>
        </w:rPr>
      </w:pPr>
      <w:r w:rsidRPr="0071485A">
        <w:rPr>
          <w:i/>
          <w:sz w:val="24"/>
          <w:szCs w:val="24"/>
        </w:rPr>
        <w:t xml:space="preserve">создавать программы для учебных или проектных задач средней сложности; </w:t>
      </w:r>
    </w:p>
    <w:p w:rsidR="0071485A" w:rsidRPr="0071485A" w:rsidRDefault="0071485A" w:rsidP="0071485A">
      <w:pPr>
        <w:pStyle w:val="a0"/>
        <w:spacing w:line="240" w:lineRule="auto"/>
        <w:rPr>
          <w:i/>
          <w:sz w:val="24"/>
          <w:szCs w:val="24"/>
        </w:rPr>
      </w:pPr>
      <w:r w:rsidRPr="0071485A">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71485A" w:rsidRPr="0071485A" w:rsidRDefault="0071485A" w:rsidP="0071485A">
      <w:pPr>
        <w:pStyle w:val="a0"/>
        <w:spacing w:line="240" w:lineRule="auto"/>
        <w:ind w:firstLine="357"/>
        <w:rPr>
          <w:sz w:val="24"/>
          <w:szCs w:val="24"/>
        </w:rPr>
      </w:pPr>
      <w:r w:rsidRPr="0071485A">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71485A" w:rsidRPr="0071485A" w:rsidRDefault="0071485A" w:rsidP="0071485A">
      <w:pPr>
        <w:pStyle w:val="a0"/>
        <w:spacing w:line="240" w:lineRule="auto"/>
        <w:rPr>
          <w:i/>
          <w:sz w:val="24"/>
          <w:szCs w:val="24"/>
        </w:rPr>
      </w:pPr>
      <w:r w:rsidRPr="0071485A">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71485A" w:rsidRPr="0071485A" w:rsidRDefault="0071485A" w:rsidP="0071485A">
      <w:pPr>
        <w:pStyle w:val="a0"/>
        <w:spacing w:line="240" w:lineRule="auto"/>
        <w:rPr>
          <w:i/>
          <w:sz w:val="24"/>
          <w:szCs w:val="24"/>
        </w:rPr>
      </w:pPr>
      <w:r w:rsidRPr="0071485A">
        <w:rPr>
          <w:i/>
          <w:sz w:val="24"/>
          <w:szCs w:val="24"/>
        </w:rPr>
        <w:t>использовать пакеты программ и сервисы обработки и представления данных, в том числе – статистической обработки;</w:t>
      </w:r>
    </w:p>
    <w:p w:rsidR="0071485A" w:rsidRPr="0071485A" w:rsidRDefault="0071485A" w:rsidP="0071485A">
      <w:pPr>
        <w:pStyle w:val="a0"/>
        <w:spacing w:line="240" w:lineRule="auto"/>
        <w:rPr>
          <w:i/>
          <w:sz w:val="24"/>
          <w:szCs w:val="24"/>
        </w:rPr>
      </w:pPr>
      <w:r w:rsidRPr="0071485A">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71485A" w:rsidRDefault="0071485A" w:rsidP="0071485A">
      <w:pPr>
        <w:pStyle w:val="a0"/>
        <w:spacing w:line="240" w:lineRule="auto"/>
        <w:rPr>
          <w:i/>
          <w:sz w:val="24"/>
          <w:szCs w:val="24"/>
        </w:rPr>
      </w:pPr>
      <w:r w:rsidRPr="0071485A">
        <w:rPr>
          <w:i/>
          <w:sz w:val="24"/>
          <w:szCs w:val="24"/>
        </w:rPr>
        <w:t>создавать многотабличные базы данных; работе с базами данных и справочными системами с помощью веб-интерфейса.</w:t>
      </w:r>
    </w:p>
    <w:p w:rsidR="00673B9D" w:rsidRDefault="00673B9D" w:rsidP="0071485A">
      <w:pPr>
        <w:pStyle w:val="a0"/>
        <w:numPr>
          <w:ilvl w:val="0"/>
          <w:numId w:val="0"/>
        </w:numPr>
        <w:spacing w:line="240" w:lineRule="auto"/>
        <w:ind w:left="284"/>
        <w:rPr>
          <w:sz w:val="24"/>
          <w:szCs w:val="24"/>
        </w:rPr>
      </w:pPr>
    </w:p>
    <w:p w:rsidR="00673B9D" w:rsidRDefault="00673B9D" w:rsidP="0071485A">
      <w:pPr>
        <w:pStyle w:val="a0"/>
        <w:numPr>
          <w:ilvl w:val="0"/>
          <w:numId w:val="0"/>
        </w:numPr>
        <w:spacing w:line="240" w:lineRule="auto"/>
        <w:ind w:left="284"/>
        <w:rPr>
          <w:sz w:val="24"/>
          <w:szCs w:val="24"/>
        </w:rPr>
      </w:pPr>
    </w:p>
    <w:p w:rsidR="00673B9D" w:rsidRPr="00060978" w:rsidRDefault="00673B9D" w:rsidP="00673B9D">
      <w:pPr>
        <w:autoSpaceDE w:val="0"/>
        <w:autoSpaceDN w:val="0"/>
        <w:adjustRightInd w:val="0"/>
        <w:rPr>
          <w:b/>
          <w:szCs w:val="28"/>
          <w:u w:val="single"/>
        </w:rPr>
      </w:pPr>
      <w:r w:rsidRPr="00060978">
        <w:rPr>
          <w:b/>
          <w:szCs w:val="28"/>
          <w:u w:val="single"/>
        </w:rPr>
        <w:t>Естественные науки</w:t>
      </w:r>
    </w:p>
    <w:p w:rsidR="00673B9D" w:rsidRDefault="00673B9D" w:rsidP="00673B9D">
      <w:pPr>
        <w:autoSpaceDE w:val="0"/>
        <w:autoSpaceDN w:val="0"/>
        <w:adjustRightInd w:val="0"/>
        <w:ind w:firstLine="708"/>
        <w:rPr>
          <w:szCs w:val="28"/>
        </w:rPr>
      </w:pPr>
      <w:r w:rsidRPr="00060978">
        <w:rPr>
          <w:szCs w:val="28"/>
        </w:rPr>
        <w:t xml:space="preserve">Изучение </w:t>
      </w:r>
      <w:r w:rsidRPr="00673B9D">
        <w:rPr>
          <w:b/>
          <w:szCs w:val="28"/>
        </w:rPr>
        <w:t>предметной области "Естественные науки"</w:t>
      </w:r>
      <w:r w:rsidRPr="00060978">
        <w:rPr>
          <w:szCs w:val="28"/>
        </w:rPr>
        <w:t xml:space="preserve"> должно обеспечить: </w:t>
      </w:r>
    </w:p>
    <w:p w:rsidR="00673B9D" w:rsidRDefault="00673B9D" w:rsidP="00673B9D">
      <w:pPr>
        <w:autoSpaceDE w:val="0"/>
        <w:autoSpaceDN w:val="0"/>
        <w:adjustRightInd w:val="0"/>
        <w:ind w:firstLine="708"/>
        <w:rPr>
          <w:szCs w:val="28"/>
        </w:rPr>
      </w:pPr>
      <w:r w:rsidRPr="00060978">
        <w:rPr>
          <w:szCs w:val="28"/>
        </w:rPr>
        <w:t>сформированность основ целостной научной картины мира;</w:t>
      </w:r>
    </w:p>
    <w:p w:rsidR="00673B9D" w:rsidRDefault="00673B9D" w:rsidP="00673B9D">
      <w:pPr>
        <w:autoSpaceDE w:val="0"/>
        <w:autoSpaceDN w:val="0"/>
        <w:adjustRightInd w:val="0"/>
        <w:ind w:firstLine="708"/>
        <w:rPr>
          <w:szCs w:val="28"/>
        </w:rPr>
      </w:pPr>
      <w:r w:rsidRPr="00060978">
        <w:rPr>
          <w:szCs w:val="28"/>
        </w:rPr>
        <w:t xml:space="preserve">формирование понимания взаимосвязи и взаимозависимости естественных наук; </w:t>
      </w:r>
    </w:p>
    <w:p w:rsidR="00673B9D" w:rsidRDefault="00673B9D" w:rsidP="00673B9D">
      <w:pPr>
        <w:autoSpaceDE w:val="0"/>
        <w:autoSpaceDN w:val="0"/>
        <w:adjustRightInd w:val="0"/>
        <w:ind w:firstLine="708"/>
        <w:rPr>
          <w:szCs w:val="28"/>
        </w:rPr>
      </w:pPr>
      <w:r w:rsidRPr="00060978">
        <w:rPr>
          <w:szCs w:val="28"/>
        </w:rPr>
        <w:t>сформированность понимания влияния естественных наук на окружающую среду, экономическую, технологическую, социальную</w:t>
      </w:r>
      <w:r>
        <w:rPr>
          <w:szCs w:val="28"/>
        </w:rPr>
        <w:t xml:space="preserve"> и этическую сферы деятельности </w:t>
      </w:r>
      <w:r w:rsidRPr="00060978">
        <w:rPr>
          <w:szCs w:val="28"/>
        </w:rPr>
        <w:t>человека;</w:t>
      </w:r>
    </w:p>
    <w:p w:rsidR="00673B9D" w:rsidRDefault="00673B9D" w:rsidP="00673B9D">
      <w:pPr>
        <w:autoSpaceDE w:val="0"/>
        <w:autoSpaceDN w:val="0"/>
        <w:adjustRightInd w:val="0"/>
        <w:ind w:firstLine="708"/>
        <w:rPr>
          <w:szCs w:val="28"/>
        </w:rPr>
      </w:pPr>
      <w:r w:rsidRPr="00060978">
        <w:rPr>
          <w:szCs w:val="28"/>
        </w:rPr>
        <w:t>создание условий для развития навыков учебной, проектно- исследовательской, творческой деятельности, мотивации обучающихся к саморазвитию;</w:t>
      </w:r>
    </w:p>
    <w:p w:rsidR="00673B9D" w:rsidRDefault="00673B9D" w:rsidP="00673B9D">
      <w:pPr>
        <w:autoSpaceDE w:val="0"/>
        <w:autoSpaceDN w:val="0"/>
        <w:adjustRightInd w:val="0"/>
        <w:ind w:firstLine="708"/>
        <w:rPr>
          <w:szCs w:val="28"/>
        </w:rPr>
      </w:pPr>
      <w:r w:rsidRPr="00060978">
        <w:rPr>
          <w:szCs w:val="28"/>
        </w:rPr>
        <w:t>сформированность умений анализировать, оценивать, проверять на достоверность и обобщать научную информацию;</w:t>
      </w:r>
    </w:p>
    <w:p w:rsidR="00673B9D" w:rsidRPr="00060978" w:rsidRDefault="00673B9D" w:rsidP="00673B9D">
      <w:pPr>
        <w:autoSpaceDE w:val="0"/>
        <w:autoSpaceDN w:val="0"/>
        <w:adjustRightInd w:val="0"/>
        <w:ind w:firstLine="708"/>
        <w:rPr>
          <w:szCs w:val="28"/>
        </w:rPr>
      </w:pPr>
      <w:r w:rsidRPr="00060978">
        <w:rPr>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673B9D" w:rsidRPr="00060978" w:rsidRDefault="00673B9D" w:rsidP="00673B9D">
      <w:pPr>
        <w:autoSpaceDE w:val="0"/>
        <w:autoSpaceDN w:val="0"/>
        <w:adjustRightInd w:val="0"/>
        <w:rPr>
          <w:b/>
          <w:szCs w:val="28"/>
        </w:rPr>
      </w:pPr>
    </w:p>
    <w:p w:rsidR="00673B9D" w:rsidRPr="00060978" w:rsidRDefault="00673B9D" w:rsidP="00673B9D">
      <w:pPr>
        <w:autoSpaceDE w:val="0"/>
        <w:autoSpaceDN w:val="0"/>
        <w:adjustRightInd w:val="0"/>
        <w:rPr>
          <w:szCs w:val="28"/>
        </w:rPr>
      </w:pPr>
      <w:r w:rsidRPr="00060978">
        <w:rPr>
          <w:b/>
          <w:szCs w:val="28"/>
        </w:rPr>
        <w:t>Предметные результаты изучения предметной области "Естественные науки" включают предметные результаты изучения учебных предметов:"Физика" (базовый уровень)</w:t>
      </w:r>
      <w:r w:rsidRPr="00060978">
        <w:rPr>
          <w:szCs w:val="28"/>
        </w:rPr>
        <w:t xml:space="preserve"> - требования к предметным результатам освоения базового курса физики должны отражать:</w:t>
      </w:r>
    </w:p>
    <w:p w:rsidR="00673B9D" w:rsidRPr="00060978" w:rsidRDefault="00673B9D" w:rsidP="00673B9D">
      <w:pPr>
        <w:autoSpaceDE w:val="0"/>
        <w:autoSpaceDN w:val="0"/>
        <w:adjustRightInd w:val="0"/>
        <w:rPr>
          <w:szCs w:val="28"/>
        </w:rPr>
      </w:pPr>
      <w:r w:rsidRPr="00060978">
        <w:rPr>
          <w:szCs w:val="28"/>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673B9D" w:rsidRPr="00060978" w:rsidRDefault="00673B9D" w:rsidP="00673B9D">
      <w:pPr>
        <w:autoSpaceDE w:val="0"/>
        <w:autoSpaceDN w:val="0"/>
        <w:adjustRightInd w:val="0"/>
        <w:rPr>
          <w:szCs w:val="28"/>
        </w:rPr>
      </w:pPr>
      <w:r w:rsidRPr="00060978">
        <w:rPr>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673B9D" w:rsidRPr="00060978" w:rsidRDefault="00673B9D" w:rsidP="00673B9D">
      <w:pPr>
        <w:autoSpaceDE w:val="0"/>
        <w:autoSpaceDN w:val="0"/>
        <w:adjustRightInd w:val="0"/>
        <w:rPr>
          <w:szCs w:val="28"/>
        </w:rPr>
      </w:pPr>
      <w:r w:rsidRPr="00060978">
        <w:rPr>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673B9D" w:rsidRPr="00060978" w:rsidRDefault="00673B9D" w:rsidP="00673B9D">
      <w:pPr>
        <w:autoSpaceDE w:val="0"/>
        <w:autoSpaceDN w:val="0"/>
        <w:adjustRightInd w:val="0"/>
        <w:rPr>
          <w:szCs w:val="28"/>
        </w:rPr>
      </w:pPr>
      <w:r w:rsidRPr="00060978">
        <w:rPr>
          <w:szCs w:val="28"/>
        </w:rPr>
        <w:lastRenderedPageBreak/>
        <w:t>4) сформированность умения решать физические задачи;</w:t>
      </w:r>
    </w:p>
    <w:p w:rsidR="00673B9D" w:rsidRPr="00060978" w:rsidRDefault="00673B9D" w:rsidP="00673B9D">
      <w:pPr>
        <w:autoSpaceDE w:val="0"/>
        <w:autoSpaceDN w:val="0"/>
        <w:adjustRightInd w:val="0"/>
        <w:rPr>
          <w:szCs w:val="28"/>
        </w:rPr>
      </w:pPr>
      <w:r w:rsidRPr="00060978">
        <w:rPr>
          <w:szCs w:val="28"/>
        </w:rPr>
        <w:t>5) сформированность умения применять полученные знания для объясненияусловий протекания физических явлений в природе и для принятия практическихрешений в повседневной жизни;</w:t>
      </w:r>
    </w:p>
    <w:p w:rsidR="00673B9D" w:rsidRPr="00060978" w:rsidRDefault="00673B9D" w:rsidP="00673B9D">
      <w:pPr>
        <w:autoSpaceDE w:val="0"/>
        <w:autoSpaceDN w:val="0"/>
        <w:adjustRightInd w:val="0"/>
        <w:rPr>
          <w:szCs w:val="28"/>
        </w:rPr>
      </w:pPr>
      <w:r w:rsidRPr="00060978">
        <w:rPr>
          <w:szCs w:val="28"/>
        </w:rPr>
        <w:t>6) сформированность собственной позиции по отношению к физической</w:t>
      </w:r>
    </w:p>
    <w:p w:rsidR="00673B9D" w:rsidRPr="00060978" w:rsidRDefault="00673B9D" w:rsidP="00673B9D">
      <w:pPr>
        <w:rPr>
          <w:szCs w:val="28"/>
        </w:rPr>
      </w:pPr>
      <w:r w:rsidRPr="00060978">
        <w:rPr>
          <w:szCs w:val="28"/>
        </w:rPr>
        <w:t>информации, получаемой из разных источников.</w:t>
      </w:r>
    </w:p>
    <w:p w:rsidR="00673B9D" w:rsidRPr="00060978" w:rsidRDefault="00673B9D" w:rsidP="00673B9D">
      <w:pPr>
        <w:autoSpaceDE w:val="0"/>
        <w:autoSpaceDN w:val="0"/>
        <w:adjustRightInd w:val="0"/>
        <w:rPr>
          <w:szCs w:val="28"/>
        </w:rPr>
      </w:pPr>
    </w:p>
    <w:p w:rsidR="00673B9D" w:rsidRPr="00060978" w:rsidRDefault="00673B9D" w:rsidP="00673B9D">
      <w:pPr>
        <w:autoSpaceDE w:val="0"/>
        <w:autoSpaceDN w:val="0"/>
        <w:adjustRightInd w:val="0"/>
        <w:rPr>
          <w:szCs w:val="28"/>
        </w:rPr>
      </w:pPr>
      <w:r w:rsidRPr="00060978">
        <w:rPr>
          <w:b/>
          <w:szCs w:val="28"/>
        </w:rPr>
        <w:t xml:space="preserve">"Химия"(базовый уровень) </w:t>
      </w:r>
      <w:r w:rsidRPr="00060978">
        <w:rPr>
          <w:szCs w:val="28"/>
        </w:rPr>
        <w:t>- требования к предметным результатам освоения базового курса химии должны отражать:</w:t>
      </w:r>
    </w:p>
    <w:p w:rsidR="00673B9D" w:rsidRPr="00060978" w:rsidRDefault="00673B9D" w:rsidP="00673B9D">
      <w:pPr>
        <w:autoSpaceDE w:val="0"/>
        <w:autoSpaceDN w:val="0"/>
        <w:adjustRightInd w:val="0"/>
        <w:rPr>
          <w:szCs w:val="28"/>
        </w:rPr>
      </w:pPr>
      <w:r w:rsidRPr="00060978">
        <w:rPr>
          <w:szCs w:val="28"/>
        </w:rPr>
        <w:t>1) сформированность представлений о месте химии в современной научнойкартине мира; понимание роли химии в формировании кругозора и</w:t>
      </w:r>
    </w:p>
    <w:p w:rsidR="00673B9D" w:rsidRPr="00060978" w:rsidRDefault="00673B9D" w:rsidP="00673B9D">
      <w:pPr>
        <w:autoSpaceDE w:val="0"/>
        <w:autoSpaceDN w:val="0"/>
        <w:adjustRightInd w:val="0"/>
        <w:rPr>
          <w:szCs w:val="28"/>
        </w:rPr>
      </w:pPr>
      <w:r w:rsidRPr="00060978">
        <w:rPr>
          <w:szCs w:val="28"/>
        </w:rPr>
        <w:t>функциональной грамотности человека для решения практических задач;</w:t>
      </w:r>
    </w:p>
    <w:p w:rsidR="00673B9D" w:rsidRPr="00060978" w:rsidRDefault="00673B9D" w:rsidP="00673B9D">
      <w:pPr>
        <w:autoSpaceDE w:val="0"/>
        <w:autoSpaceDN w:val="0"/>
        <w:adjustRightInd w:val="0"/>
        <w:rPr>
          <w:szCs w:val="28"/>
        </w:rPr>
      </w:pPr>
      <w:r w:rsidRPr="00060978">
        <w:rPr>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673B9D" w:rsidRPr="00060978" w:rsidRDefault="00673B9D" w:rsidP="00673B9D">
      <w:pPr>
        <w:autoSpaceDE w:val="0"/>
        <w:autoSpaceDN w:val="0"/>
        <w:adjustRightInd w:val="0"/>
        <w:rPr>
          <w:szCs w:val="28"/>
        </w:rPr>
      </w:pPr>
      <w:r w:rsidRPr="00060978">
        <w:rPr>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673B9D" w:rsidRPr="00060978" w:rsidRDefault="00673B9D" w:rsidP="00673B9D">
      <w:pPr>
        <w:autoSpaceDE w:val="0"/>
        <w:autoSpaceDN w:val="0"/>
        <w:adjustRightInd w:val="0"/>
        <w:rPr>
          <w:szCs w:val="28"/>
        </w:rPr>
      </w:pPr>
      <w:r w:rsidRPr="00060978">
        <w:rPr>
          <w:szCs w:val="28"/>
        </w:rPr>
        <w:t>4) сформированность умения давать количественные оценки и проводить расчеты по химическим формулам и уравнениям;</w:t>
      </w:r>
    </w:p>
    <w:p w:rsidR="00673B9D" w:rsidRPr="00060978" w:rsidRDefault="00673B9D" w:rsidP="00673B9D">
      <w:pPr>
        <w:autoSpaceDE w:val="0"/>
        <w:autoSpaceDN w:val="0"/>
        <w:adjustRightInd w:val="0"/>
        <w:rPr>
          <w:szCs w:val="28"/>
        </w:rPr>
      </w:pPr>
      <w:r w:rsidRPr="00060978">
        <w:rPr>
          <w:szCs w:val="28"/>
        </w:rPr>
        <w:t>5) владение правилами техники безопасности при использовании химическихвеществ;</w:t>
      </w:r>
    </w:p>
    <w:p w:rsidR="00673B9D" w:rsidRPr="00060978" w:rsidRDefault="00673B9D" w:rsidP="00673B9D">
      <w:pPr>
        <w:autoSpaceDE w:val="0"/>
        <w:autoSpaceDN w:val="0"/>
        <w:adjustRightInd w:val="0"/>
        <w:rPr>
          <w:szCs w:val="28"/>
        </w:rPr>
      </w:pPr>
      <w:r w:rsidRPr="00060978">
        <w:rPr>
          <w:szCs w:val="28"/>
        </w:rPr>
        <w:t>6) сформированность собственной позиции по отношению к химической</w:t>
      </w:r>
    </w:p>
    <w:p w:rsidR="00673B9D" w:rsidRPr="00060978" w:rsidRDefault="00673B9D" w:rsidP="00673B9D">
      <w:pPr>
        <w:autoSpaceDE w:val="0"/>
        <w:autoSpaceDN w:val="0"/>
        <w:adjustRightInd w:val="0"/>
        <w:rPr>
          <w:szCs w:val="28"/>
        </w:rPr>
      </w:pPr>
      <w:r w:rsidRPr="00060978">
        <w:rPr>
          <w:szCs w:val="28"/>
        </w:rPr>
        <w:t>информации, получаемой из разных источников.</w:t>
      </w:r>
    </w:p>
    <w:p w:rsidR="00673B9D" w:rsidRPr="00060978" w:rsidRDefault="00673B9D" w:rsidP="00673B9D">
      <w:pPr>
        <w:autoSpaceDE w:val="0"/>
        <w:autoSpaceDN w:val="0"/>
        <w:adjustRightInd w:val="0"/>
        <w:rPr>
          <w:szCs w:val="28"/>
        </w:rPr>
      </w:pPr>
    </w:p>
    <w:p w:rsidR="00673B9D" w:rsidRPr="00060978" w:rsidRDefault="00673B9D" w:rsidP="00673B9D">
      <w:pPr>
        <w:autoSpaceDE w:val="0"/>
        <w:autoSpaceDN w:val="0"/>
        <w:adjustRightInd w:val="0"/>
        <w:rPr>
          <w:szCs w:val="28"/>
        </w:rPr>
      </w:pPr>
      <w:r w:rsidRPr="00060978">
        <w:rPr>
          <w:b/>
          <w:szCs w:val="28"/>
        </w:rPr>
        <w:t>"Биология" (базовый уровень)</w:t>
      </w:r>
      <w:r w:rsidRPr="00060978">
        <w:rPr>
          <w:szCs w:val="28"/>
        </w:rPr>
        <w:t xml:space="preserve"> - требования к предметным результатам освоения базового курса биологии должны отражать:</w:t>
      </w:r>
    </w:p>
    <w:p w:rsidR="00673B9D" w:rsidRPr="00060978" w:rsidRDefault="00673B9D" w:rsidP="00673B9D">
      <w:pPr>
        <w:autoSpaceDE w:val="0"/>
        <w:autoSpaceDN w:val="0"/>
        <w:adjustRightInd w:val="0"/>
        <w:rPr>
          <w:szCs w:val="28"/>
        </w:rPr>
      </w:pPr>
      <w:r w:rsidRPr="00060978">
        <w:rPr>
          <w:szCs w:val="28"/>
        </w:rPr>
        <w:t>1) сформированность представлений о роли и месте биологии в современнойнаучной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673B9D" w:rsidRPr="00060978" w:rsidRDefault="00673B9D" w:rsidP="00673B9D">
      <w:pPr>
        <w:autoSpaceDE w:val="0"/>
        <w:autoSpaceDN w:val="0"/>
        <w:adjustRightInd w:val="0"/>
        <w:rPr>
          <w:szCs w:val="28"/>
        </w:rPr>
      </w:pPr>
      <w:r w:rsidRPr="00060978">
        <w:rPr>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673B9D" w:rsidRPr="00060978" w:rsidRDefault="00673B9D" w:rsidP="00673B9D">
      <w:pPr>
        <w:autoSpaceDE w:val="0"/>
        <w:autoSpaceDN w:val="0"/>
        <w:adjustRightInd w:val="0"/>
        <w:rPr>
          <w:szCs w:val="28"/>
        </w:rPr>
      </w:pPr>
      <w:r w:rsidRPr="00060978">
        <w:rPr>
          <w:szCs w:val="28"/>
        </w:rPr>
        <w:t>3) владение основными методами научного познания, используемыми прибиологических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673B9D" w:rsidRPr="00060978" w:rsidRDefault="00673B9D" w:rsidP="00673B9D">
      <w:pPr>
        <w:autoSpaceDE w:val="0"/>
        <w:autoSpaceDN w:val="0"/>
        <w:adjustRightInd w:val="0"/>
        <w:rPr>
          <w:szCs w:val="28"/>
        </w:rPr>
      </w:pPr>
      <w:r w:rsidRPr="00060978">
        <w:rPr>
          <w:szCs w:val="28"/>
        </w:rPr>
        <w:t>4) сформированность умений объяснять результаты биологических экспериментов, решать элементарные биологические задачи;</w:t>
      </w:r>
    </w:p>
    <w:p w:rsidR="00673B9D" w:rsidRPr="00060978" w:rsidRDefault="00673B9D" w:rsidP="00673B9D">
      <w:pPr>
        <w:autoSpaceDE w:val="0"/>
        <w:autoSpaceDN w:val="0"/>
        <w:adjustRightInd w:val="0"/>
        <w:rPr>
          <w:szCs w:val="28"/>
        </w:rPr>
      </w:pPr>
      <w:r w:rsidRPr="00060978">
        <w:rPr>
          <w:szCs w:val="28"/>
        </w:rPr>
        <w:t>5) сформированность собственной позиции по отношению к биологическойинформации, получаемой из разных источников, к глобальным экологическим проблемам и путям их решения.</w:t>
      </w:r>
    </w:p>
    <w:p w:rsidR="00673B9D" w:rsidRPr="00060978" w:rsidRDefault="00673B9D" w:rsidP="00673B9D">
      <w:pPr>
        <w:autoSpaceDE w:val="0"/>
        <w:autoSpaceDN w:val="0"/>
        <w:adjustRightInd w:val="0"/>
        <w:rPr>
          <w:b/>
          <w:szCs w:val="28"/>
        </w:rPr>
      </w:pPr>
    </w:p>
    <w:p w:rsidR="00673B9D" w:rsidRPr="00060978" w:rsidRDefault="00673B9D" w:rsidP="00673B9D">
      <w:pPr>
        <w:autoSpaceDE w:val="0"/>
        <w:autoSpaceDN w:val="0"/>
        <w:adjustRightInd w:val="0"/>
        <w:rPr>
          <w:szCs w:val="28"/>
        </w:rPr>
      </w:pPr>
      <w:r w:rsidRPr="00060978">
        <w:rPr>
          <w:b/>
          <w:szCs w:val="28"/>
        </w:rPr>
        <w:t>"Биология" (углубленный уровень)</w:t>
      </w:r>
      <w:r w:rsidRPr="00060978">
        <w:rPr>
          <w:szCs w:val="28"/>
        </w:rPr>
        <w:t xml:space="preserve"> - требования к предметным результатам освоения углубленного курса биологии должны включатьтребования к результатам освоения базового курса и дополнительно отражать:</w:t>
      </w:r>
    </w:p>
    <w:p w:rsidR="00673B9D" w:rsidRPr="00060978" w:rsidRDefault="00673B9D" w:rsidP="00673B9D">
      <w:pPr>
        <w:autoSpaceDE w:val="0"/>
        <w:autoSpaceDN w:val="0"/>
        <w:adjustRightInd w:val="0"/>
        <w:rPr>
          <w:szCs w:val="28"/>
        </w:rPr>
      </w:pPr>
      <w:r w:rsidRPr="00060978">
        <w:rPr>
          <w:szCs w:val="28"/>
        </w:rPr>
        <w:t>1) сформированность системы знаний об общих биологических закономерностях, законах, теориях;</w:t>
      </w:r>
    </w:p>
    <w:p w:rsidR="00673B9D" w:rsidRPr="00060978" w:rsidRDefault="00673B9D" w:rsidP="00673B9D">
      <w:pPr>
        <w:autoSpaceDE w:val="0"/>
        <w:autoSpaceDN w:val="0"/>
        <w:adjustRightInd w:val="0"/>
        <w:rPr>
          <w:szCs w:val="28"/>
        </w:rPr>
      </w:pPr>
      <w:r w:rsidRPr="00060978">
        <w:rPr>
          <w:szCs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673B9D" w:rsidRPr="00060978" w:rsidRDefault="00673B9D" w:rsidP="00673B9D">
      <w:pPr>
        <w:autoSpaceDE w:val="0"/>
        <w:autoSpaceDN w:val="0"/>
        <w:adjustRightInd w:val="0"/>
        <w:rPr>
          <w:szCs w:val="28"/>
        </w:rPr>
      </w:pPr>
      <w:r w:rsidRPr="00060978">
        <w:rPr>
          <w:szCs w:val="28"/>
        </w:rPr>
        <w:t xml:space="preserve">3) владение умениями выдвигать гипотезы на основе знаний об основополагающих биологических закономерностях и законах, о происхождении и сущности жизни, </w:t>
      </w:r>
      <w:r w:rsidRPr="00060978">
        <w:rPr>
          <w:szCs w:val="28"/>
        </w:rPr>
        <w:lastRenderedPageBreak/>
        <w:t>глобальных изменениях в биосфере; проверять выдвинутые гипотезы экспериментальными средствами, формулируя цель исследования;</w:t>
      </w:r>
    </w:p>
    <w:p w:rsidR="00673B9D" w:rsidRPr="00060978" w:rsidRDefault="00673B9D" w:rsidP="00673B9D">
      <w:pPr>
        <w:autoSpaceDE w:val="0"/>
        <w:autoSpaceDN w:val="0"/>
        <w:adjustRightInd w:val="0"/>
        <w:rPr>
          <w:szCs w:val="28"/>
        </w:rPr>
      </w:pPr>
      <w:r w:rsidRPr="00060978">
        <w:rPr>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673B9D" w:rsidRPr="00060978" w:rsidRDefault="00673B9D" w:rsidP="00673B9D">
      <w:pPr>
        <w:autoSpaceDE w:val="0"/>
        <w:autoSpaceDN w:val="0"/>
        <w:adjustRightInd w:val="0"/>
        <w:rPr>
          <w:szCs w:val="28"/>
        </w:rPr>
      </w:pPr>
      <w:r w:rsidRPr="00060978">
        <w:rPr>
          <w:szCs w:val="28"/>
        </w:rPr>
        <w:t>5) сформированность убежденности в необходимости соблюдения этических норм и экологических требований при проведении биологических</w:t>
      </w:r>
    </w:p>
    <w:p w:rsidR="00673B9D" w:rsidRPr="00060978" w:rsidRDefault="00673B9D" w:rsidP="00673B9D">
      <w:pPr>
        <w:autoSpaceDE w:val="0"/>
        <w:autoSpaceDN w:val="0"/>
        <w:adjustRightInd w:val="0"/>
        <w:rPr>
          <w:szCs w:val="28"/>
        </w:rPr>
      </w:pPr>
      <w:r w:rsidRPr="00060978">
        <w:rPr>
          <w:szCs w:val="28"/>
        </w:rPr>
        <w:t>исследований</w:t>
      </w:r>
    </w:p>
    <w:p w:rsidR="00673B9D" w:rsidRPr="00060978" w:rsidRDefault="00673B9D" w:rsidP="00673B9D">
      <w:pPr>
        <w:autoSpaceDE w:val="0"/>
        <w:autoSpaceDN w:val="0"/>
        <w:adjustRightInd w:val="0"/>
        <w:rPr>
          <w:szCs w:val="28"/>
        </w:rPr>
      </w:pPr>
    </w:p>
    <w:p w:rsidR="00673B9D" w:rsidRPr="00060978" w:rsidRDefault="00673B9D" w:rsidP="00673B9D">
      <w:pPr>
        <w:autoSpaceDE w:val="0"/>
        <w:autoSpaceDN w:val="0"/>
        <w:adjustRightInd w:val="0"/>
        <w:rPr>
          <w:szCs w:val="28"/>
        </w:rPr>
      </w:pPr>
      <w:r w:rsidRPr="00060978">
        <w:rPr>
          <w:b/>
          <w:szCs w:val="28"/>
        </w:rPr>
        <w:t>"Астрономия" (базовый уровень) -</w:t>
      </w:r>
      <w:r w:rsidRPr="00060978">
        <w:rPr>
          <w:szCs w:val="28"/>
        </w:rPr>
        <w:t xml:space="preserve"> требования к предметным</w:t>
      </w:r>
    </w:p>
    <w:p w:rsidR="00673B9D" w:rsidRPr="00060978" w:rsidRDefault="00673B9D" w:rsidP="00673B9D">
      <w:pPr>
        <w:autoSpaceDE w:val="0"/>
        <w:autoSpaceDN w:val="0"/>
        <w:adjustRightInd w:val="0"/>
        <w:rPr>
          <w:szCs w:val="28"/>
        </w:rPr>
      </w:pPr>
      <w:r w:rsidRPr="00060978">
        <w:rPr>
          <w:szCs w:val="28"/>
        </w:rPr>
        <w:t>результатам освоения учебного предмета должны отражать:</w:t>
      </w:r>
    </w:p>
    <w:p w:rsidR="00673B9D" w:rsidRPr="00060978" w:rsidRDefault="00673B9D" w:rsidP="00673B9D">
      <w:pPr>
        <w:autoSpaceDE w:val="0"/>
        <w:autoSpaceDN w:val="0"/>
        <w:adjustRightInd w:val="0"/>
        <w:rPr>
          <w:szCs w:val="28"/>
        </w:rPr>
      </w:pPr>
      <w:r w:rsidRPr="00060978">
        <w:rPr>
          <w:szCs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673B9D" w:rsidRPr="00060978" w:rsidRDefault="00673B9D" w:rsidP="00673B9D">
      <w:pPr>
        <w:autoSpaceDE w:val="0"/>
        <w:autoSpaceDN w:val="0"/>
        <w:adjustRightInd w:val="0"/>
        <w:rPr>
          <w:szCs w:val="28"/>
        </w:rPr>
      </w:pPr>
      <w:r w:rsidRPr="00060978">
        <w:rPr>
          <w:szCs w:val="28"/>
        </w:rPr>
        <w:t>2) понимание сущности наблюдаемых во Вселенной явлений;</w:t>
      </w:r>
    </w:p>
    <w:p w:rsidR="00673B9D" w:rsidRPr="00060978" w:rsidRDefault="00673B9D" w:rsidP="00673B9D">
      <w:pPr>
        <w:autoSpaceDE w:val="0"/>
        <w:autoSpaceDN w:val="0"/>
        <w:adjustRightInd w:val="0"/>
        <w:rPr>
          <w:szCs w:val="28"/>
        </w:rPr>
      </w:pPr>
      <w:r w:rsidRPr="00060978">
        <w:rPr>
          <w:szCs w:val="28"/>
        </w:rPr>
        <w:t>3) владение основополагающими астрономическими понятиями, теориями,законами и закономерностями, уверенное пользование астрономическойтерминологией и символикой;</w:t>
      </w:r>
    </w:p>
    <w:p w:rsidR="00673B9D" w:rsidRPr="00060978" w:rsidRDefault="00673B9D" w:rsidP="00673B9D">
      <w:pPr>
        <w:autoSpaceDE w:val="0"/>
        <w:autoSpaceDN w:val="0"/>
        <w:adjustRightInd w:val="0"/>
        <w:rPr>
          <w:szCs w:val="28"/>
        </w:rPr>
      </w:pPr>
      <w:r w:rsidRPr="00060978">
        <w:rPr>
          <w:szCs w:val="28"/>
        </w:rPr>
        <w:t>4) сформированность представлений о значении астрономии в практическойдеятельности человека и дальнейшем научно-техническом развитии;</w:t>
      </w:r>
    </w:p>
    <w:p w:rsidR="00673B9D" w:rsidRPr="00060978" w:rsidRDefault="00673B9D" w:rsidP="00673B9D">
      <w:pPr>
        <w:autoSpaceDE w:val="0"/>
        <w:autoSpaceDN w:val="0"/>
        <w:adjustRightInd w:val="0"/>
        <w:rPr>
          <w:szCs w:val="28"/>
        </w:rPr>
      </w:pPr>
      <w:r w:rsidRPr="00060978">
        <w:rPr>
          <w:szCs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71485A" w:rsidRPr="005036D3" w:rsidRDefault="0071485A" w:rsidP="0071485A">
      <w:pPr>
        <w:pStyle w:val="a0"/>
        <w:numPr>
          <w:ilvl w:val="0"/>
          <w:numId w:val="0"/>
        </w:numPr>
        <w:spacing w:line="240" w:lineRule="auto"/>
        <w:ind w:left="284"/>
        <w:rPr>
          <w:b/>
          <w:i/>
          <w:sz w:val="24"/>
          <w:szCs w:val="24"/>
        </w:rPr>
      </w:pPr>
    </w:p>
    <w:p w:rsidR="0071485A" w:rsidRPr="005036D3" w:rsidRDefault="005036D3" w:rsidP="005036D3">
      <w:pPr>
        <w:pStyle w:val="a0"/>
        <w:numPr>
          <w:ilvl w:val="0"/>
          <w:numId w:val="0"/>
        </w:numPr>
        <w:spacing w:line="240" w:lineRule="auto"/>
        <w:ind w:firstLine="284"/>
        <w:rPr>
          <w:b/>
          <w:sz w:val="24"/>
          <w:szCs w:val="24"/>
        </w:rPr>
      </w:pPr>
      <w:r w:rsidRPr="005036D3">
        <w:rPr>
          <w:b/>
          <w:sz w:val="24"/>
          <w:szCs w:val="24"/>
          <w:lang w:val="en-US"/>
        </w:rPr>
        <w:t>I</w:t>
      </w:r>
      <w:r w:rsidR="00B43C5D">
        <w:rPr>
          <w:b/>
          <w:sz w:val="24"/>
          <w:szCs w:val="24"/>
        </w:rPr>
        <w:t>.2.3.10</w:t>
      </w:r>
      <w:r w:rsidRPr="005036D3">
        <w:rPr>
          <w:b/>
          <w:sz w:val="24"/>
          <w:szCs w:val="24"/>
        </w:rPr>
        <w:t xml:space="preserve">. </w:t>
      </w:r>
      <w:r w:rsidR="0071485A" w:rsidRPr="005036D3">
        <w:rPr>
          <w:b/>
          <w:sz w:val="24"/>
          <w:szCs w:val="24"/>
        </w:rPr>
        <w:t>Физика</w:t>
      </w:r>
    </w:p>
    <w:p w:rsidR="0071485A" w:rsidRPr="0071485A" w:rsidRDefault="0071485A" w:rsidP="0071485A">
      <w:pPr>
        <w:jc w:val="both"/>
      </w:pPr>
      <w:r w:rsidRPr="0071485A">
        <w:rPr>
          <w:b/>
        </w:rPr>
        <w:t>В результате изучения учебного предмета «Физика» на уровне среднего общего образования:</w:t>
      </w:r>
    </w:p>
    <w:p w:rsidR="0071485A" w:rsidRPr="0071485A" w:rsidRDefault="0071485A" w:rsidP="0071485A">
      <w:pPr>
        <w:jc w:val="both"/>
      </w:pPr>
      <w:r w:rsidRPr="0071485A">
        <w:rPr>
          <w:b/>
        </w:rPr>
        <w:t>Выпускник на базовом уровне научится:</w:t>
      </w:r>
    </w:p>
    <w:p w:rsidR="0071485A" w:rsidRPr="0071485A" w:rsidRDefault="0071485A" w:rsidP="0071485A">
      <w:pPr>
        <w:pStyle w:val="a0"/>
        <w:spacing w:line="240" w:lineRule="auto"/>
        <w:rPr>
          <w:sz w:val="24"/>
          <w:szCs w:val="24"/>
        </w:rPr>
      </w:pPr>
      <w:r w:rsidRPr="0071485A">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1485A" w:rsidRPr="0071485A" w:rsidRDefault="0071485A" w:rsidP="0071485A">
      <w:pPr>
        <w:pStyle w:val="a0"/>
        <w:spacing w:line="240" w:lineRule="auto"/>
        <w:rPr>
          <w:sz w:val="24"/>
          <w:szCs w:val="24"/>
        </w:rPr>
      </w:pPr>
      <w:r w:rsidRPr="0071485A">
        <w:rPr>
          <w:sz w:val="24"/>
          <w:szCs w:val="24"/>
        </w:rPr>
        <w:t>демонстрировать на примерах взаимосвязь между физикой и другими естественными науками;</w:t>
      </w:r>
    </w:p>
    <w:p w:rsidR="0071485A" w:rsidRPr="0071485A" w:rsidRDefault="0071485A" w:rsidP="0071485A">
      <w:pPr>
        <w:pStyle w:val="a0"/>
        <w:spacing w:line="240" w:lineRule="auto"/>
        <w:rPr>
          <w:sz w:val="24"/>
          <w:szCs w:val="24"/>
        </w:rPr>
      </w:pPr>
      <w:r w:rsidRPr="0071485A">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71485A" w:rsidRPr="0071485A" w:rsidRDefault="0071485A" w:rsidP="0071485A">
      <w:pPr>
        <w:pStyle w:val="a0"/>
        <w:spacing w:line="240" w:lineRule="auto"/>
        <w:rPr>
          <w:sz w:val="24"/>
          <w:szCs w:val="24"/>
        </w:rPr>
      </w:pPr>
      <w:r w:rsidRPr="0071485A">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1485A" w:rsidRPr="0071485A" w:rsidRDefault="0071485A" w:rsidP="0071485A">
      <w:pPr>
        <w:pStyle w:val="a0"/>
        <w:spacing w:line="240" w:lineRule="auto"/>
        <w:rPr>
          <w:sz w:val="24"/>
          <w:szCs w:val="24"/>
        </w:rPr>
      </w:pPr>
      <w:r w:rsidRPr="0071485A">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71485A" w:rsidRPr="0071485A" w:rsidRDefault="0071485A" w:rsidP="0071485A">
      <w:pPr>
        <w:pStyle w:val="a0"/>
        <w:spacing w:line="240" w:lineRule="auto"/>
        <w:rPr>
          <w:sz w:val="24"/>
          <w:szCs w:val="24"/>
        </w:rPr>
      </w:pPr>
      <w:r w:rsidRPr="0071485A">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71485A" w:rsidRPr="0071485A" w:rsidRDefault="0071485A" w:rsidP="0071485A">
      <w:pPr>
        <w:pStyle w:val="a0"/>
        <w:spacing w:line="240" w:lineRule="auto"/>
        <w:rPr>
          <w:sz w:val="24"/>
          <w:szCs w:val="24"/>
        </w:rPr>
      </w:pPr>
      <w:r w:rsidRPr="0071485A">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71485A" w:rsidRPr="0071485A" w:rsidRDefault="0071485A" w:rsidP="0071485A">
      <w:pPr>
        <w:pStyle w:val="a0"/>
        <w:spacing w:line="240" w:lineRule="auto"/>
        <w:rPr>
          <w:sz w:val="24"/>
          <w:szCs w:val="24"/>
        </w:rPr>
      </w:pPr>
      <w:r w:rsidRPr="0071485A">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71485A" w:rsidRPr="0071485A" w:rsidRDefault="0071485A" w:rsidP="0071485A">
      <w:pPr>
        <w:pStyle w:val="a0"/>
        <w:spacing w:line="240" w:lineRule="auto"/>
        <w:rPr>
          <w:sz w:val="24"/>
          <w:szCs w:val="24"/>
        </w:rPr>
      </w:pPr>
      <w:r w:rsidRPr="0071485A">
        <w:rPr>
          <w:sz w:val="24"/>
          <w:szCs w:val="24"/>
        </w:rPr>
        <w:t>использовать для описания характера протекания физических процессов физические законы с учетом границ их применимости;</w:t>
      </w:r>
    </w:p>
    <w:p w:rsidR="0071485A" w:rsidRPr="0071485A" w:rsidRDefault="0071485A" w:rsidP="0071485A">
      <w:pPr>
        <w:pStyle w:val="a0"/>
        <w:spacing w:line="240" w:lineRule="auto"/>
        <w:rPr>
          <w:sz w:val="24"/>
          <w:szCs w:val="24"/>
        </w:rPr>
      </w:pPr>
      <w:r w:rsidRPr="0071485A">
        <w:rPr>
          <w:sz w:val="24"/>
          <w:szCs w:val="24"/>
        </w:rPr>
        <w:lastRenderedPageBreak/>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71485A" w:rsidRPr="0071485A" w:rsidRDefault="0071485A" w:rsidP="0071485A">
      <w:pPr>
        <w:pStyle w:val="a0"/>
        <w:spacing w:line="240" w:lineRule="auto"/>
        <w:rPr>
          <w:sz w:val="24"/>
          <w:szCs w:val="24"/>
        </w:rPr>
      </w:pPr>
      <w:r w:rsidRPr="0071485A">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71485A" w:rsidRPr="0071485A" w:rsidRDefault="0071485A" w:rsidP="0071485A">
      <w:pPr>
        <w:pStyle w:val="a0"/>
        <w:spacing w:line="240" w:lineRule="auto"/>
        <w:rPr>
          <w:sz w:val="24"/>
          <w:szCs w:val="24"/>
        </w:rPr>
      </w:pPr>
      <w:r w:rsidRPr="0071485A">
        <w:rPr>
          <w:sz w:val="24"/>
          <w:szCs w:val="24"/>
        </w:rPr>
        <w:t>учитывать границы применения изученных физических моделей при решении физических и межпредметных задач;</w:t>
      </w:r>
    </w:p>
    <w:p w:rsidR="0071485A" w:rsidRPr="0071485A" w:rsidRDefault="0071485A" w:rsidP="0071485A">
      <w:pPr>
        <w:pStyle w:val="a0"/>
        <w:spacing w:line="240" w:lineRule="auto"/>
        <w:rPr>
          <w:sz w:val="24"/>
          <w:szCs w:val="24"/>
        </w:rPr>
      </w:pPr>
      <w:r w:rsidRPr="0071485A">
        <w:rPr>
          <w:sz w:val="24"/>
          <w:szCs w:val="24"/>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71485A" w:rsidRPr="0071485A" w:rsidRDefault="0071485A" w:rsidP="0071485A">
      <w:pPr>
        <w:pStyle w:val="a0"/>
        <w:spacing w:line="240" w:lineRule="auto"/>
        <w:rPr>
          <w:sz w:val="24"/>
          <w:szCs w:val="24"/>
        </w:rPr>
      </w:pPr>
      <w:r w:rsidRPr="0071485A">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71485A" w:rsidRPr="0071485A" w:rsidRDefault="0071485A" w:rsidP="0071485A">
      <w:pPr>
        <w:jc w:val="both"/>
      </w:pPr>
      <w:r w:rsidRPr="0071485A">
        <w:rPr>
          <w:b/>
        </w:rPr>
        <w:t>Выпускник на базовом уровне получит возможность научиться:</w:t>
      </w:r>
    </w:p>
    <w:p w:rsidR="0071485A" w:rsidRPr="0071485A" w:rsidRDefault="0071485A" w:rsidP="0071485A">
      <w:pPr>
        <w:pStyle w:val="a0"/>
        <w:spacing w:line="240" w:lineRule="auto"/>
        <w:rPr>
          <w:i/>
          <w:sz w:val="24"/>
          <w:szCs w:val="24"/>
        </w:rPr>
      </w:pPr>
      <w:r w:rsidRPr="0071485A">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71485A" w:rsidRPr="0071485A" w:rsidRDefault="0071485A" w:rsidP="0071485A">
      <w:pPr>
        <w:pStyle w:val="a0"/>
        <w:spacing w:line="240" w:lineRule="auto"/>
        <w:rPr>
          <w:i/>
          <w:sz w:val="24"/>
          <w:szCs w:val="24"/>
        </w:rPr>
      </w:pPr>
      <w:r w:rsidRPr="0071485A">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1485A" w:rsidRPr="0071485A" w:rsidRDefault="0071485A" w:rsidP="0071485A">
      <w:pPr>
        <w:pStyle w:val="a0"/>
        <w:spacing w:line="240" w:lineRule="auto"/>
        <w:rPr>
          <w:i/>
          <w:sz w:val="24"/>
          <w:szCs w:val="24"/>
        </w:rPr>
      </w:pPr>
      <w:r w:rsidRPr="0071485A">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1485A" w:rsidRPr="0071485A" w:rsidRDefault="0071485A" w:rsidP="0071485A">
      <w:pPr>
        <w:pStyle w:val="a0"/>
        <w:spacing w:line="240" w:lineRule="auto"/>
        <w:rPr>
          <w:i/>
          <w:sz w:val="24"/>
          <w:szCs w:val="24"/>
        </w:rPr>
      </w:pPr>
      <w:r w:rsidRPr="0071485A">
        <w:rPr>
          <w:i/>
          <w:sz w:val="24"/>
          <w:szCs w:val="24"/>
        </w:rPr>
        <w:t>выдвигать гипотезы на основе знания основополагающих физических закономерностей и законов;</w:t>
      </w:r>
    </w:p>
    <w:p w:rsidR="0071485A" w:rsidRPr="0071485A" w:rsidRDefault="0071485A" w:rsidP="0071485A">
      <w:pPr>
        <w:pStyle w:val="a0"/>
        <w:spacing w:line="240" w:lineRule="auto"/>
        <w:rPr>
          <w:i/>
          <w:sz w:val="24"/>
          <w:szCs w:val="24"/>
        </w:rPr>
      </w:pPr>
      <w:r w:rsidRPr="0071485A">
        <w:rPr>
          <w:i/>
          <w:sz w:val="24"/>
          <w:szCs w:val="24"/>
        </w:rPr>
        <w:t>самостоятельно планировать и проводить физические эксперименты;</w:t>
      </w:r>
    </w:p>
    <w:p w:rsidR="0071485A" w:rsidRPr="0071485A" w:rsidRDefault="0071485A" w:rsidP="0071485A">
      <w:pPr>
        <w:pStyle w:val="a0"/>
        <w:spacing w:line="240" w:lineRule="auto"/>
        <w:rPr>
          <w:i/>
          <w:sz w:val="24"/>
          <w:szCs w:val="24"/>
        </w:rPr>
      </w:pPr>
      <w:r w:rsidRPr="0071485A">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71485A" w:rsidRPr="0071485A" w:rsidRDefault="0071485A" w:rsidP="0071485A">
      <w:pPr>
        <w:pStyle w:val="a0"/>
        <w:spacing w:line="240" w:lineRule="auto"/>
        <w:rPr>
          <w:i/>
          <w:sz w:val="24"/>
          <w:szCs w:val="24"/>
        </w:rPr>
      </w:pPr>
      <w:r w:rsidRPr="0071485A">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71485A" w:rsidRPr="0071485A" w:rsidRDefault="0071485A" w:rsidP="0071485A">
      <w:pPr>
        <w:pStyle w:val="a0"/>
        <w:spacing w:line="240" w:lineRule="auto"/>
        <w:rPr>
          <w:i/>
          <w:sz w:val="24"/>
          <w:szCs w:val="24"/>
        </w:rPr>
      </w:pPr>
      <w:r w:rsidRPr="0071485A">
        <w:rPr>
          <w:i/>
          <w:sz w:val="24"/>
          <w:szCs w:val="24"/>
        </w:rPr>
        <w:t>объяснять принципы работы и характеристики изученных машин, приборов и технических устройств;</w:t>
      </w:r>
    </w:p>
    <w:p w:rsidR="0071485A" w:rsidRPr="0071485A" w:rsidRDefault="0071485A" w:rsidP="0071485A">
      <w:pPr>
        <w:pStyle w:val="a0"/>
        <w:spacing w:line="240" w:lineRule="auto"/>
        <w:rPr>
          <w:i/>
          <w:sz w:val="24"/>
          <w:szCs w:val="24"/>
        </w:rPr>
      </w:pPr>
      <w:r w:rsidRPr="0071485A">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1485A" w:rsidRPr="0071485A" w:rsidRDefault="0071485A" w:rsidP="0071485A">
      <w:pPr>
        <w:jc w:val="both"/>
      </w:pPr>
      <w:r w:rsidRPr="0071485A">
        <w:rPr>
          <w:b/>
        </w:rPr>
        <w:t>Выпускник на углубленном уровне научится:</w:t>
      </w:r>
    </w:p>
    <w:p w:rsidR="0071485A" w:rsidRPr="0071485A" w:rsidRDefault="0071485A" w:rsidP="0071485A">
      <w:pPr>
        <w:pStyle w:val="a0"/>
        <w:spacing w:line="240" w:lineRule="auto"/>
        <w:rPr>
          <w:sz w:val="24"/>
          <w:szCs w:val="24"/>
        </w:rPr>
      </w:pPr>
      <w:r w:rsidRPr="0071485A">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1485A" w:rsidRPr="0071485A" w:rsidRDefault="0071485A" w:rsidP="0071485A">
      <w:pPr>
        <w:pStyle w:val="a0"/>
        <w:spacing w:line="240" w:lineRule="auto"/>
        <w:rPr>
          <w:sz w:val="24"/>
          <w:szCs w:val="24"/>
        </w:rPr>
      </w:pPr>
      <w:r w:rsidRPr="0071485A">
        <w:rPr>
          <w:sz w:val="24"/>
          <w:szCs w:val="24"/>
        </w:rPr>
        <w:t>характеризовать взаимосвязь между физикой и другими естественными науками;</w:t>
      </w:r>
    </w:p>
    <w:p w:rsidR="0071485A" w:rsidRPr="0071485A" w:rsidRDefault="0071485A" w:rsidP="0071485A">
      <w:pPr>
        <w:pStyle w:val="a0"/>
        <w:spacing w:line="240" w:lineRule="auto"/>
        <w:rPr>
          <w:sz w:val="24"/>
          <w:szCs w:val="24"/>
        </w:rPr>
      </w:pPr>
      <w:r w:rsidRPr="0071485A">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71485A" w:rsidRPr="0071485A" w:rsidRDefault="0071485A" w:rsidP="0071485A">
      <w:pPr>
        <w:pStyle w:val="a0"/>
        <w:spacing w:line="240" w:lineRule="auto"/>
        <w:rPr>
          <w:sz w:val="24"/>
          <w:szCs w:val="24"/>
        </w:rPr>
      </w:pPr>
      <w:r w:rsidRPr="0071485A">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71485A" w:rsidRPr="0071485A" w:rsidRDefault="0071485A" w:rsidP="0071485A">
      <w:pPr>
        <w:pStyle w:val="a0"/>
        <w:spacing w:line="240" w:lineRule="auto"/>
        <w:rPr>
          <w:sz w:val="24"/>
          <w:szCs w:val="24"/>
        </w:rPr>
      </w:pPr>
      <w:r w:rsidRPr="0071485A">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1485A" w:rsidRPr="0071485A" w:rsidRDefault="0071485A" w:rsidP="0071485A">
      <w:pPr>
        <w:pStyle w:val="a0"/>
        <w:spacing w:line="240" w:lineRule="auto"/>
        <w:rPr>
          <w:sz w:val="24"/>
          <w:szCs w:val="24"/>
        </w:rPr>
      </w:pPr>
      <w:r w:rsidRPr="0071485A">
        <w:rPr>
          <w:sz w:val="24"/>
          <w:szCs w:val="24"/>
        </w:rPr>
        <w:lastRenderedPageBreak/>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1485A" w:rsidRPr="0071485A" w:rsidRDefault="0071485A" w:rsidP="0071485A">
      <w:pPr>
        <w:pStyle w:val="a0"/>
        <w:spacing w:line="240" w:lineRule="auto"/>
        <w:rPr>
          <w:sz w:val="24"/>
          <w:szCs w:val="24"/>
        </w:rPr>
      </w:pPr>
      <w:r w:rsidRPr="0071485A">
        <w:rPr>
          <w:sz w:val="24"/>
          <w:szCs w:val="24"/>
        </w:rPr>
        <w:t>самостоятельно планировать и проводить физические эксперименты;</w:t>
      </w:r>
    </w:p>
    <w:p w:rsidR="0071485A" w:rsidRPr="0071485A" w:rsidRDefault="0071485A" w:rsidP="0071485A">
      <w:pPr>
        <w:pStyle w:val="a0"/>
        <w:spacing w:line="240" w:lineRule="auto"/>
        <w:rPr>
          <w:sz w:val="24"/>
          <w:szCs w:val="24"/>
        </w:rPr>
      </w:pPr>
      <w:r w:rsidRPr="0071485A">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1485A" w:rsidRPr="0071485A" w:rsidRDefault="0071485A" w:rsidP="0071485A">
      <w:pPr>
        <w:pStyle w:val="a0"/>
        <w:spacing w:line="240" w:lineRule="auto"/>
        <w:rPr>
          <w:sz w:val="24"/>
          <w:szCs w:val="24"/>
        </w:rPr>
      </w:pPr>
      <w:r w:rsidRPr="0071485A">
        <w:rPr>
          <w:sz w:val="24"/>
          <w:szCs w:val="24"/>
        </w:rPr>
        <w:t>объяснять границы применения изученных физических моделей при решении физических и межпредметных задач;</w:t>
      </w:r>
    </w:p>
    <w:p w:rsidR="0071485A" w:rsidRPr="0071485A" w:rsidRDefault="0071485A" w:rsidP="0071485A">
      <w:pPr>
        <w:pStyle w:val="a0"/>
        <w:spacing w:line="240" w:lineRule="auto"/>
        <w:rPr>
          <w:sz w:val="24"/>
          <w:szCs w:val="24"/>
        </w:rPr>
      </w:pPr>
      <w:r w:rsidRPr="0071485A">
        <w:rPr>
          <w:sz w:val="24"/>
          <w:szCs w:val="24"/>
        </w:rPr>
        <w:t>выдвигать гипотезы на основе знания основополагающих физических закономерностей и законов;</w:t>
      </w:r>
    </w:p>
    <w:p w:rsidR="0071485A" w:rsidRPr="0071485A" w:rsidRDefault="0071485A" w:rsidP="0071485A">
      <w:pPr>
        <w:pStyle w:val="a0"/>
        <w:spacing w:line="240" w:lineRule="auto"/>
        <w:rPr>
          <w:sz w:val="24"/>
          <w:szCs w:val="24"/>
        </w:rPr>
      </w:pPr>
      <w:r w:rsidRPr="0071485A">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1485A" w:rsidRPr="0071485A" w:rsidRDefault="0071485A" w:rsidP="0071485A">
      <w:pPr>
        <w:pStyle w:val="a0"/>
        <w:spacing w:line="240" w:lineRule="auto"/>
        <w:rPr>
          <w:sz w:val="24"/>
          <w:szCs w:val="24"/>
        </w:rPr>
      </w:pPr>
      <w:r w:rsidRPr="0071485A">
        <w:rPr>
          <w:sz w:val="24"/>
          <w:szCs w:val="24"/>
        </w:rPr>
        <w:t>объяснять принципы работы и характеристики изученных машин, приборов и технических устройств;</w:t>
      </w:r>
    </w:p>
    <w:p w:rsidR="0071485A" w:rsidRPr="0071485A" w:rsidRDefault="0071485A" w:rsidP="0071485A">
      <w:pPr>
        <w:pStyle w:val="a0"/>
        <w:spacing w:line="240" w:lineRule="auto"/>
        <w:rPr>
          <w:sz w:val="24"/>
          <w:szCs w:val="24"/>
        </w:rPr>
      </w:pPr>
      <w:r w:rsidRPr="0071485A">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71485A" w:rsidRPr="0071485A" w:rsidRDefault="0071485A" w:rsidP="0071485A">
      <w:pPr>
        <w:jc w:val="both"/>
      </w:pPr>
      <w:r w:rsidRPr="0071485A">
        <w:rPr>
          <w:b/>
        </w:rPr>
        <w:t>Выпускник на углубленном уровне получит возможность научиться:</w:t>
      </w:r>
    </w:p>
    <w:p w:rsidR="0071485A" w:rsidRPr="0071485A" w:rsidRDefault="0071485A" w:rsidP="0071485A">
      <w:pPr>
        <w:pStyle w:val="a0"/>
        <w:spacing w:line="240" w:lineRule="auto"/>
        <w:rPr>
          <w:i/>
          <w:sz w:val="24"/>
          <w:szCs w:val="24"/>
        </w:rPr>
      </w:pPr>
      <w:r w:rsidRPr="0071485A">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1485A" w:rsidRPr="0071485A" w:rsidRDefault="0071485A" w:rsidP="0071485A">
      <w:pPr>
        <w:pStyle w:val="a0"/>
        <w:spacing w:line="240" w:lineRule="auto"/>
        <w:rPr>
          <w:i/>
          <w:sz w:val="24"/>
          <w:szCs w:val="24"/>
        </w:rPr>
      </w:pPr>
      <w:r w:rsidRPr="0071485A">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71485A" w:rsidRPr="0071485A" w:rsidRDefault="0071485A" w:rsidP="0071485A">
      <w:pPr>
        <w:pStyle w:val="a0"/>
        <w:spacing w:line="240" w:lineRule="auto"/>
        <w:rPr>
          <w:i/>
          <w:sz w:val="24"/>
          <w:szCs w:val="24"/>
        </w:rPr>
      </w:pPr>
      <w:r w:rsidRPr="0071485A">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71485A" w:rsidRPr="0071485A" w:rsidRDefault="0071485A" w:rsidP="0071485A">
      <w:pPr>
        <w:pStyle w:val="a0"/>
        <w:spacing w:line="240" w:lineRule="auto"/>
        <w:rPr>
          <w:i/>
          <w:sz w:val="24"/>
          <w:szCs w:val="24"/>
        </w:rPr>
      </w:pPr>
      <w:r w:rsidRPr="0071485A">
        <w:rPr>
          <w:i/>
          <w:sz w:val="24"/>
          <w:szCs w:val="24"/>
        </w:rPr>
        <w:t>решать экспериментальные</w:t>
      </w:r>
      <w:r w:rsidRPr="0071485A">
        <w:rPr>
          <w:i/>
          <w:color w:val="20124D"/>
          <w:sz w:val="24"/>
          <w:szCs w:val="24"/>
        </w:rPr>
        <w:t>,</w:t>
      </w:r>
      <w:r w:rsidRPr="0071485A">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1485A" w:rsidRPr="0071485A" w:rsidRDefault="0071485A" w:rsidP="0071485A">
      <w:pPr>
        <w:pStyle w:val="a0"/>
        <w:spacing w:line="240" w:lineRule="auto"/>
        <w:rPr>
          <w:i/>
          <w:sz w:val="24"/>
          <w:szCs w:val="24"/>
        </w:rPr>
      </w:pPr>
      <w:r w:rsidRPr="0071485A">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1485A" w:rsidRPr="0071485A" w:rsidRDefault="0071485A" w:rsidP="0071485A">
      <w:pPr>
        <w:pStyle w:val="a0"/>
        <w:spacing w:line="240" w:lineRule="auto"/>
        <w:rPr>
          <w:i/>
          <w:sz w:val="24"/>
          <w:szCs w:val="24"/>
        </w:rPr>
      </w:pPr>
      <w:r w:rsidRPr="0071485A">
        <w:rPr>
          <w:i/>
          <w:sz w:val="24"/>
          <w:szCs w:val="24"/>
        </w:rPr>
        <w:t>формулировать и решать новые задачи, возникающие в ходе учебно-исследовательской и проектной деятельности;</w:t>
      </w:r>
    </w:p>
    <w:p w:rsidR="0071485A" w:rsidRPr="0071485A" w:rsidRDefault="0071485A" w:rsidP="0071485A">
      <w:pPr>
        <w:pStyle w:val="a0"/>
        <w:spacing w:line="240" w:lineRule="auto"/>
        <w:rPr>
          <w:i/>
          <w:sz w:val="24"/>
          <w:szCs w:val="24"/>
        </w:rPr>
      </w:pPr>
      <w:r w:rsidRPr="0071485A">
        <w:rPr>
          <w:i/>
          <w:sz w:val="24"/>
          <w:szCs w:val="24"/>
        </w:rPr>
        <w:t>усовершенствовать приборы и методы исследования в соответствии с поставленной задачей;</w:t>
      </w:r>
    </w:p>
    <w:p w:rsidR="001B6E8B" w:rsidRDefault="0071485A" w:rsidP="001B6E8B">
      <w:pPr>
        <w:jc w:val="center"/>
        <w:rPr>
          <w:b/>
        </w:rPr>
      </w:pPr>
      <w:r w:rsidRPr="0071485A">
        <w:rPr>
          <w:i/>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1B6E8B" w:rsidRDefault="001B6E8B" w:rsidP="001B6E8B">
      <w:pPr>
        <w:jc w:val="both"/>
        <w:rPr>
          <w:b/>
        </w:rPr>
      </w:pPr>
    </w:p>
    <w:p w:rsidR="00F7018C" w:rsidRDefault="005036D3" w:rsidP="005036D3">
      <w:pPr>
        <w:jc w:val="both"/>
        <w:rPr>
          <w:b/>
        </w:rPr>
      </w:pPr>
      <w:r>
        <w:rPr>
          <w:b/>
          <w:lang w:val="en-US"/>
        </w:rPr>
        <w:t>I</w:t>
      </w:r>
      <w:r w:rsidR="00B43C5D">
        <w:rPr>
          <w:b/>
        </w:rPr>
        <w:t>.2.3.11</w:t>
      </w:r>
      <w:r>
        <w:rPr>
          <w:b/>
        </w:rPr>
        <w:t xml:space="preserve">. </w:t>
      </w:r>
      <w:r w:rsidR="001B6E8B" w:rsidRPr="005036D3">
        <w:rPr>
          <w:b/>
        </w:rPr>
        <w:t xml:space="preserve"> Астрономия</w:t>
      </w:r>
    </w:p>
    <w:p w:rsidR="00F7018C" w:rsidRPr="00F7018C" w:rsidRDefault="00F7018C" w:rsidP="005036D3">
      <w:pPr>
        <w:jc w:val="both"/>
      </w:pPr>
      <w:r>
        <w:tab/>
        <w:t>Астрономия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1B6E8B" w:rsidRPr="0071485A" w:rsidRDefault="001B6E8B" w:rsidP="001B6E8B">
      <w:pPr>
        <w:jc w:val="both"/>
        <w:rPr>
          <w:b/>
        </w:rPr>
      </w:pPr>
      <w:r w:rsidRPr="0071485A">
        <w:rPr>
          <w:b/>
        </w:rPr>
        <w:t>В результате изучения учебного предмета «</w:t>
      </w:r>
      <w:r>
        <w:rPr>
          <w:b/>
        </w:rPr>
        <w:t>Астрономия</w:t>
      </w:r>
      <w:r w:rsidRPr="0071485A">
        <w:rPr>
          <w:b/>
        </w:rPr>
        <w:t>» на уровне среднего общего образования:</w:t>
      </w:r>
    </w:p>
    <w:p w:rsidR="001B6E8B" w:rsidRPr="00482AAE" w:rsidRDefault="001B6E8B" w:rsidP="001B6E8B">
      <w:pPr>
        <w:ind w:firstLine="709"/>
        <w:jc w:val="right"/>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B6E8B" w:rsidRPr="002433C2" w:rsidTr="00FF5AD1">
        <w:trPr>
          <w:jc w:val="center"/>
        </w:trPr>
        <w:tc>
          <w:tcPr>
            <w:tcW w:w="0" w:type="auto"/>
            <w:tcBorders>
              <w:top w:val="single" w:sz="4" w:space="0" w:color="auto"/>
              <w:left w:val="single" w:sz="4" w:space="0" w:color="auto"/>
              <w:bottom w:val="single" w:sz="4" w:space="0" w:color="auto"/>
              <w:right w:val="single" w:sz="4" w:space="0" w:color="auto"/>
            </w:tcBorders>
            <w:hideMark/>
          </w:tcPr>
          <w:p w:rsidR="001B6E8B" w:rsidRPr="002433C2" w:rsidRDefault="001B6E8B" w:rsidP="00FF5AD1">
            <w:pPr>
              <w:jc w:val="center"/>
              <w:rPr>
                <w:b/>
              </w:rPr>
            </w:pPr>
            <w:r w:rsidRPr="002433C2">
              <w:rPr>
                <w:b/>
              </w:rPr>
              <w:t>Базовый уровень</w:t>
            </w:r>
          </w:p>
        </w:tc>
      </w:tr>
      <w:tr w:rsidR="001B6E8B" w:rsidRPr="002433C2" w:rsidTr="00FF5AD1">
        <w:trPr>
          <w:jc w:val="center"/>
        </w:trPr>
        <w:tc>
          <w:tcPr>
            <w:tcW w:w="0" w:type="auto"/>
            <w:tcBorders>
              <w:top w:val="single" w:sz="4" w:space="0" w:color="auto"/>
              <w:left w:val="single" w:sz="4" w:space="0" w:color="auto"/>
              <w:bottom w:val="single" w:sz="4" w:space="0" w:color="auto"/>
              <w:right w:val="single" w:sz="4" w:space="0" w:color="auto"/>
            </w:tcBorders>
          </w:tcPr>
          <w:p w:rsidR="001B6E8B" w:rsidRPr="002433C2" w:rsidRDefault="001B6E8B" w:rsidP="00FF5AD1">
            <w:pPr>
              <w:jc w:val="both"/>
              <w:rPr>
                <w:b/>
              </w:rPr>
            </w:pPr>
            <w:r w:rsidRPr="002433C2">
              <w:rPr>
                <w:b/>
              </w:rPr>
              <w:t xml:space="preserve">В результате изучения астрономии на базовом уровне </w:t>
            </w:r>
            <w:r w:rsidR="008A0EAC">
              <w:rPr>
                <w:b/>
              </w:rPr>
              <w:t>выпускник</w:t>
            </w:r>
            <w:r w:rsidR="00AD53AC">
              <w:rPr>
                <w:b/>
              </w:rPr>
              <w:t xml:space="preserve"> </w:t>
            </w:r>
            <w:r w:rsidR="008A0EAC">
              <w:rPr>
                <w:b/>
              </w:rPr>
              <w:t>научится</w:t>
            </w:r>
            <w:r w:rsidRPr="002433C2">
              <w:rPr>
                <w:b/>
              </w:rPr>
              <w:t>:</w:t>
            </w:r>
          </w:p>
          <w:p w:rsidR="001B6E8B" w:rsidRPr="002433C2" w:rsidRDefault="001B6E8B" w:rsidP="00FF5AD1">
            <w:pPr>
              <w:jc w:val="both"/>
            </w:pPr>
            <w:r>
              <w:rPr>
                <w:i/>
              </w:rPr>
              <w:t xml:space="preserve">понимать </w:t>
            </w:r>
            <w:r w:rsidRPr="002433C2">
              <w:t xml:space="preserve">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w:t>
            </w:r>
            <w:r w:rsidRPr="002433C2">
              <w:lastRenderedPageBreak/>
              <w:t>классификация звезд, параллакс, реликтовое излучение, Большой Взрыв, черная дыра;</w:t>
            </w:r>
          </w:p>
          <w:p w:rsidR="001B6E8B" w:rsidRPr="002433C2" w:rsidRDefault="001B6E8B" w:rsidP="00FF5AD1">
            <w:pPr>
              <w:jc w:val="both"/>
            </w:pPr>
            <w:r w:rsidRPr="002433C2">
              <w:t>смысл физических величин: парсек, световой год, астрономическая единица, звездная величина;</w:t>
            </w:r>
          </w:p>
          <w:p w:rsidR="001B6E8B" w:rsidRPr="002433C2" w:rsidRDefault="001B6E8B" w:rsidP="00FF5AD1">
            <w:pPr>
              <w:jc w:val="both"/>
            </w:pPr>
            <w:r w:rsidRPr="002433C2">
              <w:t>смысл физического закона Хаббла;</w:t>
            </w:r>
          </w:p>
          <w:p w:rsidR="001B6E8B" w:rsidRPr="002433C2" w:rsidRDefault="001B6E8B" w:rsidP="00FF5AD1">
            <w:pPr>
              <w:jc w:val="both"/>
            </w:pPr>
            <w:r w:rsidRPr="002433C2">
              <w:t>основные этапы освоения космического пространства;</w:t>
            </w:r>
          </w:p>
          <w:p w:rsidR="001B6E8B" w:rsidRPr="002433C2" w:rsidRDefault="001B6E8B" w:rsidP="00FF5AD1">
            <w:pPr>
              <w:jc w:val="both"/>
            </w:pPr>
            <w:r w:rsidRPr="002433C2">
              <w:t>гипотезы происхождения Солнечной системы;</w:t>
            </w:r>
          </w:p>
          <w:p w:rsidR="001B6E8B" w:rsidRPr="002433C2" w:rsidRDefault="001B6E8B" w:rsidP="00FF5AD1">
            <w:pPr>
              <w:jc w:val="both"/>
            </w:pPr>
            <w:r w:rsidRPr="002433C2">
              <w:t>основные характеристики и строение Солнца, солнечной атмосферы;</w:t>
            </w:r>
          </w:p>
          <w:p w:rsidR="001B6E8B" w:rsidRPr="002433C2" w:rsidRDefault="001B6E8B" w:rsidP="00FF5AD1">
            <w:pPr>
              <w:jc w:val="both"/>
            </w:pPr>
            <w:r w:rsidRPr="002433C2">
              <w:t>размеры Галактики, положение и период обращения Солнца относительно центра Галактики;</w:t>
            </w:r>
          </w:p>
          <w:p w:rsidR="001B6E8B" w:rsidRPr="002433C2" w:rsidRDefault="001B6E8B" w:rsidP="00FF5AD1">
            <w:pPr>
              <w:jc w:val="both"/>
            </w:pPr>
            <w:r w:rsidRPr="008A0EAC">
              <w:rPr>
                <w:i/>
              </w:rPr>
              <w:t xml:space="preserve">приводить примеры: </w:t>
            </w:r>
            <w:r w:rsidRPr="002433C2">
              <w:t>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1B6E8B" w:rsidRPr="002433C2" w:rsidRDefault="001B6E8B" w:rsidP="00FF5AD1">
            <w:pPr>
              <w:jc w:val="both"/>
            </w:pPr>
            <w:r w:rsidRPr="008A0EAC">
              <w:rPr>
                <w:i/>
              </w:rPr>
              <w:t>описывать и объяснять:</w:t>
            </w:r>
            <w:r w:rsidRPr="002433C2">
              <w:t xml:space="preserve">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1B6E8B" w:rsidRPr="002433C2" w:rsidRDefault="001B6E8B" w:rsidP="00FF5AD1">
            <w:pPr>
              <w:jc w:val="both"/>
            </w:pPr>
            <w:r w:rsidRPr="008A0EAC">
              <w:rPr>
                <w:i/>
              </w:rPr>
              <w:t>характеризовать</w:t>
            </w:r>
            <w:r w:rsidRPr="002433C2">
              <w:t xml:space="preserve">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1B6E8B" w:rsidRPr="002433C2" w:rsidRDefault="001B6E8B" w:rsidP="00FF5AD1">
            <w:pPr>
              <w:jc w:val="both"/>
            </w:pPr>
            <w:r w:rsidRPr="002433C2">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1B6E8B" w:rsidRPr="002433C2" w:rsidRDefault="001B6E8B" w:rsidP="00FF5AD1">
            <w:pPr>
              <w:jc w:val="both"/>
            </w:pPr>
            <w:r w:rsidRPr="008A0EAC">
              <w:rPr>
                <w:i/>
              </w:rPr>
              <w:t>использовать</w:t>
            </w:r>
            <w:r w:rsidRPr="002433C2">
              <w:t xml:space="preserve"> компьютерные приложения для определения положения Солнца, Луны и звезд на любую дату и время суток для данного населенного пункта;</w:t>
            </w:r>
          </w:p>
          <w:p w:rsidR="001B6E8B" w:rsidRPr="002433C2" w:rsidRDefault="001B6E8B" w:rsidP="00FF5AD1">
            <w:pPr>
              <w:jc w:val="both"/>
            </w:pPr>
            <w:r w:rsidRPr="008A0EAC">
              <w:rPr>
                <w:i/>
              </w:rPr>
              <w:t>использовать</w:t>
            </w:r>
            <w:r w:rsidRPr="002433C2">
              <w:t xml:space="preserve"> приобретенные знания и умения в практической деятельности и повседневной жизни для:</w:t>
            </w:r>
          </w:p>
          <w:p w:rsidR="001B6E8B" w:rsidRPr="002433C2" w:rsidRDefault="001B6E8B" w:rsidP="00FF5AD1">
            <w:pPr>
              <w:jc w:val="both"/>
            </w:pPr>
            <w:r w:rsidRPr="002433C2">
              <w:t>понимания взаимосвязи астрономии с другими науками, в основе которых лежат знания по астрономии, отделение ее от лженаук;</w:t>
            </w:r>
          </w:p>
          <w:p w:rsidR="001B6E8B" w:rsidRPr="002433C2" w:rsidRDefault="001B6E8B" w:rsidP="00FF5AD1">
            <w:pPr>
              <w:jc w:val="both"/>
            </w:pPr>
            <w:r w:rsidRPr="002433C2">
              <w:t>оценивания информации, содержащейся в сообщениях СМИ, Интер</w:t>
            </w:r>
            <w:r>
              <w:t>нете, научно-популярных статьях</w:t>
            </w:r>
            <w:r w:rsidRPr="002433C2">
              <w:t>"</w:t>
            </w:r>
          </w:p>
        </w:tc>
      </w:tr>
    </w:tbl>
    <w:p w:rsidR="007139D1" w:rsidRPr="007139D1" w:rsidRDefault="007139D1" w:rsidP="00673B9D">
      <w:pPr>
        <w:pStyle w:val="a0"/>
        <w:numPr>
          <w:ilvl w:val="0"/>
          <w:numId w:val="0"/>
        </w:numPr>
        <w:spacing w:line="240" w:lineRule="auto"/>
        <w:ind w:left="405"/>
        <w:jc w:val="left"/>
        <w:rPr>
          <w:sz w:val="24"/>
          <w:szCs w:val="24"/>
        </w:rPr>
      </w:pPr>
      <w:r w:rsidRPr="007139D1">
        <w:rPr>
          <w:b/>
          <w:sz w:val="24"/>
          <w:szCs w:val="24"/>
        </w:rPr>
        <w:lastRenderedPageBreak/>
        <w:t xml:space="preserve">Изучение астрономии на базовом уровне </w:t>
      </w:r>
      <w:r w:rsidRPr="007139D1">
        <w:rPr>
          <w:sz w:val="24"/>
          <w:szCs w:val="24"/>
        </w:rPr>
        <w:t>среднего общего образования</w:t>
      </w:r>
    </w:p>
    <w:p w:rsidR="007139D1" w:rsidRPr="007139D1" w:rsidRDefault="007139D1" w:rsidP="00673B9D">
      <w:pPr>
        <w:pStyle w:val="a0"/>
        <w:numPr>
          <w:ilvl w:val="0"/>
          <w:numId w:val="0"/>
        </w:numPr>
        <w:spacing w:line="240" w:lineRule="auto"/>
        <w:rPr>
          <w:sz w:val="24"/>
          <w:szCs w:val="24"/>
        </w:rPr>
      </w:pPr>
      <w:r w:rsidRPr="007139D1">
        <w:rPr>
          <w:sz w:val="24"/>
          <w:szCs w:val="24"/>
        </w:rPr>
        <w:t>направлено на достижение следующих целей:</w:t>
      </w:r>
    </w:p>
    <w:p w:rsidR="007139D1" w:rsidRPr="007139D1" w:rsidRDefault="007139D1" w:rsidP="00673B9D">
      <w:pPr>
        <w:pStyle w:val="a0"/>
        <w:numPr>
          <w:ilvl w:val="0"/>
          <w:numId w:val="165"/>
        </w:numPr>
        <w:spacing w:line="240" w:lineRule="auto"/>
        <w:rPr>
          <w:sz w:val="24"/>
          <w:szCs w:val="24"/>
        </w:rPr>
      </w:pPr>
      <w:r w:rsidRPr="007139D1">
        <w:rPr>
          <w:sz w:val="24"/>
          <w:szCs w:val="24"/>
        </w:rPr>
        <w:t>осознание принципиальной роли астрономии в познании</w:t>
      </w:r>
      <w:r w:rsidR="00AD53AC">
        <w:rPr>
          <w:sz w:val="24"/>
          <w:szCs w:val="24"/>
        </w:rPr>
        <w:t xml:space="preserve"> </w:t>
      </w:r>
      <w:r w:rsidRPr="007139D1">
        <w:rPr>
          <w:sz w:val="24"/>
          <w:szCs w:val="24"/>
        </w:rPr>
        <w:t>фундаментальных законов природы и формировании естественно</w:t>
      </w:r>
      <w:r w:rsidR="00AD53AC">
        <w:rPr>
          <w:sz w:val="24"/>
          <w:szCs w:val="24"/>
        </w:rPr>
        <w:t xml:space="preserve">  </w:t>
      </w:r>
      <w:r w:rsidRPr="007139D1">
        <w:rPr>
          <w:sz w:val="24"/>
          <w:szCs w:val="24"/>
        </w:rPr>
        <w:t>научной</w:t>
      </w:r>
      <w:r w:rsidR="00AD53AC">
        <w:rPr>
          <w:sz w:val="24"/>
          <w:szCs w:val="24"/>
        </w:rPr>
        <w:t xml:space="preserve"> </w:t>
      </w:r>
      <w:r w:rsidRPr="007139D1">
        <w:rPr>
          <w:sz w:val="24"/>
          <w:szCs w:val="24"/>
        </w:rPr>
        <w:t>картины мира;</w:t>
      </w:r>
    </w:p>
    <w:p w:rsidR="007139D1" w:rsidRPr="007139D1" w:rsidRDefault="007139D1" w:rsidP="00673B9D">
      <w:pPr>
        <w:pStyle w:val="a0"/>
        <w:numPr>
          <w:ilvl w:val="0"/>
          <w:numId w:val="165"/>
        </w:numPr>
        <w:spacing w:line="240" w:lineRule="auto"/>
        <w:rPr>
          <w:sz w:val="24"/>
          <w:szCs w:val="24"/>
        </w:rPr>
      </w:pPr>
      <w:r w:rsidRPr="007139D1">
        <w:rPr>
          <w:sz w:val="24"/>
          <w:szCs w:val="24"/>
        </w:rPr>
        <w:t>приобретение знаний о физической природе небесных тел и систем,</w:t>
      </w:r>
      <w:r w:rsidR="00AD53AC">
        <w:rPr>
          <w:sz w:val="24"/>
          <w:szCs w:val="24"/>
        </w:rPr>
        <w:t xml:space="preserve"> </w:t>
      </w:r>
      <w:r w:rsidRPr="007139D1">
        <w:rPr>
          <w:sz w:val="24"/>
          <w:szCs w:val="24"/>
        </w:rPr>
        <w:t>строении и эволюции Вселенной, пространственных и временных масштабах</w:t>
      </w:r>
      <w:r w:rsidR="00AD53AC">
        <w:rPr>
          <w:sz w:val="24"/>
          <w:szCs w:val="24"/>
        </w:rPr>
        <w:t xml:space="preserve"> </w:t>
      </w:r>
      <w:r w:rsidRPr="007139D1">
        <w:rPr>
          <w:sz w:val="24"/>
          <w:szCs w:val="24"/>
        </w:rPr>
        <w:t>Вселенной, наиболее важных астрономических открытиях, определивших</w:t>
      </w:r>
      <w:r w:rsidR="00AD53AC">
        <w:rPr>
          <w:sz w:val="24"/>
          <w:szCs w:val="24"/>
        </w:rPr>
        <w:t xml:space="preserve"> </w:t>
      </w:r>
      <w:r w:rsidRPr="007139D1">
        <w:rPr>
          <w:sz w:val="24"/>
          <w:szCs w:val="24"/>
        </w:rPr>
        <w:t>развитие науки и техники;</w:t>
      </w:r>
    </w:p>
    <w:p w:rsidR="007139D1" w:rsidRPr="007139D1" w:rsidRDefault="007139D1" w:rsidP="00673B9D">
      <w:pPr>
        <w:pStyle w:val="a0"/>
        <w:numPr>
          <w:ilvl w:val="0"/>
          <w:numId w:val="165"/>
        </w:numPr>
        <w:spacing w:line="240" w:lineRule="auto"/>
        <w:rPr>
          <w:sz w:val="24"/>
          <w:szCs w:val="24"/>
        </w:rPr>
      </w:pPr>
      <w:r w:rsidRPr="007139D1">
        <w:rPr>
          <w:sz w:val="24"/>
          <w:szCs w:val="24"/>
        </w:rPr>
        <w:t>овладение умениями объяснять видимое положение и движение</w:t>
      </w:r>
      <w:r w:rsidR="00AD53AC">
        <w:rPr>
          <w:sz w:val="24"/>
          <w:szCs w:val="24"/>
        </w:rPr>
        <w:t xml:space="preserve"> </w:t>
      </w:r>
      <w:r w:rsidRPr="007139D1">
        <w:rPr>
          <w:sz w:val="24"/>
          <w:szCs w:val="24"/>
        </w:rPr>
        <w:t>небесных тел принципами определения местоположения и времени по</w:t>
      </w:r>
      <w:r w:rsidR="00AD53AC">
        <w:rPr>
          <w:sz w:val="24"/>
          <w:szCs w:val="24"/>
        </w:rPr>
        <w:t xml:space="preserve"> </w:t>
      </w:r>
      <w:r w:rsidRPr="007139D1">
        <w:rPr>
          <w:sz w:val="24"/>
          <w:szCs w:val="24"/>
        </w:rPr>
        <w:t>астрономическим объектам, навыками практического использования</w:t>
      </w:r>
      <w:r w:rsidR="00AD53AC">
        <w:rPr>
          <w:sz w:val="24"/>
          <w:szCs w:val="24"/>
        </w:rPr>
        <w:t xml:space="preserve"> </w:t>
      </w:r>
      <w:r w:rsidRPr="007139D1">
        <w:rPr>
          <w:sz w:val="24"/>
          <w:szCs w:val="24"/>
        </w:rPr>
        <w:t>компьютерных приложений для определения вида звездного неба в конкретном</w:t>
      </w:r>
      <w:r w:rsidR="00AD53AC">
        <w:rPr>
          <w:sz w:val="24"/>
          <w:szCs w:val="24"/>
        </w:rPr>
        <w:t xml:space="preserve"> </w:t>
      </w:r>
      <w:r w:rsidRPr="007139D1">
        <w:rPr>
          <w:sz w:val="24"/>
          <w:szCs w:val="24"/>
        </w:rPr>
        <w:t>пункте для заданного времени;</w:t>
      </w:r>
    </w:p>
    <w:p w:rsidR="007139D1" w:rsidRPr="007139D1" w:rsidRDefault="007139D1" w:rsidP="00673B9D">
      <w:pPr>
        <w:pStyle w:val="a0"/>
        <w:numPr>
          <w:ilvl w:val="0"/>
          <w:numId w:val="165"/>
        </w:numPr>
        <w:spacing w:line="240" w:lineRule="auto"/>
        <w:rPr>
          <w:sz w:val="24"/>
          <w:szCs w:val="24"/>
        </w:rPr>
      </w:pPr>
      <w:r w:rsidRPr="007139D1">
        <w:rPr>
          <w:sz w:val="24"/>
          <w:szCs w:val="24"/>
        </w:rPr>
        <w:t>развитие познавательных интересов, интеллектуальных и</w:t>
      </w:r>
      <w:r w:rsidR="00AD53AC">
        <w:rPr>
          <w:sz w:val="24"/>
          <w:szCs w:val="24"/>
        </w:rPr>
        <w:t xml:space="preserve"> </w:t>
      </w:r>
      <w:r w:rsidRPr="007139D1">
        <w:rPr>
          <w:sz w:val="24"/>
          <w:szCs w:val="24"/>
        </w:rPr>
        <w:t>творческих способностей в процессе приобретения знаний по астрономии с</w:t>
      </w:r>
      <w:r w:rsidR="00AD53AC">
        <w:rPr>
          <w:sz w:val="24"/>
          <w:szCs w:val="24"/>
        </w:rPr>
        <w:t xml:space="preserve"> </w:t>
      </w:r>
      <w:r w:rsidRPr="007139D1">
        <w:rPr>
          <w:sz w:val="24"/>
          <w:szCs w:val="24"/>
        </w:rPr>
        <w:t>использованием различных источников информации и современных</w:t>
      </w:r>
      <w:r w:rsidR="00AD53AC">
        <w:rPr>
          <w:sz w:val="24"/>
          <w:szCs w:val="24"/>
        </w:rPr>
        <w:t xml:space="preserve"> </w:t>
      </w:r>
      <w:r w:rsidRPr="007139D1">
        <w:rPr>
          <w:sz w:val="24"/>
          <w:szCs w:val="24"/>
        </w:rPr>
        <w:t>информационных технологий;</w:t>
      </w:r>
    </w:p>
    <w:p w:rsidR="007139D1" w:rsidRPr="007139D1" w:rsidRDefault="007139D1" w:rsidP="00673B9D">
      <w:pPr>
        <w:pStyle w:val="a0"/>
        <w:numPr>
          <w:ilvl w:val="0"/>
          <w:numId w:val="165"/>
        </w:numPr>
        <w:spacing w:line="240" w:lineRule="auto"/>
        <w:rPr>
          <w:sz w:val="24"/>
          <w:szCs w:val="24"/>
        </w:rPr>
      </w:pPr>
      <w:r w:rsidRPr="007139D1">
        <w:rPr>
          <w:sz w:val="24"/>
          <w:szCs w:val="24"/>
        </w:rPr>
        <w:t>формирование научного мировоззрения;</w:t>
      </w:r>
    </w:p>
    <w:p w:rsidR="007139D1" w:rsidRPr="007139D1" w:rsidRDefault="007139D1" w:rsidP="00673B9D">
      <w:pPr>
        <w:pStyle w:val="a0"/>
        <w:numPr>
          <w:ilvl w:val="0"/>
          <w:numId w:val="165"/>
        </w:numPr>
        <w:spacing w:line="240" w:lineRule="auto"/>
        <w:rPr>
          <w:sz w:val="24"/>
          <w:szCs w:val="24"/>
        </w:rPr>
      </w:pPr>
      <w:r w:rsidRPr="007139D1">
        <w:rPr>
          <w:sz w:val="24"/>
          <w:szCs w:val="24"/>
        </w:rPr>
        <w:lastRenderedPageBreak/>
        <w:t>формирование навыков использования естественнонаучных и</w:t>
      </w:r>
      <w:r w:rsidR="00AD53AC">
        <w:rPr>
          <w:sz w:val="24"/>
          <w:szCs w:val="24"/>
        </w:rPr>
        <w:t xml:space="preserve"> </w:t>
      </w:r>
      <w:r w:rsidRPr="007139D1">
        <w:rPr>
          <w:sz w:val="24"/>
          <w:szCs w:val="24"/>
        </w:rPr>
        <w:t>физико-математических знаний для объектного анализа устройства</w:t>
      </w:r>
      <w:r w:rsidR="00AD53AC">
        <w:rPr>
          <w:sz w:val="24"/>
          <w:szCs w:val="24"/>
        </w:rPr>
        <w:t xml:space="preserve"> </w:t>
      </w:r>
      <w:r w:rsidRPr="007139D1">
        <w:rPr>
          <w:sz w:val="24"/>
          <w:szCs w:val="24"/>
        </w:rPr>
        <w:t>окружающего мира на примере достижений современной астрофизики,</w:t>
      </w:r>
      <w:r w:rsidR="00AD53AC">
        <w:rPr>
          <w:sz w:val="24"/>
          <w:szCs w:val="24"/>
        </w:rPr>
        <w:t xml:space="preserve"> </w:t>
      </w:r>
      <w:r w:rsidRPr="007139D1">
        <w:rPr>
          <w:sz w:val="24"/>
          <w:szCs w:val="24"/>
        </w:rPr>
        <w:t>астрономии и космонавтики.</w:t>
      </w:r>
    </w:p>
    <w:p w:rsidR="007139D1" w:rsidRPr="007139D1" w:rsidRDefault="007139D1" w:rsidP="00673B9D">
      <w:pPr>
        <w:pStyle w:val="a0"/>
        <w:numPr>
          <w:ilvl w:val="0"/>
          <w:numId w:val="0"/>
        </w:numPr>
        <w:spacing w:line="240" w:lineRule="auto"/>
        <w:ind w:left="405" w:firstLine="303"/>
        <w:rPr>
          <w:sz w:val="24"/>
          <w:szCs w:val="24"/>
        </w:rPr>
      </w:pPr>
      <w:r w:rsidRPr="007139D1">
        <w:rPr>
          <w:sz w:val="24"/>
          <w:szCs w:val="24"/>
        </w:rPr>
        <w:t>В курсе астрономии должны быть</w:t>
      </w:r>
      <w:r>
        <w:rPr>
          <w:sz w:val="24"/>
          <w:szCs w:val="24"/>
        </w:rPr>
        <w:t xml:space="preserve"> реализованы </w:t>
      </w:r>
      <w:r w:rsidRPr="007139D1">
        <w:rPr>
          <w:i/>
          <w:sz w:val="24"/>
          <w:szCs w:val="24"/>
        </w:rPr>
        <w:t>идеи межпредметной</w:t>
      </w:r>
      <w:r w:rsidR="00AD53AC">
        <w:rPr>
          <w:i/>
          <w:sz w:val="24"/>
          <w:szCs w:val="24"/>
        </w:rPr>
        <w:t xml:space="preserve"> </w:t>
      </w:r>
      <w:r w:rsidRPr="007139D1">
        <w:rPr>
          <w:i/>
          <w:sz w:val="24"/>
          <w:szCs w:val="24"/>
        </w:rPr>
        <w:t>интеграции</w:t>
      </w:r>
      <w:r w:rsidRPr="007139D1">
        <w:rPr>
          <w:sz w:val="24"/>
          <w:szCs w:val="24"/>
        </w:rPr>
        <w:t>:</w:t>
      </w:r>
    </w:p>
    <w:p w:rsidR="007139D1" w:rsidRPr="007139D1" w:rsidRDefault="007139D1" w:rsidP="00673B9D">
      <w:pPr>
        <w:pStyle w:val="a0"/>
        <w:numPr>
          <w:ilvl w:val="0"/>
          <w:numId w:val="0"/>
        </w:numPr>
        <w:spacing w:line="240" w:lineRule="auto"/>
        <w:ind w:left="405"/>
        <w:rPr>
          <w:sz w:val="24"/>
          <w:szCs w:val="24"/>
        </w:rPr>
      </w:pPr>
      <w:r w:rsidRPr="007139D1">
        <w:rPr>
          <w:i/>
          <w:sz w:val="24"/>
          <w:szCs w:val="24"/>
        </w:rPr>
        <w:t>математика</w:t>
      </w:r>
      <w:r w:rsidRPr="007139D1">
        <w:rPr>
          <w:sz w:val="24"/>
          <w:szCs w:val="24"/>
        </w:rPr>
        <w:t xml:space="preserve"> (использование п</w:t>
      </w:r>
      <w:r>
        <w:rPr>
          <w:sz w:val="24"/>
          <w:szCs w:val="24"/>
        </w:rPr>
        <w:t xml:space="preserve">риемов приближенных вычислений, </w:t>
      </w:r>
      <w:r w:rsidRPr="007139D1">
        <w:rPr>
          <w:sz w:val="24"/>
          <w:szCs w:val="24"/>
        </w:rPr>
        <w:t>замена тригонометрических функций малых углов значениями самих углов,</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логарифмирование т.д.);</w:t>
      </w:r>
    </w:p>
    <w:p w:rsidR="007139D1" w:rsidRPr="007139D1" w:rsidRDefault="007139D1" w:rsidP="00673B9D">
      <w:pPr>
        <w:pStyle w:val="a0"/>
        <w:numPr>
          <w:ilvl w:val="0"/>
          <w:numId w:val="0"/>
        </w:numPr>
        <w:spacing w:line="240" w:lineRule="auto"/>
        <w:ind w:left="405"/>
        <w:rPr>
          <w:sz w:val="24"/>
          <w:szCs w:val="24"/>
        </w:rPr>
      </w:pPr>
      <w:r w:rsidRPr="007139D1">
        <w:rPr>
          <w:i/>
          <w:sz w:val="24"/>
          <w:szCs w:val="24"/>
        </w:rPr>
        <w:t>химия</w:t>
      </w:r>
      <w:r w:rsidRPr="007139D1">
        <w:rPr>
          <w:sz w:val="24"/>
          <w:szCs w:val="24"/>
        </w:rPr>
        <w:t xml:space="preserve"> (открытие новых химическ</w:t>
      </w:r>
      <w:r>
        <w:rPr>
          <w:sz w:val="24"/>
          <w:szCs w:val="24"/>
        </w:rPr>
        <w:t xml:space="preserve">их элементов в атмосфере звезд, </w:t>
      </w:r>
      <w:r w:rsidRPr="007139D1">
        <w:rPr>
          <w:sz w:val="24"/>
          <w:szCs w:val="24"/>
        </w:rPr>
        <w:t>становление спектральных методов, химические свойства газов, составляющих</w:t>
      </w:r>
      <w:r w:rsidR="00AD53AC">
        <w:rPr>
          <w:sz w:val="24"/>
          <w:szCs w:val="24"/>
        </w:rPr>
        <w:t xml:space="preserve"> </w:t>
      </w:r>
      <w:r w:rsidRPr="007139D1">
        <w:rPr>
          <w:sz w:val="24"/>
          <w:szCs w:val="24"/>
        </w:rPr>
        <w:t>небесные тела, открытие в межзвездном веществе молекул, содержащих до 9атомов, существование сложных органических соединений метилацетилена и</w:t>
      </w:r>
      <w:r w:rsidR="00AD53AC">
        <w:rPr>
          <w:sz w:val="24"/>
          <w:szCs w:val="24"/>
        </w:rPr>
        <w:t xml:space="preserve"> </w:t>
      </w:r>
      <w:r w:rsidRPr="007139D1">
        <w:rPr>
          <w:sz w:val="24"/>
          <w:szCs w:val="24"/>
        </w:rPr>
        <w:t>формамида и т.д.);</w:t>
      </w:r>
    </w:p>
    <w:p w:rsidR="007139D1" w:rsidRPr="007139D1" w:rsidRDefault="007139D1" w:rsidP="00673B9D">
      <w:pPr>
        <w:pStyle w:val="a0"/>
        <w:numPr>
          <w:ilvl w:val="0"/>
          <w:numId w:val="0"/>
        </w:numPr>
        <w:spacing w:line="240" w:lineRule="auto"/>
        <w:ind w:left="405"/>
        <w:rPr>
          <w:sz w:val="24"/>
          <w:szCs w:val="24"/>
        </w:rPr>
      </w:pPr>
      <w:r w:rsidRPr="007139D1">
        <w:rPr>
          <w:i/>
          <w:sz w:val="24"/>
          <w:szCs w:val="24"/>
        </w:rPr>
        <w:t xml:space="preserve"> биология и экология</w:t>
      </w:r>
      <w:r>
        <w:rPr>
          <w:sz w:val="24"/>
          <w:szCs w:val="24"/>
        </w:rPr>
        <w:t xml:space="preserve"> (гипотезы происхождения жизни; </w:t>
      </w:r>
      <w:r w:rsidRPr="007139D1">
        <w:rPr>
          <w:sz w:val="24"/>
          <w:szCs w:val="24"/>
        </w:rPr>
        <w:t>приспособляемость и эволюция живых организмов; загрязнение окружающего</w:t>
      </w:r>
      <w:r w:rsidR="00AD53AC">
        <w:rPr>
          <w:sz w:val="24"/>
          <w:szCs w:val="24"/>
        </w:rPr>
        <w:t xml:space="preserve"> </w:t>
      </w:r>
      <w:r w:rsidRPr="007139D1">
        <w:rPr>
          <w:sz w:val="24"/>
          <w:szCs w:val="24"/>
        </w:rPr>
        <w:t>космического пространства веществом и излучением);</w:t>
      </w:r>
    </w:p>
    <w:p w:rsidR="007139D1" w:rsidRPr="007139D1" w:rsidRDefault="007139D1" w:rsidP="00673B9D">
      <w:pPr>
        <w:pStyle w:val="a0"/>
        <w:numPr>
          <w:ilvl w:val="0"/>
          <w:numId w:val="0"/>
        </w:numPr>
        <w:spacing w:line="240" w:lineRule="auto"/>
        <w:ind w:left="405"/>
        <w:rPr>
          <w:sz w:val="24"/>
          <w:szCs w:val="24"/>
        </w:rPr>
      </w:pPr>
      <w:r w:rsidRPr="007139D1">
        <w:rPr>
          <w:i/>
          <w:sz w:val="24"/>
          <w:szCs w:val="24"/>
        </w:rPr>
        <w:t>история</w:t>
      </w:r>
      <w:r w:rsidRPr="007139D1">
        <w:rPr>
          <w:sz w:val="24"/>
          <w:szCs w:val="24"/>
        </w:rPr>
        <w:t xml:space="preserve"> (древние обсерватории,</w:t>
      </w:r>
      <w:r>
        <w:rPr>
          <w:sz w:val="24"/>
          <w:szCs w:val="24"/>
        </w:rPr>
        <w:t xml:space="preserve"> зарождение научных знаний и их </w:t>
      </w:r>
      <w:r w:rsidRPr="007139D1">
        <w:rPr>
          <w:sz w:val="24"/>
          <w:szCs w:val="24"/>
        </w:rPr>
        <w:t>влияние на развитие общества);</w:t>
      </w:r>
    </w:p>
    <w:p w:rsidR="007139D1" w:rsidRPr="007139D1" w:rsidRDefault="007139D1" w:rsidP="00673B9D">
      <w:pPr>
        <w:pStyle w:val="a0"/>
        <w:numPr>
          <w:ilvl w:val="0"/>
          <w:numId w:val="0"/>
        </w:numPr>
        <w:spacing w:line="240" w:lineRule="auto"/>
        <w:ind w:left="405"/>
        <w:rPr>
          <w:sz w:val="24"/>
          <w:szCs w:val="24"/>
        </w:rPr>
      </w:pPr>
      <w:r w:rsidRPr="007139D1">
        <w:rPr>
          <w:i/>
          <w:sz w:val="24"/>
          <w:szCs w:val="24"/>
        </w:rPr>
        <w:t>география</w:t>
      </w:r>
      <w:r w:rsidRPr="007139D1">
        <w:rPr>
          <w:sz w:val="24"/>
          <w:szCs w:val="24"/>
        </w:rPr>
        <w:t xml:space="preserve"> (природа облаков на Зем</w:t>
      </w:r>
      <w:r>
        <w:rPr>
          <w:sz w:val="24"/>
          <w:szCs w:val="24"/>
        </w:rPr>
        <w:t xml:space="preserve">ле и других планетах, приливы в </w:t>
      </w:r>
      <w:r w:rsidRPr="007139D1">
        <w:rPr>
          <w:sz w:val="24"/>
          <w:szCs w:val="24"/>
        </w:rPr>
        <w:t>океане, атмосфере и твердой коре Земли, испарение воды с поверхности океана</w:t>
      </w:r>
      <w:r w:rsidR="00AD53AC">
        <w:rPr>
          <w:sz w:val="24"/>
          <w:szCs w:val="24"/>
        </w:rPr>
        <w:t xml:space="preserve"> </w:t>
      </w:r>
      <w:r w:rsidRPr="007139D1">
        <w:rPr>
          <w:sz w:val="24"/>
          <w:szCs w:val="24"/>
        </w:rPr>
        <w:t>под действием излучения Солнца, неравномерное нагревание Солнцем</w:t>
      </w:r>
      <w:r w:rsidR="00AD53AC">
        <w:rPr>
          <w:sz w:val="24"/>
          <w:szCs w:val="24"/>
        </w:rPr>
        <w:t xml:space="preserve"> </w:t>
      </w:r>
      <w:r w:rsidRPr="007139D1">
        <w:rPr>
          <w:sz w:val="24"/>
          <w:szCs w:val="24"/>
        </w:rPr>
        <w:t>различных частей поверхности, создающее циркуляцию атмосферных потоков).</w:t>
      </w:r>
    </w:p>
    <w:p w:rsidR="007139D1" w:rsidRPr="007139D1" w:rsidRDefault="007139D1" w:rsidP="00673B9D">
      <w:pPr>
        <w:pStyle w:val="a0"/>
        <w:numPr>
          <w:ilvl w:val="0"/>
          <w:numId w:val="0"/>
        </w:numPr>
        <w:spacing w:line="240" w:lineRule="auto"/>
        <w:ind w:left="405" w:firstLine="303"/>
        <w:rPr>
          <w:sz w:val="24"/>
          <w:szCs w:val="24"/>
        </w:rPr>
      </w:pPr>
      <w:r w:rsidRPr="007139D1">
        <w:rPr>
          <w:sz w:val="24"/>
          <w:szCs w:val="24"/>
        </w:rPr>
        <w:t>Особое место в учебном пр</w:t>
      </w:r>
      <w:r>
        <w:rPr>
          <w:sz w:val="24"/>
          <w:szCs w:val="24"/>
        </w:rPr>
        <w:t xml:space="preserve">оцессе занимают астрономические </w:t>
      </w:r>
      <w:r w:rsidRPr="007139D1">
        <w:rPr>
          <w:sz w:val="24"/>
          <w:szCs w:val="24"/>
        </w:rPr>
        <w:t>наблюдения. Астрономические наблюдения бывают учебными, которые</w:t>
      </w:r>
      <w:r w:rsidR="00AD53AC">
        <w:rPr>
          <w:sz w:val="24"/>
          <w:szCs w:val="24"/>
        </w:rPr>
        <w:t xml:space="preserve"> </w:t>
      </w:r>
      <w:r w:rsidRPr="007139D1">
        <w:rPr>
          <w:sz w:val="24"/>
          <w:szCs w:val="24"/>
        </w:rPr>
        <w:t>проводятся в рамках урочной деятельности, и научно-исследовательскими,</w:t>
      </w:r>
      <w:r w:rsidR="00AD53AC">
        <w:rPr>
          <w:sz w:val="24"/>
          <w:szCs w:val="24"/>
        </w:rPr>
        <w:t xml:space="preserve"> </w:t>
      </w:r>
      <w:r w:rsidRPr="007139D1">
        <w:rPr>
          <w:sz w:val="24"/>
          <w:szCs w:val="24"/>
        </w:rPr>
        <w:t>которые целесообразно проводить в рамках внеурочной деятельности по</w:t>
      </w:r>
      <w:r w:rsidR="00AD53AC">
        <w:rPr>
          <w:sz w:val="24"/>
          <w:szCs w:val="24"/>
        </w:rPr>
        <w:t xml:space="preserve"> </w:t>
      </w:r>
      <w:r w:rsidRPr="007139D1">
        <w:rPr>
          <w:sz w:val="24"/>
          <w:szCs w:val="24"/>
        </w:rPr>
        <w:t>предмету.</w:t>
      </w:r>
    </w:p>
    <w:p w:rsidR="007139D1" w:rsidRPr="007139D1" w:rsidRDefault="007139D1" w:rsidP="00673B9D">
      <w:pPr>
        <w:pStyle w:val="a0"/>
        <w:numPr>
          <w:ilvl w:val="0"/>
          <w:numId w:val="0"/>
        </w:numPr>
        <w:spacing w:line="240" w:lineRule="auto"/>
        <w:ind w:left="405" w:firstLine="303"/>
        <w:rPr>
          <w:sz w:val="24"/>
          <w:szCs w:val="24"/>
        </w:rPr>
      </w:pPr>
      <w:r w:rsidRPr="007139D1">
        <w:rPr>
          <w:sz w:val="24"/>
          <w:szCs w:val="24"/>
        </w:rPr>
        <w:t xml:space="preserve">Цель учебных наблюдений – обучить </w:t>
      </w:r>
      <w:r>
        <w:rPr>
          <w:sz w:val="24"/>
          <w:szCs w:val="24"/>
        </w:rPr>
        <w:t xml:space="preserve">методике их проведения, привить </w:t>
      </w:r>
      <w:r w:rsidRPr="007139D1">
        <w:rPr>
          <w:sz w:val="24"/>
          <w:szCs w:val="24"/>
        </w:rPr>
        <w:t>навыки работы с оптическими инструментами, со справочной литературой, с</w:t>
      </w:r>
      <w:r w:rsidR="00AD53AC">
        <w:rPr>
          <w:sz w:val="24"/>
          <w:szCs w:val="24"/>
        </w:rPr>
        <w:t xml:space="preserve"> </w:t>
      </w:r>
      <w:r w:rsidRPr="007139D1">
        <w:rPr>
          <w:sz w:val="24"/>
          <w:szCs w:val="24"/>
        </w:rPr>
        <w:t>атласами и картами и подготовить обучающихся к проведению научно-исследовательских наблюдений.</w:t>
      </w:r>
    </w:p>
    <w:p w:rsidR="007139D1" w:rsidRPr="007139D1" w:rsidRDefault="007139D1" w:rsidP="00673B9D">
      <w:pPr>
        <w:pStyle w:val="a0"/>
        <w:numPr>
          <w:ilvl w:val="0"/>
          <w:numId w:val="0"/>
        </w:numPr>
        <w:spacing w:line="240" w:lineRule="auto"/>
        <w:ind w:left="405" w:firstLine="303"/>
        <w:rPr>
          <w:sz w:val="24"/>
          <w:szCs w:val="24"/>
        </w:rPr>
      </w:pPr>
      <w:r w:rsidRPr="007139D1">
        <w:rPr>
          <w:sz w:val="24"/>
          <w:szCs w:val="24"/>
        </w:rPr>
        <w:t>Обзорные учебные наблюдения следует с</w:t>
      </w:r>
      <w:r>
        <w:rPr>
          <w:sz w:val="24"/>
          <w:szCs w:val="24"/>
        </w:rPr>
        <w:t xml:space="preserve">о временем повторять, так как в </w:t>
      </w:r>
      <w:r w:rsidRPr="007139D1">
        <w:rPr>
          <w:sz w:val="24"/>
          <w:szCs w:val="24"/>
        </w:rPr>
        <w:t>течение учебного года меняется вид звездного неба, изменяются условия</w:t>
      </w:r>
      <w:r w:rsidR="00AD53AC">
        <w:rPr>
          <w:sz w:val="24"/>
          <w:szCs w:val="24"/>
        </w:rPr>
        <w:t xml:space="preserve"> </w:t>
      </w:r>
      <w:r w:rsidRPr="007139D1">
        <w:rPr>
          <w:sz w:val="24"/>
          <w:szCs w:val="24"/>
        </w:rPr>
        <w:t>видимости и расположение планет на фоне созвездий, происходит смена фаз</w:t>
      </w:r>
      <w:r w:rsidR="00AD53AC">
        <w:rPr>
          <w:sz w:val="24"/>
          <w:szCs w:val="24"/>
        </w:rPr>
        <w:t xml:space="preserve"> </w:t>
      </w:r>
      <w:r w:rsidRPr="007139D1">
        <w:rPr>
          <w:sz w:val="24"/>
          <w:szCs w:val="24"/>
        </w:rPr>
        <w:t>Луны. По содержанию обзорные учебные наблюдения являются иллюстрациейк теоретическим занятиям.</w:t>
      </w:r>
    </w:p>
    <w:p w:rsidR="007139D1" w:rsidRPr="007139D1" w:rsidRDefault="007139D1" w:rsidP="00673B9D">
      <w:pPr>
        <w:pStyle w:val="a0"/>
        <w:numPr>
          <w:ilvl w:val="0"/>
          <w:numId w:val="0"/>
        </w:numPr>
        <w:spacing w:line="240" w:lineRule="auto"/>
        <w:ind w:left="405" w:firstLine="303"/>
        <w:rPr>
          <w:sz w:val="24"/>
          <w:szCs w:val="24"/>
        </w:rPr>
      </w:pPr>
      <w:r w:rsidRPr="007139D1">
        <w:rPr>
          <w:sz w:val="24"/>
          <w:szCs w:val="24"/>
        </w:rPr>
        <w:t>При организации учебных наблюде</w:t>
      </w:r>
      <w:r>
        <w:rPr>
          <w:sz w:val="24"/>
          <w:szCs w:val="24"/>
        </w:rPr>
        <w:t xml:space="preserve">ний перед обучающимися ставятся </w:t>
      </w:r>
      <w:r w:rsidRPr="007139D1">
        <w:rPr>
          <w:sz w:val="24"/>
          <w:szCs w:val="24"/>
        </w:rPr>
        <w:t>конкретные задачи: что и как наблюдать, при этом действия регламентируются</w:t>
      </w:r>
      <w:r w:rsidR="00AD53AC">
        <w:rPr>
          <w:sz w:val="24"/>
          <w:szCs w:val="24"/>
        </w:rPr>
        <w:t xml:space="preserve"> </w:t>
      </w:r>
      <w:r w:rsidRPr="007139D1">
        <w:rPr>
          <w:sz w:val="24"/>
          <w:szCs w:val="24"/>
        </w:rPr>
        <w:t>соответствующими инструкциями по проведению данных наблюдений. В</w:t>
      </w:r>
      <w:r w:rsidR="00AD53AC">
        <w:rPr>
          <w:sz w:val="24"/>
          <w:szCs w:val="24"/>
        </w:rPr>
        <w:t xml:space="preserve"> </w:t>
      </w:r>
      <w:r w:rsidRPr="007139D1">
        <w:rPr>
          <w:sz w:val="24"/>
          <w:szCs w:val="24"/>
        </w:rPr>
        <w:t>процессе учебных наблюдений обучающиеся учатся не только методике их</w:t>
      </w:r>
      <w:r w:rsidR="00AD53AC">
        <w:rPr>
          <w:sz w:val="24"/>
          <w:szCs w:val="24"/>
        </w:rPr>
        <w:t xml:space="preserve"> </w:t>
      </w:r>
      <w:r w:rsidRPr="007139D1">
        <w:rPr>
          <w:sz w:val="24"/>
          <w:szCs w:val="24"/>
        </w:rPr>
        <w:t>проведения, но и правилам регистрации получаемых результатов, методам</w:t>
      </w:r>
      <w:r w:rsidR="00AD53AC">
        <w:rPr>
          <w:sz w:val="24"/>
          <w:szCs w:val="24"/>
        </w:rPr>
        <w:t xml:space="preserve"> </w:t>
      </w:r>
      <w:r w:rsidRPr="007139D1">
        <w:rPr>
          <w:sz w:val="24"/>
          <w:szCs w:val="24"/>
        </w:rPr>
        <w:t>обработки, кроме этого, у них развиваются регулятивные универсальные учебные действия (целеполагание, контроль, коррекция, оценка,</w:t>
      </w:r>
      <w:r w:rsidR="00AD53AC">
        <w:rPr>
          <w:sz w:val="24"/>
          <w:szCs w:val="24"/>
        </w:rPr>
        <w:t xml:space="preserve"> </w:t>
      </w:r>
      <w:r w:rsidRPr="007139D1">
        <w:rPr>
          <w:sz w:val="24"/>
          <w:szCs w:val="24"/>
        </w:rPr>
        <w:t>саморегуляция), а также личностные (смыслообразование).</w:t>
      </w:r>
    </w:p>
    <w:p w:rsidR="007139D1" w:rsidRPr="007139D1" w:rsidRDefault="007139D1" w:rsidP="00673B9D">
      <w:pPr>
        <w:pStyle w:val="a0"/>
        <w:numPr>
          <w:ilvl w:val="0"/>
          <w:numId w:val="0"/>
        </w:numPr>
        <w:spacing w:line="240" w:lineRule="auto"/>
        <w:ind w:left="405" w:firstLine="303"/>
        <w:rPr>
          <w:sz w:val="24"/>
          <w:szCs w:val="24"/>
        </w:rPr>
      </w:pPr>
      <w:r w:rsidRPr="007139D1">
        <w:rPr>
          <w:sz w:val="24"/>
          <w:szCs w:val="24"/>
        </w:rPr>
        <w:t xml:space="preserve">Тематика учебных наблюдений должна </w:t>
      </w:r>
      <w:r>
        <w:rPr>
          <w:sz w:val="24"/>
          <w:szCs w:val="24"/>
        </w:rPr>
        <w:t xml:space="preserve">быть разнообразной. Каждой теме </w:t>
      </w:r>
      <w:r w:rsidRPr="007139D1">
        <w:rPr>
          <w:sz w:val="24"/>
          <w:szCs w:val="24"/>
        </w:rPr>
        <w:t>наблюдений предшествуют теоретические занятия и практическая работа для</w:t>
      </w:r>
      <w:r w:rsidR="00AD53AC">
        <w:rPr>
          <w:sz w:val="24"/>
          <w:szCs w:val="24"/>
        </w:rPr>
        <w:t xml:space="preserve"> </w:t>
      </w:r>
      <w:r w:rsidRPr="007139D1">
        <w:rPr>
          <w:sz w:val="24"/>
          <w:szCs w:val="24"/>
        </w:rPr>
        <w:t>освоения обучающимися методики наблюдений и обработки их результатов.</w:t>
      </w:r>
    </w:p>
    <w:p w:rsidR="007139D1" w:rsidRPr="007139D1" w:rsidRDefault="00673B9D" w:rsidP="00673B9D">
      <w:pPr>
        <w:pStyle w:val="a0"/>
        <w:numPr>
          <w:ilvl w:val="0"/>
          <w:numId w:val="0"/>
        </w:numPr>
        <w:spacing w:line="240" w:lineRule="auto"/>
        <w:ind w:left="405" w:firstLine="303"/>
        <w:rPr>
          <w:sz w:val="24"/>
          <w:szCs w:val="24"/>
        </w:rPr>
      </w:pPr>
      <w:r>
        <w:rPr>
          <w:sz w:val="24"/>
          <w:szCs w:val="24"/>
        </w:rPr>
        <w:t>П</w:t>
      </w:r>
      <w:r w:rsidR="007139D1" w:rsidRPr="007139D1">
        <w:rPr>
          <w:sz w:val="24"/>
          <w:szCs w:val="24"/>
        </w:rPr>
        <w:t>ример</w:t>
      </w:r>
      <w:r w:rsidR="007139D1">
        <w:rPr>
          <w:sz w:val="24"/>
          <w:szCs w:val="24"/>
        </w:rPr>
        <w:t xml:space="preserve">ный перечень учебных наблюдений </w:t>
      </w:r>
      <w:r w:rsidR="007139D1" w:rsidRPr="007139D1">
        <w:rPr>
          <w:sz w:val="24"/>
          <w:szCs w:val="24"/>
        </w:rPr>
        <w:t>проводимых при изучении курса астрономии.</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1. Наблюдения невооруженным глазом:</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 xml:space="preserve"> 1.1. Основные созвездия и наиболее яркие звезды осеннего, зимнего и</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весеннего неба. Изменение их положения с течением времени.</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1.2. Движение Луны и смена ее фаз.</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2. Наблюдения в телескоп:</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2.1. Рельеф Луны.</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2.2. Фазы Венеры.</w:t>
      </w:r>
    </w:p>
    <w:p w:rsidR="007139D1" w:rsidRPr="007139D1" w:rsidRDefault="007139D1" w:rsidP="00673B9D">
      <w:pPr>
        <w:pStyle w:val="a0"/>
        <w:numPr>
          <w:ilvl w:val="0"/>
          <w:numId w:val="0"/>
        </w:numPr>
        <w:spacing w:line="240" w:lineRule="auto"/>
        <w:ind w:firstLine="284"/>
        <w:rPr>
          <w:sz w:val="24"/>
          <w:szCs w:val="24"/>
        </w:rPr>
      </w:pPr>
      <w:r w:rsidRPr="007139D1">
        <w:rPr>
          <w:sz w:val="24"/>
          <w:szCs w:val="24"/>
        </w:rPr>
        <w:lastRenderedPageBreak/>
        <w:t xml:space="preserve"> 2.3. Марс.</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2.4. Юпитер и его спутники.</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2.5. Сатурн, его кольца и спутники.</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2.6. Солнечные пятна (на экране).</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2.7. Двойные звезды.</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2.8. Звездные скопления (Плеяды, Гиады).</w:t>
      </w:r>
    </w:p>
    <w:p w:rsidR="007139D1" w:rsidRPr="007139D1" w:rsidRDefault="007139D1" w:rsidP="00673B9D">
      <w:pPr>
        <w:pStyle w:val="a0"/>
        <w:numPr>
          <w:ilvl w:val="0"/>
          <w:numId w:val="0"/>
        </w:numPr>
        <w:spacing w:line="240" w:lineRule="auto"/>
        <w:ind w:left="405"/>
        <w:rPr>
          <w:sz w:val="24"/>
          <w:szCs w:val="24"/>
        </w:rPr>
      </w:pPr>
      <w:r w:rsidRPr="007139D1">
        <w:rPr>
          <w:sz w:val="24"/>
          <w:szCs w:val="24"/>
        </w:rPr>
        <w:t>2.9. Большая туманность Ориона.</w:t>
      </w:r>
    </w:p>
    <w:p w:rsidR="0071485A" w:rsidRPr="007139D1" w:rsidRDefault="007139D1" w:rsidP="00673B9D">
      <w:pPr>
        <w:pStyle w:val="a0"/>
        <w:numPr>
          <w:ilvl w:val="0"/>
          <w:numId w:val="0"/>
        </w:numPr>
        <w:spacing w:line="240" w:lineRule="auto"/>
        <w:ind w:left="405"/>
        <w:rPr>
          <w:sz w:val="24"/>
          <w:szCs w:val="24"/>
        </w:rPr>
      </w:pPr>
      <w:r w:rsidRPr="007139D1">
        <w:rPr>
          <w:sz w:val="24"/>
          <w:szCs w:val="24"/>
        </w:rPr>
        <w:t>2.10. Туманность Андромеды.</w:t>
      </w:r>
    </w:p>
    <w:p w:rsidR="0071485A" w:rsidRPr="0071485A" w:rsidRDefault="0071485A" w:rsidP="00673B9D">
      <w:pPr>
        <w:jc w:val="both"/>
      </w:pPr>
    </w:p>
    <w:p w:rsidR="0071485A" w:rsidRPr="0071485A" w:rsidRDefault="00673B9D" w:rsidP="0071485A">
      <w:pPr>
        <w:jc w:val="both"/>
        <w:rPr>
          <w:b/>
        </w:rPr>
      </w:pPr>
      <w:r>
        <w:rPr>
          <w:b/>
          <w:lang w:val="en-US"/>
        </w:rPr>
        <w:t>I</w:t>
      </w:r>
      <w:r w:rsidR="00B43C5D">
        <w:rPr>
          <w:b/>
        </w:rPr>
        <w:t>.2.3.12</w:t>
      </w:r>
      <w:r>
        <w:rPr>
          <w:b/>
        </w:rPr>
        <w:t xml:space="preserve">. </w:t>
      </w:r>
      <w:r w:rsidR="0071485A" w:rsidRPr="0071485A">
        <w:rPr>
          <w:b/>
        </w:rPr>
        <w:t>Химия</w:t>
      </w:r>
    </w:p>
    <w:p w:rsidR="0071485A" w:rsidRPr="0071485A" w:rsidRDefault="0071485A" w:rsidP="0071485A">
      <w:pPr>
        <w:jc w:val="both"/>
        <w:rPr>
          <w:b/>
        </w:rPr>
      </w:pPr>
      <w:r w:rsidRPr="0071485A">
        <w:rPr>
          <w:b/>
        </w:rPr>
        <w:t>В результате изучения учебного предмета «Химия» на уровне среднего общего образования:</w:t>
      </w:r>
    </w:p>
    <w:p w:rsidR="0071485A" w:rsidRPr="0071485A" w:rsidRDefault="0071485A" w:rsidP="0071485A">
      <w:pPr>
        <w:jc w:val="both"/>
        <w:rPr>
          <w:b/>
        </w:rPr>
      </w:pPr>
      <w:r w:rsidRPr="0071485A">
        <w:rPr>
          <w:b/>
        </w:rPr>
        <w:t>Выпускник на базовом уровне научится:</w:t>
      </w:r>
    </w:p>
    <w:p w:rsidR="0071485A" w:rsidRPr="0071485A" w:rsidRDefault="0071485A" w:rsidP="0071485A">
      <w:pPr>
        <w:pStyle w:val="a0"/>
        <w:spacing w:line="240" w:lineRule="auto"/>
        <w:rPr>
          <w:sz w:val="24"/>
          <w:szCs w:val="24"/>
        </w:rPr>
      </w:pPr>
      <w:r w:rsidRPr="0071485A">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71485A" w:rsidRPr="0071485A" w:rsidRDefault="0071485A" w:rsidP="0071485A">
      <w:pPr>
        <w:pStyle w:val="a0"/>
        <w:spacing w:line="240" w:lineRule="auto"/>
        <w:rPr>
          <w:sz w:val="24"/>
          <w:szCs w:val="24"/>
        </w:rPr>
      </w:pPr>
      <w:r w:rsidRPr="0071485A">
        <w:rPr>
          <w:sz w:val="24"/>
          <w:szCs w:val="24"/>
        </w:rPr>
        <w:t>демонстрировать на примерах взаимосвязь между химией и другими естественными науками;</w:t>
      </w:r>
    </w:p>
    <w:p w:rsidR="0071485A" w:rsidRPr="0071485A" w:rsidRDefault="0071485A" w:rsidP="0071485A">
      <w:pPr>
        <w:pStyle w:val="a0"/>
        <w:spacing w:line="240" w:lineRule="auto"/>
        <w:rPr>
          <w:sz w:val="24"/>
          <w:szCs w:val="24"/>
        </w:rPr>
      </w:pPr>
      <w:r w:rsidRPr="0071485A">
        <w:rPr>
          <w:sz w:val="24"/>
          <w:szCs w:val="24"/>
        </w:rPr>
        <w:t>раскрывать на примерах положения теории химического строения А.М. Бутлерова;</w:t>
      </w:r>
    </w:p>
    <w:p w:rsidR="0071485A" w:rsidRPr="0071485A" w:rsidRDefault="0071485A" w:rsidP="0071485A">
      <w:pPr>
        <w:pStyle w:val="a0"/>
        <w:spacing w:line="240" w:lineRule="auto"/>
        <w:rPr>
          <w:sz w:val="24"/>
          <w:szCs w:val="24"/>
        </w:rPr>
      </w:pPr>
      <w:r w:rsidRPr="0071485A">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71485A" w:rsidRPr="0071485A" w:rsidRDefault="0071485A" w:rsidP="0071485A">
      <w:pPr>
        <w:pStyle w:val="a0"/>
        <w:spacing w:line="240" w:lineRule="auto"/>
        <w:rPr>
          <w:sz w:val="24"/>
          <w:szCs w:val="24"/>
        </w:rPr>
      </w:pPr>
      <w:r w:rsidRPr="0071485A">
        <w:rPr>
          <w:sz w:val="24"/>
          <w:szCs w:val="24"/>
        </w:rPr>
        <w:t>объяснять причины многообразия веществ на основе общих представлений об их составе и строении;</w:t>
      </w:r>
    </w:p>
    <w:p w:rsidR="0071485A" w:rsidRPr="0071485A" w:rsidRDefault="0071485A" w:rsidP="0071485A">
      <w:pPr>
        <w:pStyle w:val="a0"/>
        <w:spacing w:line="240" w:lineRule="auto"/>
        <w:rPr>
          <w:sz w:val="24"/>
          <w:szCs w:val="24"/>
        </w:rPr>
      </w:pPr>
      <w:r w:rsidRPr="0071485A">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71485A" w:rsidRPr="0071485A" w:rsidRDefault="0071485A" w:rsidP="0071485A">
      <w:pPr>
        <w:pStyle w:val="a0"/>
        <w:spacing w:line="240" w:lineRule="auto"/>
        <w:rPr>
          <w:sz w:val="24"/>
          <w:szCs w:val="24"/>
        </w:rPr>
      </w:pPr>
      <w:r w:rsidRPr="0071485A">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71485A" w:rsidRPr="0071485A" w:rsidRDefault="0071485A" w:rsidP="0071485A">
      <w:pPr>
        <w:pStyle w:val="a0"/>
        <w:spacing w:line="240" w:lineRule="auto"/>
        <w:rPr>
          <w:sz w:val="24"/>
          <w:szCs w:val="24"/>
        </w:rPr>
      </w:pPr>
      <w:r w:rsidRPr="0071485A">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71485A" w:rsidRPr="0071485A" w:rsidRDefault="0071485A" w:rsidP="0071485A">
      <w:pPr>
        <w:pStyle w:val="a0"/>
        <w:spacing w:line="240" w:lineRule="auto"/>
        <w:rPr>
          <w:sz w:val="24"/>
          <w:szCs w:val="24"/>
        </w:rPr>
      </w:pPr>
      <w:r w:rsidRPr="0071485A">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71485A" w:rsidRPr="0071485A" w:rsidRDefault="0071485A" w:rsidP="0071485A">
      <w:pPr>
        <w:pStyle w:val="a0"/>
        <w:spacing w:line="240" w:lineRule="auto"/>
        <w:rPr>
          <w:sz w:val="24"/>
          <w:szCs w:val="24"/>
        </w:rPr>
      </w:pPr>
      <w:r w:rsidRPr="0071485A">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71485A" w:rsidRPr="0071485A" w:rsidRDefault="0071485A" w:rsidP="0071485A">
      <w:pPr>
        <w:pStyle w:val="a0"/>
        <w:spacing w:line="240" w:lineRule="auto"/>
        <w:rPr>
          <w:sz w:val="24"/>
          <w:szCs w:val="24"/>
        </w:rPr>
      </w:pPr>
      <w:r w:rsidRPr="0071485A">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71485A" w:rsidRPr="0071485A" w:rsidRDefault="0071485A" w:rsidP="0071485A">
      <w:pPr>
        <w:pStyle w:val="a0"/>
        <w:spacing w:line="240" w:lineRule="auto"/>
        <w:rPr>
          <w:sz w:val="24"/>
          <w:szCs w:val="24"/>
        </w:rPr>
      </w:pPr>
      <w:r w:rsidRPr="0071485A">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71485A" w:rsidRPr="0071485A" w:rsidRDefault="0071485A" w:rsidP="0071485A">
      <w:pPr>
        <w:pStyle w:val="a0"/>
        <w:spacing w:line="240" w:lineRule="auto"/>
        <w:rPr>
          <w:sz w:val="24"/>
          <w:szCs w:val="24"/>
        </w:rPr>
      </w:pPr>
      <w:r w:rsidRPr="0071485A">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71485A" w:rsidRPr="0071485A" w:rsidRDefault="0071485A" w:rsidP="0071485A">
      <w:pPr>
        <w:pStyle w:val="a0"/>
        <w:spacing w:line="240" w:lineRule="auto"/>
        <w:rPr>
          <w:sz w:val="24"/>
          <w:szCs w:val="24"/>
        </w:rPr>
      </w:pPr>
      <w:r w:rsidRPr="0071485A">
        <w:rPr>
          <w:sz w:val="24"/>
          <w:szCs w:val="24"/>
        </w:rPr>
        <w:t>владеть правилами и приемами безопасной работы с химическими веществами и лабораторным оборудованием;</w:t>
      </w:r>
    </w:p>
    <w:p w:rsidR="0071485A" w:rsidRPr="0071485A" w:rsidRDefault="0071485A" w:rsidP="0071485A">
      <w:pPr>
        <w:pStyle w:val="a0"/>
        <w:spacing w:line="240" w:lineRule="auto"/>
        <w:rPr>
          <w:sz w:val="24"/>
          <w:szCs w:val="24"/>
        </w:rPr>
      </w:pPr>
      <w:r w:rsidRPr="0071485A">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1485A" w:rsidRPr="0071485A" w:rsidRDefault="0071485A" w:rsidP="0071485A">
      <w:pPr>
        <w:pStyle w:val="a0"/>
        <w:spacing w:line="240" w:lineRule="auto"/>
        <w:rPr>
          <w:sz w:val="24"/>
          <w:szCs w:val="24"/>
        </w:rPr>
      </w:pPr>
      <w:r w:rsidRPr="0071485A">
        <w:rPr>
          <w:sz w:val="24"/>
          <w:szCs w:val="24"/>
        </w:rPr>
        <w:t>приводить примеры гидролиза солей в повседневной жизни человека;</w:t>
      </w:r>
    </w:p>
    <w:p w:rsidR="0071485A" w:rsidRPr="0071485A" w:rsidRDefault="0071485A" w:rsidP="0071485A">
      <w:pPr>
        <w:pStyle w:val="a0"/>
        <w:spacing w:line="240" w:lineRule="auto"/>
        <w:rPr>
          <w:sz w:val="24"/>
          <w:szCs w:val="24"/>
        </w:rPr>
      </w:pPr>
      <w:r w:rsidRPr="0071485A">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71485A" w:rsidRPr="0071485A" w:rsidRDefault="0071485A" w:rsidP="0071485A">
      <w:pPr>
        <w:pStyle w:val="a0"/>
        <w:spacing w:line="240" w:lineRule="auto"/>
        <w:rPr>
          <w:sz w:val="24"/>
          <w:szCs w:val="24"/>
        </w:rPr>
      </w:pPr>
      <w:r w:rsidRPr="0071485A">
        <w:rPr>
          <w:rStyle w:val="aff4"/>
          <w:sz w:val="24"/>
          <w:szCs w:val="24"/>
        </w:rPr>
        <w:lastRenderedPageBreak/>
        <w:t>приводить примеры химических реакций, раскрывающих общие химические свойства простых веществ – металлов и неметаллов;</w:t>
      </w:r>
    </w:p>
    <w:p w:rsidR="0071485A" w:rsidRPr="0071485A" w:rsidRDefault="0071485A" w:rsidP="0071485A">
      <w:pPr>
        <w:pStyle w:val="a0"/>
        <w:spacing w:line="240" w:lineRule="auto"/>
        <w:rPr>
          <w:sz w:val="24"/>
          <w:szCs w:val="24"/>
        </w:rPr>
      </w:pPr>
      <w:r w:rsidRPr="0071485A">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71485A" w:rsidRPr="0071485A" w:rsidRDefault="0071485A" w:rsidP="0071485A">
      <w:pPr>
        <w:pStyle w:val="a0"/>
        <w:spacing w:line="240" w:lineRule="auto"/>
        <w:rPr>
          <w:sz w:val="24"/>
          <w:szCs w:val="24"/>
        </w:rPr>
      </w:pPr>
      <w:r w:rsidRPr="0071485A">
        <w:rPr>
          <w:sz w:val="24"/>
          <w:szCs w:val="24"/>
        </w:rPr>
        <w:t>владеть правилами безопасного обращения с едкими, горючими и токсичными веществами, средствами бытовой химии;</w:t>
      </w:r>
    </w:p>
    <w:p w:rsidR="0071485A" w:rsidRPr="0071485A" w:rsidRDefault="0071485A" w:rsidP="0071485A">
      <w:pPr>
        <w:pStyle w:val="a0"/>
        <w:spacing w:line="240" w:lineRule="auto"/>
        <w:rPr>
          <w:sz w:val="24"/>
          <w:szCs w:val="24"/>
        </w:rPr>
      </w:pPr>
      <w:r w:rsidRPr="0071485A">
        <w:rPr>
          <w:sz w:val="24"/>
          <w:szCs w:val="24"/>
        </w:rPr>
        <w:t>осуществлять поиск химической информации по названиям, идентификаторам, структурным формулам веществ;</w:t>
      </w:r>
    </w:p>
    <w:p w:rsidR="0071485A" w:rsidRPr="0071485A" w:rsidRDefault="0071485A" w:rsidP="0071485A">
      <w:pPr>
        <w:pStyle w:val="a0"/>
        <w:spacing w:line="240" w:lineRule="auto"/>
        <w:rPr>
          <w:sz w:val="24"/>
          <w:szCs w:val="24"/>
        </w:rPr>
      </w:pPr>
      <w:r w:rsidRPr="0071485A">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1485A" w:rsidRPr="0071485A" w:rsidRDefault="0071485A" w:rsidP="0071485A">
      <w:pPr>
        <w:pStyle w:val="a0"/>
        <w:spacing w:line="240" w:lineRule="auto"/>
        <w:rPr>
          <w:sz w:val="24"/>
          <w:szCs w:val="24"/>
        </w:rPr>
      </w:pPr>
      <w:r w:rsidRPr="0071485A">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71485A" w:rsidRPr="00673B9D" w:rsidRDefault="0071485A" w:rsidP="0071485A">
      <w:pPr>
        <w:jc w:val="both"/>
        <w:rPr>
          <w:b/>
          <w:i/>
        </w:rPr>
      </w:pPr>
      <w:r w:rsidRPr="00673B9D">
        <w:rPr>
          <w:b/>
          <w:i/>
        </w:rPr>
        <w:t>Выпускник на базовом уровне получит возможность научиться:</w:t>
      </w:r>
    </w:p>
    <w:p w:rsidR="0071485A" w:rsidRPr="00673B9D" w:rsidRDefault="0071485A" w:rsidP="0071485A">
      <w:pPr>
        <w:pStyle w:val="a0"/>
        <w:spacing w:line="240" w:lineRule="auto"/>
        <w:rPr>
          <w:i/>
          <w:sz w:val="24"/>
          <w:szCs w:val="24"/>
        </w:rPr>
      </w:pPr>
      <w:r w:rsidRPr="00673B9D">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71485A" w:rsidRPr="00673B9D" w:rsidRDefault="0071485A" w:rsidP="0071485A">
      <w:pPr>
        <w:pStyle w:val="a0"/>
        <w:spacing w:line="240" w:lineRule="auto"/>
        <w:rPr>
          <w:i/>
          <w:sz w:val="24"/>
          <w:szCs w:val="24"/>
        </w:rPr>
      </w:pPr>
      <w:r w:rsidRPr="00673B9D">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71485A" w:rsidRPr="00673B9D" w:rsidRDefault="0071485A" w:rsidP="0071485A">
      <w:pPr>
        <w:pStyle w:val="a0"/>
        <w:spacing w:line="240" w:lineRule="auto"/>
        <w:rPr>
          <w:i/>
          <w:sz w:val="24"/>
          <w:szCs w:val="24"/>
        </w:rPr>
      </w:pPr>
      <w:r w:rsidRPr="00673B9D">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71485A" w:rsidRPr="00673B9D" w:rsidRDefault="0071485A" w:rsidP="0071485A">
      <w:pPr>
        <w:pStyle w:val="a0"/>
        <w:spacing w:line="240" w:lineRule="auto"/>
        <w:rPr>
          <w:i/>
          <w:sz w:val="24"/>
          <w:szCs w:val="24"/>
        </w:rPr>
      </w:pPr>
      <w:r w:rsidRPr="00673B9D">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71485A" w:rsidRPr="00673B9D" w:rsidRDefault="0071485A" w:rsidP="0071485A">
      <w:pPr>
        <w:pStyle w:val="a0"/>
        <w:spacing w:line="240" w:lineRule="auto"/>
        <w:rPr>
          <w:i/>
          <w:sz w:val="24"/>
          <w:szCs w:val="24"/>
        </w:rPr>
      </w:pPr>
      <w:r w:rsidRPr="00673B9D">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1485A" w:rsidRPr="0071485A" w:rsidRDefault="0071485A" w:rsidP="0071485A">
      <w:pPr>
        <w:jc w:val="both"/>
      </w:pPr>
      <w:bookmarkStart w:id="29" w:name="_Toc434850688"/>
      <w:bookmarkStart w:id="30" w:name="_Toc435412688"/>
    </w:p>
    <w:p w:rsidR="0071485A" w:rsidRPr="0071485A" w:rsidRDefault="0071485A" w:rsidP="0071485A">
      <w:pPr>
        <w:jc w:val="both"/>
        <w:rPr>
          <w:b/>
        </w:rPr>
      </w:pPr>
      <w:r w:rsidRPr="0071485A">
        <w:rPr>
          <w:b/>
        </w:rPr>
        <w:t>Выпускник на углубленном уровне научится:</w:t>
      </w:r>
    </w:p>
    <w:p w:rsidR="0071485A" w:rsidRPr="0071485A" w:rsidRDefault="0071485A" w:rsidP="0071485A">
      <w:pPr>
        <w:pStyle w:val="a0"/>
        <w:spacing w:line="240" w:lineRule="auto"/>
        <w:rPr>
          <w:sz w:val="24"/>
          <w:szCs w:val="24"/>
        </w:rPr>
      </w:pPr>
      <w:r w:rsidRPr="0071485A">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71485A" w:rsidRPr="0071485A" w:rsidRDefault="0071485A" w:rsidP="0071485A">
      <w:pPr>
        <w:pStyle w:val="a0"/>
        <w:spacing w:line="240" w:lineRule="auto"/>
        <w:rPr>
          <w:sz w:val="24"/>
          <w:szCs w:val="24"/>
        </w:rPr>
      </w:pPr>
      <w:r w:rsidRPr="0071485A">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71485A" w:rsidRPr="0071485A" w:rsidRDefault="0071485A" w:rsidP="0071485A">
      <w:pPr>
        <w:pStyle w:val="a0"/>
        <w:spacing w:line="240" w:lineRule="auto"/>
        <w:rPr>
          <w:sz w:val="24"/>
          <w:szCs w:val="24"/>
        </w:rPr>
      </w:pPr>
      <w:r w:rsidRPr="0071485A">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71485A" w:rsidRPr="0071485A" w:rsidRDefault="0071485A" w:rsidP="0071485A">
      <w:pPr>
        <w:pStyle w:val="a0"/>
        <w:spacing w:line="240" w:lineRule="auto"/>
        <w:rPr>
          <w:sz w:val="24"/>
          <w:szCs w:val="24"/>
        </w:rPr>
      </w:pPr>
      <w:r w:rsidRPr="0071485A">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71485A" w:rsidRPr="0071485A" w:rsidRDefault="0071485A" w:rsidP="0071485A">
      <w:pPr>
        <w:pStyle w:val="a0"/>
        <w:spacing w:line="240" w:lineRule="auto"/>
        <w:rPr>
          <w:sz w:val="24"/>
          <w:szCs w:val="24"/>
        </w:rPr>
      </w:pPr>
      <w:r w:rsidRPr="0071485A">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71485A" w:rsidRPr="0071485A" w:rsidRDefault="0071485A" w:rsidP="0071485A">
      <w:pPr>
        <w:pStyle w:val="a0"/>
        <w:spacing w:line="240" w:lineRule="auto"/>
        <w:rPr>
          <w:sz w:val="24"/>
          <w:szCs w:val="24"/>
        </w:rPr>
      </w:pPr>
      <w:r w:rsidRPr="0071485A">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71485A" w:rsidRPr="0071485A" w:rsidRDefault="0071485A" w:rsidP="0071485A">
      <w:pPr>
        <w:pStyle w:val="a0"/>
        <w:spacing w:line="240" w:lineRule="auto"/>
        <w:rPr>
          <w:sz w:val="24"/>
          <w:szCs w:val="24"/>
        </w:rPr>
      </w:pPr>
      <w:r w:rsidRPr="0071485A">
        <w:rPr>
          <w:sz w:val="24"/>
          <w:szCs w:val="24"/>
        </w:rPr>
        <w:lastRenderedPageBreak/>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71485A" w:rsidRPr="0071485A" w:rsidRDefault="0071485A" w:rsidP="0071485A">
      <w:pPr>
        <w:pStyle w:val="a0"/>
        <w:spacing w:line="240" w:lineRule="auto"/>
        <w:rPr>
          <w:sz w:val="24"/>
          <w:szCs w:val="24"/>
        </w:rPr>
      </w:pPr>
      <w:r w:rsidRPr="0071485A">
        <w:rPr>
          <w:sz w:val="24"/>
          <w:szCs w:val="24"/>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71485A" w:rsidRPr="0071485A" w:rsidRDefault="0071485A" w:rsidP="0071485A">
      <w:pPr>
        <w:pStyle w:val="a0"/>
        <w:spacing w:line="240" w:lineRule="auto"/>
        <w:rPr>
          <w:sz w:val="24"/>
          <w:szCs w:val="24"/>
        </w:rPr>
      </w:pPr>
      <w:r w:rsidRPr="0071485A">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71485A" w:rsidRPr="0071485A" w:rsidRDefault="0071485A" w:rsidP="0071485A">
      <w:pPr>
        <w:pStyle w:val="a0"/>
        <w:spacing w:line="240" w:lineRule="auto"/>
        <w:rPr>
          <w:sz w:val="24"/>
          <w:szCs w:val="24"/>
        </w:rPr>
      </w:pPr>
      <w:r w:rsidRPr="0071485A">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71485A" w:rsidRPr="0071485A" w:rsidRDefault="0071485A" w:rsidP="0071485A">
      <w:pPr>
        <w:pStyle w:val="a0"/>
        <w:spacing w:line="240" w:lineRule="auto"/>
        <w:rPr>
          <w:sz w:val="24"/>
          <w:szCs w:val="24"/>
        </w:rPr>
      </w:pPr>
      <w:r w:rsidRPr="0071485A">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71485A" w:rsidRPr="0071485A" w:rsidRDefault="0071485A" w:rsidP="0071485A">
      <w:pPr>
        <w:pStyle w:val="a0"/>
        <w:spacing w:line="240" w:lineRule="auto"/>
        <w:rPr>
          <w:sz w:val="24"/>
          <w:szCs w:val="24"/>
        </w:rPr>
      </w:pPr>
      <w:r w:rsidRPr="0071485A">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71485A" w:rsidRPr="0071485A" w:rsidRDefault="0071485A" w:rsidP="0071485A">
      <w:pPr>
        <w:pStyle w:val="a0"/>
        <w:spacing w:line="240" w:lineRule="auto"/>
        <w:rPr>
          <w:sz w:val="24"/>
          <w:szCs w:val="24"/>
        </w:rPr>
      </w:pPr>
      <w:r w:rsidRPr="0071485A">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71485A" w:rsidRPr="0071485A" w:rsidRDefault="0071485A" w:rsidP="0071485A">
      <w:pPr>
        <w:pStyle w:val="a0"/>
        <w:spacing w:line="240" w:lineRule="auto"/>
        <w:rPr>
          <w:sz w:val="24"/>
          <w:szCs w:val="24"/>
        </w:rPr>
      </w:pPr>
      <w:r w:rsidRPr="0071485A">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71485A" w:rsidRPr="0071485A" w:rsidRDefault="0071485A" w:rsidP="0071485A">
      <w:pPr>
        <w:pStyle w:val="a0"/>
        <w:spacing w:line="240" w:lineRule="auto"/>
        <w:rPr>
          <w:sz w:val="24"/>
          <w:szCs w:val="24"/>
        </w:rPr>
      </w:pPr>
      <w:r w:rsidRPr="0071485A">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71485A" w:rsidRPr="0071485A" w:rsidRDefault="0071485A" w:rsidP="0071485A">
      <w:pPr>
        <w:pStyle w:val="a0"/>
        <w:spacing w:line="240" w:lineRule="auto"/>
        <w:rPr>
          <w:sz w:val="24"/>
          <w:szCs w:val="24"/>
        </w:rPr>
      </w:pPr>
      <w:r w:rsidRPr="0071485A">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71485A" w:rsidRPr="0071485A" w:rsidRDefault="0071485A" w:rsidP="0071485A">
      <w:pPr>
        <w:pStyle w:val="a0"/>
        <w:spacing w:line="240" w:lineRule="auto"/>
        <w:rPr>
          <w:sz w:val="24"/>
          <w:szCs w:val="24"/>
        </w:rPr>
      </w:pPr>
      <w:r w:rsidRPr="0071485A">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71485A" w:rsidRPr="0071485A" w:rsidRDefault="0071485A" w:rsidP="0071485A">
      <w:pPr>
        <w:pStyle w:val="a0"/>
        <w:spacing w:line="240" w:lineRule="auto"/>
        <w:rPr>
          <w:sz w:val="24"/>
          <w:szCs w:val="24"/>
        </w:rPr>
      </w:pPr>
      <w:r w:rsidRPr="0071485A">
        <w:rPr>
          <w:sz w:val="24"/>
          <w:szCs w:val="24"/>
        </w:rPr>
        <w:t>обосновывать практическое использование неорганических и органических веществ и их реакций в промышленности и быту;</w:t>
      </w:r>
    </w:p>
    <w:p w:rsidR="0071485A" w:rsidRPr="0071485A" w:rsidRDefault="0071485A" w:rsidP="0071485A">
      <w:pPr>
        <w:pStyle w:val="a0"/>
        <w:spacing w:line="240" w:lineRule="auto"/>
        <w:rPr>
          <w:sz w:val="24"/>
          <w:szCs w:val="24"/>
        </w:rPr>
      </w:pPr>
      <w:r w:rsidRPr="0071485A">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71485A" w:rsidRPr="0071485A" w:rsidRDefault="0071485A" w:rsidP="0071485A">
      <w:pPr>
        <w:pStyle w:val="a0"/>
        <w:spacing w:line="240" w:lineRule="auto"/>
        <w:rPr>
          <w:sz w:val="24"/>
          <w:szCs w:val="24"/>
        </w:rPr>
      </w:pPr>
      <w:r w:rsidRPr="0071485A">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71485A" w:rsidRPr="0071485A" w:rsidRDefault="0071485A" w:rsidP="0071485A">
      <w:pPr>
        <w:pStyle w:val="a0"/>
        <w:spacing w:line="240" w:lineRule="auto"/>
        <w:rPr>
          <w:sz w:val="24"/>
          <w:szCs w:val="24"/>
        </w:rPr>
      </w:pPr>
      <w:r w:rsidRPr="0071485A">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71485A" w:rsidRPr="0071485A" w:rsidRDefault="0071485A" w:rsidP="0071485A">
      <w:pPr>
        <w:pStyle w:val="a0"/>
        <w:spacing w:line="240" w:lineRule="auto"/>
        <w:rPr>
          <w:sz w:val="24"/>
          <w:szCs w:val="24"/>
        </w:rPr>
      </w:pPr>
      <w:r w:rsidRPr="0071485A">
        <w:rPr>
          <w:sz w:val="24"/>
          <w:szCs w:val="24"/>
        </w:rPr>
        <w:lastRenderedPageBreak/>
        <w:t>владеть правилами безопасного обращения с едкими, горючими и токсичными веществами, средствами бытовой химии;</w:t>
      </w:r>
    </w:p>
    <w:p w:rsidR="0071485A" w:rsidRPr="0071485A" w:rsidRDefault="0071485A" w:rsidP="0071485A">
      <w:pPr>
        <w:pStyle w:val="a0"/>
        <w:spacing w:line="240" w:lineRule="auto"/>
        <w:rPr>
          <w:sz w:val="24"/>
          <w:szCs w:val="24"/>
        </w:rPr>
      </w:pPr>
      <w:r w:rsidRPr="0071485A">
        <w:rPr>
          <w:sz w:val="24"/>
          <w:szCs w:val="24"/>
        </w:rPr>
        <w:t>осуществлять поиск химической информации по названиям, идентификаторам, структурным формулам веществ;</w:t>
      </w:r>
    </w:p>
    <w:p w:rsidR="0071485A" w:rsidRPr="0071485A" w:rsidRDefault="0071485A" w:rsidP="0071485A">
      <w:pPr>
        <w:pStyle w:val="a0"/>
        <w:spacing w:line="240" w:lineRule="auto"/>
        <w:rPr>
          <w:sz w:val="24"/>
          <w:szCs w:val="24"/>
        </w:rPr>
      </w:pPr>
      <w:r w:rsidRPr="0071485A">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71485A" w:rsidRPr="0071485A" w:rsidRDefault="0071485A" w:rsidP="0071485A">
      <w:pPr>
        <w:pStyle w:val="a0"/>
        <w:spacing w:line="240" w:lineRule="auto"/>
        <w:rPr>
          <w:sz w:val="24"/>
          <w:szCs w:val="24"/>
        </w:rPr>
      </w:pPr>
      <w:r w:rsidRPr="0071485A">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71485A" w:rsidRPr="0071485A" w:rsidRDefault="0071485A" w:rsidP="0071485A">
      <w:pPr>
        <w:pStyle w:val="a0"/>
        <w:spacing w:line="240" w:lineRule="auto"/>
        <w:rPr>
          <w:sz w:val="24"/>
          <w:szCs w:val="24"/>
        </w:rPr>
      </w:pPr>
      <w:r w:rsidRPr="0071485A">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71485A" w:rsidRPr="00673B9D" w:rsidRDefault="0071485A" w:rsidP="0071485A">
      <w:pPr>
        <w:jc w:val="both"/>
        <w:rPr>
          <w:b/>
          <w:i/>
        </w:rPr>
      </w:pPr>
      <w:r w:rsidRPr="00673B9D">
        <w:rPr>
          <w:b/>
          <w:i/>
        </w:rPr>
        <w:t>Выпускник на углубленном уровне получит возможность научиться:</w:t>
      </w:r>
    </w:p>
    <w:p w:rsidR="0071485A" w:rsidRPr="00673B9D" w:rsidRDefault="0071485A" w:rsidP="0071485A">
      <w:pPr>
        <w:pStyle w:val="a0"/>
        <w:spacing w:line="240" w:lineRule="auto"/>
        <w:rPr>
          <w:i/>
          <w:sz w:val="24"/>
          <w:szCs w:val="24"/>
        </w:rPr>
      </w:pPr>
      <w:r w:rsidRPr="00673B9D">
        <w:rPr>
          <w:i/>
          <w:sz w:val="24"/>
          <w:szCs w:val="24"/>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1485A" w:rsidRPr="00673B9D" w:rsidRDefault="0071485A" w:rsidP="0071485A">
      <w:pPr>
        <w:pStyle w:val="a0"/>
        <w:spacing w:line="240" w:lineRule="auto"/>
        <w:rPr>
          <w:i/>
          <w:sz w:val="24"/>
          <w:szCs w:val="24"/>
        </w:rPr>
      </w:pPr>
      <w:r w:rsidRPr="00673B9D">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71485A" w:rsidRPr="00673B9D" w:rsidRDefault="0071485A" w:rsidP="0071485A">
      <w:pPr>
        <w:pStyle w:val="a0"/>
        <w:spacing w:line="240" w:lineRule="auto"/>
        <w:rPr>
          <w:i/>
          <w:sz w:val="24"/>
          <w:szCs w:val="24"/>
        </w:rPr>
      </w:pPr>
      <w:r w:rsidRPr="00673B9D">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71485A" w:rsidRPr="00673B9D" w:rsidRDefault="0071485A" w:rsidP="0071485A">
      <w:pPr>
        <w:pStyle w:val="a0"/>
        <w:spacing w:line="240" w:lineRule="auto"/>
        <w:rPr>
          <w:i/>
          <w:sz w:val="24"/>
          <w:szCs w:val="24"/>
        </w:rPr>
      </w:pPr>
      <w:r w:rsidRPr="00673B9D">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71485A" w:rsidRPr="00673B9D" w:rsidRDefault="0071485A" w:rsidP="0071485A">
      <w:pPr>
        <w:pStyle w:val="a0"/>
        <w:spacing w:line="240" w:lineRule="auto"/>
        <w:rPr>
          <w:i/>
          <w:sz w:val="24"/>
          <w:szCs w:val="24"/>
        </w:rPr>
      </w:pPr>
      <w:r w:rsidRPr="00673B9D">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71485A" w:rsidRPr="00673B9D" w:rsidRDefault="0071485A" w:rsidP="0071485A">
      <w:pPr>
        <w:pStyle w:val="a0"/>
        <w:spacing w:line="240" w:lineRule="auto"/>
        <w:rPr>
          <w:i/>
          <w:sz w:val="24"/>
          <w:szCs w:val="24"/>
        </w:rPr>
      </w:pPr>
      <w:r w:rsidRPr="00673B9D">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bookmarkEnd w:id="29"/>
      <w:bookmarkEnd w:id="30"/>
    </w:p>
    <w:p w:rsidR="0071485A" w:rsidRDefault="0071485A" w:rsidP="0071485A">
      <w:pPr>
        <w:pStyle w:val="a0"/>
        <w:numPr>
          <w:ilvl w:val="0"/>
          <w:numId w:val="0"/>
        </w:numPr>
        <w:spacing w:line="240" w:lineRule="auto"/>
        <w:rPr>
          <w:b/>
          <w:sz w:val="24"/>
          <w:szCs w:val="24"/>
        </w:rPr>
      </w:pPr>
    </w:p>
    <w:p w:rsidR="0071485A" w:rsidRPr="0071485A" w:rsidRDefault="00673B9D" w:rsidP="0071485A">
      <w:pPr>
        <w:pStyle w:val="a0"/>
        <w:numPr>
          <w:ilvl w:val="0"/>
          <w:numId w:val="0"/>
        </w:numPr>
        <w:spacing w:line="240" w:lineRule="auto"/>
        <w:rPr>
          <w:b/>
          <w:szCs w:val="28"/>
        </w:rPr>
      </w:pPr>
      <w:r>
        <w:rPr>
          <w:b/>
          <w:szCs w:val="28"/>
          <w:lang w:val="en-US"/>
        </w:rPr>
        <w:t>I</w:t>
      </w:r>
      <w:r w:rsidR="00B43C5D">
        <w:rPr>
          <w:b/>
          <w:szCs w:val="28"/>
        </w:rPr>
        <w:t>.2.3.13</w:t>
      </w:r>
      <w:r>
        <w:rPr>
          <w:b/>
          <w:szCs w:val="28"/>
        </w:rPr>
        <w:t xml:space="preserve">. </w:t>
      </w:r>
      <w:r w:rsidR="0071485A" w:rsidRPr="0071485A">
        <w:rPr>
          <w:b/>
          <w:szCs w:val="28"/>
        </w:rPr>
        <w:t>Биология</w:t>
      </w:r>
    </w:p>
    <w:p w:rsidR="0071485A" w:rsidRPr="0071485A" w:rsidRDefault="0071485A" w:rsidP="0071485A">
      <w:pPr>
        <w:pStyle w:val="a0"/>
        <w:numPr>
          <w:ilvl w:val="0"/>
          <w:numId w:val="0"/>
        </w:numPr>
        <w:spacing w:line="240" w:lineRule="auto"/>
        <w:rPr>
          <w:sz w:val="24"/>
          <w:szCs w:val="24"/>
        </w:rPr>
      </w:pPr>
      <w:r w:rsidRPr="0071485A">
        <w:rPr>
          <w:b/>
          <w:sz w:val="24"/>
          <w:szCs w:val="24"/>
        </w:rPr>
        <w:t>В результате изучения учебного предмета «Биология» на уровне среднего общего образования:</w:t>
      </w:r>
    </w:p>
    <w:p w:rsidR="0071485A" w:rsidRPr="0071485A" w:rsidRDefault="0071485A" w:rsidP="0071485A">
      <w:pPr>
        <w:jc w:val="both"/>
        <w:rPr>
          <w:b/>
        </w:rPr>
      </w:pPr>
      <w:r w:rsidRPr="0071485A">
        <w:rPr>
          <w:b/>
        </w:rPr>
        <w:t>Выпускник на базовом уровне научится:</w:t>
      </w:r>
    </w:p>
    <w:p w:rsidR="0071485A" w:rsidRPr="0071485A" w:rsidRDefault="0071485A" w:rsidP="0071485A">
      <w:pPr>
        <w:pStyle w:val="a0"/>
        <w:spacing w:line="240" w:lineRule="auto"/>
        <w:rPr>
          <w:sz w:val="24"/>
          <w:szCs w:val="24"/>
        </w:rPr>
      </w:pPr>
      <w:r w:rsidRPr="0071485A">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71485A" w:rsidRPr="0071485A" w:rsidRDefault="0071485A" w:rsidP="0071485A">
      <w:pPr>
        <w:pStyle w:val="a0"/>
        <w:spacing w:line="240" w:lineRule="auto"/>
        <w:rPr>
          <w:sz w:val="24"/>
          <w:szCs w:val="24"/>
        </w:rPr>
      </w:pPr>
      <w:r w:rsidRPr="0071485A">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71485A" w:rsidRPr="0071485A" w:rsidRDefault="0071485A" w:rsidP="0071485A">
      <w:pPr>
        <w:pStyle w:val="a0"/>
        <w:spacing w:line="240" w:lineRule="auto"/>
        <w:rPr>
          <w:sz w:val="24"/>
          <w:szCs w:val="24"/>
        </w:rPr>
      </w:pPr>
      <w:r w:rsidRPr="0071485A">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71485A" w:rsidRPr="0071485A" w:rsidRDefault="0071485A" w:rsidP="0071485A">
      <w:pPr>
        <w:pStyle w:val="a0"/>
        <w:spacing w:line="240" w:lineRule="auto"/>
        <w:rPr>
          <w:sz w:val="24"/>
          <w:szCs w:val="24"/>
        </w:rPr>
      </w:pPr>
      <w:r w:rsidRPr="0071485A">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71485A" w:rsidRPr="0071485A" w:rsidRDefault="0071485A" w:rsidP="0071485A">
      <w:pPr>
        <w:pStyle w:val="a0"/>
        <w:spacing w:line="240" w:lineRule="auto"/>
        <w:rPr>
          <w:sz w:val="24"/>
          <w:szCs w:val="24"/>
        </w:rPr>
      </w:pPr>
      <w:r w:rsidRPr="0071485A">
        <w:rPr>
          <w:sz w:val="24"/>
          <w:szCs w:val="24"/>
        </w:rPr>
        <w:t>формулировать гипотезы на основании предложенной биологической информации и предлагать варианты проверки гипотез;</w:t>
      </w:r>
    </w:p>
    <w:p w:rsidR="0071485A" w:rsidRPr="0071485A" w:rsidRDefault="0071485A" w:rsidP="0071485A">
      <w:pPr>
        <w:pStyle w:val="a0"/>
        <w:spacing w:line="240" w:lineRule="auto"/>
        <w:rPr>
          <w:sz w:val="24"/>
          <w:szCs w:val="24"/>
        </w:rPr>
      </w:pPr>
      <w:r w:rsidRPr="0071485A">
        <w:rPr>
          <w:sz w:val="24"/>
          <w:szCs w:val="24"/>
        </w:rPr>
        <w:t>сравнивать биологические объекты между собой по заданным критериям, делать выводы и умозаключения на основе сравнения;</w:t>
      </w:r>
    </w:p>
    <w:p w:rsidR="0071485A" w:rsidRPr="0071485A" w:rsidRDefault="0071485A" w:rsidP="0071485A">
      <w:pPr>
        <w:pStyle w:val="a0"/>
        <w:spacing w:line="240" w:lineRule="auto"/>
        <w:rPr>
          <w:sz w:val="24"/>
          <w:szCs w:val="24"/>
        </w:rPr>
      </w:pPr>
      <w:r w:rsidRPr="0071485A">
        <w:rPr>
          <w:sz w:val="24"/>
          <w:szCs w:val="24"/>
        </w:rPr>
        <w:lastRenderedPageBreak/>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71485A" w:rsidRPr="0071485A" w:rsidRDefault="0071485A" w:rsidP="0071485A">
      <w:pPr>
        <w:pStyle w:val="a0"/>
        <w:spacing w:line="240" w:lineRule="auto"/>
        <w:rPr>
          <w:sz w:val="24"/>
          <w:szCs w:val="24"/>
        </w:rPr>
      </w:pPr>
      <w:r w:rsidRPr="0071485A">
        <w:rPr>
          <w:sz w:val="24"/>
          <w:szCs w:val="24"/>
        </w:rPr>
        <w:t>приводить примеры веществ основных групп органических соединений клетки (белков, жиров, углеводов, нуклеиновых кислот);</w:t>
      </w:r>
    </w:p>
    <w:p w:rsidR="0071485A" w:rsidRPr="0071485A" w:rsidRDefault="0071485A" w:rsidP="0071485A">
      <w:pPr>
        <w:pStyle w:val="a0"/>
        <w:spacing w:line="240" w:lineRule="auto"/>
        <w:rPr>
          <w:sz w:val="24"/>
          <w:szCs w:val="24"/>
        </w:rPr>
      </w:pPr>
      <w:r w:rsidRPr="0071485A">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71485A" w:rsidRPr="0071485A" w:rsidRDefault="0071485A" w:rsidP="0071485A">
      <w:pPr>
        <w:pStyle w:val="a0"/>
        <w:spacing w:line="240" w:lineRule="auto"/>
        <w:rPr>
          <w:sz w:val="24"/>
          <w:szCs w:val="24"/>
        </w:rPr>
      </w:pPr>
      <w:r w:rsidRPr="0071485A">
        <w:rPr>
          <w:sz w:val="24"/>
          <w:szCs w:val="24"/>
        </w:rPr>
        <w:t>распознавать популяцию и биологический вид по основным признакам;</w:t>
      </w:r>
    </w:p>
    <w:p w:rsidR="0071485A" w:rsidRPr="0071485A" w:rsidRDefault="0071485A" w:rsidP="0071485A">
      <w:pPr>
        <w:pStyle w:val="a0"/>
        <w:spacing w:line="240" w:lineRule="auto"/>
        <w:rPr>
          <w:sz w:val="24"/>
          <w:szCs w:val="24"/>
        </w:rPr>
      </w:pPr>
      <w:r w:rsidRPr="0071485A">
        <w:rPr>
          <w:sz w:val="24"/>
          <w:szCs w:val="24"/>
        </w:rPr>
        <w:t>описывать фенотип многоклеточных растений и животных по морфологическому критерию;</w:t>
      </w:r>
    </w:p>
    <w:p w:rsidR="0071485A" w:rsidRPr="0071485A" w:rsidRDefault="0071485A" w:rsidP="0071485A">
      <w:pPr>
        <w:pStyle w:val="a0"/>
        <w:spacing w:line="240" w:lineRule="auto"/>
        <w:rPr>
          <w:sz w:val="24"/>
          <w:szCs w:val="24"/>
        </w:rPr>
      </w:pPr>
      <w:r w:rsidRPr="0071485A">
        <w:rPr>
          <w:sz w:val="24"/>
          <w:szCs w:val="24"/>
        </w:rPr>
        <w:t>объяснять многообразие организмов, применяя эволюционную теорию;</w:t>
      </w:r>
    </w:p>
    <w:p w:rsidR="0071485A" w:rsidRPr="0071485A" w:rsidRDefault="0071485A" w:rsidP="0071485A">
      <w:pPr>
        <w:pStyle w:val="a0"/>
        <w:spacing w:line="240" w:lineRule="auto"/>
        <w:rPr>
          <w:sz w:val="24"/>
          <w:szCs w:val="24"/>
        </w:rPr>
      </w:pPr>
      <w:r w:rsidRPr="0071485A">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71485A" w:rsidRPr="0071485A" w:rsidRDefault="0071485A" w:rsidP="0071485A">
      <w:pPr>
        <w:pStyle w:val="a0"/>
        <w:spacing w:line="240" w:lineRule="auto"/>
        <w:rPr>
          <w:sz w:val="24"/>
          <w:szCs w:val="24"/>
        </w:rPr>
      </w:pPr>
      <w:r w:rsidRPr="0071485A">
        <w:rPr>
          <w:sz w:val="24"/>
          <w:szCs w:val="24"/>
        </w:rPr>
        <w:t>объяснять причины наследственных заболеваний;</w:t>
      </w:r>
    </w:p>
    <w:p w:rsidR="0071485A" w:rsidRPr="0071485A" w:rsidRDefault="0071485A" w:rsidP="0071485A">
      <w:pPr>
        <w:pStyle w:val="a0"/>
        <w:spacing w:line="240" w:lineRule="auto"/>
        <w:rPr>
          <w:sz w:val="24"/>
          <w:szCs w:val="24"/>
        </w:rPr>
      </w:pPr>
      <w:r w:rsidRPr="0071485A">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71485A" w:rsidRPr="0071485A" w:rsidRDefault="0071485A" w:rsidP="0071485A">
      <w:pPr>
        <w:pStyle w:val="a0"/>
        <w:spacing w:line="240" w:lineRule="auto"/>
        <w:rPr>
          <w:sz w:val="24"/>
          <w:szCs w:val="24"/>
        </w:rPr>
      </w:pPr>
      <w:r w:rsidRPr="0071485A">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71485A" w:rsidRPr="0071485A" w:rsidRDefault="0071485A" w:rsidP="0071485A">
      <w:pPr>
        <w:pStyle w:val="a0"/>
        <w:spacing w:line="240" w:lineRule="auto"/>
        <w:rPr>
          <w:sz w:val="24"/>
          <w:szCs w:val="24"/>
        </w:rPr>
      </w:pPr>
      <w:r w:rsidRPr="0071485A">
        <w:rPr>
          <w:sz w:val="24"/>
          <w:szCs w:val="24"/>
        </w:rPr>
        <w:t>составлять схемы переноса веществ и энергии в экосистеме (цепи питания);</w:t>
      </w:r>
    </w:p>
    <w:p w:rsidR="0071485A" w:rsidRPr="0071485A" w:rsidRDefault="0071485A" w:rsidP="0071485A">
      <w:pPr>
        <w:pStyle w:val="a0"/>
        <w:spacing w:line="240" w:lineRule="auto"/>
        <w:rPr>
          <w:sz w:val="24"/>
          <w:szCs w:val="24"/>
        </w:rPr>
      </w:pPr>
      <w:r w:rsidRPr="0071485A">
        <w:rPr>
          <w:sz w:val="24"/>
          <w:szCs w:val="24"/>
        </w:rPr>
        <w:t>приводить доказательства необходимости сохранения биоразнообразия для устойчивого развития и охраны окружающей среды;</w:t>
      </w:r>
    </w:p>
    <w:p w:rsidR="0071485A" w:rsidRPr="0071485A" w:rsidRDefault="0071485A" w:rsidP="0071485A">
      <w:pPr>
        <w:pStyle w:val="a0"/>
        <w:spacing w:line="240" w:lineRule="auto"/>
        <w:rPr>
          <w:sz w:val="24"/>
          <w:szCs w:val="24"/>
        </w:rPr>
      </w:pPr>
      <w:r w:rsidRPr="0071485A">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71485A" w:rsidRPr="0071485A" w:rsidRDefault="0071485A" w:rsidP="0071485A">
      <w:pPr>
        <w:pStyle w:val="a0"/>
        <w:spacing w:line="240" w:lineRule="auto"/>
        <w:rPr>
          <w:sz w:val="24"/>
          <w:szCs w:val="24"/>
        </w:rPr>
      </w:pPr>
      <w:r w:rsidRPr="0071485A">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71485A" w:rsidRPr="0071485A" w:rsidRDefault="0071485A" w:rsidP="0071485A">
      <w:pPr>
        <w:pStyle w:val="a0"/>
        <w:spacing w:line="240" w:lineRule="auto"/>
        <w:rPr>
          <w:sz w:val="24"/>
          <w:szCs w:val="24"/>
        </w:rPr>
      </w:pPr>
      <w:r w:rsidRPr="0071485A">
        <w:rPr>
          <w:sz w:val="24"/>
          <w:szCs w:val="24"/>
        </w:rPr>
        <w:t>оценивать роль достижений генетики, селекции, биотехнологии в практической деятельности человека и в собственной жизни;</w:t>
      </w:r>
    </w:p>
    <w:p w:rsidR="0071485A" w:rsidRPr="0071485A" w:rsidRDefault="0071485A" w:rsidP="0071485A">
      <w:pPr>
        <w:pStyle w:val="a0"/>
        <w:spacing w:line="240" w:lineRule="auto"/>
        <w:rPr>
          <w:sz w:val="24"/>
          <w:szCs w:val="24"/>
        </w:rPr>
      </w:pPr>
      <w:r w:rsidRPr="0071485A">
        <w:rPr>
          <w:sz w:val="24"/>
          <w:szCs w:val="24"/>
        </w:rPr>
        <w:t>объяснять негативное влияние веществ (алкоголя, никотина, наркотических веществ) на зародышевое развитие человека;</w:t>
      </w:r>
    </w:p>
    <w:p w:rsidR="0071485A" w:rsidRPr="0071485A" w:rsidRDefault="0071485A" w:rsidP="0071485A">
      <w:pPr>
        <w:pStyle w:val="a0"/>
        <w:spacing w:line="240" w:lineRule="auto"/>
        <w:rPr>
          <w:sz w:val="24"/>
          <w:szCs w:val="24"/>
        </w:rPr>
      </w:pPr>
      <w:r w:rsidRPr="0071485A">
        <w:rPr>
          <w:sz w:val="24"/>
          <w:szCs w:val="24"/>
        </w:rPr>
        <w:t>объяснять последствия влияния мутагенов;</w:t>
      </w:r>
    </w:p>
    <w:p w:rsidR="0071485A" w:rsidRPr="001B6E8B" w:rsidRDefault="0071485A" w:rsidP="0071485A">
      <w:pPr>
        <w:pStyle w:val="a0"/>
        <w:spacing w:line="240" w:lineRule="auto"/>
        <w:rPr>
          <w:sz w:val="24"/>
          <w:szCs w:val="24"/>
        </w:rPr>
      </w:pPr>
      <w:r w:rsidRPr="0071485A">
        <w:rPr>
          <w:sz w:val="24"/>
          <w:szCs w:val="24"/>
        </w:rPr>
        <w:t>объяснять возможные причины наследственных заболеваний.</w:t>
      </w:r>
    </w:p>
    <w:p w:rsidR="0071485A" w:rsidRPr="0071485A" w:rsidRDefault="0071485A" w:rsidP="0071485A">
      <w:pPr>
        <w:jc w:val="both"/>
        <w:rPr>
          <w:b/>
        </w:rPr>
      </w:pPr>
    </w:p>
    <w:p w:rsidR="0071485A" w:rsidRPr="00673B9D" w:rsidRDefault="0071485A" w:rsidP="0071485A">
      <w:pPr>
        <w:jc w:val="both"/>
        <w:rPr>
          <w:b/>
          <w:i/>
        </w:rPr>
      </w:pPr>
      <w:r w:rsidRPr="00673B9D">
        <w:rPr>
          <w:b/>
          <w:i/>
        </w:rPr>
        <w:t>Выпускник на базовом уровне получит возможность научиться:</w:t>
      </w:r>
    </w:p>
    <w:p w:rsidR="0071485A" w:rsidRPr="00673B9D" w:rsidRDefault="0071485A" w:rsidP="0071485A">
      <w:pPr>
        <w:pStyle w:val="a0"/>
        <w:spacing w:line="240" w:lineRule="auto"/>
        <w:rPr>
          <w:i/>
          <w:sz w:val="24"/>
          <w:szCs w:val="24"/>
        </w:rPr>
      </w:pPr>
      <w:r w:rsidRPr="00673B9D">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71485A" w:rsidRPr="00673B9D" w:rsidRDefault="0071485A" w:rsidP="0071485A">
      <w:pPr>
        <w:pStyle w:val="a0"/>
        <w:spacing w:line="240" w:lineRule="auto"/>
        <w:rPr>
          <w:i/>
          <w:sz w:val="24"/>
          <w:szCs w:val="24"/>
        </w:rPr>
      </w:pPr>
      <w:r w:rsidRPr="00673B9D">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71485A" w:rsidRPr="00673B9D" w:rsidRDefault="0071485A" w:rsidP="0071485A">
      <w:pPr>
        <w:pStyle w:val="a0"/>
        <w:spacing w:line="240" w:lineRule="auto"/>
        <w:rPr>
          <w:i/>
          <w:sz w:val="24"/>
          <w:szCs w:val="24"/>
        </w:rPr>
      </w:pPr>
      <w:r w:rsidRPr="00673B9D">
        <w:rPr>
          <w:i/>
          <w:sz w:val="24"/>
          <w:szCs w:val="24"/>
        </w:rPr>
        <w:t>сравнивать способы деления клетки (митоз и мейоз);</w:t>
      </w:r>
    </w:p>
    <w:p w:rsidR="0071485A" w:rsidRPr="00673B9D" w:rsidRDefault="0071485A" w:rsidP="0071485A">
      <w:pPr>
        <w:pStyle w:val="a0"/>
        <w:spacing w:line="240" w:lineRule="auto"/>
        <w:rPr>
          <w:i/>
          <w:sz w:val="24"/>
          <w:szCs w:val="24"/>
        </w:rPr>
      </w:pPr>
      <w:r w:rsidRPr="00673B9D">
        <w:rPr>
          <w:i/>
          <w:sz w:val="24"/>
          <w:szCs w:val="24"/>
        </w:rPr>
        <w:t>решать задачи на построение фрагмента второй цепи ДНК по предложенному фрагменту первой, иРНК (мРНК) по участку ДНК;</w:t>
      </w:r>
    </w:p>
    <w:p w:rsidR="0071485A" w:rsidRPr="00673B9D" w:rsidRDefault="0071485A" w:rsidP="0071485A">
      <w:pPr>
        <w:pStyle w:val="a0"/>
        <w:spacing w:line="240" w:lineRule="auto"/>
        <w:rPr>
          <w:i/>
          <w:sz w:val="24"/>
          <w:szCs w:val="24"/>
        </w:rPr>
      </w:pPr>
      <w:r w:rsidRPr="00673B9D">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71485A" w:rsidRPr="00673B9D" w:rsidRDefault="0071485A" w:rsidP="0071485A">
      <w:pPr>
        <w:pStyle w:val="a0"/>
        <w:spacing w:line="240" w:lineRule="auto"/>
        <w:rPr>
          <w:i/>
          <w:sz w:val="24"/>
          <w:szCs w:val="24"/>
        </w:rPr>
      </w:pPr>
      <w:r w:rsidRPr="00673B9D">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71485A" w:rsidRPr="00673B9D" w:rsidRDefault="0071485A" w:rsidP="0071485A">
      <w:pPr>
        <w:pStyle w:val="a0"/>
        <w:spacing w:line="240" w:lineRule="auto"/>
        <w:rPr>
          <w:i/>
          <w:sz w:val="24"/>
          <w:szCs w:val="24"/>
        </w:rPr>
      </w:pPr>
      <w:r w:rsidRPr="00673B9D">
        <w:rPr>
          <w:i/>
          <w:sz w:val="24"/>
          <w:szCs w:val="24"/>
        </w:rPr>
        <w:lastRenderedPageBreak/>
        <w:t>устанавливать тип наследования и характер проявления признака по заданной схеме родословной, применяя законы наследственности;</w:t>
      </w:r>
    </w:p>
    <w:p w:rsidR="0071485A" w:rsidRPr="00673B9D" w:rsidRDefault="0071485A" w:rsidP="0071485A">
      <w:pPr>
        <w:pStyle w:val="a0"/>
        <w:spacing w:line="240" w:lineRule="auto"/>
        <w:rPr>
          <w:i/>
          <w:sz w:val="24"/>
          <w:szCs w:val="24"/>
        </w:rPr>
      </w:pPr>
      <w:r w:rsidRPr="00673B9D">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71485A" w:rsidRPr="0071485A" w:rsidRDefault="0071485A" w:rsidP="0071485A">
      <w:pPr>
        <w:jc w:val="both"/>
        <w:rPr>
          <w:b/>
        </w:rPr>
      </w:pPr>
      <w:r w:rsidRPr="0071485A">
        <w:rPr>
          <w:b/>
        </w:rPr>
        <w:t>Выпускник на углубленном уровне научится:</w:t>
      </w:r>
    </w:p>
    <w:p w:rsidR="0071485A" w:rsidRPr="0071485A" w:rsidRDefault="0071485A" w:rsidP="0071485A">
      <w:pPr>
        <w:pStyle w:val="a0"/>
        <w:spacing w:line="240" w:lineRule="auto"/>
        <w:rPr>
          <w:sz w:val="24"/>
          <w:szCs w:val="24"/>
        </w:rPr>
      </w:pPr>
      <w:r w:rsidRPr="0071485A">
        <w:rPr>
          <w:sz w:val="24"/>
          <w:szCs w:val="24"/>
        </w:rPr>
        <w:t>оценивать роль биологических открытий и современных исследований в развитии науки и в практической деятельности людей;</w:t>
      </w:r>
    </w:p>
    <w:p w:rsidR="0071485A" w:rsidRPr="0071485A" w:rsidRDefault="0071485A" w:rsidP="0071485A">
      <w:pPr>
        <w:pStyle w:val="a0"/>
        <w:spacing w:line="240" w:lineRule="auto"/>
        <w:rPr>
          <w:sz w:val="24"/>
          <w:szCs w:val="24"/>
        </w:rPr>
      </w:pPr>
      <w:r w:rsidRPr="0071485A">
        <w:rPr>
          <w:sz w:val="24"/>
          <w:szCs w:val="24"/>
        </w:rPr>
        <w:t>оценивать роль биологии в формировании современной научной картины мира, прогнозировать перспективы развития биологии;</w:t>
      </w:r>
    </w:p>
    <w:p w:rsidR="0071485A" w:rsidRPr="0071485A" w:rsidRDefault="0071485A" w:rsidP="0071485A">
      <w:pPr>
        <w:pStyle w:val="a0"/>
        <w:spacing w:line="240" w:lineRule="auto"/>
        <w:rPr>
          <w:sz w:val="24"/>
          <w:szCs w:val="24"/>
        </w:rPr>
      </w:pPr>
      <w:r w:rsidRPr="0071485A">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71485A" w:rsidRPr="0071485A" w:rsidRDefault="0071485A" w:rsidP="0071485A">
      <w:pPr>
        <w:pStyle w:val="a0"/>
        <w:spacing w:line="240" w:lineRule="auto"/>
        <w:rPr>
          <w:sz w:val="24"/>
          <w:szCs w:val="24"/>
        </w:rPr>
      </w:pPr>
      <w:r w:rsidRPr="0071485A">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71485A" w:rsidRPr="0071485A" w:rsidRDefault="0071485A" w:rsidP="0071485A">
      <w:pPr>
        <w:pStyle w:val="a0"/>
        <w:spacing w:line="240" w:lineRule="auto"/>
        <w:rPr>
          <w:sz w:val="24"/>
          <w:szCs w:val="24"/>
        </w:rPr>
      </w:pPr>
      <w:r w:rsidRPr="0071485A">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71485A" w:rsidRPr="0071485A" w:rsidRDefault="0071485A" w:rsidP="0071485A">
      <w:pPr>
        <w:pStyle w:val="a0"/>
        <w:spacing w:line="240" w:lineRule="auto"/>
        <w:rPr>
          <w:sz w:val="24"/>
          <w:szCs w:val="24"/>
        </w:rPr>
      </w:pPr>
      <w:r w:rsidRPr="0071485A">
        <w:rPr>
          <w:sz w:val="24"/>
          <w:szCs w:val="24"/>
        </w:rPr>
        <w:t>выявлять и обосновывать существенные особенности разных уровней организации жизни;</w:t>
      </w:r>
    </w:p>
    <w:p w:rsidR="0071485A" w:rsidRPr="0071485A" w:rsidRDefault="0071485A" w:rsidP="0071485A">
      <w:pPr>
        <w:pStyle w:val="a0"/>
        <w:spacing w:line="240" w:lineRule="auto"/>
        <w:rPr>
          <w:sz w:val="24"/>
          <w:szCs w:val="24"/>
        </w:rPr>
      </w:pPr>
      <w:r w:rsidRPr="0071485A">
        <w:rPr>
          <w:sz w:val="24"/>
          <w:szCs w:val="24"/>
        </w:rPr>
        <w:t>устанавливать связь строения и функций основных биологических макромолекул, их роль в процессах клеточного метаболизма;</w:t>
      </w:r>
    </w:p>
    <w:p w:rsidR="0071485A" w:rsidRPr="0071485A" w:rsidRDefault="0071485A" w:rsidP="0071485A">
      <w:pPr>
        <w:pStyle w:val="a0"/>
        <w:spacing w:line="240" w:lineRule="auto"/>
        <w:rPr>
          <w:sz w:val="24"/>
          <w:szCs w:val="24"/>
        </w:rPr>
      </w:pPr>
      <w:r w:rsidRPr="0071485A">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71485A" w:rsidRPr="0071485A" w:rsidRDefault="0071485A" w:rsidP="0071485A">
      <w:pPr>
        <w:pStyle w:val="a0"/>
        <w:spacing w:line="240" w:lineRule="auto"/>
        <w:rPr>
          <w:sz w:val="24"/>
          <w:szCs w:val="24"/>
        </w:rPr>
      </w:pPr>
      <w:r w:rsidRPr="0071485A">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71485A" w:rsidRPr="0071485A" w:rsidRDefault="0071485A" w:rsidP="0071485A">
      <w:pPr>
        <w:pStyle w:val="a0"/>
        <w:spacing w:line="240" w:lineRule="auto"/>
        <w:rPr>
          <w:sz w:val="24"/>
          <w:szCs w:val="24"/>
        </w:rPr>
      </w:pPr>
      <w:r w:rsidRPr="0071485A">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71485A" w:rsidRPr="0071485A" w:rsidRDefault="0071485A" w:rsidP="0071485A">
      <w:pPr>
        <w:pStyle w:val="a0"/>
        <w:spacing w:line="240" w:lineRule="auto"/>
        <w:rPr>
          <w:sz w:val="24"/>
          <w:szCs w:val="24"/>
        </w:rPr>
      </w:pPr>
      <w:r w:rsidRPr="0071485A">
        <w:rPr>
          <w:sz w:val="24"/>
          <w:szCs w:val="24"/>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71485A" w:rsidRPr="0071485A" w:rsidRDefault="0071485A" w:rsidP="0071485A">
      <w:pPr>
        <w:pStyle w:val="a0"/>
        <w:spacing w:line="240" w:lineRule="auto"/>
        <w:rPr>
          <w:sz w:val="24"/>
          <w:szCs w:val="24"/>
        </w:rPr>
      </w:pPr>
      <w:r w:rsidRPr="0071485A">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71485A" w:rsidRPr="0071485A" w:rsidRDefault="0071485A" w:rsidP="0071485A">
      <w:pPr>
        <w:pStyle w:val="a0"/>
        <w:spacing w:line="240" w:lineRule="auto"/>
        <w:rPr>
          <w:sz w:val="24"/>
          <w:szCs w:val="24"/>
        </w:rPr>
      </w:pPr>
      <w:r w:rsidRPr="0071485A">
        <w:rPr>
          <w:sz w:val="24"/>
          <w:szCs w:val="24"/>
        </w:rPr>
        <w:t>определять количество хромосом в клетках растений основных отделов на разных этапах жизненного цикла;</w:t>
      </w:r>
    </w:p>
    <w:p w:rsidR="0071485A" w:rsidRPr="0071485A" w:rsidRDefault="0071485A" w:rsidP="0071485A">
      <w:pPr>
        <w:pStyle w:val="a0"/>
        <w:spacing w:line="240" w:lineRule="auto"/>
        <w:rPr>
          <w:sz w:val="24"/>
          <w:szCs w:val="24"/>
        </w:rPr>
      </w:pPr>
      <w:r w:rsidRPr="0071485A">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71485A" w:rsidRPr="0071485A" w:rsidRDefault="0071485A" w:rsidP="0071485A">
      <w:pPr>
        <w:pStyle w:val="a0"/>
        <w:spacing w:line="240" w:lineRule="auto"/>
        <w:rPr>
          <w:sz w:val="24"/>
          <w:szCs w:val="24"/>
        </w:rPr>
      </w:pPr>
      <w:r w:rsidRPr="0071485A">
        <w:rPr>
          <w:sz w:val="24"/>
          <w:szCs w:val="24"/>
        </w:rPr>
        <w:t>раскрывать причины наследственных заболеваний, аргументировать необходимость мер предупреждения таких заболеваний;</w:t>
      </w:r>
    </w:p>
    <w:p w:rsidR="0071485A" w:rsidRPr="0071485A" w:rsidRDefault="0071485A" w:rsidP="0071485A">
      <w:pPr>
        <w:pStyle w:val="a0"/>
        <w:spacing w:line="240" w:lineRule="auto"/>
        <w:rPr>
          <w:sz w:val="24"/>
          <w:szCs w:val="24"/>
        </w:rPr>
      </w:pPr>
      <w:r w:rsidRPr="0071485A">
        <w:rPr>
          <w:sz w:val="24"/>
          <w:szCs w:val="24"/>
        </w:rPr>
        <w:t>сравнивать разные способы размножения организмов;</w:t>
      </w:r>
    </w:p>
    <w:p w:rsidR="0071485A" w:rsidRPr="0071485A" w:rsidRDefault="0071485A" w:rsidP="0071485A">
      <w:pPr>
        <w:pStyle w:val="a0"/>
        <w:spacing w:line="240" w:lineRule="auto"/>
        <w:rPr>
          <w:sz w:val="24"/>
          <w:szCs w:val="24"/>
        </w:rPr>
      </w:pPr>
      <w:r w:rsidRPr="0071485A">
        <w:rPr>
          <w:sz w:val="24"/>
          <w:szCs w:val="24"/>
        </w:rPr>
        <w:t>характеризовать основные этапы онтогенеза организмов;</w:t>
      </w:r>
    </w:p>
    <w:p w:rsidR="0071485A" w:rsidRPr="0071485A" w:rsidRDefault="0071485A" w:rsidP="0071485A">
      <w:pPr>
        <w:pStyle w:val="a0"/>
        <w:spacing w:line="240" w:lineRule="auto"/>
        <w:rPr>
          <w:sz w:val="24"/>
          <w:szCs w:val="24"/>
        </w:rPr>
      </w:pPr>
      <w:r w:rsidRPr="0071485A">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71485A" w:rsidRPr="0071485A" w:rsidRDefault="0071485A" w:rsidP="0071485A">
      <w:pPr>
        <w:pStyle w:val="a0"/>
        <w:spacing w:line="240" w:lineRule="auto"/>
        <w:rPr>
          <w:sz w:val="24"/>
          <w:szCs w:val="24"/>
        </w:rPr>
      </w:pPr>
      <w:r w:rsidRPr="0071485A">
        <w:rPr>
          <w:sz w:val="24"/>
          <w:szCs w:val="24"/>
        </w:rPr>
        <w:t>обосновывать значение разных методов селекции в создании сортов растений, пород животных и штаммов микроорганизмов;</w:t>
      </w:r>
    </w:p>
    <w:p w:rsidR="0071485A" w:rsidRPr="0071485A" w:rsidRDefault="0071485A" w:rsidP="0071485A">
      <w:pPr>
        <w:pStyle w:val="a0"/>
        <w:spacing w:line="240" w:lineRule="auto"/>
        <w:rPr>
          <w:sz w:val="24"/>
          <w:szCs w:val="24"/>
        </w:rPr>
      </w:pPr>
      <w:r w:rsidRPr="0071485A">
        <w:rPr>
          <w:sz w:val="24"/>
          <w:szCs w:val="24"/>
        </w:rPr>
        <w:lastRenderedPageBreak/>
        <w:t>обосновывать причины изменяемости и многообразия видов, применяя синтетическую теорию эволюции;</w:t>
      </w:r>
    </w:p>
    <w:p w:rsidR="0071485A" w:rsidRPr="0071485A" w:rsidRDefault="0071485A" w:rsidP="0071485A">
      <w:pPr>
        <w:pStyle w:val="a0"/>
        <w:spacing w:line="240" w:lineRule="auto"/>
        <w:rPr>
          <w:sz w:val="24"/>
          <w:szCs w:val="24"/>
        </w:rPr>
      </w:pPr>
      <w:r w:rsidRPr="0071485A">
        <w:rPr>
          <w:sz w:val="24"/>
          <w:szCs w:val="24"/>
        </w:rPr>
        <w:t>характеризовать популяцию как единицу эволюции, вид как систематическую категорию и как результат эволюции;</w:t>
      </w:r>
    </w:p>
    <w:p w:rsidR="0071485A" w:rsidRPr="0071485A" w:rsidRDefault="0071485A" w:rsidP="0071485A">
      <w:pPr>
        <w:pStyle w:val="a0"/>
        <w:spacing w:line="240" w:lineRule="auto"/>
        <w:rPr>
          <w:sz w:val="24"/>
          <w:szCs w:val="24"/>
        </w:rPr>
      </w:pPr>
      <w:r w:rsidRPr="0071485A">
        <w:rPr>
          <w:sz w:val="24"/>
          <w:szCs w:val="24"/>
        </w:rPr>
        <w:t>устанавливать связь структуры и свойств экосистемы;</w:t>
      </w:r>
    </w:p>
    <w:p w:rsidR="0071485A" w:rsidRPr="0071485A" w:rsidRDefault="0071485A" w:rsidP="0071485A">
      <w:pPr>
        <w:pStyle w:val="a0"/>
        <w:spacing w:line="240" w:lineRule="auto"/>
        <w:rPr>
          <w:sz w:val="24"/>
          <w:szCs w:val="24"/>
        </w:rPr>
      </w:pPr>
      <w:r w:rsidRPr="0071485A">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71485A" w:rsidRPr="0071485A" w:rsidRDefault="0071485A" w:rsidP="0071485A">
      <w:pPr>
        <w:pStyle w:val="a0"/>
        <w:spacing w:line="240" w:lineRule="auto"/>
        <w:rPr>
          <w:sz w:val="24"/>
          <w:szCs w:val="24"/>
        </w:rPr>
      </w:pPr>
      <w:r w:rsidRPr="0071485A">
        <w:rPr>
          <w:sz w:val="24"/>
          <w:szCs w:val="24"/>
        </w:rPr>
        <w:t>аргументировать собственную позицию по отношению к экологическим проблемам и поведению в природной среде;</w:t>
      </w:r>
    </w:p>
    <w:p w:rsidR="0071485A" w:rsidRPr="0071485A" w:rsidRDefault="0071485A" w:rsidP="0071485A">
      <w:pPr>
        <w:pStyle w:val="a0"/>
        <w:spacing w:line="240" w:lineRule="auto"/>
        <w:rPr>
          <w:sz w:val="24"/>
          <w:szCs w:val="24"/>
        </w:rPr>
      </w:pPr>
      <w:r w:rsidRPr="0071485A">
        <w:rPr>
          <w:sz w:val="24"/>
          <w:szCs w:val="24"/>
        </w:rPr>
        <w:t>обосновывать необходимость устойчивого развития как условия сохранения биосферы;</w:t>
      </w:r>
    </w:p>
    <w:p w:rsidR="0071485A" w:rsidRPr="0071485A" w:rsidRDefault="0071485A" w:rsidP="0071485A">
      <w:pPr>
        <w:pStyle w:val="a0"/>
        <w:spacing w:line="240" w:lineRule="auto"/>
        <w:rPr>
          <w:sz w:val="24"/>
          <w:szCs w:val="24"/>
        </w:rPr>
      </w:pPr>
      <w:r w:rsidRPr="0071485A">
        <w:rPr>
          <w:sz w:val="24"/>
          <w:szCs w:val="24"/>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71485A" w:rsidRPr="0071485A" w:rsidRDefault="0071485A" w:rsidP="0071485A">
      <w:pPr>
        <w:pStyle w:val="a0"/>
        <w:spacing w:line="240" w:lineRule="auto"/>
        <w:rPr>
          <w:sz w:val="24"/>
          <w:szCs w:val="24"/>
        </w:rPr>
      </w:pPr>
      <w:r w:rsidRPr="0071485A">
        <w:rPr>
          <w:sz w:val="24"/>
          <w:szCs w:val="24"/>
        </w:rPr>
        <w:t>выявлять в тексте биологического содержания проблему и аргументированно ее объяснять;</w:t>
      </w:r>
    </w:p>
    <w:p w:rsidR="0071485A" w:rsidRPr="0071485A" w:rsidRDefault="0071485A" w:rsidP="0071485A">
      <w:pPr>
        <w:pStyle w:val="a0"/>
        <w:spacing w:line="240" w:lineRule="auto"/>
        <w:rPr>
          <w:sz w:val="24"/>
          <w:szCs w:val="24"/>
        </w:rPr>
      </w:pPr>
      <w:r w:rsidRPr="0071485A">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71485A" w:rsidRPr="00673B9D" w:rsidRDefault="0071485A" w:rsidP="0071485A">
      <w:pPr>
        <w:jc w:val="both"/>
        <w:rPr>
          <w:b/>
          <w:i/>
        </w:rPr>
      </w:pPr>
      <w:r w:rsidRPr="00673B9D">
        <w:rPr>
          <w:b/>
          <w:i/>
        </w:rPr>
        <w:t>Выпускник на углубленном уровне получит возможность научиться:</w:t>
      </w:r>
    </w:p>
    <w:p w:rsidR="0071485A" w:rsidRPr="00673B9D" w:rsidRDefault="0071485A" w:rsidP="0071485A">
      <w:pPr>
        <w:pStyle w:val="a0"/>
        <w:spacing w:line="240" w:lineRule="auto"/>
        <w:rPr>
          <w:i/>
          <w:sz w:val="24"/>
          <w:szCs w:val="24"/>
        </w:rPr>
      </w:pPr>
      <w:r w:rsidRPr="00673B9D">
        <w:rPr>
          <w:i/>
          <w:sz w:val="24"/>
          <w:szCs w:val="24"/>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71485A" w:rsidRPr="00673B9D" w:rsidRDefault="0071485A" w:rsidP="0071485A">
      <w:pPr>
        <w:pStyle w:val="a0"/>
        <w:spacing w:line="240" w:lineRule="auto"/>
        <w:rPr>
          <w:i/>
          <w:sz w:val="24"/>
          <w:szCs w:val="24"/>
        </w:rPr>
      </w:pPr>
      <w:r w:rsidRPr="00673B9D">
        <w:rPr>
          <w:i/>
          <w:sz w:val="24"/>
          <w:szCs w:val="24"/>
        </w:rPr>
        <w:t>прогнозировать последствия собственных исследований с учетом этических норм и экологических требований;</w:t>
      </w:r>
    </w:p>
    <w:p w:rsidR="0071485A" w:rsidRPr="00673B9D" w:rsidRDefault="0071485A" w:rsidP="0071485A">
      <w:pPr>
        <w:pStyle w:val="a0"/>
        <w:spacing w:line="240" w:lineRule="auto"/>
        <w:rPr>
          <w:i/>
          <w:sz w:val="24"/>
          <w:szCs w:val="24"/>
        </w:rPr>
      </w:pPr>
      <w:r w:rsidRPr="00673B9D">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71485A" w:rsidRPr="00673B9D" w:rsidRDefault="0071485A" w:rsidP="0071485A">
      <w:pPr>
        <w:pStyle w:val="a0"/>
        <w:spacing w:line="240" w:lineRule="auto"/>
        <w:rPr>
          <w:i/>
          <w:sz w:val="24"/>
          <w:szCs w:val="24"/>
        </w:rPr>
      </w:pPr>
      <w:r w:rsidRPr="00673B9D">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71485A" w:rsidRPr="00673B9D" w:rsidRDefault="0071485A" w:rsidP="0071485A">
      <w:pPr>
        <w:pStyle w:val="a0"/>
        <w:spacing w:line="240" w:lineRule="auto"/>
        <w:rPr>
          <w:i/>
          <w:sz w:val="24"/>
          <w:szCs w:val="24"/>
        </w:rPr>
      </w:pPr>
      <w:r w:rsidRPr="00673B9D">
        <w:rPr>
          <w:i/>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71485A" w:rsidRPr="00673B9D" w:rsidRDefault="0071485A" w:rsidP="0071485A">
      <w:pPr>
        <w:pStyle w:val="a0"/>
        <w:spacing w:line="240" w:lineRule="auto"/>
        <w:rPr>
          <w:i/>
          <w:sz w:val="24"/>
          <w:szCs w:val="24"/>
        </w:rPr>
      </w:pPr>
      <w:r w:rsidRPr="00673B9D">
        <w:rPr>
          <w:i/>
          <w:sz w:val="24"/>
          <w:szCs w:val="24"/>
        </w:rPr>
        <w:t>моделировать изменение экосистем под влиянием различных групп факторов окружающей среды;</w:t>
      </w:r>
    </w:p>
    <w:p w:rsidR="0071485A" w:rsidRPr="00673B9D" w:rsidRDefault="0071485A" w:rsidP="0071485A">
      <w:pPr>
        <w:pStyle w:val="a0"/>
        <w:spacing w:line="240" w:lineRule="auto"/>
        <w:rPr>
          <w:i/>
          <w:sz w:val="24"/>
          <w:szCs w:val="24"/>
        </w:rPr>
      </w:pPr>
      <w:r w:rsidRPr="00673B9D">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71485A" w:rsidRPr="00673B9D" w:rsidRDefault="0071485A" w:rsidP="0071485A">
      <w:pPr>
        <w:pStyle w:val="a0"/>
        <w:spacing w:line="240" w:lineRule="auto"/>
        <w:rPr>
          <w:i/>
          <w:sz w:val="24"/>
          <w:szCs w:val="24"/>
        </w:rPr>
      </w:pPr>
      <w:r w:rsidRPr="00673B9D">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71485A" w:rsidRDefault="0071485A" w:rsidP="0071485A">
      <w:pPr>
        <w:jc w:val="both"/>
      </w:pPr>
    </w:p>
    <w:p w:rsidR="00673B9D" w:rsidRPr="00060978" w:rsidRDefault="00673B9D" w:rsidP="00673B9D">
      <w:pPr>
        <w:autoSpaceDE w:val="0"/>
        <w:autoSpaceDN w:val="0"/>
        <w:adjustRightInd w:val="0"/>
        <w:rPr>
          <w:b/>
          <w:u w:val="single"/>
        </w:rPr>
      </w:pPr>
      <w:r w:rsidRPr="00060978">
        <w:rPr>
          <w:b/>
          <w:u w:val="single"/>
        </w:rPr>
        <w:t>Физическая культура, экология и основы безопасности жизнедеятельности</w:t>
      </w:r>
    </w:p>
    <w:p w:rsidR="00673B9D" w:rsidRDefault="00673B9D" w:rsidP="00673B9D">
      <w:pPr>
        <w:autoSpaceDE w:val="0"/>
        <w:autoSpaceDN w:val="0"/>
        <w:adjustRightInd w:val="0"/>
      </w:pPr>
      <w:r w:rsidRPr="00060978">
        <w:t xml:space="preserve">Изучение учебных </w:t>
      </w:r>
      <w:r w:rsidRPr="00673B9D">
        <w:rPr>
          <w:b/>
        </w:rPr>
        <w:t>предметов "Физическая культура", "Экология" и "Основы безопасности жизнедеятельности"</w:t>
      </w:r>
      <w:r w:rsidRPr="00060978">
        <w:t xml:space="preserve"> должно обеспечить: </w:t>
      </w:r>
    </w:p>
    <w:p w:rsidR="00673B9D" w:rsidRDefault="00673B9D" w:rsidP="00673B9D">
      <w:pPr>
        <w:autoSpaceDE w:val="0"/>
        <w:autoSpaceDN w:val="0"/>
        <w:adjustRightInd w:val="0"/>
      </w:pPr>
      <w:r w:rsidRPr="00060978">
        <w:t xml:space="preserve">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w:t>
      </w:r>
    </w:p>
    <w:p w:rsidR="00673B9D" w:rsidRDefault="00673B9D" w:rsidP="00673B9D">
      <w:pPr>
        <w:autoSpaceDE w:val="0"/>
        <w:autoSpaceDN w:val="0"/>
        <w:adjustRightInd w:val="0"/>
      </w:pPr>
      <w:r w:rsidRPr="00060978">
        <w:t>знание правил и владен</w:t>
      </w:r>
      <w:r>
        <w:t xml:space="preserve">ие навыками поведения в опасных </w:t>
      </w:r>
      <w:r w:rsidRPr="00060978">
        <w:t xml:space="preserve">и чрезвычайных ситуациях природного, социального и техногенногохарактера; 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673B9D" w:rsidRDefault="00673B9D" w:rsidP="00673B9D">
      <w:pPr>
        <w:autoSpaceDE w:val="0"/>
        <w:autoSpaceDN w:val="0"/>
        <w:adjustRightInd w:val="0"/>
      </w:pPr>
      <w:r w:rsidRPr="00060978">
        <w:lastRenderedPageBreak/>
        <w:t>умение действовать индивидуально и в группе в опасных и чрезвычайных ситуациях.</w:t>
      </w:r>
    </w:p>
    <w:p w:rsidR="00673B9D" w:rsidRPr="00060978" w:rsidRDefault="00673B9D" w:rsidP="00673B9D">
      <w:pPr>
        <w:autoSpaceDE w:val="0"/>
        <w:autoSpaceDN w:val="0"/>
        <w:adjustRightInd w:val="0"/>
      </w:pPr>
    </w:p>
    <w:p w:rsidR="00673B9D" w:rsidRPr="00060978" w:rsidRDefault="00673B9D" w:rsidP="00673B9D">
      <w:pPr>
        <w:autoSpaceDE w:val="0"/>
        <w:autoSpaceDN w:val="0"/>
        <w:adjustRightInd w:val="0"/>
      </w:pPr>
      <w:r w:rsidRPr="00060978">
        <w:rPr>
          <w:b/>
        </w:rPr>
        <w:t>"Физическая культура" (базовый уровень)</w:t>
      </w:r>
      <w:r w:rsidRPr="00060978">
        <w:t xml:space="preserve"> - требования к предметным результатам освоения базового курса физической культуры должны</w:t>
      </w:r>
    </w:p>
    <w:p w:rsidR="00673B9D" w:rsidRPr="00060978" w:rsidRDefault="00673B9D" w:rsidP="00673B9D">
      <w:pPr>
        <w:autoSpaceDE w:val="0"/>
        <w:autoSpaceDN w:val="0"/>
        <w:adjustRightInd w:val="0"/>
      </w:pPr>
      <w:r w:rsidRPr="00060978">
        <w:t>отражать:</w:t>
      </w:r>
    </w:p>
    <w:p w:rsidR="00673B9D" w:rsidRPr="00060978" w:rsidRDefault="00673B9D" w:rsidP="00673B9D">
      <w:pPr>
        <w:autoSpaceDE w:val="0"/>
        <w:autoSpaceDN w:val="0"/>
        <w:adjustRightInd w:val="0"/>
      </w:pPr>
      <w:r w:rsidRPr="00060978">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673B9D" w:rsidRPr="00060978" w:rsidRDefault="00673B9D" w:rsidP="00673B9D">
      <w:pPr>
        <w:autoSpaceDE w:val="0"/>
        <w:autoSpaceDN w:val="0"/>
        <w:adjustRightInd w:val="0"/>
      </w:pPr>
      <w:r w:rsidRPr="00060978">
        <w:t>2) владение современными технологиями укрепления и сохранения здоровья,поддержания работоспособности, профилактики предупреждения заболеваний, связанных с учебной и производственной деятельностью;</w:t>
      </w:r>
    </w:p>
    <w:p w:rsidR="00673B9D" w:rsidRPr="00060978" w:rsidRDefault="00673B9D" w:rsidP="00673B9D">
      <w:pPr>
        <w:autoSpaceDE w:val="0"/>
        <w:autoSpaceDN w:val="0"/>
        <w:adjustRightInd w:val="0"/>
      </w:pPr>
      <w:r w:rsidRPr="00060978">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73B9D" w:rsidRPr="00060978" w:rsidRDefault="00673B9D" w:rsidP="00673B9D">
      <w:pPr>
        <w:autoSpaceDE w:val="0"/>
        <w:autoSpaceDN w:val="0"/>
        <w:adjustRightInd w:val="0"/>
      </w:pPr>
      <w:r w:rsidRPr="00060978">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73B9D" w:rsidRPr="007F792E" w:rsidRDefault="00673B9D" w:rsidP="00673B9D">
      <w:pPr>
        <w:autoSpaceDE w:val="0"/>
        <w:autoSpaceDN w:val="0"/>
        <w:adjustRightInd w:val="0"/>
      </w:pPr>
      <w:r w:rsidRPr="00060978">
        <w:t>5) владение техническими приемами и двигательными действиями базовых видов спорта, активное применение их в игровой и</w:t>
      </w:r>
      <w:r w:rsidR="007F792E">
        <w:t xml:space="preserve"> соревновательной деятельности.</w:t>
      </w:r>
    </w:p>
    <w:p w:rsidR="00673B9D" w:rsidRPr="00060978" w:rsidRDefault="00673B9D" w:rsidP="00673B9D">
      <w:pPr>
        <w:autoSpaceDE w:val="0"/>
        <w:autoSpaceDN w:val="0"/>
        <w:adjustRightInd w:val="0"/>
      </w:pPr>
      <w:r w:rsidRPr="00060978">
        <w:rPr>
          <w:b/>
        </w:rPr>
        <w:t>"Основы безопасности жизнедеятельности" (базовый уровень)</w:t>
      </w:r>
      <w:r w:rsidRPr="00060978">
        <w:t xml:space="preserve"> - требования к предметным результатам освоения базового курса основ безопасности жизнедеятельности должны отражать:</w:t>
      </w:r>
    </w:p>
    <w:p w:rsidR="00673B9D" w:rsidRPr="00060978" w:rsidRDefault="00673B9D" w:rsidP="00673B9D">
      <w:pPr>
        <w:autoSpaceDE w:val="0"/>
        <w:autoSpaceDN w:val="0"/>
        <w:adjustRightInd w:val="0"/>
      </w:pPr>
      <w:r w:rsidRPr="00060978">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повышающемзащищенность личности, общества и государства от внешних и внутренних угроз, включая отрицательное влияние человеческого фактора;</w:t>
      </w:r>
    </w:p>
    <w:p w:rsidR="00673B9D" w:rsidRPr="00060978" w:rsidRDefault="00673B9D" w:rsidP="00673B9D">
      <w:pPr>
        <w:autoSpaceDE w:val="0"/>
        <w:autoSpaceDN w:val="0"/>
        <w:adjustRightInd w:val="0"/>
      </w:pPr>
      <w:r w:rsidRPr="00060978">
        <w:t>2) знание основ государственной системы, российского законодательства,</w:t>
      </w:r>
    </w:p>
    <w:p w:rsidR="00673B9D" w:rsidRPr="00060978" w:rsidRDefault="00673B9D" w:rsidP="00673B9D">
      <w:pPr>
        <w:autoSpaceDE w:val="0"/>
        <w:autoSpaceDN w:val="0"/>
        <w:adjustRightInd w:val="0"/>
      </w:pPr>
      <w:r w:rsidRPr="00060978">
        <w:t>направленных на защиту населения от внешних и внутренних угроз;</w:t>
      </w:r>
    </w:p>
    <w:p w:rsidR="00673B9D" w:rsidRPr="00060978" w:rsidRDefault="00673B9D" w:rsidP="00673B9D">
      <w:pPr>
        <w:autoSpaceDE w:val="0"/>
        <w:autoSpaceDN w:val="0"/>
        <w:adjustRightInd w:val="0"/>
      </w:pPr>
      <w:r w:rsidRPr="00060978">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673B9D" w:rsidRPr="00060978" w:rsidRDefault="00673B9D" w:rsidP="00673B9D">
      <w:pPr>
        <w:autoSpaceDE w:val="0"/>
        <w:autoSpaceDN w:val="0"/>
        <w:adjustRightInd w:val="0"/>
      </w:pPr>
      <w:r w:rsidRPr="00060978">
        <w:t>4) сформированность представлений о здоровом образе жизни как о средствеобеспечения духовного, физического и социального благополучия личности;</w:t>
      </w:r>
    </w:p>
    <w:p w:rsidR="00673B9D" w:rsidRPr="00060978" w:rsidRDefault="00673B9D" w:rsidP="00673B9D">
      <w:pPr>
        <w:autoSpaceDE w:val="0"/>
        <w:autoSpaceDN w:val="0"/>
        <w:adjustRightInd w:val="0"/>
      </w:pPr>
      <w:r w:rsidRPr="00060978">
        <w:t>5) знание распространенных опасных и чрезвычайных ситуаций природного,техногенного и социального характера;</w:t>
      </w:r>
    </w:p>
    <w:p w:rsidR="00673B9D" w:rsidRPr="00060978" w:rsidRDefault="00673B9D" w:rsidP="00673B9D">
      <w:pPr>
        <w:autoSpaceDE w:val="0"/>
        <w:autoSpaceDN w:val="0"/>
        <w:adjustRightInd w:val="0"/>
      </w:pPr>
      <w:r w:rsidRPr="00060978">
        <w:t>6) знание факторов, пагубно влияющих на здоровье человека, исключение из своей жизни вредных привычек (курения, пьянства и т.д.);</w:t>
      </w:r>
    </w:p>
    <w:p w:rsidR="00673B9D" w:rsidRPr="00060978" w:rsidRDefault="00673B9D" w:rsidP="00673B9D">
      <w:pPr>
        <w:autoSpaceDE w:val="0"/>
        <w:autoSpaceDN w:val="0"/>
        <w:adjustRightInd w:val="0"/>
      </w:pPr>
      <w:r w:rsidRPr="00060978">
        <w:t>7) знание основных мер защиты (в том числе в области гражданской обороны) и правил поведения в условиях опасных и чрезвычайных ситуаций;</w:t>
      </w:r>
    </w:p>
    <w:p w:rsidR="00673B9D" w:rsidRPr="00060978" w:rsidRDefault="00673B9D" w:rsidP="00673B9D">
      <w:pPr>
        <w:autoSpaceDE w:val="0"/>
        <w:autoSpaceDN w:val="0"/>
        <w:adjustRightInd w:val="0"/>
      </w:pPr>
      <w:r w:rsidRPr="00060978">
        <w:t>8) умение предвидеть возникновение опасных и чрезвычайных ситуаций похарактерным для них признакам, а также использовать различныеинформационные источники;</w:t>
      </w:r>
    </w:p>
    <w:p w:rsidR="00673B9D" w:rsidRPr="00060978" w:rsidRDefault="00673B9D" w:rsidP="00673B9D">
      <w:pPr>
        <w:autoSpaceDE w:val="0"/>
        <w:autoSpaceDN w:val="0"/>
        <w:adjustRightInd w:val="0"/>
      </w:pPr>
      <w:r w:rsidRPr="00060978">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73B9D" w:rsidRPr="00060978" w:rsidRDefault="00673B9D" w:rsidP="00673B9D">
      <w:pPr>
        <w:autoSpaceDE w:val="0"/>
        <w:autoSpaceDN w:val="0"/>
        <w:adjustRightInd w:val="0"/>
      </w:pPr>
      <w:r w:rsidRPr="00060978">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673B9D" w:rsidRPr="00060978" w:rsidRDefault="00673B9D" w:rsidP="00673B9D">
      <w:pPr>
        <w:autoSpaceDE w:val="0"/>
        <w:autoSpaceDN w:val="0"/>
        <w:adjustRightInd w:val="0"/>
      </w:pPr>
      <w:r w:rsidRPr="00060978">
        <w:lastRenderedPageBreak/>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73B9D" w:rsidRPr="00060978" w:rsidRDefault="00673B9D" w:rsidP="00673B9D">
      <w:pPr>
        <w:autoSpaceDE w:val="0"/>
        <w:autoSpaceDN w:val="0"/>
        <w:adjustRightInd w:val="0"/>
      </w:pPr>
      <w:r w:rsidRPr="00060978">
        <w:t>12) владение основами медицинских знаний и оказания первой помощи</w:t>
      </w:r>
    </w:p>
    <w:p w:rsidR="00673B9D" w:rsidRPr="00060978" w:rsidRDefault="00673B9D" w:rsidP="00673B9D">
      <w:pPr>
        <w:autoSpaceDE w:val="0"/>
        <w:autoSpaceDN w:val="0"/>
        <w:adjustRightInd w:val="0"/>
      </w:pPr>
      <w:r w:rsidRPr="00060978">
        <w:t>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73B9D" w:rsidRDefault="00673B9D" w:rsidP="0071485A">
      <w:pPr>
        <w:jc w:val="both"/>
      </w:pPr>
    </w:p>
    <w:p w:rsidR="0071485A" w:rsidRPr="007F792E" w:rsidRDefault="007F792E" w:rsidP="0071485A">
      <w:pPr>
        <w:jc w:val="both"/>
        <w:rPr>
          <w:b/>
          <w:szCs w:val="28"/>
        </w:rPr>
      </w:pPr>
      <w:r w:rsidRPr="007F792E">
        <w:rPr>
          <w:b/>
          <w:lang w:val="en-US"/>
        </w:rPr>
        <w:t>I</w:t>
      </w:r>
      <w:r w:rsidR="00B43C5D">
        <w:rPr>
          <w:b/>
        </w:rPr>
        <w:t>.2.3.14</w:t>
      </w:r>
      <w:r w:rsidRPr="007F792E">
        <w:rPr>
          <w:b/>
        </w:rPr>
        <w:t>.</w:t>
      </w:r>
      <w:r w:rsidR="0071485A" w:rsidRPr="007F792E">
        <w:rPr>
          <w:b/>
          <w:szCs w:val="28"/>
        </w:rPr>
        <w:t>Физическая культура</w:t>
      </w:r>
    </w:p>
    <w:p w:rsidR="0071485A" w:rsidRPr="0071485A" w:rsidRDefault="0071485A" w:rsidP="0071485A">
      <w:pPr>
        <w:jc w:val="both"/>
        <w:rPr>
          <w:b/>
        </w:rPr>
      </w:pPr>
      <w:r w:rsidRPr="0071485A">
        <w:rPr>
          <w:b/>
        </w:rPr>
        <w:t>В результате изучения учебного предмета «Физическая культура» на уровне среднего общего образования:</w:t>
      </w:r>
    </w:p>
    <w:p w:rsidR="0071485A" w:rsidRPr="0071485A" w:rsidRDefault="0071485A" w:rsidP="0071485A">
      <w:pPr>
        <w:jc w:val="both"/>
        <w:rPr>
          <w:b/>
        </w:rPr>
      </w:pPr>
      <w:r w:rsidRPr="0071485A">
        <w:rPr>
          <w:b/>
        </w:rPr>
        <w:t>Выпускник на базовом уровне научится:</w:t>
      </w:r>
    </w:p>
    <w:p w:rsidR="0071485A" w:rsidRPr="0071485A" w:rsidRDefault="0071485A" w:rsidP="0071485A">
      <w:pPr>
        <w:pStyle w:val="a0"/>
        <w:spacing w:line="240" w:lineRule="auto"/>
        <w:rPr>
          <w:sz w:val="24"/>
          <w:szCs w:val="24"/>
        </w:rPr>
      </w:pPr>
      <w:r w:rsidRPr="0071485A">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1485A" w:rsidRPr="0071485A" w:rsidRDefault="0071485A" w:rsidP="0071485A">
      <w:pPr>
        <w:pStyle w:val="a0"/>
        <w:spacing w:line="240" w:lineRule="auto"/>
        <w:rPr>
          <w:sz w:val="24"/>
          <w:szCs w:val="24"/>
        </w:rPr>
      </w:pPr>
      <w:r w:rsidRPr="0071485A">
        <w:rPr>
          <w:sz w:val="24"/>
          <w:szCs w:val="24"/>
        </w:rPr>
        <w:t>знать способы контроля и оценки физического развития и физической подготовленности;</w:t>
      </w:r>
    </w:p>
    <w:p w:rsidR="0071485A" w:rsidRPr="0071485A" w:rsidRDefault="0071485A" w:rsidP="0071485A">
      <w:pPr>
        <w:pStyle w:val="a0"/>
        <w:spacing w:line="240" w:lineRule="auto"/>
        <w:rPr>
          <w:sz w:val="24"/>
          <w:szCs w:val="24"/>
        </w:rPr>
      </w:pPr>
      <w:r w:rsidRPr="0071485A">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1485A" w:rsidRPr="0071485A" w:rsidRDefault="0071485A" w:rsidP="0071485A">
      <w:pPr>
        <w:pStyle w:val="a0"/>
        <w:spacing w:line="240" w:lineRule="auto"/>
        <w:rPr>
          <w:sz w:val="24"/>
          <w:szCs w:val="24"/>
        </w:rPr>
      </w:pPr>
      <w:r w:rsidRPr="0071485A">
        <w:rPr>
          <w:sz w:val="24"/>
          <w:szCs w:val="24"/>
        </w:rPr>
        <w:t>характеризовать индивидуальные особенности физического и психического развития;</w:t>
      </w:r>
    </w:p>
    <w:p w:rsidR="0071485A" w:rsidRPr="0071485A" w:rsidRDefault="0071485A" w:rsidP="0071485A">
      <w:pPr>
        <w:pStyle w:val="a0"/>
        <w:spacing w:line="240" w:lineRule="auto"/>
        <w:rPr>
          <w:sz w:val="24"/>
          <w:szCs w:val="24"/>
        </w:rPr>
      </w:pPr>
      <w:r w:rsidRPr="0071485A">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1485A" w:rsidRPr="0071485A" w:rsidRDefault="0071485A" w:rsidP="0071485A">
      <w:pPr>
        <w:pStyle w:val="a0"/>
        <w:spacing w:line="240" w:lineRule="auto"/>
        <w:rPr>
          <w:sz w:val="24"/>
          <w:szCs w:val="24"/>
        </w:rPr>
      </w:pPr>
      <w:r w:rsidRPr="0071485A">
        <w:rPr>
          <w:sz w:val="24"/>
          <w:szCs w:val="24"/>
        </w:rPr>
        <w:t>составлять и выполнять индивидуально ориентированные комплексы оздоровительной и адаптивной физической культуры;</w:t>
      </w:r>
    </w:p>
    <w:p w:rsidR="0071485A" w:rsidRPr="0071485A" w:rsidRDefault="0071485A" w:rsidP="0071485A">
      <w:pPr>
        <w:pStyle w:val="a0"/>
        <w:spacing w:line="240" w:lineRule="auto"/>
        <w:rPr>
          <w:sz w:val="24"/>
          <w:szCs w:val="24"/>
        </w:rPr>
      </w:pPr>
      <w:r w:rsidRPr="0071485A">
        <w:rPr>
          <w:sz w:val="24"/>
          <w:szCs w:val="24"/>
        </w:rPr>
        <w:t>выполнять комплексы упражнений традиционных и современных оздоровительных систем физического воспитания;</w:t>
      </w:r>
    </w:p>
    <w:p w:rsidR="0071485A" w:rsidRPr="0071485A" w:rsidRDefault="0071485A" w:rsidP="0071485A">
      <w:pPr>
        <w:pStyle w:val="a0"/>
        <w:spacing w:line="240" w:lineRule="auto"/>
        <w:rPr>
          <w:sz w:val="24"/>
          <w:szCs w:val="24"/>
        </w:rPr>
      </w:pPr>
      <w:r w:rsidRPr="0071485A">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1485A" w:rsidRPr="0071485A" w:rsidRDefault="0071485A" w:rsidP="0071485A">
      <w:pPr>
        <w:pStyle w:val="a0"/>
        <w:spacing w:line="240" w:lineRule="auto"/>
        <w:rPr>
          <w:sz w:val="24"/>
          <w:szCs w:val="24"/>
        </w:rPr>
      </w:pPr>
      <w:r w:rsidRPr="0071485A">
        <w:rPr>
          <w:sz w:val="24"/>
          <w:szCs w:val="24"/>
        </w:rPr>
        <w:t>практически использовать приемы самомассажа и релаксации;</w:t>
      </w:r>
    </w:p>
    <w:p w:rsidR="0071485A" w:rsidRPr="0071485A" w:rsidRDefault="0071485A" w:rsidP="0071485A">
      <w:pPr>
        <w:pStyle w:val="a0"/>
        <w:spacing w:line="240" w:lineRule="auto"/>
        <w:rPr>
          <w:sz w:val="24"/>
          <w:szCs w:val="24"/>
        </w:rPr>
      </w:pPr>
      <w:r w:rsidRPr="0071485A">
        <w:rPr>
          <w:sz w:val="24"/>
          <w:szCs w:val="24"/>
        </w:rPr>
        <w:t>практически использовать приемы защиты и самообороны;</w:t>
      </w:r>
    </w:p>
    <w:p w:rsidR="0071485A" w:rsidRPr="0071485A" w:rsidRDefault="0071485A" w:rsidP="0071485A">
      <w:pPr>
        <w:pStyle w:val="a0"/>
        <w:spacing w:line="240" w:lineRule="auto"/>
        <w:rPr>
          <w:sz w:val="24"/>
          <w:szCs w:val="24"/>
        </w:rPr>
      </w:pPr>
      <w:r w:rsidRPr="0071485A">
        <w:rPr>
          <w:sz w:val="24"/>
          <w:szCs w:val="24"/>
        </w:rPr>
        <w:t>составлять и проводить комплексы физических упражнений различной направленности;</w:t>
      </w:r>
    </w:p>
    <w:p w:rsidR="0071485A" w:rsidRPr="0071485A" w:rsidRDefault="0071485A" w:rsidP="0071485A">
      <w:pPr>
        <w:pStyle w:val="a0"/>
        <w:spacing w:line="240" w:lineRule="auto"/>
        <w:rPr>
          <w:sz w:val="24"/>
          <w:szCs w:val="24"/>
        </w:rPr>
      </w:pPr>
      <w:r w:rsidRPr="0071485A">
        <w:rPr>
          <w:sz w:val="24"/>
          <w:szCs w:val="24"/>
        </w:rPr>
        <w:t>определять уровни индивидуального физического развития и развития физических качеств;</w:t>
      </w:r>
    </w:p>
    <w:p w:rsidR="0071485A" w:rsidRPr="0071485A" w:rsidRDefault="0071485A" w:rsidP="0071485A">
      <w:pPr>
        <w:pStyle w:val="a0"/>
        <w:spacing w:line="240" w:lineRule="auto"/>
        <w:rPr>
          <w:sz w:val="24"/>
          <w:szCs w:val="24"/>
        </w:rPr>
      </w:pPr>
      <w:r w:rsidRPr="0071485A">
        <w:rPr>
          <w:sz w:val="24"/>
          <w:szCs w:val="24"/>
        </w:rPr>
        <w:t>проводить мероприятия по профилактике травматизма во время занятий физическими упражнениями;</w:t>
      </w:r>
    </w:p>
    <w:p w:rsidR="0071485A" w:rsidRPr="0071485A" w:rsidRDefault="0071485A" w:rsidP="0071485A">
      <w:pPr>
        <w:pStyle w:val="a0"/>
        <w:spacing w:line="240" w:lineRule="auto"/>
        <w:rPr>
          <w:sz w:val="24"/>
          <w:szCs w:val="24"/>
        </w:rPr>
      </w:pPr>
      <w:r w:rsidRPr="0071485A">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1485A" w:rsidRPr="0071485A" w:rsidRDefault="0071485A" w:rsidP="0071485A">
      <w:pPr>
        <w:jc w:val="both"/>
        <w:rPr>
          <w:b/>
        </w:rPr>
      </w:pPr>
      <w:r w:rsidRPr="0071485A">
        <w:rPr>
          <w:b/>
        </w:rPr>
        <w:t>Выпускник на базовом уровне получит возможность научиться:</w:t>
      </w:r>
    </w:p>
    <w:p w:rsidR="0071485A" w:rsidRPr="0071485A" w:rsidRDefault="0071485A" w:rsidP="0071485A">
      <w:pPr>
        <w:pStyle w:val="a0"/>
        <w:spacing w:line="240" w:lineRule="auto"/>
        <w:rPr>
          <w:i/>
          <w:sz w:val="24"/>
          <w:szCs w:val="24"/>
        </w:rPr>
      </w:pPr>
      <w:r w:rsidRPr="0071485A">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1485A" w:rsidRPr="0071485A" w:rsidRDefault="0071485A" w:rsidP="0071485A">
      <w:pPr>
        <w:pStyle w:val="a0"/>
        <w:spacing w:line="240" w:lineRule="auto"/>
        <w:rPr>
          <w:i/>
          <w:sz w:val="24"/>
          <w:szCs w:val="24"/>
        </w:rPr>
      </w:pPr>
      <w:r w:rsidRPr="0071485A">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1485A" w:rsidRPr="0071485A" w:rsidRDefault="0071485A" w:rsidP="0071485A">
      <w:pPr>
        <w:pStyle w:val="a0"/>
        <w:spacing w:line="240" w:lineRule="auto"/>
        <w:rPr>
          <w:i/>
          <w:sz w:val="24"/>
          <w:szCs w:val="24"/>
        </w:rPr>
      </w:pPr>
      <w:r w:rsidRPr="0071485A">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1485A" w:rsidRPr="0071485A" w:rsidRDefault="0071485A" w:rsidP="0071485A">
      <w:pPr>
        <w:pStyle w:val="a0"/>
        <w:spacing w:line="240" w:lineRule="auto"/>
        <w:rPr>
          <w:i/>
          <w:sz w:val="24"/>
          <w:szCs w:val="24"/>
        </w:rPr>
      </w:pPr>
      <w:r w:rsidRPr="0071485A">
        <w:rPr>
          <w:i/>
          <w:sz w:val="24"/>
          <w:szCs w:val="24"/>
        </w:rPr>
        <w:t>выполнять технические приемы и тактические действия национальных видов спорта;</w:t>
      </w:r>
    </w:p>
    <w:p w:rsidR="0071485A" w:rsidRPr="0071485A" w:rsidRDefault="0071485A" w:rsidP="0071485A">
      <w:pPr>
        <w:pStyle w:val="a0"/>
        <w:spacing w:line="240" w:lineRule="auto"/>
        <w:rPr>
          <w:i/>
          <w:sz w:val="24"/>
          <w:szCs w:val="24"/>
        </w:rPr>
      </w:pPr>
      <w:r w:rsidRPr="0071485A">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1485A" w:rsidRPr="0071485A" w:rsidRDefault="0071485A" w:rsidP="0071485A">
      <w:pPr>
        <w:pStyle w:val="a0"/>
        <w:spacing w:line="240" w:lineRule="auto"/>
        <w:rPr>
          <w:i/>
          <w:sz w:val="24"/>
          <w:szCs w:val="24"/>
        </w:rPr>
      </w:pPr>
      <w:r w:rsidRPr="0071485A">
        <w:rPr>
          <w:i/>
          <w:sz w:val="24"/>
          <w:szCs w:val="24"/>
        </w:rPr>
        <w:lastRenderedPageBreak/>
        <w:t>осуществлять судейство в избранном виде спорта;</w:t>
      </w:r>
    </w:p>
    <w:p w:rsidR="0071485A" w:rsidRPr="0071485A" w:rsidRDefault="0071485A" w:rsidP="0071485A">
      <w:pPr>
        <w:pStyle w:val="a0"/>
        <w:spacing w:line="240" w:lineRule="auto"/>
        <w:rPr>
          <w:i/>
          <w:sz w:val="24"/>
          <w:szCs w:val="24"/>
        </w:rPr>
      </w:pPr>
      <w:r w:rsidRPr="0071485A">
        <w:rPr>
          <w:i/>
          <w:sz w:val="24"/>
          <w:szCs w:val="24"/>
        </w:rPr>
        <w:t>составлять и выполнять комплексы специальной физической подготовки.</w:t>
      </w:r>
    </w:p>
    <w:p w:rsidR="007F792E" w:rsidRDefault="007F792E" w:rsidP="007F792E">
      <w:pPr>
        <w:rPr>
          <w:b/>
          <w:sz w:val="28"/>
          <w:szCs w:val="28"/>
        </w:rPr>
      </w:pPr>
    </w:p>
    <w:p w:rsidR="0071485A" w:rsidRPr="007F792E" w:rsidRDefault="007F792E" w:rsidP="0071485A">
      <w:pPr>
        <w:jc w:val="both"/>
        <w:rPr>
          <w:b/>
          <w:szCs w:val="28"/>
        </w:rPr>
      </w:pPr>
      <w:r>
        <w:rPr>
          <w:b/>
          <w:sz w:val="28"/>
          <w:szCs w:val="28"/>
          <w:lang w:val="en-US"/>
        </w:rPr>
        <w:t>I</w:t>
      </w:r>
      <w:r>
        <w:rPr>
          <w:b/>
          <w:sz w:val="28"/>
          <w:szCs w:val="28"/>
        </w:rPr>
        <w:t xml:space="preserve">.2.3.15. </w:t>
      </w:r>
      <w:r w:rsidR="0071485A" w:rsidRPr="007F792E">
        <w:rPr>
          <w:b/>
          <w:szCs w:val="28"/>
        </w:rPr>
        <w:t>Основы безопасности жизнедеятельности</w:t>
      </w:r>
    </w:p>
    <w:p w:rsidR="0071485A" w:rsidRPr="0071485A" w:rsidRDefault="0071485A" w:rsidP="0071485A">
      <w:pPr>
        <w:jc w:val="both"/>
        <w:rPr>
          <w:b/>
        </w:rPr>
      </w:pPr>
      <w:r w:rsidRPr="0071485A">
        <w:rPr>
          <w:b/>
        </w:rPr>
        <w:t>В результате изучения учебного предмета «Основы безопасности жизнедеятельности» на уровне среднего общего образования:</w:t>
      </w:r>
    </w:p>
    <w:p w:rsidR="0071485A" w:rsidRPr="0071485A" w:rsidRDefault="0071485A" w:rsidP="0071485A">
      <w:pPr>
        <w:pStyle w:val="3fb"/>
        <w:spacing w:line="240" w:lineRule="auto"/>
        <w:ind w:firstLine="720"/>
        <w:jc w:val="both"/>
        <w:rPr>
          <w:rFonts w:ascii="Times New Roman" w:eastAsia="Times New Roman" w:hAnsi="Times New Roman" w:cs="Times New Roman"/>
          <w:b/>
          <w:sz w:val="24"/>
          <w:szCs w:val="24"/>
        </w:rPr>
      </w:pPr>
      <w:r w:rsidRPr="0071485A">
        <w:rPr>
          <w:rFonts w:ascii="Times New Roman" w:eastAsia="Times New Roman" w:hAnsi="Times New Roman" w:cs="Times New Roman"/>
          <w:b/>
          <w:sz w:val="24"/>
          <w:szCs w:val="24"/>
        </w:rPr>
        <w:t>Выпускник на базовом уровне научится:</w:t>
      </w:r>
    </w:p>
    <w:p w:rsidR="0071485A" w:rsidRPr="0071485A" w:rsidRDefault="0071485A" w:rsidP="0071485A">
      <w:pPr>
        <w:pStyle w:val="3fb"/>
        <w:spacing w:line="240" w:lineRule="auto"/>
        <w:ind w:firstLine="720"/>
        <w:jc w:val="both"/>
        <w:rPr>
          <w:rFonts w:ascii="Times New Roman" w:hAnsi="Times New Roman" w:cs="Times New Roman"/>
          <w:sz w:val="24"/>
          <w:szCs w:val="24"/>
        </w:rPr>
      </w:pPr>
    </w:p>
    <w:p w:rsidR="0071485A" w:rsidRPr="0071485A" w:rsidRDefault="0071485A" w:rsidP="0071485A">
      <w:pPr>
        <w:jc w:val="both"/>
      </w:pPr>
      <w:r w:rsidRPr="0071485A">
        <w:rPr>
          <w:b/>
        </w:rPr>
        <w:t>Основы комплексной безопасности</w:t>
      </w:r>
    </w:p>
    <w:p w:rsidR="0071485A" w:rsidRPr="0071485A" w:rsidRDefault="0071485A" w:rsidP="0071485A">
      <w:pPr>
        <w:pStyle w:val="a0"/>
        <w:spacing w:line="240" w:lineRule="auto"/>
        <w:rPr>
          <w:sz w:val="24"/>
          <w:szCs w:val="24"/>
        </w:rPr>
      </w:pPr>
      <w:r w:rsidRPr="0071485A">
        <w:rPr>
          <w:sz w:val="24"/>
          <w:szCs w:val="24"/>
        </w:rPr>
        <w:t>Комментировать назначение основных нормативных правовых актов, определяющих правила и безопасность дорожного движения;</w:t>
      </w:r>
    </w:p>
    <w:p w:rsidR="0071485A" w:rsidRPr="0071485A" w:rsidRDefault="0071485A" w:rsidP="0071485A">
      <w:pPr>
        <w:pStyle w:val="a0"/>
        <w:spacing w:line="240" w:lineRule="auto"/>
        <w:rPr>
          <w:sz w:val="24"/>
          <w:szCs w:val="24"/>
        </w:rPr>
      </w:pPr>
      <w:r w:rsidRPr="0071485A">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1485A" w:rsidRPr="0071485A" w:rsidRDefault="0071485A" w:rsidP="0071485A">
      <w:pPr>
        <w:pStyle w:val="a0"/>
        <w:spacing w:line="240" w:lineRule="auto"/>
        <w:rPr>
          <w:sz w:val="24"/>
          <w:szCs w:val="24"/>
        </w:rPr>
      </w:pPr>
      <w:r w:rsidRPr="0071485A">
        <w:rPr>
          <w:sz w:val="24"/>
          <w:szCs w:val="24"/>
        </w:rPr>
        <w:t>оперировать основными понятиями в области безопасности дорожного движения;</w:t>
      </w:r>
    </w:p>
    <w:p w:rsidR="0071485A" w:rsidRPr="0071485A" w:rsidRDefault="0071485A" w:rsidP="0071485A">
      <w:pPr>
        <w:pStyle w:val="a0"/>
        <w:spacing w:line="240" w:lineRule="auto"/>
        <w:rPr>
          <w:sz w:val="24"/>
          <w:szCs w:val="24"/>
        </w:rPr>
      </w:pPr>
      <w:r w:rsidRPr="0071485A">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1485A" w:rsidRPr="0071485A" w:rsidRDefault="0071485A" w:rsidP="0071485A">
      <w:pPr>
        <w:pStyle w:val="a0"/>
        <w:spacing w:line="240" w:lineRule="auto"/>
        <w:rPr>
          <w:sz w:val="24"/>
          <w:szCs w:val="24"/>
        </w:rPr>
      </w:pPr>
      <w:r w:rsidRPr="0071485A">
        <w:rPr>
          <w:sz w:val="24"/>
          <w:szCs w:val="24"/>
        </w:rPr>
        <w:t>действовать согласно указанию на дорожных знаках;</w:t>
      </w:r>
    </w:p>
    <w:p w:rsidR="0071485A" w:rsidRPr="0071485A" w:rsidRDefault="0071485A" w:rsidP="0071485A">
      <w:pPr>
        <w:pStyle w:val="a0"/>
        <w:spacing w:line="240" w:lineRule="auto"/>
        <w:rPr>
          <w:sz w:val="24"/>
          <w:szCs w:val="24"/>
        </w:rPr>
      </w:pPr>
      <w:r w:rsidRPr="0071485A">
        <w:rPr>
          <w:sz w:val="24"/>
          <w:szCs w:val="24"/>
        </w:rPr>
        <w:t>пользоваться официальными источниками для получения информации в области безопасности дорожного движения;</w:t>
      </w:r>
    </w:p>
    <w:p w:rsidR="0071485A" w:rsidRPr="0071485A" w:rsidRDefault="0071485A" w:rsidP="0071485A">
      <w:pPr>
        <w:pStyle w:val="a0"/>
        <w:spacing w:line="240" w:lineRule="auto"/>
        <w:rPr>
          <w:sz w:val="24"/>
          <w:szCs w:val="24"/>
        </w:rPr>
      </w:pPr>
      <w:r w:rsidRPr="0071485A">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1485A" w:rsidRPr="0071485A" w:rsidRDefault="0071485A" w:rsidP="0071485A">
      <w:pPr>
        <w:pStyle w:val="a0"/>
        <w:spacing w:line="240" w:lineRule="auto"/>
        <w:rPr>
          <w:sz w:val="24"/>
          <w:szCs w:val="24"/>
        </w:rPr>
      </w:pPr>
      <w:r w:rsidRPr="0071485A">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1485A" w:rsidRPr="0071485A" w:rsidRDefault="0071485A" w:rsidP="0071485A">
      <w:pPr>
        <w:pStyle w:val="a0"/>
        <w:spacing w:line="240" w:lineRule="auto"/>
        <w:rPr>
          <w:sz w:val="24"/>
          <w:szCs w:val="24"/>
        </w:rPr>
      </w:pPr>
      <w:r w:rsidRPr="0071485A">
        <w:rPr>
          <w:sz w:val="24"/>
          <w:szCs w:val="24"/>
        </w:rPr>
        <w:t>комментировать назначение нормативных правовых актов в области охраны окружающей среды;</w:t>
      </w:r>
    </w:p>
    <w:p w:rsidR="0071485A" w:rsidRPr="0071485A" w:rsidRDefault="0071485A" w:rsidP="0071485A">
      <w:pPr>
        <w:pStyle w:val="a0"/>
        <w:spacing w:line="240" w:lineRule="auto"/>
        <w:rPr>
          <w:sz w:val="24"/>
          <w:szCs w:val="24"/>
        </w:rPr>
      </w:pPr>
      <w:r w:rsidRPr="0071485A">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1485A" w:rsidRPr="0071485A" w:rsidRDefault="0071485A" w:rsidP="0071485A">
      <w:pPr>
        <w:pStyle w:val="a0"/>
        <w:spacing w:line="240" w:lineRule="auto"/>
        <w:rPr>
          <w:sz w:val="24"/>
          <w:szCs w:val="24"/>
        </w:rPr>
      </w:pPr>
      <w:r w:rsidRPr="0071485A">
        <w:rPr>
          <w:sz w:val="24"/>
          <w:szCs w:val="24"/>
        </w:rPr>
        <w:t>оперировать основными понятиями в области охраны окружающей среды;</w:t>
      </w:r>
    </w:p>
    <w:p w:rsidR="0071485A" w:rsidRPr="0071485A" w:rsidRDefault="0071485A" w:rsidP="0071485A">
      <w:pPr>
        <w:pStyle w:val="a0"/>
        <w:spacing w:line="240" w:lineRule="auto"/>
        <w:rPr>
          <w:sz w:val="24"/>
          <w:szCs w:val="24"/>
        </w:rPr>
      </w:pPr>
      <w:r w:rsidRPr="0071485A">
        <w:rPr>
          <w:sz w:val="24"/>
          <w:szCs w:val="24"/>
        </w:rPr>
        <w:t>распознавать наиболее неблагоприятные территории в районе проживания;</w:t>
      </w:r>
    </w:p>
    <w:p w:rsidR="0071485A" w:rsidRPr="0071485A" w:rsidRDefault="0071485A" w:rsidP="0071485A">
      <w:pPr>
        <w:pStyle w:val="a0"/>
        <w:spacing w:line="240" w:lineRule="auto"/>
        <w:rPr>
          <w:sz w:val="24"/>
          <w:szCs w:val="24"/>
        </w:rPr>
      </w:pPr>
      <w:r w:rsidRPr="0071485A">
        <w:rPr>
          <w:sz w:val="24"/>
          <w:szCs w:val="24"/>
        </w:rPr>
        <w:t>описывать факторы экориска, объяснять, как снизить последствия их воздействия;</w:t>
      </w:r>
    </w:p>
    <w:p w:rsidR="0071485A" w:rsidRPr="0071485A" w:rsidRDefault="0071485A" w:rsidP="0071485A">
      <w:pPr>
        <w:pStyle w:val="a0"/>
        <w:spacing w:line="240" w:lineRule="auto"/>
        <w:rPr>
          <w:sz w:val="24"/>
          <w:szCs w:val="24"/>
        </w:rPr>
      </w:pPr>
      <w:r w:rsidRPr="0071485A">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1485A" w:rsidRPr="0071485A" w:rsidRDefault="0071485A" w:rsidP="0071485A">
      <w:pPr>
        <w:pStyle w:val="a0"/>
        <w:spacing w:line="240" w:lineRule="auto"/>
        <w:rPr>
          <w:sz w:val="24"/>
          <w:szCs w:val="24"/>
        </w:rPr>
      </w:pPr>
      <w:r w:rsidRPr="0071485A">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1485A" w:rsidRPr="0071485A" w:rsidRDefault="0071485A" w:rsidP="0071485A">
      <w:pPr>
        <w:pStyle w:val="a0"/>
        <w:spacing w:line="240" w:lineRule="auto"/>
        <w:rPr>
          <w:sz w:val="24"/>
          <w:szCs w:val="24"/>
        </w:rPr>
      </w:pPr>
      <w:r w:rsidRPr="0071485A">
        <w:rPr>
          <w:sz w:val="24"/>
          <w:szCs w:val="24"/>
        </w:rPr>
        <w:t>опознавать, для чего применяются и используются экологические знаки;</w:t>
      </w:r>
    </w:p>
    <w:p w:rsidR="0071485A" w:rsidRPr="0071485A" w:rsidRDefault="0071485A" w:rsidP="0071485A">
      <w:pPr>
        <w:pStyle w:val="a0"/>
        <w:spacing w:line="240" w:lineRule="auto"/>
        <w:rPr>
          <w:sz w:val="24"/>
          <w:szCs w:val="24"/>
        </w:rPr>
      </w:pPr>
      <w:r w:rsidRPr="0071485A">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1485A" w:rsidRPr="0071485A" w:rsidRDefault="0071485A" w:rsidP="0071485A">
      <w:pPr>
        <w:pStyle w:val="a0"/>
        <w:spacing w:line="240" w:lineRule="auto"/>
        <w:rPr>
          <w:sz w:val="24"/>
          <w:szCs w:val="24"/>
        </w:rPr>
      </w:pPr>
      <w:r w:rsidRPr="0071485A">
        <w:rPr>
          <w:sz w:val="24"/>
          <w:szCs w:val="24"/>
        </w:rPr>
        <w:t>прогнозировать и оценивать свои действия в области охраны окружающей среды;</w:t>
      </w:r>
    </w:p>
    <w:p w:rsidR="0071485A" w:rsidRPr="0071485A" w:rsidRDefault="0071485A" w:rsidP="0071485A">
      <w:pPr>
        <w:pStyle w:val="a0"/>
        <w:spacing w:line="240" w:lineRule="auto"/>
        <w:rPr>
          <w:sz w:val="24"/>
          <w:szCs w:val="24"/>
        </w:rPr>
      </w:pPr>
      <w:r w:rsidRPr="0071485A">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1485A" w:rsidRPr="0071485A" w:rsidRDefault="0071485A" w:rsidP="0071485A">
      <w:pPr>
        <w:pStyle w:val="a0"/>
        <w:spacing w:line="240" w:lineRule="auto"/>
        <w:rPr>
          <w:sz w:val="24"/>
          <w:szCs w:val="24"/>
        </w:rPr>
      </w:pPr>
      <w:r w:rsidRPr="0071485A">
        <w:rPr>
          <w:sz w:val="24"/>
          <w:szCs w:val="24"/>
        </w:rPr>
        <w:t>распознавать явные и скрытые опасности в современных молодежных хобби;</w:t>
      </w:r>
    </w:p>
    <w:p w:rsidR="0071485A" w:rsidRPr="0071485A" w:rsidRDefault="0071485A" w:rsidP="0071485A">
      <w:pPr>
        <w:pStyle w:val="a0"/>
        <w:spacing w:line="240" w:lineRule="auto"/>
        <w:rPr>
          <w:sz w:val="24"/>
          <w:szCs w:val="24"/>
        </w:rPr>
      </w:pPr>
      <w:r w:rsidRPr="0071485A">
        <w:rPr>
          <w:sz w:val="24"/>
          <w:szCs w:val="24"/>
        </w:rPr>
        <w:t>соблюдать правила безопасности в увлечениях, не противоречащих законодательству РФ;</w:t>
      </w:r>
    </w:p>
    <w:p w:rsidR="0071485A" w:rsidRPr="0071485A" w:rsidRDefault="0071485A" w:rsidP="0071485A">
      <w:pPr>
        <w:pStyle w:val="a0"/>
        <w:spacing w:line="240" w:lineRule="auto"/>
        <w:rPr>
          <w:sz w:val="24"/>
          <w:szCs w:val="24"/>
        </w:rPr>
      </w:pPr>
      <w:r w:rsidRPr="0071485A">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1485A" w:rsidRPr="0071485A" w:rsidRDefault="0071485A" w:rsidP="0071485A">
      <w:pPr>
        <w:pStyle w:val="a0"/>
        <w:spacing w:line="240" w:lineRule="auto"/>
        <w:rPr>
          <w:sz w:val="24"/>
          <w:szCs w:val="24"/>
        </w:rPr>
      </w:pPr>
      <w:r w:rsidRPr="0071485A">
        <w:rPr>
          <w:sz w:val="24"/>
          <w:szCs w:val="24"/>
        </w:rPr>
        <w:lastRenderedPageBreak/>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1485A" w:rsidRPr="0071485A" w:rsidRDefault="0071485A" w:rsidP="0071485A">
      <w:pPr>
        <w:pStyle w:val="a0"/>
        <w:spacing w:line="240" w:lineRule="auto"/>
        <w:rPr>
          <w:sz w:val="24"/>
          <w:szCs w:val="24"/>
        </w:rPr>
      </w:pPr>
      <w:r w:rsidRPr="0071485A">
        <w:rPr>
          <w:sz w:val="24"/>
          <w:szCs w:val="24"/>
        </w:rPr>
        <w:t>прогнозировать и оценивать последствия своего поведения во время занятий современными молодежными хобби;</w:t>
      </w:r>
    </w:p>
    <w:p w:rsidR="0071485A" w:rsidRPr="0071485A" w:rsidRDefault="0071485A" w:rsidP="0071485A">
      <w:pPr>
        <w:pStyle w:val="a0"/>
        <w:spacing w:line="240" w:lineRule="auto"/>
        <w:rPr>
          <w:sz w:val="24"/>
          <w:szCs w:val="24"/>
        </w:rPr>
      </w:pPr>
      <w:r w:rsidRPr="0071485A">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1485A" w:rsidRPr="0071485A" w:rsidRDefault="0071485A" w:rsidP="0071485A">
      <w:pPr>
        <w:pStyle w:val="a0"/>
        <w:spacing w:line="240" w:lineRule="auto"/>
        <w:rPr>
          <w:sz w:val="24"/>
          <w:szCs w:val="24"/>
        </w:rPr>
      </w:pPr>
      <w:r w:rsidRPr="0071485A">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1485A" w:rsidRPr="0071485A" w:rsidRDefault="0071485A" w:rsidP="0071485A">
      <w:pPr>
        <w:pStyle w:val="a0"/>
        <w:spacing w:line="240" w:lineRule="auto"/>
        <w:rPr>
          <w:sz w:val="24"/>
          <w:szCs w:val="24"/>
        </w:rPr>
      </w:pPr>
      <w:r w:rsidRPr="0071485A">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1485A" w:rsidRPr="0071485A" w:rsidRDefault="0071485A" w:rsidP="0071485A">
      <w:pPr>
        <w:pStyle w:val="a0"/>
        <w:spacing w:line="240" w:lineRule="auto"/>
        <w:rPr>
          <w:sz w:val="24"/>
          <w:szCs w:val="24"/>
        </w:rPr>
      </w:pPr>
      <w:r w:rsidRPr="0071485A">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1485A" w:rsidRPr="0071485A" w:rsidRDefault="0071485A" w:rsidP="0071485A">
      <w:pPr>
        <w:pStyle w:val="a0"/>
        <w:spacing w:line="240" w:lineRule="auto"/>
        <w:rPr>
          <w:sz w:val="24"/>
          <w:szCs w:val="24"/>
        </w:rPr>
      </w:pPr>
      <w:r w:rsidRPr="0071485A">
        <w:rPr>
          <w:sz w:val="24"/>
          <w:szCs w:val="24"/>
        </w:rPr>
        <w:t>прогнозировать и оценивать последствия своего поведения на транспорте;</w:t>
      </w:r>
    </w:p>
    <w:p w:rsidR="0071485A" w:rsidRPr="0071485A" w:rsidRDefault="0071485A" w:rsidP="0071485A">
      <w:pPr>
        <w:pStyle w:val="a0"/>
        <w:spacing w:line="240" w:lineRule="auto"/>
        <w:rPr>
          <w:sz w:val="24"/>
          <w:szCs w:val="24"/>
        </w:rPr>
      </w:pPr>
      <w:r w:rsidRPr="0071485A">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1485A" w:rsidRPr="0071485A" w:rsidRDefault="0071485A" w:rsidP="0071485A">
      <w:pPr>
        <w:jc w:val="both"/>
        <w:rPr>
          <w:b/>
        </w:rPr>
      </w:pPr>
      <w:r w:rsidRPr="0071485A">
        <w:rPr>
          <w:b/>
        </w:rPr>
        <w:t>Защита населения Российской Федерации от опасных и чрезвычайных ситуаций</w:t>
      </w:r>
    </w:p>
    <w:p w:rsidR="0071485A" w:rsidRPr="0071485A" w:rsidRDefault="0071485A" w:rsidP="0071485A">
      <w:pPr>
        <w:pStyle w:val="a0"/>
        <w:spacing w:line="240" w:lineRule="auto"/>
        <w:rPr>
          <w:sz w:val="24"/>
          <w:szCs w:val="24"/>
        </w:rPr>
      </w:pPr>
      <w:r w:rsidRPr="0071485A">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71485A" w:rsidRPr="0071485A" w:rsidRDefault="0071485A" w:rsidP="0071485A">
      <w:pPr>
        <w:pStyle w:val="a0"/>
        <w:spacing w:line="240" w:lineRule="auto"/>
        <w:rPr>
          <w:sz w:val="24"/>
          <w:szCs w:val="24"/>
        </w:rPr>
      </w:pPr>
      <w:r w:rsidRPr="0071485A">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1485A" w:rsidRPr="0071485A" w:rsidRDefault="0071485A" w:rsidP="0071485A">
      <w:pPr>
        <w:pStyle w:val="a0"/>
        <w:spacing w:line="240" w:lineRule="auto"/>
        <w:rPr>
          <w:sz w:val="24"/>
          <w:szCs w:val="24"/>
        </w:rPr>
      </w:pPr>
      <w:r w:rsidRPr="0071485A">
        <w:rPr>
          <w:sz w:val="24"/>
          <w:szCs w:val="24"/>
        </w:rPr>
        <w:t>раскрывать составляющие государственной системы, направленной на защиту населения от опасных и чрезвычайных ситуаций;</w:t>
      </w:r>
    </w:p>
    <w:p w:rsidR="0071485A" w:rsidRPr="0071485A" w:rsidRDefault="0071485A" w:rsidP="0071485A">
      <w:pPr>
        <w:pStyle w:val="a0"/>
        <w:spacing w:line="240" w:lineRule="auto"/>
        <w:rPr>
          <w:sz w:val="24"/>
          <w:szCs w:val="24"/>
        </w:rPr>
      </w:pPr>
      <w:r w:rsidRPr="0071485A">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71485A" w:rsidRPr="0071485A" w:rsidRDefault="0071485A" w:rsidP="0071485A">
      <w:pPr>
        <w:pStyle w:val="a0"/>
        <w:spacing w:line="240" w:lineRule="auto"/>
        <w:rPr>
          <w:sz w:val="24"/>
          <w:szCs w:val="24"/>
        </w:rPr>
      </w:pPr>
      <w:r w:rsidRPr="0071485A">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1485A" w:rsidRPr="0071485A" w:rsidRDefault="0071485A" w:rsidP="0071485A">
      <w:pPr>
        <w:pStyle w:val="a0"/>
        <w:spacing w:line="240" w:lineRule="auto"/>
        <w:rPr>
          <w:sz w:val="24"/>
          <w:szCs w:val="24"/>
        </w:rPr>
      </w:pPr>
      <w:r w:rsidRPr="0071485A">
        <w:rPr>
          <w:sz w:val="24"/>
          <w:szCs w:val="24"/>
        </w:rPr>
        <w:t>объяснять причины их возникновения, характеристики, поражающие факторы, особенности и последствия;</w:t>
      </w:r>
    </w:p>
    <w:p w:rsidR="0071485A" w:rsidRPr="0071485A" w:rsidRDefault="0071485A" w:rsidP="0071485A">
      <w:pPr>
        <w:pStyle w:val="a0"/>
        <w:spacing w:line="240" w:lineRule="auto"/>
        <w:rPr>
          <w:sz w:val="24"/>
          <w:szCs w:val="24"/>
        </w:rPr>
      </w:pPr>
      <w:r w:rsidRPr="0071485A">
        <w:rPr>
          <w:sz w:val="24"/>
          <w:szCs w:val="24"/>
        </w:rPr>
        <w:t>использовать средства индивидуальной, коллективной защиты и приборы индивидуального дозиметрического контроля;</w:t>
      </w:r>
    </w:p>
    <w:p w:rsidR="0071485A" w:rsidRPr="0071485A" w:rsidRDefault="0071485A" w:rsidP="0071485A">
      <w:pPr>
        <w:pStyle w:val="a0"/>
        <w:spacing w:line="240" w:lineRule="auto"/>
        <w:rPr>
          <w:sz w:val="24"/>
          <w:szCs w:val="24"/>
        </w:rPr>
      </w:pPr>
      <w:r w:rsidRPr="0071485A">
        <w:rPr>
          <w:sz w:val="24"/>
          <w:szCs w:val="24"/>
        </w:rPr>
        <w:t xml:space="preserve">действовать согласно обозначению на знаках безопасности и плане эвакуации; </w:t>
      </w:r>
    </w:p>
    <w:p w:rsidR="0071485A" w:rsidRPr="0071485A" w:rsidRDefault="0071485A" w:rsidP="0071485A">
      <w:pPr>
        <w:pStyle w:val="a0"/>
        <w:spacing w:line="240" w:lineRule="auto"/>
        <w:rPr>
          <w:sz w:val="24"/>
          <w:szCs w:val="24"/>
        </w:rPr>
      </w:pPr>
      <w:r w:rsidRPr="0071485A">
        <w:rPr>
          <w:sz w:val="24"/>
          <w:szCs w:val="24"/>
        </w:rPr>
        <w:t>вызывать в случае необходимости службы экстренной помощи;</w:t>
      </w:r>
    </w:p>
    <w:p w:rsidR="0071485A" w:rsidRPr="0071485A" w:rsidRDefault="0071485A" w:rsidP="0071485A">
      <w:pPr>
        <w:pStyle w:val="a0"/>
        <w:spacing w:line="240" w:lineRule="auto"/>
        <w:rPr>
          <w:sz w:val="24"/>
          <w:szCs w:val="24"/>
        </w:rPr>
      </w:pPr>
      <w:r w:rsidRPr="0071485A">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1485A" w:rsidRPr="0071485A" w:rsidRDefault="0071485A" w:rsidP="0071485A">
      <w:pPr>
        <w:pStyle w:val="a0"/>
        <w:spacing w:line="240" w:lineRule="auto"/>
        <w:rPr>
          <w:sz w:val="24"/>
          <w:szCs w:val="24"/>
        </w:rPr>
      </w:pPr>
      <w:r w:rsidRPr="0071485A">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1485A" w:rsidRPr="0071485A" w:rsidRDefault="0071485A" w:rsidP="0071485A">
      <w:pPr>
        <w:pStyle w:val="a0"/>
        <w:spacing w:line="240" w:lineRule="auto"/>
        <w:rPr>
          <w:sz w:val="24"/>
          <w:szCs w:val="24"/>
        </w:rPr>
      </w:pPr>
      <w:r w:rsidRPr="0071485A">
        <w:rPr>
          <w:sz w:val="24"/>
          <w:szCs w:val="24"/>
        </w:rPr>
        <w:t>составлять модель личного безопасного поведения в условиях опасных и чрезвычайных ситуаций мирного и военного времени.</w:t>
      </w:r>
    </w:p>
    <w:p w:rsidR="0071485A" w:rsidRPr="0071485A" w:rsidRDefault="0071485A" w:rsidP="0071485A">
      <w:pPr>
        <w:jc w:val="both"/>
        <w:rPr>
          <w:b/>
        </w:rPr>
      </w:pPr>
      <w:r w:rsidRPr="0071485A">
        <w:rPr>
          <w:b/>
        </w:rPr>
        <w:t>Основы противодействия экстремизму, терроризму и наркотизму в Российской Федерации</w:t>
      </w:r>
    </w:p>
    <w:p w:rsidR="0071485A" w:rsidRPr="0071485A" w:rsidRDefault="0071485A" w:rsidP="0071485A">
      <w:pPr>
        <w:pStyle w:val="a0"/>
        <w:spacing w:line="240" w:lineRule="auto"/>
        <w:rPr>
          <w:sz w:val="24"/>
          <w:szCs w:val="24"/>
        </w:rPr>
      </w:pPr>
      <w:r w:rsidRPr="0071485A">
        <w:rPr>
          <w:sz w:val="24"/>
          <w:szCs w:val="24"/>
        </w:rPr>
        <w:t>Характеризовать особенности экстремизма, терроризма и наркотизма в Российской Федерации;</w:t>
      </w:r>
    </w:p>
    <w:p w:rsidR="0071485A" w:rsidRPr="0071485A" w:rsidRDefault="0071485A" w:rsidP="0071485A">
      <w:pPr>
        <w:pStyle w:val="a0"/>
        <w:spacing w:line="240" w:lineRule="auto"/>
        <w:rPr>
          <w:sz w:val="24"/>
          <w:szCs w:val="24"/>
        </w:rPr>
      </w:pPr>
      <w:r w:rsidRPr="0071485A">
        <w:rPr>
          <w:sz w:val="24"/>
          <w:szCs w:val="24"/>
        </w:rPr>
        <w:t>объяснять взаимосвязь экстремизма, терроризма и наркотизма;</w:t>
      </w:r>
    </w:p>
    <w:p w:rsidR="0071485A" w:rsidRPr="0071485A" w:rsidRDefault="0071485A" w:rsidP="0071485A">
      <w:pPr>
        <w:pStyle w:val="a0"/>
        <w:spacing w:line="240" w:lineRule="auto"/>
        <w:rPr>
          <w:sz w:val="24"/>
          <w:szCs w:val="24"/>
        </w:rPr>
      </w:pPr>
      <w:r w:rsidRPr="0071485A">
        <w:rPr>
          <w:sz w:val="24"/>
          <w:szCs w:val="24"/>
        </w:rPr>
        <w:lastRenderedPageBreak/>
        <w:t>оперировать основными понятиями в области противодействия экстремизму, терроризму и наркотизму в Российской Федерации;</w:t>
      </w:r>
    </w:p>
    <w:p w:rsidR="0071485A" w:rsidRPr="0071485A" w:rsidRDefault="0071485A" w:rsidP="0071485A">
      <w:pPr>
        <w:pStyle w:val="a0"/>
        <w:spacing w:line="240" w:lineRule="auto"/>
        <w:rPr>
          <w:sz w:val="24"/>
          <w:szCs w:val="24"/>
        </w:rPr>
      </w:pPr>
      <w:r w:rsidRPr="0071485A">
        <w:rPr>
          <w:sz w:val="24"/>
          <w:szCs w:val="24"/>
        </w:rPr>
        <w:t>раскрывать предназначение общегосударственной системы противодействия экстремизму, терроризму и наркотизму;</w:t>
      </w:r>
    </w:p>
    <w:p w:rsidR="0071485A" w:rsidRPr="0071485A" w:rsidRDefault="0071485A" w:rsidP="0071485A">
      <w:pPr>
        <w:pStyle w:val="a0"/>
        <w:spacing w:line="240" w:lineRule="auto"/>
        <w:rPr>
          <w:sz w:val="24"/>
          <w:szCs w:val="24"/>
        </w:rPr>
      </w:pPr>
      <w:r w:rsidRPr="0071485A">
        <w:rPr>
          <w:sz w:val="24"/>
          <w:szCs w:val="24"/>
        </w:rPr>
        <w:t>объяснять основные принципы и направления противодействия экстремистской, террористической деятельности и наркотизму;</w:t>
      </w:r>
    </w:p>
    <w:p w:rsidR="0071485A" w:rsidRPr="0071485A" w:rsidRDefault="0071485A" w:rsidP="0071485A">
      <w:pPr>
        <w:pStyle w:val="a0"/>
        <w:spacing w:line="240" w:lineRule="auto"/>
        <w:rPr>
          <w:sz w:val="24"/>
          <w:szCs w:val="24"/>
        </w:rPr>
      </w:pPr>
      <w:r w:rsidRPr="0071485A">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1485A" w:rsidRPr="0071485A" w:rsidRDefault="0071485A" w:rsidP="0071485A">
      <w:pPr>
        <w:pStyle w:val="a0"/>
        <w:spacing w:line="240" w:lineRule="auto"/>
        <w:rPr>
          <w:sz w:val="24"/>
          <w:szCs w:val="24"/>
        </w:rPr>
      </w:pPr>
      <w:r w:rsidRPr="0071485A">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1485A" w:rsidRPr="0071485A" w:rsidRDefault="0071485A" w:rsidP="0071485A">
      <w:pPr>
        <w:pStyle w:val="a0"/>
        <w:spacing w:line="240" w:lineRule="auto"/>
        <w:rPr>
          <w:sz w:val="24"/>
          <w:szCs w:val="24"/>
        </w:rPr>
      </w:pPr>
      <w:r w:rsidRPr="0071485A">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1485A" w:rsidRPr="0071485A" w:rsidRDefault="0071485A" w:rsidP="0071485A">
      <w:pPr>
        <w:pStyle w:val="a0"/>
        <w:spacing w:line="240" w:lineRule="auto"/>
        <w:rPr>
          <w:sz w:val="24"/>
          <w:szCs w:val="24"/>
        </w:rPr>
      </w:pPr>
      <w:r w:rsidRPr="0071485A">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1485A" w:rsidRPr="0071485A" w:rsidRDefault="0071485A" w:rsidP="0071485A">
      <w:pPr>
        <w:pStyle w:val="a0"/>
        <w:spacing w:line="240" w:lineRule="auto"/>
        <w:rPr>
          <w:sz w:val="24"/>
          <w:szCs w:val="24"/>
        </w:rPr>
      </w:pPr>
      <w:r w:rsidRPr="0071485A">
        <w:rPr>
          <w:sz w:val="24"/>
          <w:szCs w:val="24"/>
        </w:rPr>
        <w:t>распознавать признаки вовлечения в экстремистскую и террористическую деятельность;</w:t>
      </w:r>
    </w:p>
    <w:p w:rsidR="0071485A" w:rsidRPr="0071485A" w:rsidRDefault="0071485A" w:rsidP="0071485A">
      <w:pPr>
        <w:pStyle w:val="a0"/>
        <w:spacing w:line="240" w:lineRule="auto"/>
        <w:rPr>
          <w:sz w:val="24"/>
          <w:szCs w:val="24"/>
        </w:rPr>
      </w:pPr>
      <w:r w:rsidRPr="0071485A">
        <w:rPr>
          <w:sz w:val="24"/>
          <w:szCs w:val="24"/>
        </w:rPr>
        <w:t>распознавать симптомы употребления наркотических средств;</w:t>
      </w:r>
    </w:p>
    <w:p w:rsidR="0071485A" w:rsidRPr="0071485A" w:rsidRDefault="0071485A" w:rsidP="0071485A">
      <w:pPr>
        <w:pStyle w:val="a0"/>
        <w:spacing w:line="240" w:lineRule="auto"/>
        <w:rPr>
          <w:sz w:val="24"/>
          <w:szCs w:val="24"/>
        </w:rPr>
      </w:pPr>
      <w:r w:rsidRPr="0071485A">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1485A" w:rsidRPr="0071485A" w:rsidRDefault="0071485A" w:rsidP="0071485A">
      <w:pPr>
        <w:pStyle w:val="a0"/>
        <w:spacing w:line="240" w:lineRule="auto"/>
        <w:rPr>
          <w:sz w:val="24"/>
          <w:szCs w:val="24"/>
        </w:rPr>
      </w:pPr>
      <w:r w:rsidRPr="0071485A">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1485A" w:rsidRPr="0071485A" w:rsidRDefault="0071485A" w:rsidP="0071485A">
      <w:pPr>
        <w:pStyle w:val="a0"/>
        <w:spacing w:line="240" w:lineRule="auto"/>
        <w:rPr>
          <w:sz w:val="24"/>
          <w:szCs w:val="24"/>
        </w:rPr>
      </w:pPr>
      <w:r w:rsidRPr="0071485A">
        <w:rPr>
          <w:sz w:val="24"/>
          <w:szCs w:val="24"/>
        </w:rPr>
        <w:t>описывать действия граждан при установлении уровней террористической опасности;</w:t>
      </w:r>
    </w:p>
    <w:p w:rsidR="0071485A" w:rsidRPr="0071485A" w:rsidRDefault="0071485A" w:rsidP="0071485A">
      <w:pPr>
        <w:pStyle w:val="a0"/>
        <w:spacing w:line="240" w:lineRule="auto"/>
        <w:rPr>
          <w:sz w:val="24"/>
          <w:szCs w:val="24"/>
        </w:rPr>
      </w:pPr>
      <w:r w:rsidRPr="0071485A">
        <w:rPr>
          <w:sz w:val="24"/>
          <w:szCs w:val="24"/>
        </w:rPr>
        <w:t>описывать правила и рекомендации в случае проведения террористической акции;</w:t>
      </w:r>
    </w:p>
    <w:p w:rsidR="0071485A" w:rsidRPr="0071485A" w:rsidRDefault="0071485A" w:rsidP="0071485A">
      <w:pPr>
        <w:pStyle w:val="a0"/>
        <w:spacing w:line="240" w:lineRule="auto"/>
        <w:rPr>
          <w:sz w:val="24"/>
          <w:szCs w:val="24"/>
        </w:rPr>
      </w:pPr>
      <w:r w:rsidRPr="0071485A">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1485A" w:rsidRPr="0071485A" w:rsidRDefault="0071485A" w:rsidP="0071485A">
      <w:pPr>
        <w:jc w:val="both"/>
        <w:rPr>
          <w:b/>
        </w:rPr>
      </w:pPr>
      <w:r w:rsidRPr="0071485A">
        <w:rPr>
          <w:b/>
        </w:rPr>
        <w:t>Основы здорового образа жизни</w:t>
      </w:r>
    </w:p>
    <w:p w:rsidR="0071485A" w:rsidRPr="0071485A" w:rsidRDefault="0071485A" w:rsidP="0071485A">
      <w:pPr>
        <w:pStyle w:val="a0"/>
        <w:spacing w:line="240" w:lineRule="auto"/>
        <w:rPr>
          <w:sz w:val="24"/>
          <w:szCs w:val="24"/>
        </w:rPr>
      </w:pPr>
      <w:r w:rsidRPr="0071485A">
        <w:rPr>
          <w:sz w:val="24"/>
          <w:szCs w:val="24"/>
        </w:rPr>
        <w:t>Комментировать назначение основных нормативных правовых актов в области здорового образа жизни;</w:t>
      </w:r>
    </w:p>
    <w:p w:rsidR="0071485A" w:rsidRPr="0071485A" w:rsidRDefault="0071485A" w:rsidP="0071485A">
      <w:pPr>
        <w:pStyle w:val="a0"/>
        <w:spacing w:line="240" w:lineRule="auto"/>
        <w:rPr>
          <w:sz w:val="24"/>
          <w:szCs w:val="24"/>
        </w:rPr>
      </w:pPr>
      <w:r w:rsidRPr="0071485A">
        <w:rPr>
          <w:sz w:val="24"/>
          <w:szCs w:val="24"/>
        </w:rPr>
        <w:t>использовать основные нормативные правовые акты в области здорового образа жизни для изучения и реализации своих прав;</w:t>
      </w:r>
    </w:p>
    <w:p w:rsidR="0071485A" w:rsidRPr="0071485A" w:rsidRDefault="0071485A" w:rsidP="0071485A">
      <w:pPr>
        <w:pStyle w:val="a0"/>
        <w:spacing w:line="240" w:lineRule="auto"/>
        <w:rPr>
          <w:sz w:val="24"/>
          <w:szCs w:val="24"/>
        </w:rPr>
      </w:pPr>
      <w:r w:rsidRPr="0071485A">
        <w:rPr>
          <w:sz w:val="24"/>
          <w:szCs w:val="24"/>
        </w:rPr>
        <w:t>оперировать основными понятиями в области здорового образа жизни;</w:t>
      </w:r>
    </w:p>
    <w:p w:rsidR="0071485A" w:rsidRPr="0071485A" w:rsidRDefault="0071485A" w:rsidP="0071485A">
      <w:pPr>
        <w:pStyle w:val="a0"/>
        <w:spacing w:line="240" w:lineRule="auto"/>
        <w:rPr>
          <w:sz w:val="24"/>
          <w:szCs w:val="24"/>
        </w:rPr>
      </w:pPr>
      <w:r w:rsidRPr="0071485A">
        <w:rPr>
          <w:sz w:val="24"/>
          <w:szCs w:val="24"/>
        </w:rPr>
        <w:t>описывать факторы здорового образа жизни;</w:t>
      </w:r>
    </w:p>
    <w:p w:rsidR="0071485A" w:rsidRPr="0071485A" w:rsidRDefault="0071485A" w:rsidP="0071485A">
      <w:pPr>
        <w:pStyle w:val="a0"/>
        <w:spacing w:line="240" w:lineRule="auto"/>
        <w:rPr>
          <w:sz w:val="24"/>
          <w:szCs w:val="24"/>
        </w:rPr>
      </w:pPr>
      <w:r w:rsidRPr="0071485A">
        <w:rPr>
          <w:sz w:val="24"/>
          <w:szCs w:val="24"/>
        </w:rPr>
        <w:t>объяснять преимущества здорового образа жизни;</w:t>
      </w:r>
    </w:p>
    <w:p w:rsidR="0071485A" w:rsidRPr="0071485A" w:rsidRDefault="0071485A" w:rsidP="0071485A">
      <w:pPr>
        <w:pStyle w:val="a0"/>
        <w:spacing w:line="240" w:lineRule="auto"/>
        <w:rPr>
          <w:sz w:val="24"/>
          <w:szCs w:val="24"/>
        </w:rPr>
      </w:pPr>
      <w:r w:rsidRPr="0071485A">
        <w:rPr>
          <w:sz w:val="24"/>
          <w:szCs w:val="24"/>
        </w:rPr>
        <w:t>объяснять значение здорового образа жизни для благополучия общества и государства;</w:t>
      </w:r>
    </w:p>
    <w:p w:rsidR="0071485A" w:rsidRPr="0071485A" w:rsidRDefault="0071485A" w:rsidP="0071485A">
      <w:pPr>
        <w:pStyle w:val="a0"/>
        <w:spacing w:line="240" w:lineRule="auto"/>
        <w:rPr>
          <w:sz w:val="24"/>
          <w:szCs w:val="24"/>
        </w:rPr>
      </w:pPr>
      <w:r w:rsidRPr="0071485A">
        <w:rPr>
          <w:sz w:val="24"/>
          <w:szCs w:val="24"/>
        </w:rPr>
        <w:t xml:space="preserve">описывать основные факторы и привычки, пагубно влияющие на здоровье человека; </w:t>
      </w:r>
    </w:p>
    <w:p w:rsidR="0071485A" w:rsidRPr="0071485A" w:rsidRDefault="0071485A" w:rsidP="0071485A">
      <w:pPr>
        <w:pStyle w:val="a0"/>
        <w:spacing w:line="240" w:lineRule="auto"/>
        <w:rPr>
          <w:sz w:val="24"/>
          <w:szCs w:val="24"/>
        </w:rPr>
      </w:pPr>
      <w:r w:rsidRPr="0071485A">
        <w:rPr>
          <w:sz w:val="24"/>
          <w:szCs w:val="24"/>
        </w:rPr>
        <w:t>раскрывать сущность репродуктивного здоровья;</w:t>
      </w:r>
    </w:p>
    <w:p w:rsidR="0071485A" w:rsidRPr="0071485A" w:rsidRDefault="0071485A" w:rsidP="0071485A">
      <w:pPr>
        <w:pStyle w:val="a0"/>
        <w:spacing w:line="240" w:lineRule="auto"/>
        <w:rPr>
          <w:sz w:val="24"/>
          <w:szCs w:val="24"/>
        </w:rPr>
      </w:pPr>
      <w:r w:rsidRPr="0071485A">
        <w:rPr>
          <w:sz w:val="24"/>
          <w:szCs w:val="24"/>
        </w:rPr>
        <w:t>распознавать факторы, положительно и отрицательно влияющие на репродуктивное здоровье;</w:t>
      </w:r>
    </w:p>
    <w:p w:rsidR="0071485A" w:rsidRPr="0071485A" w:rsidRDefault="0071485A" w:rsidP="0071485A">
      <w:pPr>
        <w:pStyle w:val="a0"/>
        <w:spacing w:line="240" w:lineRule="auto"/>
        <w:rPr>
          <w:sz w:val="24"/>
          <w:szCs w:val="24"/>
        </w:rPr>
      </w:pPr>
      <w:r w:rsidRPr="0071485A">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71485A">
        <w:rPr>
          <w:sz w:val="24"/>
          <w:szCs w:val="24"/>
        </w:rPr>
        <w:t>.</w:t>
      </w:r>
    </w:p>
    <w:p w:rsidR="0071485A" w:rsidRPr="0071485A" w:rsidRDefault="0071485A" w:rsidP="0071485A">
      <w:pPr>
        <w:jc w:val="both"/>
        <w:rPr>
          <w:b/>
        </w:rPr>
      </w:pPr>
      <w:r w:rsidRPr="0071485A">
        <w:rPr>
          <w:b/>
        </w:rPr>
        <w:t>Основы медицинских знаний и оказание первой помощи</w:t>
      </w:r>
    </w:p>
    <w:p w:rsidR="0071485A" w:rsidRPr="0071485A" w:rsidRDefault="0071485A" w:rsidP="0071485A">
      <w:pPr>
        <w:pStyle w:val="a0"/>
        <w:spacing w:line="240" w:lineRule="auto"/>
        <w:rPr>
          <w:sz w:val="24"/>
          <w:szCs w:val="24"/>
        </w:rPr>
      </w:pPr>
      <w:r w:rsidRPr="0071485A">
        <w:rPr>
          <w:sz w:val="24"/>
          <w:szCs w:val="24"/>
          <w:highlight w:val="white"/>
        </w:rPr>
        <w:t>Комментировать</w:t>
      </w:r>
      <w:r w:rsidRPr="0071485A">
        <w:rPr>
          <w:sz w:val="24"/>
          <w:szCs w:val="24"/>
        </w:rPr>
        <w:t xml:space="preserve"> назначение основных нормативных правовых актов в области оказания первой помощи;</w:t>
      </w:r>
    </w:p>
    <w:p w:rsidR="0071485A" w:rsidRPr="0071485A" w:rsidRDefault="0071485A" w:rsidP="0071485A">
      <w:pPr>
        <w:pStyle w:val="a0"/>
        <w:spacing w:line="240" w:lineRule="auto"/>
        <w:rPr>
          <w:sz w:val="24"/>
          <w:szCs w:val="24"/>
        </w:rPr>
      </w:pPr>
      <w:r w:rsidRPr="0071485A">
        <w:rPr>
          <w:sz w:val="24"/>
          <w:szCs w:val="24"/>
        </w:rPr>
        <w:lastRenderedPageBreak/>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1485A" w:rsidRPr="0071485A" w:rsidRDefault="0071485A" w:rsidP="0071485A">
      <w:pPr>
        <w:pStyle w:val="a0"/>
        <w:spacing w:line="240" w:lineRule="auto"/>
        <w:rPr>
          <w:sz w:val="24"/>
          <w:szCs w:val="24"/>
        </w:rPr>
      </w:pPr>
      <w:r w:rsidRPr="0071485A">
        <w:rPr>
          <w:sz w:val="24"/>
          <w:szCs w:val="24"/>
        </w:rPr>
        <w:t>оперировать основными понятиями в области оказания первой помощи;</w:t>
      </w:r>
    </w:p>
    <w:p w:rsidR="0071485A" w:rsidRPr="0071485A" w:rsidRDefault="0071485A" w:rsidP="0071485A">
      <w:pPr>
        <w:pStyle w:val="a0"/>
        <w:spacing w:line="240" w:lineRule="auto"/>
        <w:rPr>
          <w:sz w:val="24"/>
          <w:szCs w:val="24"/>
        </w:rPr>
      </w:pPr>
      <w:r w:rsidRPr="0071485A">
        <w:rPr>
          <w:sz w:val="24"/>
          <w:szCs w:val="24"/>
        </w:rPr>
        <w:t xml:space="preserve">отличать первую помощь от медицинской помощи; </w:t>
      </w:r>
    </w:p>
    <w:p w:rsidR="0071485A" w:rsidRPr="0071485A" w:rsidRDefault="0071485A" w:rsidP="0071485A">
      <w:pPr>
        <w:pStyle w:val="a0"/>
        <w:spacing w:line="240" w:lineRule="auto"/>
        <w:rPr>
          <w:sz w:val="24"/>
          <w:szCs w:val="24"/>
        </w:rPr>
      </w:pPr>
      <w:r w:rsidRPr="0071485A">
        <w:rPr>
          <w:sz w:val="24"/>
          <w:szCs w:val="24"/>
        </w:rPr>
        <w:t>распознавать состояния, при которых оказывается первая помощь, и определять мероприятия по ее оказанию;</w:t>
      </w:r>
    </w:p>
    <w:p w:rsidR="0071485A" w:rsidRPr="0071485A" w:rsidRDefault="0071485A" w:rsidP="0071485A">
      <w:pPr>
        <w:pStyle w:val="a0"/>
        <w:spacing w:line="240" w:lineRule="auto"/>
        <w:rPr>
          <w:sz w:val="24"/>
          <w:szCs w:val="24"/>
        </w:rPr>
      </w:pPr>
      <w:r w:rsidRPr="0071485A">
        <w:rPr>
          <w:sz w:val="24"/>
          <w:szCs w:val="24"/>
        </w:rPr>
        <w:t>оказывать первую помощь при неотложных состояниях;</w:t>
      </w:r>
    </w:p>
    <w:p w:rsidR="0071485A" w:rsidRPr="0071485A" w:rsidRDefault="0071485A" w:rsidP="0071485A">
      <w:pPr>
        <w:pStyle w:val="a0"/>
        <w:spacing w:line="240" w:lineRule="auto"/>
        <w:rPr>
          <w:sz w:val="24"/>
          <w:szCs w:val="24"/>
        </w:rPr>
      </w:pPr>
      <w:r w:rsidRPr="0071485A">
        <w:rPr>
          <w:sz w:val="24"/>
          <w:szCs w:val="24"/>
        </w:rPr>
        <w:t>вызывать в случае необходимости службы экстренной помощи;</w:t>
      </w:r>
    </w:p>
    <w:p w:rsidR="0071485A" w:rsidRPr="0071485A" w:rsidRDefault="0071485A" w:rsidP="0071485A">
      <w:pPr>
        <w:pStyle w:val="a0"/>
        <w:spacing w:line="240" w:lineRule="auto"/>
        <w:rPr>
          <w:sz w:val="24"/>
          <w:szCs w:val="24"/>
        </w:rPr>
      </w:pPr>
      <w:r w:rsidRPr="0071485A">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1485A" w:rsidRPr="0071485A" w:rsidRDefault="0071485A" w:rsidP="0071485A">
      <w:pPr>
        <w:pStyle w:val="a0"/>
        <w:spacing w:line="240" w:lineRule="auto"/>
        <w:rPr>
          <w:sz w:val="24"/>
          <w:szCs w:val="24"/>
        </w:rPr>
      </w:pPr>
      <w:r w:rsidRPr="0071485A">
        <w:rPr>
          <w:sz w:val="24"/>
          <w:szCs w:val="24"/>
        </w:rPr>
        <w:t>действовать согласно указанию на знаках безопасности медицинского и санитарного назначения;</w:t>
      </w:r>
    </w:p>
    <w:p w:rsidR="0071485A" w:rsidRPr="0071485A" w:rsidRDefault="0071485A" w:rsidP="0071485A">
      <w:pPr>
        <w:pStyle w:val="a0"/>
        <w:spacing w:line="240" w:lineRule="auto"/>
        <w:rPr>
          <w:sz w:val="24"/>
          <w:szCs w:val="24"/>
        </w:rPr>
      </w:pPr>
      <w:r w:rsidRPr="0071485A">
        <w:rPr>
          <w:sz w:val="24"/>
          <w:szCs w:val="24"/>
        </w:rPr>
        <w:t>составлять модель личного безопасного поведения при оказании первой помощи пострадавшему;</w:t>
      </w:r>
    </w:p>
    <w:p w:rsidR="0071485A" w:rsidRPr="0071485A" w:rsidRDefault="0071485A" w:rsidP="0071485A">
      <w:pPr>
        <w:pStyle w:val="a0"/>
        <w:spacing w:line="240" w:lineRule="auto"/>
        <w:rPr>
          <w:sz w:val="24"/>
          <w:szCs w:val="24"/>
        </w:rPr>
      </w:pPr>
      <w:r w:rsidRPr="0071485A">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1485A" w:rsidRPr="0071485A" w:rsidRDefault="0071485A" w:rsidP="0071485A">
      <w:pPr>
        <w:pStyle w:val="a0"/>
        <w:spacing w:line="240" w:lineRule="auto"/>
        <w:rPr>
          <w:sz w:val="24"/>
          <w:szCs w:val="24"/>
        </w:rPr>
      </w:pPr>
      <w:r w:rsidRPr="0071485A">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1485A" w:rsidRPr="0071485A" w:rsidRDefault="0071485A" w:rsidP="0071485A">
      <w:pPr>
        <w:pStyle w:val="a0"/>
        <w:spacing w:line="240" w:lineRule="auto"/>
        <w:rPr>
          <w:sz w:val="24"/>
          <w:szCs w:val="24"/>
        </w:rPr>
      </w:pPr>
      <w:r w:rsidRPr="0071485A">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1485A" w:rsidRPr="0071485A" w:rsidRDefault="0071485A" w:rsidP="0071485A">
      <w:pPr>
        <w:pStyle w:val="a0"/>
        <w:spacing w:line="240" w:lineRule="auto"/>
        <w:rPr>
          <w:sz w:val="24"/>
          <w:szCs w:val="24"/>
        </w:rPr>
      </w:pPr>
      <w:r w:rsidRPr="0071485A">
        <w:rPr>
          <w:sz w:val="24"/>
          <w:szCs w:val="24"/>
        </w:rPr>
        <w:t>классифицировать основные инфекционные болезни;</w:t>
      </w:r>
    </w:p>
    <w:p w:rsidR="0071485A" w:rsidRPr="0071485A" w:rsidRDefault="0071485A" w:rsidP="0071485A">
      <w:pPr>
        <w:pStyle w:val="a0"/>
        <w:spacing w:line="240" w:lineRule="auto"/>
        <w:rPr>
          <w:sz w:val="24"/>
          <w:szCs w:val="24"/>
        </w:rPr>
      </w:pPr>
      <w:r w:rsidRPr="0071485A">
        <w:rPr>
          <w:sz w:val="24"/>
          <w:szCs w:val="24"/>
        </w:rPr>
        <w:t>определять меры, направленные на предупреждение возникновения и распространения инфекционных заболеваний;</w:t>
      </w:r>
    </w:p>
    <w:p w:rsidR="0071485A" w:rsidRPr="0071485A" w:rsidRDefault="0071485A" w:rsidP="0071485A">
      <w:pPr>
        <w:pStyle w:val="a0"/>
        <w:spacing w:line="240" w:lineRule="auto"/>
        <w:rPr>
          <w:sz w:val="24"/>
          <w:szCs w:val="24"/>
        </w:rPr>
      </w:pPr>
      <w:r w:rsidRPr="0071485A">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1485A" w:rsidRPr="0071485A" w:rsidRDefault="0071485A" w:rsidP="0071485A">
      <w:pPr>
        <w:jc w:val="both"/>
        <w:rPr>
          <w:b/>
        </w:rPr>
      </w:pPr>
      <w:r w:rsidRPr="0071485A">
        <w:rPr>
          <w:b/>
        </w:rPr>
        <w:t>Основы обороны государства</w:t>
      </w:r>
    </w:p>
    <w:p w:rsidR="0071485A" w:rsidRPr="0071485A" w:rsidRDefault="0071485A" w:rsidP="0071485A">
      <w:pPr>
        <w:pStyle w:val="a0"/>
        <w:spacing w:line="240" w:lineRule="auto"/>
        <w:rPr>
          <w:sz w:val="24"/>
          <w:szCs w:val="24"/>
        </w:rPr>
      </w:pPr>
      <w:r w:rsidRPr="0071485A">
        <w:rPr>
          <w:sz w:val="24"/>
          <w:szCs w:val="24"/>
        </w:rPr>
        <w:t>Комментировать назначение основных нормативных правовых актов в области обороны государства;</w:t>
      </w:r>
    </w:p>
    <w:p w:rsidR="0071485A" w:rsidRPr="0071485A" w:rsidRDefault="0071485A" w:rsidP="0071485A">
      <w:pPr>
        <w:pStyle w:val="a0"/>
        <w:spacing w:line="240" w:lineRule="auto"/>
        <w:rPr>
          <w:sz w:val="24"/>
          <w:szCs w:val="24"/>
        </w:rPr>
      </w:pPr>
      <w:r w:rsidRPr="0071485A">
        <w:rPr>
          <w:sz w:val="24"/>
          <w:szCs w:val="24"/>
        </w:rPr>
        <w:t>характеризовать состояние и тенденции развития современного мира и России;</w:t>
      </w:r>
    </w:p>
    <w:p w:rsidR="0071485A" w:rsidRPr="0071485A" w:rsidRDefault="0071485A" w:rsidP="0071485A">
      <w:pPr>
        <w:pStyle w:val="a0"/>
        <w:spacing w:line="240" w:lineRule="auto"/>
        <w:rPr>
          <w:sz w:val="24"/>
          <w:szCs w:val="24"/>
        </w:rPr>
      </w:pPr>
      <w:r w:rsidRPr="0071485A">
        <w:rPr>
          <w:sz w:val="24"/>
          <w:szCs w:val="24"/>
        </w:rPr>
        <w:t>описывать национальные интересы РФ и стратегические национальные приоритеты;</w:t>
      </w:r>
    </w:p>
    <w:p w:rsidR="0071485A" w:rsidRPr="0071485A" w:rsidRDefault="0071485A" w:rsidP="0071485A">
      <w:pPr>
        <w:pStyle w:val="a0"/>
        <w:spacing w:line="240" w:lineRule="auto"/>
        <w:rPr>
          <w:sz w:val="24"/>
          <w:szCs w:val="24"/>
        </w:rPr>
      </w:pPr>
      <w:r w:rsidRPr="0071485A">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1485A" w:rsidRPr="0071485A" w:rsidRDefault="0071485A" w:rsidP="0071485A">
      <w:pPr>
        <w:pStyle w:val="a0"/>
        <w:spacing w:line="240" w:lineRule="auto"/>
        <w:rPr>
          <w:sz w:val="24"/>
          <w:szCs w:val="24"/>
        </w:rPr>
      </w:pPr>
      <w:r w:rsidRPr="0071485A">
        <w:rPr>
          <w:sz w:val="24"/>
          <w:szCs w:val="24"/>
        </w:rPr>
        <w:t xml:space="preserve">приводить примеры основных внешних и внутренних опасностей; </w:t>
      </w:r>
    </w:p>
    <w:p w:rsidR="0071485A" w:rsidRPr="0071485A" w:rsidRDefault="0071485A" w:rsidP="0071485A">
      <w:pPr>
        <w:pStyle w:val="a0"/>
        <w:spacing w:line="240" w:lineRule="auto"/>
        <w:rPr>
          <w:sz w:val="24"/>
          <w:szCs w:val="24"/>
        </w:rPr>
      </w:pPr>
      <w:r w:rsidRPr="0071485A">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1485A" w:rsidRPr="0071485A" w:rsidRDefault="0071485A" w:rsidP="0071485A">
      <w:pPr>
        <w:pStyle w:val="a0"/>
        <w:spacing w:line="240" w:lineRule="auto"/>
        <w:rPr>
          <w:sz w:val="24"/>
          <w:szCs w:val="24"/>
        </w:rPr>
      </w:pPr>
      <w:r w:rsidRPr="0071485A">
        <w:rPr>
          <w:sz w:val="24"/>
          <w:szCs w:val="24"/>
        </w:rPr>
        <w:t>разъяснять основные направления обеспечения национальной безопасности и обороны РФ;</w:t>
      </w:r>
    </w:p>
    <w:p w:rsidR="0071485A" w:rsidRPr="0071485A" w:rsidRDefault="0071485A" w:rsidP="0071485A">
      <w:pPr>
        <w:pStyle w:val="a0"/>
        <w:spacing w:line="240" w:lineRule="auto"/>
        <w:rPr>
          <w:sz w:val="24"/>
          <w:szCs w:val="24"/>
        </w:rPr>
      </w:pPr>
      <w:r w:rsidRPr="0071485A">
        <w:rPr>
          <w:sz w:val="24"/>
          <w:szCs w:val="24"/>
        </w:rPr>
        <w:t>оперировать основными понятиями в области обороны государства;</w:t>
      </w:r>
    </w:p>
    <w:p w:rsidR="0071485A" w:rsidRPr="0071485A" w:rsidRDefault="0071485A" w:rsidP="0071485A">
      <w:pPr>
        <w:pStyle w:val="a0"/>
        <w:spacing w:line="240" w:lineRule="auto"/>
        <w:rPr>
          <w:sz w:val="24"/>
          <w:szCs w:val="24"/>
        </w:rPr>
      </w:pPr>
      <w:r w:rsidRPr="0071485A">
        <w:rPr>
          <w:sz w:val="24"/>
          <w:szCs w:val="24"/>
        </w:rPr>
        <w:t>раскрывать основы и организацию обороны РФ;</w:t>
      </w:r>
    </w:p>
    <w:p w:rsidR="0071485A" w:rsidRPr="0071485A" w:rsidRDefault="0071485A" w:rsidP="0071485A">
      <w:pPr>
        <w:pStyle w:val="a0"/>
        <w:spacing w:line="240" w:lineRule="auto"/>
        <w:rPr>
          <w:sz w:val="24"/>
          <w:szCs w:val="24"/>
        </w:rPr>
      </w:pPr>
      <w:r w:rsidRPr="0071485A">
        <w:rPr>
          <w:sz w:val="24"/>
          <w:szCs w:val="24"/>
        </w:rPr>
        <w:t>раскрывать предназначение и использование ВС РФ в области обороны;</w:t>
      </w:r>
    </w:p>
    <w:p w:rsidR="0071485A" w:rsidRPr="0071485A" w:rsidRDefault="0071485A" w:rsidP="0071485A">
      <w:pPr>
        <w:pStyle w:val="a0"/>
        <w:spacing w:line="240" w:lineRule="auto"/>
        <w:rPr>
          <w:sz w:val="24"/>
          <w:szCs w:val="24"/>
        </w:rPr>
      </w:pPr>
      <w:r w:rsidRPr="0071485A">
        <w:rPr>
          <w:sz w:val="24"/>
          <w:szCs w:val="24"/>
        </w:rPr>
        <w:t>объяснять направление военной политики РФ в современных условиях;</w:t>
      </w:r>
    </w:p>
    <w:p w:rsidR="0071485A" w:rsidRPr="0071485A" w:rsidRDefault="0071485A" w:rsidP="0071485A">
      <w:pPr>
        <w:pStyle w:val="a0"/>
        <w:spacing w:line="240" w:lineRule="auto"/>
        <w:rPr>
          <w:sz w:val="24"/>
          <w:szCs w:val="24"/>
        </w:rPr>
      </w:pPr>
      <w:r w:rsidRPr="0071485A">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1485A" w:rsidRPr="0071485A" w:rsidRDefault="0071485A" w:rsidP="0071485A">
      <w:pPr>
        <w:pStyle w:val="a0"/>
        <w:spacing w:line="240" w:lineRule="auto"/>
        <w:rPr>
          <w:sz w:val="24"/>
          <w:szCs w:val="24"/>
        </w:rPr>
      </w:pPr>
      <w:r w:rsidRPr="0071485A">
        <w:rPr>
          <w:sz w:val="24"/>
          <w:szCs w:val="24"/>
        </w:rPr>
        <w:t>характеризовать историю создания ВС РФ;</w:t>
      </w:r>
    </w:p>
    <w:p w:rsidR="0071485A" w:rsidRPr="0071485A" w:rsidRDefault="0071485A" w:rsidP="0071485A">
      <w:pPr>
        <w:pStyle w:val="a0"/>
        <w:spacing w:line="240" w:lineRule="auto"/>
        <w:rPr>
          <w:sz w:val="24"/>
          <w:szCs w:val="24"/>
        </w:rPr>
      </w:pPr>
      <w:r w:rsidRPr="0071485A">
        <w:rPr>
          <w:sz w:val="24"/>
          <w:szCs w:val="24"/>
        </w:rPr>
        <w:t>описывать структуру ВС РФ;</w:t>
      </w:r>
    </w:p>
    <w:p w:rsidR="0071485A" w:rsidRPr="0071485A" w:rsidRDefault="0071485A" w:rsidP="0071485A">
      <w:pPr>
        <w:pStyle w:val="a0"/>
        <w:spacing w:line="240" w:lineRule="auto"/>
        <w:rPr>
          <w:sz w:val="24"/>
          <w:szCs w:val="24"/>
        </w:rPr>
      </w:pPr>
      <w:r w:rsidRPr="0071485A">
        <w:rPr>
          <w:sz w:val="24"/>
          <w:szCs w:val="24"/>
        </w:rPr>
        <w:t>характеризовать виды и рода войск ВС РФ, их предназначение и задачи;</w:t>
      </w:r>
    </w:p>
    <w:p w:rsidR="0071485A" w:rsidRPr="0071485A" w:rsidRDefault="0071485A" w:rsidP="0071485A">
      <w:pPr>
        <w:pStyle w:val="a0"/>
        <w:spacing w:line="240" w:lineRule="auto"/>
        <w:rPr>
          <w:sz w:val="24"/>
          <w:szCs w:val="24"/>
        </w:rPr>
      </w:pPr>
      <w:r w:rsidRPr="0071485A">
        <w:rPr>
          <w:sz w:val="24"/>
          <w:szCs w:val="24"/>
        </w:rPr>
        <w:t>распознавать символы ВС РФ;</w:t>
      </w:r>
    </w:p>
    <w:p w:rsidR="0071485A" w:rsidRPr="0071485A" w:rsidRDefault="0071485A" w:rsidP="0071485A">
      <w:pPr>
        <w:pStyle w:val="a0"/>
        <w:spacing w:line="240" w:lineRule="auto"/>
        <w:rPr>
          <w:sz w:val="24"/>
          <w:szCs w:val="24"/>
        </w:rPr>
      </w:pPr>
      <w:r w:rsidRPr="0071485A">
        <w:rPr>
          <w:sz w:val="24"/>
          <w:szCs w:val="24"/>
        </w:rPr>
        <w:t>приводить примеры воинских традиций и ритуалов ВС РФ.</w:t>
      </w:r>
    </w:p>
    <w:p w:rsidR="0071485A" w:rsidRPr="0071485A" w:rsidRDefault="0071485A" w:rsidP="0071485A">
      <w:pPr>
        <w:jc w:val="both"/>
        <w:rPr>
          <w:b/>
        </w:rPr>
      </w:pPr>
      <w:r w:rsidRPr="0071485A">
        <w:rPr>
          <w:b/>
        </w:rPr>
        <w:lastRenderedPageBreak/>
        <w:t>Правовые основы военной службы</w:t>
      </w:r>
    </w:p>
    <w:p w:rsidR="0071485A" w:rsidRPr="0071485A" w:rsidRDefault="0071485A" w:rsidP="0071485A">
      <w:pPr>
        <w:pStyle w:val="a0"/>
        <w:spacing w:line="240" w:lineRule="auto"/>
        <w:rPr>
          <w:sz w:val="24"/>
          <w:szCs w:val="24"/>
        </w:rPr>
      </w:pPr>
      <w:r w:rsidRPr="0071485A">
        <w:rPr>
          <w:sz w:val="24"/>
          <w:szCs w:val="24"/>
        </w:rPr>
        <w:t>Комментировать назначение основных нормативных правовых актов в области воинской обязанности граждан и военной службы;</w:t>
      </w:r>
    </w:p>
    <w:p w:rsidR="0071485A" w:rsidRPr="0071485A" w:rsidRDefault="0071485A" w:rsidP="0071485A">
      <w:pPr>
        <w:pStyle w:val="a0"/>
        <w:spacing w:line="240" w:lineRule="auto"/>
        <w:rPr>
          <w:sz w:val="24"/>
          <w:szCs w:val="24"/>
        </w:rPr>
      </w:pPr>
      <w:r w:rsidRPr="0071485A">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1485A" w:rsidRPr="0071485A" w:rsidRDefault="0071485A" w:rsidP="0071485A">
      <w:pPr>
        <w:pStyle w:val="a0"/>
        <w:spacing w:line="240" w:lineRule="auto"/>
        <w:rPr>
          <w:sz w:val="24"/>
          <w:szCs w:val="24"/>
        </w:rPr>
      </w:pPr>
      <w:r w:rsidRPr="0071485A">
        <w:rPr>
          <w:sz w:val="24"/>
          <w:szCs w:val="24"/>
        </w:rPr>
        <w:t>оперировать основными понятиями в области воинской обязанности граждан и военной службы;</w:t>
      </w:r>
    </w:p>
    <w:p w:rsidR="0071485A" w:rsidRPr="0071485A" w:rsidRDefault="0071485A" w:rsidP="0071485A">
      <w:pPr>
        <w:pStyle w:val="a0"/>
        <w:spacing w:line="240" w:lineRule="auto"/>
        <w:rPr>
          <w:sz w:val="24"/>
          <w:szCs w:val="24"/>
        </w:rPr>
      </w:pPr>
      <w:r w:rsidRPr="0071485A">
        <w:rPr>
          <w:sz w:val="24"/>
          <w:szCs w:val="24"/>
        </w:rPr>
        <w:t>раскрывать сущность военной службы и составляющие воинской обязанности гражданина РФ;</w:t>
      </w:r>
    </w:p>
    <w:p w:rsidR="0071485A" w:rsidRPr="0071485A" w:rsidRDefault="0071485A" w:rsidP="0071485A">
      <w:pPr>
        <w:pStyle w:val="a0"/>
        <w:spacing w:line="240" w:lineRule="auto"/>
        <w:rPr>
          <w:sz w:val="24"/>
          <w:szCs w:val="24"/>
        </w:rPr>
      </w:pPr>
      <w:r w:rsidRPr="0071485A">
        <w:rPr>
          <w:sz w:val="24"/>
          <w:szCs w:val="24"/>
        </w:rPr>
        <w:t>характеризовать обязательную и добровольную подготовку к военной службе;</w:t>
      </w:r>
    </w:p>
    <w:p w:rsidR="0071485A" w:rsidRPr="0071485A" w:rsidRDefault="0071485A" w:rsidP="0071485A">
      <w:pPr>
        <w:pStyle w:val="a0"/>
        <w:spacing w:line="240" w:lineRule="auto"/>
        <w:rPr>
          <w:sz w:val="24"/>
          <w:szCs w:val="24"/>
        </w:rPr>
      </w:pPr>
      <w:r w:rsidRPr="0071485A">
        <w:rPr>
          <w:sz w:val="24"/>
          <w:szCs w:val="24"/>
        </w:rPr>
        <w:t>раскрывать организацию воинского учета;</w:t>
      </w:r>
    </w:p>
    <w:p w:rsidR="0071485A" w:rsidRPr="0071485A" w:rsidRDefault="0071485A" w:rsidP="0071485A">
      <w:pPr>
        <w:pStyle w:val="a0"/>
        <w:spacing w:line="240" w:lineRule="auto"/>
        <w:rPr>
          <w:sz w:val="24"/>
          <w:szCs w:val="24"/>
        </w:rPr>
      </w:pPr>
      <w:r w:rsidRPr="0071485A">
        <w:rPr>
          <w:sz w:val="24"/>
          <w:szCs w:val="24"/>
        </w:rPr>
        <w:t>комментировать назначение Общевоинских уставов ВС РФ;</w:t>
      </w:r>
    </w:p>
    <w:p w:rsidR="0071485A" w:rsidRPr="0071485A" w:rsidRDefault="0071485A" w:rsidP="0071485A">
      <w:pPr>
        <w:pStyle w:val="a0"/>
        <w:spacing w:line="240" w:lineRule="auto"/>
        <w:rPr>
          <w:sz w:val="24"/>
          <w:szCs w:val="24"/>
        </w:rPr>
      </w:pPr>
      <w:r w:rsidRPr="0071485A">
        <w:rPr>
          <w:sz w:val="24"/>
          <w:szCs w:val="24"/>
        </w:rPr>
        <w:t>использовать Общевоинские уставы ВС РФ при подготовке к прохождению военной службы по призыву, контракту;</w:t>
      </w:r>
    </w:p>
    <w:p w:rsidR="0071485A" w:rsidRPr="0071485A" w:rsidRDefault="0071485A" w:rsidP="0071485A">
      <w:pPr>
        <w:pStyle w:val="a0"/>
        <w:spacing w:line="240" w:lineRule="auto"/>
        <w:rPr>
          <w:sz w:val="24"/>
          <w:szCs w:val="24"/>
        </w:rPr>
      </w:pPr>
      <w:r w:rsidRPr="0071485A">
        <w:rPr>
          <w:sz w:val="24"/>
          <w:szCs w:val="24"/>
        </w:rPr>
        <w:t>описывать порядок и сроки прохождения службы по призыву, контракту и альтернативной гражданской службы;</w:t>
      </w:r>
    </w:p>
    <w:p w:rsidR="0071485A" w:rsidRPr="0071485A" w:rsidRDefault="0071485A" w:rsidP="0071485A">
      <w:pPr>
        <w:pStyle w:val="a0"/>
        <w:spacing w:line="240" w:lineRule="auto"/>
        <w:rPr>
          <w:sz w:val="24"/>
          <w:szCs w:val="24"/>
        </w:rPr>
      </w:pPr>
      <w:r w:rsidRPr="0071485A">
        <w:rPr>
          <w:sz w:val="24"/>
          <w:szCs w:val="24"/>
        </w:rPr>
        <w:t>объяснять порядок назначения на воинскую должность, присвоения и лишения воинского звания;</w:t>
      </w:r>
    </w:p>
    <w:p w:rsidR="0071485A" w:rsidRPr="0071485A" w:rsidRDefault="0071485A" w:rsidP="0071485A">
      <w:pPr>
        <w:pStyle w:val="a0"/>
        <w:spacing w:line="240" w:lineRule="auto"/>
        <w:rPr>
          <w:spacing w:val="-8"/>
          <w:sz w:val="24"/>
          <w:szCs w:val="24"/>
        </w:rPr>
      </w:pPr>
      <w:r w:rsidRPr="0071485A">
        <w:rPr>
          <w:spacing w:val="-8"/>
          <w:sz w:val="24"/>
          <w:szCs w:val="24"/>
        </w:rPr>
        <w:t>различать военную форму одежды и знаки различия военнослужащих ВС РФ;</w:t>
      </w:r>
    </w:p>
    <w:p w:rsidR="0071485A" w:rsidRPr="0071485A" w:rsidRDefault="0071485A" w:rsidP="0071485A">
      <w:pPr>
        <w:pStyle w:val="a0"/>
        <w:spacing w:line="240" w:lineRule="auto"/>
        <w:rPr>
          <w:sz w:val="24"/>
          <w:szCs w:val="24"/>
        </w:rPr>
      </w:pPr>
      <w:r w:rsidRPr="0071485A">
        <w:rPr>
          <w:sz w:val="24"/>
          <w:szCs w:val="24"/>
        </w:rPr>
        <w:t>описывать основание увольнения с военной службы;</w:t>
      </w:r>
    </w:p>
    <w:p w:rsidR="0071485A" w:rsidRPr="0071485A" w:rsidRDefault="0071485A" w:rsidP="0071485A">
      <w:pPr>
        <w:pStyle w:val="a0"/>
        <w:spacing w:line="240" w:lineRule="auto"/>
        <w:rPr>
          <w:sz w:val="24"/>
          <w:szCs w:val="24"/>
        </w:rPr>
      </w:pPr>
      <w:r w:rsidRPr="0071485A">
        <w:rPr>
          <w:sz w:val="24"/>
          <w:szCs w:val="24"/>
        </w:rPr>
        <w:t>раскрывать предназначение запаса;</w:t>
      </w:r>
    </w:p>
    <w:p w:rsidR="0071485A" w:rsidRPr="0071485A" w:rsidRDefault="0071485A" w:rsidP="0071485A">
      <w:pPr>
        <w:pStyle w:val="a0"/>
        <w:spacing w:line="240" w:lineRule="auto"/>
        <w:rPr>
          <w:sz w:val="24"/>
          <w:szCs w:val="24"/>
        </w:rPr>
      </w:pPr>
      <w:r w:rsidRPr="0071485A">
        <w:rPr>
          <w:sz w:val="24"/>
          <w:szCs w:val="24"/>
        </w:rPr>
        <w:t xml:space="preserve">объяснять порядок зачисления и пребывания в запасе; </w:t>
      </w:r>
    </w:p>
    <w:p w:rsidR="0071485A" w:rsidRPr="0071485A" w:rsidRDefault="0071485A" w:rsidP="0071485A">
      <w:pPr>
        <w:pStyle w:val="a0"/>
        <w:spacing w:line="240" w:lineRule="auto"/>
        <w:rPr>
          <w:sz w:val="24"/>
          <w:szCs w:val="24"/>
        </w:rPr>
      </w:pPr>
      <w:r w:rsidRPr="0071485A">
        <w:rPr>
          <w:sz w:val="24"/>
          <w:szCs w:val="24"/>
        </w:rPr>
        <w:t>раскрывать предназначение мобилизационного резерва;</w:t>
      </w:r>
    </w:p>
    <w:p w:rsidR="0071485A" w:rsidRPr="0071485A" w:rsidRDefault="0071485A" w:rsidP="0071485A">
      <w:pPr>
        <w:pStyle w:val="a0"/>
        <w:spacing w:line="240" w:lineRule="auto"/>
        <w:rPr>
          <w:sz w:val="24"/>
          <w:szCs w:val="24"/>
        </w:rPr>
      </w:pPr>
      <w:r w:rsidRPr="0071485A">
        <w:rPr>
          <w:sz w:val="24"/>
          <w:szCs w:val="24"/>
        </w:rPr>
        <w:t>объяснять порядок заключения контракта и сроки пребывания в резерве.</w:t>
      </w:r>
    </w:p>
    <w:p w:rsidR="0071485A" w:rsidRPr="0071485A" w:rsidRDefault="0071485A" w:rsidP="0071485A">
      <w:pPr>
        <w:jc w:val="both"/>
        <w:rPr>
          <w:b/>
        </w:rPr>
      </w:pPr>
      <w:r w:rsidRPr="0071485A">
        <w:rPr>
          <w:b/>
        </w:rPr>
        <w:t>Элементы начальной военной подготовки</w:t>
      </w:r>
    </w:p>
    <w:p w:rsidR="0071485A" w:rsidRPr="0071485A" w:rsidRDefault="0071485A" w:rsidP="0071485A">
      <w:pPr>
        <w:pStyle w:val="a0"/>
        <w:spacing w:line="240" w:lineRule="auto"/>
        <w:rPr>
          <w:sz w:val="24"/>
          <w:szCs w:val="24"/>
        </w:rPr>
      </w:pPr>
      <w:r w:rsidRPr="0071485A">
        <w:rPr>
          <w:sz w:val="24"/>
          <w:szCs w:val="24"/>
        </w:rPr>
        <w:t>Комментировать назначение Строевого устава ВС РФ;</w:t>
      </w:r>
    </w:p>
    <w:p w:rsidR="0071485A" w:rsidRPr="0071485A" w:rsidRDefault="0071485A" w:rsidP="0071485A">
      <w:pPr>
        <w:pStyle w:val="a0"/>
        <w:spacing w:line="240" w:lineRule="auto"/>
        <w:rPr>
          <w:sz w:val="24"/>
          <w:szCs w:val="24"/>
        </w:rPr>
      </w:pPr>
      <w:r w:rsidRPr="0071485A">
        <w:rPr>
          <w:sz w:val="24"/>
          <w:szCs w:val="24"/>
        </w:rPr>
        <w:t>использовать Строевой устав ВС РФ при обучении элементам строевой подготовки;</w:t>
      </w:r>
    </w:p>
    <w:p w:rsidR="0071485A" w:rsidRPr="0071485A" w:rsidRDefault="0071485A" w:rsidP="0071485A">
      <w:pPr>
        <w:pStyle w:val="a0"/>
        <w:spacing w:line="240" w:lineRule="auto"/>
        <w:rPr>
          <w:sz w:val="24"/>
          <w:szCs w:val="24"/>
        </w:rPr>
      </w:pPr>
      <w:r w:rsidRPr="0071485A">
        <w:rPr>
          <w:sz w:val="24"/>
          <w:szCs w:val="24"/>
        </w:rPr>
        <w:t>оперировать основными понятиями Строевого устава ВС РФ;</w:t>
      </w:r>
    </w:p>
    <w:p w:rsidR="0071485A" w:rsidRPr="0071485A" w:rsidRDefault="0071485A" w:rsidP="0071485A">
      <w:pPr>
        <w:pStyle w:val="a0"/>
        <w:spacing w:line="240" w:lineRule="auto"/>
        <w:rPr>
          <w:sz w:val="24"/>
          <w:szCs w:val="24"/>
        </w:rPr>
      </w:pPr>
      <w:r w:rsidRPr="0071485A">
        <w:rPr>
          <w:sz w:val="24"/>
          <w:szCs w:val="24"/>
        </w:rPr>
        <w:t>выполнять строевые приемы и движение без оружия;</w:t>
      </w:r>
    </w:p>
    <w:p w:rsidR="0071485A" w:rsidRPr="0071485A" w:rsidRDefault="0071485A" w:rsidP="0071485A">
      <w:pPr>
        <w:pStyle w:val="a0"/>
        <w:spacing w:line="240" w:lineRule="auto"/>
        <w:rPr>
          <w:sz w:val="24"/>
          <w:szCs w:val="24"/>
        </w:rPr>
      </w:pPr>
      <w:r w:rsidRPr="0071485A">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1485A" w:rsidRPr="0071485A" w:rsidRDefault="0071485A" w:rsidP="0071485A">
      <w:pPr>
        <w:pStyle w:val="a0"/>
        <w:spacing w:line="240" w:lineRule="auto"/>
        <w:rPr>
          <w:sz w:val="24"/>
          <w:szCs w:val="24"/>
        </w:rPr>
      </w:pPr>
      <w:r w:rsidRPr="0071485A">
        <w:rPr>
          <w:sz w:val="24"/>
          <w:szCs w:val="24"/>
        </w:rPr>
        <w:t>выполнять строевые приемы в составе отделения на месте и в движении;</w:t>
      </w:r>
    </w:p>
    <w:p w:rsidR="0071485A" w:rsidRPr="0071485A" w:rsidRDefault="0071485A" w:rsidP="0071485A">
      <w:pPr>
        <w:pStyle w:val="a0"/>
        <w:spacing w:line="240" w:lineRule="auto"/>
        <w:rPr>
          <w:sz w:val="24"/>
          <w:szCs w:val="24"/>
        </w:rPr>
      </w:pPr>
      <w:r w:rsidRPr="0071485A">
        <w:rPr>
          <w:sz w:val="24"/>
          <w:szCs w:val="24"/>
        </w:rPr>
        <w:t>приводить примеры команд управления строем с помощью голоса;</w:t>
      </w:r>
    </w:p>
    <w:p w:rsidR="0071485A" w:rsidRPr="0071485A" w:rsidRDefault="0071485A" w:rsidP="0071485A">
      <w:pPr>
        <w:pStyle w:val="a0"/>
        <w:spacing w:line="240" w:lineRule="auto"/>
        <w:rPr>
          <w:sz w:val="24"/>
          <w:szCs w:val="24"/>
        </w:rPr>
      </w:pPr>
      <w:r w:rsidRPr="0071485A">
        <w:rPr>
          <w:sz w:val="24"/>
          <w:szCs w:val="24"/>
        </w:rPr>
        <w:t>описывать назначение, боевые свойства и общее устройство автомата Калашникова;</w:t>
      </w:r>
    </w:p>
    <w:p w:rsidR="0071485A" w:rsidRPr="0071485A" w:rsidRDefault="0071485A" w:rsidP="0071485A">
      <w:pPr>
        <w:pStyle w:val="a0"/>
        <w:spacing w:line="240" w:lineRule="auto"/>
        <w:rPr>
          <w:sz w:val="24"/>
          <w:szCs w:val="24"/>
        </w:rPr>
      </w:pPr>
      <w:r w:rsidRPr="0071485A">
        <w:rPr>
          <w:sz w:val="24"/>
          <w:szCs w:val="24"/>
        </w:rPr>
        <w:t>выполнять неполную разборку и сборку автомата Калашникова для чистки и смазки;</w:t>
      </w:r>
      <w:r w:rsidRPr="0071485A">
        <w:rPr>
          <w:sz w:val="24"/>
          <w:szCs w:val="24"/>
        </w:rPr>
        <w:tab/>
      </w:r>
    </w:p>
    <w:p w:rsidR="0071485A" w:rsidRPr="0071485A" w:rsidRDefault="0071485A" w:rsidP="0071485A">
      <w:pPr>
        <w:pStyle w:val="a0"/>
        <w:spacing w:line="240" w:lineRule="auto"/>
        <w:rPr>
          <w:sz w:val="24"/>
          <w:szCs w:val="24"/>
        </w:rPr>
      </w:pPr>
      <w:r w:rsidRPr="0071485A">
        <w:rPr>
          <w:sz w:val="24"/>
          <w:szCs w:val="24"/>
        </w:rPr>
        <w:t>описывать порядок хранения автомата;</w:t>
      </w:r>
    </w:p>
    <w:p w:rsidR="0071485A" w:rsidRPr="0071485A" w:rsidRDefault="0071485A" w:rsidP="0071485A">
      <w:pPr>
        <w:pStyle w:val="a0"/>
        <w:spacing w:line="240" w:lineRule="auto"/>
        <w:rPr>
          <w:sz w:val="24"/>
          <w:szCs w:val="24"/>
        </w:rPr>
      </w:pPr>
      <w:r w:rsidRPr="0071485A">
        <w:rPr>
          <w:sz w:val="24"/>
          <w:szCs w:val="24"/>
        </w:rPr>
        <w:t>различать составляющие патрона;</w:t>
      </w:r>
    </w:p>
    <w:p w:rsidR="0071485A" w:rsidRPr="0071485A" w:rsidRDefault="0071485A" w:rsidP="0071485A">
      <w:pPr>
        <w:pStyle w:val="a0"/>
        <w:spacing w:line="240" w:lineRule="auto"/>
        <w:rPr>
          <w:sz w:val="24"/>
          <w:szCs w:val="24"/>
        </w:rPr>
      </w:pPr>
      <w:r w:rsidRPr="0071485A">
        <w:rPr>
          <w:sz w:val="24"/>
          <w:szCs w:val="24"/>
        </w:rPr>
        <w:t>снаряжать магазин патронами;</w:t>
      </w:r>
    </w:p>
    <w:p w:rsidR="0071485A" w:rsidRPr="0071485A" w:rsidRDefault="0071485A" w:rsidP="0071485A">
      <w:pPr>
        <w:pStyle w:val="a0"/>
        <w:spacing w:line="240" w:lineRule="auto"/>
        <w:rPr>
          <w:sz w:val="24"/>
          <w:szCs w:val="24"/>
        </w:rPr>
      </w:pPr>
      <w:r w:rsidRPr="0071485A">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1485A" w:rsidRPr="0071485A" w:rsidRDefault="0071485A" w:rsidP="0071485A">
      <w:pPr>
        <w:pStyle w:val="a0"/>
        <w:spacing w:line="240" w:lineRule="auto"/>
        <w:rPr>
          <w:sz w:val="24"/>
          <w:szCs w:val="24"/>
        </w:rPr>
      </w:pPr>
      <w:r w:rsidRPr="0071485A">
        <w:rPr>
          <w:sz w:val="24"/>
          <w:szCs w:val="24"/>
        </w:rPr>
        <w:t>описывать явление выстрела и его практическое значение;</w:t>
      </w:r>
    </w:p>
    <w:p w:rsidR="0071485A" w:rsidRPr="0071485A" w:rsidRDefault="0071485A" w:rsidP="0071485A">
      <w:pPr>
        <w:pStyle w:val="a0"/>
        <w:spacing w:line="240" w:lineRule="auto"/>
        <w:rPr>
          <w:sz w:val="24"/>
          <w:szCs w:val="24"/>
        </w:rPr>
      </w:pPr>
      <w:r w:rsidRPr="0071485A">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71485A" w:rsidRPr="0071485A" w:rsidRDefault="0071485A" w:rsidP="0071485A">
      <w:pPr>
        <w:pStyle w:val="a0"/>
        <w:spacing w:line="240" w:lineRule="auto"/>
        <w:rPr>
          <w:sz w:val="24"/>
          <w:szCs w:val="24"/>
        </w:rPr>
      </w:pPr>
      <w:r w:rsidRPr="0071485A">
        <w:rPr>
          <w:sz w:val="24"/>
          <w:szCs w:val="24"/>
        </w:rPr>
        <w:t>объяснять влияние отдачи оружия на результат выстрела;</w:t>
      </w:r>
    </w:p>
    <w:p w:rsidR="0071485A" w:rsidRPr="0071485A" w:rsidRDefault="0071485A" w:rsidP="0071485A">
      <w:pPr>
        <w:pStyle w:val="a0"/>
        <w:spacing w:line="240" w:lineRule="auto"/>
        <w:rPr>
          <w:sz w:val="24"/>
          <w:szCs w:val="24"/>
        </w:rPr>
      </w:pPr>
      <w:r w:rsidRPr="0071485A">
        <w:rPr>
          <w:sz w:val="24"/>
          <w:szCs w:val="24"/>
        </w:rPr>
        <w:t>выбирать прицел и правильную точку прицеливания для стрельбы по неподвижным целям;</w:t>
      </w:r>
    </w:p>
    <w:p w:rsidR="0071485A" w:rsidRPr="0071485A" w:rsidRDefault="0071485A" w:rsidP="0071485A">
      <w:pPr>
        <w:pStyle w:val="a0"/>
        <w:spacing w:line="240" w:lineRule="auto"/>
        <w:rPr>
          <w:sz w:val="24"/>
          <w:szCs w:val="24"/>
        </w:rPr>
      </w:pPr>
      <w:r w:rsidRPr="0071485A">
        <w:rPr>
          <w:sz w:val="24"/>
          <w:szCs w:val="24"/>
        </w:rPr>
        <w:t>объяснять ошибки прицеливания по результатам стрельбы;</w:t>
      </w:r>
    </w:p>
    <w:p w:rsidR="0071485A" w:rsidRPr="0071485A" w:rsidRDefault="0071485A" w:rsidP="0071485A">
      <w:pPr>
        <w:pStyle w:val="a0"/>
        <w:spacing w:line="240" w:lineRule="auto"/>
        <w:rPr>
          <w:sz w:val="24"/>
          <w:szCs w:val="24"/>
        </w:rPr>
      </w:pPr>
      <w:r w:rsidRPr="0071485A">
        <w:rPr>
          <w:sz w:val="24"/>
          <w:szCs w:val="24"/>
        </w:rPr>
        <w:lastRenderedPageBreak/>
        <w:t>выполнять изготовку к стрельбе;</w:t>
      </w:r>
    </w:p>
    <w:p w:rsidR="0071485A" w:rsidRPr="0071485A" w:rsidRDefault="0071485A" w:rsidP="0071485A">
      <w:pPr>
        <w:pStyle w:val="a0"/>
        <w:spacing w:line="240" w:lineRule="auto"/>
        <w:rPr>
          <w:sz w:val="24"/>
          <w:szCs w:val="24"/>
        </w:rPr>
      </w:pPr>
      <w:r w:rsidRPr="0071485A">
        <w:rPr>
          <w:sz w:val="24"/>
          <w:szCs w:val="24"/>
        </w:rPr>
        <w:t>производить стрельбу;</w:t>
      </w:r>
    </w:p>
    <w:p w:rsidR="0071485A" w:rsidRPr="0071485A" w:rsidRDefault="0071485A" w:rsidP="0071485A">
      <w:pPr>
        <w:pStyle w:val="a0"/>
        <w:spacing w:line="240" w:lineRule="auto"/>
        <w:rPr>
          <w:sz w:val="24"/>
          <w:szCs w:val="24"/>
        </w:rPr>
      </w:pPr>
      <w:r w:rsidRPr="0071485A">
        <w:rPr>
          <w:sz w:val="24"/>
          <w:szCs w:val="24"/>
        </w:rPr>
        <w:t>объяснять назначение и боевые свойства гранат;</w:t>
      </w:r>
    </w:p>
    <w:p w:rsidR="0071485A" w:rsidRPr="0071485A" w:rsidRDefault="0071485A" w:rsidP="0071485A">
      <w:pPr>
        <w:pStyle w:val="a0"/>
        <w:spacing w:line="240" w:lineRule="auto"/>
        <w:rPr>
          <w:sz w:val="24"/>
          <w:szCs w:val="24"/>
        </w:rPr>
      </w:pPr>
      <w:r w:rsidRPr="0071485A">
        <w:rPr>
          <w:sz w:val="24"/>
          <w:szCs w:val="24"/>
        </w:rPr>
        <w:t>различать наступательные и оборонительные гранаты;</w:t>
      </w:r>
    </w:p>
    <w:p w:rsidR="0071485A" w:rsidRPr="0071485A" w:rsidRDefault="0071485A" w:rsidP="0071485A">
      <w:pPr>
        <w:pStyle w:val="a0"/>
        <w:spacing w:line="240" w:lineRule="auto"/>
        <w:rPr>
          <w:sz w:val="24"/>
          <w:szCs w:val="24"/>
        </w:rPr>
      </w:pPr>
      <w:r w:rsidRPr="0071485A">
        <w:rPr>
          <w:sz w:val="24"/>
          <w:szCs w:val="24"/>
        </w:rPr>
        <w:t xml:space="preserve">описывать устройство ручных осколочных гранат; </w:t>
      </w:r>
    </w:p>
    <w:p w:rsidR="0071485A" w:rsidRPr="0071485A" w:rsidRDefault="0071485A" w:rsidP="0071485A">
      <w:pPr>
        <w:pStyle w:val="a0"/>
        <w:spacing w:line="240" w:lineRule="auto"/>
        <w:rPr>
          <w:sz w:val="24"/>
          <w:szCs w:val="24"/>
        </w:rPr>
      </w:pPr>
      <w:r w:rsidRPr="0071485A">
        <w:rPr>
          <w:sz w:val="24"/>
          <w:szCs w:val="24"/>
        </w:rPr>
        <w:t>выполнять приемы и правила снаряжения и метания ручных гранат;</w:t>
      </w:r>
    </w:p>
    <w:p w:rsidR="0071485A" w:rsidRPr="0071485A" w:rsidRDefault="0071485A" w:rsidP="0071485A">
      <w:pPr>
        <w:pStyle w:val="a0"/>
        <w:spacing w:line="240" w:lineRule="auto"/>
        <w:rPr>
          <w:sz w:val="24"/>
          <w:szCs w:val="24"/>
        </w:rPr>
      </w:pPr>
      <w:r w:rsidRPr="0071485A">
        <w:rPr>
          <w:sz w:val="24"/>
          <w:szCs w:val="24"/>
        </w:rPr>
        <w:t>выполнять меры безопасности при обращении с гранатами;</w:t>
      </w:r>
    </w:p>
    <w:p w:rsidR="0071485A" w:rsidRPr="0071485A" w:rsidRDefault="0071485A" w:rsidP="0071485A">
      <w:pPr>
        <w:pStyle w:val="a0"/>
        <w:spacing w:line="240" w:lineRule="auto"/>
        <w:rPr>
          <w:sz w:val="24"/>
          <w:szCs w:val="24"/>
        </w:rPr>
      </w:pPr>
      <w:r w:rsidRPr="0071485A">
        <w:rPr>
          <w:sz w:val="24"/>
          <w:szCs w:val="24"/>
        </w:rPr>
        <w:t>объяснять предназначение современного общевойскового боя;</w:t>
      </w:r>
    </w:p>
    <w:p w:rsidR="0071485A" w:rsidRPr="0071485A" w:rsidRDefault="0071485A" w:rsidP="0071485A">
      <w:pPr>
        <w:pStyle w:val="a0"/>
        <w:spacing w:line="240" w:lineRule="auto"/>
        <w:rPr>
          <w:sz w:val="24"/>
          <w:szCs w:val="24"/>
        </w:rPr>
      </w:pPr>
      <w:r w:rsidRPr="0071485A">
        <w:rPr>
          <w:sz w:val="24"/>
          <w:szCs w:val="24"/>
        </w:rPr>
        <w:t>характеризовать современный общевойсковой бой;</w:t>
      </w:r>
    </w:p>
    <w:p w:rsidR="0071485A" w:rsidRPr="0071485A" w:rsidRDefault="0071485A" w:rsidP="0071485A">
      <w:pPr>
        <w:pStyle w:val="a0"/>
        <w:spacing w:line="240" w:lineRule="auto"/>
        <w:rPr>
          <w:sz w:val="24"/>
          <w:szCs w:val="24"/>
        </w:rPr>
      </w:pPr>
      <w:r w:rsidRPr="0071485A">
        <w:rPr>
          <w:sz w:val="24"/>
          <w:szCs w:val="24"/>
        </w:rPr>
        <w:t>описывать элементы инженерного оборудования позиции солдата и порядок их оборудования;</w:t>
      </w:r>
    </w:p>
    <w:p w:rsidR="0071485A" w:rsidRPr="0071485A" w:rsidRDefault="0071485A" w:rsidP="0071485A">
      <w:pPr>
        <w:pStyle w:val="a0"/>
        <w:spacing w:line="240" w:lineRule="auto"/>
        <w:rPr>
          <w:sz w:val="24"/>
          <w:szCs w:val="24"/>
        </w:rPr>
      </w:pPr>
      <w:r w:rsidRPr="0071485A">
        <w:rPr>
          <w:sz w:val="24"/>
          <w:szCs w:val="24"/>
        </w:rPr>
        <w:t>выполнять приемы «К бою», «Встать»;</w:t>
      </w:r>
    </w:p>
    <w:p w:rsidR="0071485A" w:rsidRPr="0071485A" w:rsidRDefault="0071485A" w:rsidP="0071485A">
      <w:pPr>
        <w:pStyle w:val="a0"/>
        <w:spacing w:line="240" w:lineRule="auto"/>
        <w:rPr>
          <w:sz w:val="24"/>
          <w:szCs w:val="24"/>
        </w:rPr>
      </w:pPr>
      <w:r w:rsidRPr="0071485A">
        <w:rPr>
          <w:sz w:val="24"/>
          <w:szCs w:val="24"/>
        </w:rPr>
        <w:t>объяснять, в каких случаях используются перебежки и переползания;</w:t>
      </w:r>
    </w:p>
    <w:p w:rsidR="0071485A" w:rsidRPr="0071485A" w:rsidRDefault="0071485A" w:rsidP="0071485A">
      <w:pPr>
        <w:pStyle w:val="a0"/>
        <w:spacing w:line="240" w:lineRule="auto"/>
        <w:rPr>
          <w:sz w:val="24"/>
          <w:szCs w:val="24"/>
        </w:rPr>
      </w:pPr>
      <w:r w:rsidRPr="0071485A">
        <w:rPr>
          <w:sz w:val="24"/>
          <w:szCs w:val="24"/>
        </w:rPr>
        <w:t>выполнять перебежки и переползания (по-пластунски, на получетвереньках, на боку);</w:t>
      </w:r>
    </w:p>
    <w:p w:rsidR="0071485A" w:rsidRPr="0071485A" w:rsidRDefault="0071485A" w:rsidP="0071485A">
      <w:pPr>
        <w:pStyle w:val="a0"/>
        <w:spacing w:line="240" w:lineRule="auto"/>
        <w:rPr>
          <w:sz w:val="24"/>
          <w:szCs w:val="24"/>
        </w:rPr>
      </w:pPr>
      <w:r w:rsidRPr="0071485A">
        <w:rPr>
          <w:sz w:val="24"/>
          <w:szCs w:val="24"/>
        </w:rPr>
        <w:t>определять стороны горизонта по компасу, солнцу и часам, по Полярной звезде и признакам местных предметов;</w:t>
      </w:r>
    </w:p>
    <w:p w:rsidR="0071485A" w:rsidRPr="0071485A" w:rsidRDefault="0071485A" w:rsidP="0071485A">
      <w:pPr>
        <w:pStyle w:val="a0"/>
        <w:spacing w:line="240" w:lineRule="auto"/>
        <w:rPr>
          <w:sz w:val="24"/>
          <w:szCs w:val="24"/>
        </w:rPr>
      </w:pPr>
      <w:r w:rsidRPr="0071485A">
        <w:rPr>
          <w:sz w:val="24"/>
          <w:szCs w:val="24"/>
        </w:rPr>
        <w:t>передвигаться по азимутам;</w:t>
      </w:r>
    </w:p>
    <w:p w:rsidR="0071485A" w:rsidRPr="0071485A" w:rsidRDefault="0071485A" w:rsidP="0071485A">
      <w:pPr>
        <w:pStyle w:val="a0"/>
        <w:spacing w:line="240" w:lineRule="auto"/>
        <w:rPr>
          <w:sz w:val="24"/>
          <w:szCs w:val="24"/>
        </w:rPr>
      </w:pPr>
      <w:r w:rsidRPr="0071485A">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1485A" w:rsidRPr="0071485A" w:rsidRDefault="0071485A" w:rsidP="0071485A">
      <w:pPr>
        <w:pStyle w:val="a0"/>
        <w:spacing w:line="240" w:lineRule="auto"/>
        <w:rPr>
          <w:sz w:val="24"/>
          <w:szCs w:val="24"/>
        </w:rPr>
      </w:pPr>
      <w:r w:rsidRPr="0071485A">
        <w:rPr>
          <w:sz w:val="24"/>
          <w:szCs w:val="24"/>
        </w:rPr>
        <w:t>применять средства индивидуальной защиты;</w:t>
      </w:r>
    </w:p>
    <w:p w:rsidR="0071485A" w:rsidRPr="0071485A" w:rsidRDefault="0071485A" w:rsidP="0071485A">
      <w:pPr>
        <w:pStyle w:val="a0"/>
        <w:spacing w:line="240" w:lineRule="auto"/>
        <w:rPr>
          <w:sz w:val="24"/>
          <w:szCs w:val="24"/>
        </w:rPr>
      </w:pPr>
      <w:r w:rsidRPr="0071485A">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1485A" w:rsidRPr="0071485A" w:rsidRDefault="0071485A" w:rsidP="0071485A">
      <w:pPr>
        <w:pStyle w:val="a0"/>
        <w:spacing w:line="240" w:lineRule="auto"/>
        <w:rPr>
          <w:sz w:val="24"/>
          <w:szCs w:val="24"/>
        </w:rPr>
      </w:pPr>
      <w:r w:rsidRPr="0071485A">
        <w:rPr>
          <w:sz w:val="24"/>
          <w:szCs w:val="24"/>
        </w:rPr>
        <w:t>описывать состав и область применения аптечки индивидуальной;</w:t>
      </w:r>
    </w:p>
    <w:p w:rsidR="0071485A" w:rsidRPr="0071485A" w:rsidRDefault="0071485A" w:rsidP="0071485A">
      <w:pPr>
        <w:pStyle w:val="a0"/>
        <w:spacing w:line="240" w:lineRule="auto"/>
        <w:rPr>
          <w:sz w:val="24"/>
          <w:szCs w:val="24"/>
        </w:rPr>
      </w:pPr>
      <w:r w:rsidRPr="0071485A">
        <w:rPr>
          <w:sz w:val="24"/>
          <w:szCs w:val="24"/>
        </w:rPr>
        <w:t>раскрывать особенности оказания первой помощи в бою;</w:t>
      </w:r>
    </w:p>
    <w:p w:rsidR="0071485A" w:rsidRPr="0071485A" w:rsidRDefault="0071485A" w:rsidP="0071485A">
      <w:pPr>
        <w:pStyle w:val="a0"/>
        <w:spacing w:line="240" w:lineRule="auto"/>
        <w:rPr>
          <w:sz w:val="24"/>
          <w:szCs w:val="24"/>
        </w:rPr>
      </w:pPr>
      <w:r w:rsidRPr="0071485A">
        <w:rPr>
          <w:sz w:val="24"/>
          <w:szCs w:val="24"/>
        </w:rPr>
        <w:t>выполнять приемы по выносу раненых с поля боя.</w:t>
      </w:r>
    </w:p>
    <w:p w:rsidR="0071485A" w:rsidRPr="0071485A" w:rsidRDefault="0071485A" w:rsidP="0071485A">
      <w:pPr>
        <w:jc w:val="both"/>
        <w:rPr>
          <w:b/>
        </w:rPr>
      </w:pPr>
      <w:r w:rsidRPr="0071485A">
        <w:rPr>
          <w:b/>
        </w:rPr>
        <w:t>Военно-профессиональная деятельность</w:t>
      </w:r>
    </w:p>
    <w:p w:rsidR="0071485A" w:rsidRPr="0071485A" w:rsidRDefault="0071485A" w:rsidP="0071485A">
      <w:pPr>
        <w:pStyle w:val="a0"/>
        <w:spacing w:line="240" w:lineRule="auto"/>
        <w:rPr>
          <w:sz w:val="24"/>
          <w:szCs w:val="24"/>
        </w:rPr>
      </w:pPr>
      <w:r w:rsidRPr="0071485A">
        <w:rPr>
          <w:sz w:val="24"/>
          <w:szCs w:val="24"/>
        </w:rPr>
        <w:t>Раскрывать сущность военно-профессиональной деятельности;</w:t>
      </w:r>
    </w:p>
    <w:p w:rsidR="0071485A" w:rsidRPr="0071485A" w:rsidRDefault="0071485A" w:rsidP="0071485A">
      <w:pPr>
        <w:pStyle w:val="a0"/>
        <w:spacing w:line="240" w:lineRule="auto"/>
        <w:rPr>
          <w:sz w:val="24"/>
          <w:szCs w:val="24"/>
        </w:rPr>
      </w:pPr>
      <w:r w:rsidRPr="0071485A">
        <w:rPr>
          <w:sz w:val="24"/>
          <w:szCs w:val="24"/>
        </w:rPr>
        <w:t>объяснять порядок подготовки граждан по военно-учетным специальностям;</w:t>
      </w:r>
    </w:p>
    <w:p w:rsidR="0071485A" w:rsidRPr="0071485A" w:rsidRDefault="0071485A" w:rsidP="0071485A">
      <w:pPr>
        <w:pStyle w:val="a0"/>
        <w:spacing w:line="240" w:lineRule="auto"/>
        <w:rPr>
          <w:sz w:val="24"/>
          <w:szCs w:val="24"/>
        </w:rPr>
      </w:pPr>
      <w:r w:rsidRPr="0071485A">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1485A" w:rsidRPr="0071485A" w:rsidRDefault="0071485A" w:rsidP="0071485A">
      <w:pPr>
        <w:pStyle w:val="a0"/>
        <w:spacing w:line="240" w:lineRule="auto"/>
        <w:rPr>
          <w:sz w:val="24"/>
          <w:szCs w:val="24"/>
        </w:rPr>
      </w:pPr>
      <w:r w:rsidRPr="0071485A">
        <w:rPr>
          <w:sz w:val="24"/>
          <w:szCs w:val="24"/>
        </w:rPr>
        <w:t>характеризовать особенности подготовки офицеров в различных учебных и военно-учебных заведениях;</w:t>
      </w:r>
    </w:p>
    <w:p w:rsidR="0071485A" w:rsidRPr="0071485A" w:rsidRDefault="0071485A" w:rsidP="0071485A">
      <w:pPr>
        <w:pStyle w:val="a0"/>
        <w:spacing w:line="240" w:lineRule="auto"/>
        <w:rPr>
          <w:sz w:val="24"/>
          <w:szCs w:val="24"/>
        </w:rPr>
      </w:pPr>
      <w:r w:rsidRPr="0071485A">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1485A" w:rsidRPr="0071485A" w:rsidRDefault="0071485A" w:rsidP="0071485A">
      <w:pPr>
        <w:jc w:val="both"/>
        <w:rPr>
          <w:b/>
        </w:rPr>
      </w:pPr>
      <w:r w:rsidRPr="0071485A">
        <w:rPr>
          <w:b/>
        </w:rPr>
        <w:t>Выпускник на базовом уровне получит возможность научиться:</w:t>
      </w:r>
    </w:p>
    <w:p w:rsidR="0071485A" w:rsidRPr="0071485A" w:rsidRDefault="0071485A" w:rsidP="0071485A">
      <w:pPr>
        <w:jc w:val="both"/>
        <w:rPr>
          <w:b/>
          <w:i/>
        </w:rPr>
      </w:pPr>
      <w:r w:rsidRPr="0071485A">
        <w:rPr>
          <w:b/>
          <w:i/>
        </w:rPr>
        <w:t>Основы комплексной безопасности</w:t>
      </w:r>
    </w:p>
    <w:p w:rsidR="0071485A" w:rsidRPr="0071485A" w:rsidRDefault="0071485A" w:rsidP="0071485A">
      <w:pPr>
        <w:pStyle w:val="a0"/>
        <w:spacing w:line="240" w:lineRule="auto"/>
        <w:rPr>
          <w:i/>
          <w:sz w:val="24"/>
          <w:szCs w:val="24"/>
        </w:rPr>
      </w:pPr>
      <w:r w:rsidRPr="0071485A">
        <w:rPr>
          <w:i/>
          <w:sz w:val="24"/>
          <w:szCs w:val="24"/>
        </w:rPr>
        <w:t>Объяснять, как экологическая безопасность связана с национальной безопасностью и влияет на нее .</w:t>
      </w:r>
    </w:p>
    <w:p w:rsidR="0071485A" w:rsidRPr="0071485A" w:rsidRDefault="0071485A" w:rsidP="0071485A">
      <w:pPr>
        <w:jc w:val="both"/>
        <w:rPr>
          <w:i/>
        </w:rPr>
      </w:pPr>
      <w:r w:rsidRPr="0071485A">
        <w:rPr>
          <w:b/>
          <w:i/>
        </w:rPr>
        <w:t>Защита населения Российской Федерации от опасных и чрезвычайных ситуаций</w:t>
      </w:r>
    </w:p>
    <w:p w:rsidR="0071485A" w:rsidRPr="0071485A" w:rsidRDefault="0071485A" w:rsidP="0071485A">
      <w:pPr>
        <w:pStyle w:val="a0"/>
        <w:spacing w:line="240" w:lineRule="auto"/>
        <w:rPr>
          <w:i/>
          <w:sz w:val="24"/>
          <w:szCs w:val="24"/>
        </w:rPr>
      </w:pPr>
      <w:r w:rsidRPr="0071485A">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71485A" w:rsidRPr="0071485A" w:rsidRDefault="0071485A" w:rsidP="0071485A">
      <w:pPr>
        <w:jc w:val="both"/>
        <w:rPr>
          <w:i/>
        </w:rPr>
      </w:pPr>
      <w:r w:rsidRPr="0071485A">
        <w:rPr>
          <w:b/>
          <w:i/>
        </w:rPr>
        <w:t>Основы обороны государства</w:t>
      </w:r>
    </w:p>
    <w:p w:rsidR="0071485A" w:rsidRPr="0071485A" w:rsidRDefault="0071485A" w:rsidP="0071485A">
      <w:pPr>
        <w:pStyle w:val="a0"/>
        <w:spacing w:line="240" w:lineRule="auto"/>
        <w:rPr>
          <w:i/>
          <w:sz w:val="24"/>
          <w:szCs w:val="24"/>
        </w:rPr>
      </w:pPr>
      <w:r w:rsidRPr="0071485A">
        <w:rPr>
          <w:i/>
          <w:sz w:val="24"/>
          <w:szCs w:val="24"/>
        </w:rPr>
        <w:t>Объяснять основные задачи и направления развития, строительства, оснащения и модернизации ВС РФ;</w:t>
      </w:r>
    </w:p>
    <w:p w:rsidR="0071485A" w:rsidRPr="0071485A" w:rsidRDefault="0071485A" w:rsidP="0071485A">
      <w:pPr>
        <w:pStyle w:val="a0"/>
        <w:spacing w:line="240" w:lineRule="auto"/>
        <w:rPr>
          <w:i/>
          <w:sz w:val="24"/>
          <w:szCs w:val="24"/>
        </w:rPr>
      </w:pPr>
      <w:r w:rsidRPr="0071485A">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1485A" w:rsidRPr="0071485A" w:rsidRDefault="0071485A" w:rsidP="0071485A">
      <w:pPr>
        <w:jc w:val="both"/>
        <w:rPr>
          <w:i/>
        </w:rPr>
      </w:pPr>
    </w:p>
    <w:p w:rsidR="0071485A" w:rsidRPr="0071485A" w:rsidRDefault="0071485A" w:rsidP="0071485A">
      <w:pPr>
        <w:jc w:val="both"/>
        <w:rPr>
          <w:i/>
        </w:rPr>
      </w:pPr>
      <w:r w:rsidRPr="0071485A">
        <w:rPr>
          <w:b/>
          <w:i/>
        </w:rPr>
        <w:lastRenderedPageBreak/>
        <w:t>Элементы начальной военной подготовки</w:t>
      </w:r>
    </w:p>
    <w:p w:rsidR="0071485A" w:rsidRPr="0071485A" w:rsidRDefault="0071485A" w:rsidP="0071485A">
      <w:pPr>
        <w:pStyle w:val="a0"/>
        <w:spacing w:line="240" w:lineRule="auto"/>
        <w:rPr>
          <w:i/>
          <w:sz w:val="24"/>
          <w:szCs w:val="24"/>
        </w:rPr>
      </w:pPr>
      <w:r w:rsidRPr="0071485A">
        <w:rPr>
          <w:i/>
          <w:sz w:val="24"/>
          <w:szCs w:val="24"/>
        </w:rPr>
        <w:t>Приводить примеры сигналов управления строем с помощью рук, флажков и фонаря;</w:t>
      </w:r>
    </w:p>
    <w:p w:rsidR="0071485A" w:rsidRPr="0071485A" w:rsidRDefault="0071485A" w:rsidP="0071485A">
      <w:pPr>
        <w:pStyle w:val="a0"/>
        <w:spacing w:line="240" w:lineRule="auto"/>
        <w:rPr>
          <w:i/>
          <w:sz w:val="24"/>
          <w:szCs w:val="24"/>
        </w:rPr>
      </w:pPr>
      <w:r w:rsidRPr="0071485A">
        <w:rPr>
          <w:i/>
          <w:sz w:val="24"/>
          <w:szCs w:val="24"/>
        </w:rPr>
        <w:t>определять назначение, устройство частей и механизмов автомата Калашникова;</w:t>
      </w:r>
    </w:p>
    <w:p w:rsidR="0071485A" w:rsidRPr="0071485A" w:rsidRDefault="0071485A" w:rsidP="0071485A">
      <w:pPr>
        <w:pStyle w:val="a0"/>
        <w:spacing w:line="240" w:lineRule="auto"/>
        <w:rPr>
          <w:i/>
          <w:sz w:val="24"/>
          <w:szCs w:val="24"/>
        </w:rPr>
      </w:pPr>
      <w:r w:rsidRPr="0071485A">
        <w:rPr>
          <w:i/>
          <w:sz w:val="24"/>
          <w:szCs w:val="24"/>
        </w:rPr>
        <w:t>выполнять чистку и смазку автомата Калашникова;</w:t>
      </w:r>
    </w:p>
    <w:p w:rsidR="0071485A" w:rsidRPr="0071485A" w:rsidRDefault="0071485A" w:rsidP="0071485A">
      <w:pPr>
        <w:pStyle w:val="a0"/>
        <w:spacing w:line="240" w:lineRule="auto"/>
        <w:rPr>
          <w:i/>
          <w:sz w:val="24"/>
          <w:szCs w:val="24"/>
        </w:rPr>
      </w:pPr>
      <w:r w:rsidRPr="0071485A">
        <w:rPr>
          <w:i/>
          <w:sz w:val="24"/>
          <w:szCs w:val="24"/>
        </w:rPr>
        <w:t>выполнять нормативы неполной разборки и сборки автомата Калашникова;</w:t>
      </w:r>
    </w:p>
    <w:p w:rsidR="0071485A" w:rsidRPr="0071485A" w:rsidRDefault="0071485A" w:rsidP="0071485A">
      <w:pPr>
        <w:pStyle w:val="a0"/>
        <w:spacing w:line="240" w:lineRule="auto"/>
        <w:rPr>
          <w:i/>
          <w:sz w:val="24"/>
          <w:szCs w:val="24"/>
        </w:rPr>
      </w:pPr>
      <w:r w:rsidRPr="0071485A">
        <w:rPr>
          <w:i/>
          <w:sz w:val="24"/>
          <w:szCs w:val="24"/>
        </w:rPr>
        <w:t>описывать работу частей и механизмов автомата Калашникова при стрельбе;</w:t>
      </w:r>
    </w:p>
    <w:p w:rsidR="0071485A" w:rsidRPr="0071485A" w:rsidRDefault="0071485A" w:rsidP="0071485A">
      <w:pPr>
        <w:pStyle w:val="a0"/>
        <w:spacing w:line="240" w:lineRule="auto"/>
        <w:rPr>
          <w:i/>
          <w:sz w:val="24"/>
          <w:szCs w:val="24"/>
        </w:rPr>
      </w:pPr>
      <w:r w:rsidRPr="0071485A">
        <w:rPr>
          <w:i/>
          <w:sz w:val="24"/>
          <w:szCs w:val="24"/>
        </w:rPr>
        <w:t>выполнять норматив снаряжения магазина автомата Калашникова патронами;</w:t>
      </w:r>
    </w:p>
    <w:p w:rsidR="0071485A" w:rsidRPr="0071485A" w:rsidRDefault="0071485A" w:rsidP="0071485A">
      <w:pPr>
        <w:pStyle w:val="a0"/>
        <w:spacing w:line="240" w:lineRule="auto"/>
        <w:rPr>
          <w:i/>
          <w:sz w:val="24"/>
          <w:szCs w:val="24"/>
        </w:rPr>
      </w:pPr>
      <w:r w:rsidRPr="0071485A">
        <w:rPr>
          <w:i/>
          <w:sz w:val="24"/>
          <w:szCs w:val="24"/>
        </w:rPr>
        <w:t>описывать работу частей и механизмов гранаты при метании;</w:t>
      </w:r>
    </w:p>
    <w:p w:rsidR="0071485A" w:rsidRPr="0071485A" w:rsidRDefault="0071485A" w:rsidP="0071485A">
      <w:pPr>
        <w:pStyle w:val="a0"/>
        <w:spacing w:line="240" w:lineRule="auto"/>
        <w:rPr>
          <w:i/>
          <w:sz w:val="24"/>
          <w:szCs w:val="24"/>
        </w:rPr>
      </w:pPr>
      <w:r w:rsidRPr="0071485A">
        <w:rPr>
          <w:i/>
          <w:sz w:val="24"/>
          <w:szCs w:val="24"/>
        </w:rPr>
        <w:t>выполнять нормативы надевания противогаза, респиратора и общевойскового защитного комплекта (ОЗК).</w:t>
      </w:r>
    </w:p>
    <w:p w:rsidR="0071485A" w:rsidRPr="0071485A" w:rsidRDefault="0071485A" w:rsidP="0071485A">
      <w:pPr>
        <w:jc w:val="both"/>
        <w:rPr>
          <w:b/>
          <w:i/>
        </w:rPr>
      </w:pPr>
      <w:r w:rsidRPr="0071485A">
        <w:rPr>
          <w:b/>
          <w:i/>
        </w:rPr>
        <w:t>Военно-профессиональная деятельность</w:t>
      </w:r>
    </w:p>
    <w:p w:rsidR="0071485A" w:rsidRPr="0071485A" w:rsidRDefault="0071485A" w:rsidP="0071485A">
      <w:pPr>
        <w:pStyle w:val="a0"/>
        <w:spacing w:line="240" w:lineRule="auto"/>
        <w:rPr>
          <w:i/>
          <w:sz w:val="24"/>
          <w:szCs w:val="24"/>
        </w:rPr>
      </w:pPr>
      <w:r w:rsidRPr="0071485A">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71485A" w:rsidRDefault="0071485A" w:rsidP="0071485A">
      <w:pPr>
        <w:pStyle w:val="a0"/>
        <w:spacing w:line="240" w:lineRule="auto"/>
        <w:rPr>
          <w:i/>
          <w:sz w:val="24"/>
          <w:szCs w:val="24"/>
        </w:rPr>
      </w:pPr>
      <w:r w:rsidRPr="0071485A">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CB6041" w:rsidRDefault="00CB6041" w:rsidP="00CB6041"/>
    <w:p w:rsidR="00CB6041" w:rsidRPr="00CB6041" w:rsidRDefault="00CB6041" w:rsidP="00CB6041"/>
    <w:p w:rsidR="00CB6041" w:rsidRPr="00CB6041" w:rsidRDefault="00CB6041" w:rsidP="0071485A">
      <w:pPr>
        <w:jc w:val="both"/>
        <w:rPr>
          <w:b/>
          <w:sz w:val="28"/>
        </w:rPr>
      </w:pPr>
      <w:r w:rsidRPr="00CB6041">
        <w:rPr>
          <w:b/>
          <w:sz w:val="28"/>
          <w:lang w:val="en-US"/>
        </w:rPr>
        <w:t>I</w:t>
      </w:r>
      <w:r w:rsidRPr="00CB6041">
        <w:rPr>
          <w:b/>
          <w:sz w:val="28"/>
        </w:rPr>
        <w:t>.2.3.16. Мировая художественная культура</w:t>
      </w:r>
    </w:p>
    <w:p w:rsidR="00CB6041" w:rsidRDefault="00CB6041" w:rsidP="0071485A">
      <w:pPr>
        <w:jc w:val="both"/>
        <w:rPr>
          <w:rFonts w:ascii="Arial" w:hAnsi="Arial" w:cs="Arial"/>
          <w:sz w:val="28"/>
          <w:szCs w:val="28"/>
        </w:rPr>
      </w:pPr>
    </w:p>
    <w:p w:rsidR="00C30728" w:rsidRDefault="00CB6041" w:rsidP="00CB6041">
      <w:r>
        <w:tab/>
      </w:r>
      <w:r w:rsidRPr="00CB6041">
        <w:t xml:space="preserve">Курс мировой художественной культуры систематизирует знания о культуре и искусстве, полученные в </w:t>
      </w:r>
      <w:r w:rsidR="00C30728">
        <w:t>Средней школе имени Мичурина на уровне начального  и основного общего образования</w:t>
      </w:r>
      <w:r w:rsidRPr="00CB6041">
        <w:t xml:space="preserve"> на уроках изобразительного искусств</w:t>
      </w:r>
      <w:r w:rsidR="00C30728">
        <w:t>а, музыки, литературы и истории. Данный курс</w:t>
      </w:r>
      <w:r w:rsidRPr="00CB6041">
        <w:t xml:space="preserve"> формирует целостное представление о мировой ху</w:t>
      </w:r>
      <w:r>
        <w:t>дожественной культуре, логике её</w:t>
      </w:r>
      <w:r w:rsidRPr="00CB6041">
        <w:t xml:space="preserve"> развития в исторической пер</w:t>
      </w:r>
      <w:r>
        <w:t>спективе, о её</w:t>
      </w:r>
      <w:r w:rsidRPr="00CB6041">
        <w:t xml:space="preserve"> месте в жизни общества и каждого человека.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w:t>
      </w:r>
      <w:r w:rsidR="00C30728">
        <w:t>качественно оценить её</w:t>
      </w:r>
      <w:r w:rsidRPr="00CB6041">
        <w:t xml:space="preserve"> потенциал, уникальность и значимость. Проблемное поле отечественной и мировой ху</w:t>
      </w:r>
      <w:r w:rsidR="00C30728">
        <w:t>дожественной культуры как обобщё</w:t>
      </w:r>
      <w:r w:rsidRPr="00CB6041">
        <w:t xml:space="preserve">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w:t>
      </w:r>
      <w:r w:rsidR="00C30728">
        <w:t>более че</w:t>
      </w:r>
      <w:r w:rsidRPr="00CB6041">
        <w:t>ткого осознания своей национальной и культурной принадлежности.</w:t>
      </w:r>
    </w:p>
    <w:p w:rsidR="00C30728" w:rsidRDefault="00C30728" w:rsidP="00CB6041">
      <w:r>
        <w:tab/>
      </w:r>
      <w:r w:rsidR="00CB6041" w:rsidRPr="00CB6041">
        <w:t xml:space="preserve">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w:t>
      </w:r>
      <w:r>
        <w:t>мировосприятия, запечатле</w:t>
      </w:r>
      <w:r w:rsidR="00CB6041" w:rsidRPr="00CB6041">
        <w:t xml:space="preserve">нные в ярких образах. </w:t>
      </w:r>
    </w:p>
    <w:p w:rsidR="00C30728" w:rsidRPr="00CB6041" w:rsidRDefault="00C30728" w:rsidP="00C30728">
      <w:r>
        <w:tab/>
      </w:r>
      <w:r w:rsidR="00CB6041" w:rsidRPr="00CB6041">
        <w:t>Отечественная (русская) культура рассматривается в неразрывной св</w:t>
      </w:r>
      <w:r>
        <w:t>язи с культурой мировой, что дае</w:t>
      </w:r>
      <w:r w:rsidR="00CB6041" w:rsidRPr="00CB6041">
        <w:t>т возмо</w:t>
      </w:r>
      <w:r>
        <w:t>жность по достоинству оценить её</w:t>
      </w:r>
      <w:r w:rsidR="00CB6041" w:rsidRPr="00CB6041">
        <w:t xml:space="preserve"> масштаб и общекультурную значимость. </w:t>
      </w:r>
    </w:p>
    <w:p w:rsidR="00C30728" w:rsidRDefault="00C30728" w:rsidP="00CB6041">
      <w:r>
        <w:tab/>
      </w:r>
      <w:r w:rsidR="00CB6041" w:rsidRPr="00CB6041">
        <w:t xml:space="preserve">Основные межпредметные связи осуществляются на уроках литературы, истории, иностранного языка, частично на уроках естественнонаучного цикла. </w:t>
      </w:r>
    </w:p>
    <w:p w:rsidR="00C30728" w:rsidRDefault="00C30728" w:rsidP="00CB6041">
      <w:r>
        <w:tab/>
      </w:r>
      <w:r w:rsidR="00CB6041" w:rsidRPr="007577F6">
        <w:rPr>
          <w:u w:val="single"/>
        </w:rPr>
        <w:t>Изучение мировой художественной культуры</w:t>
      </w:r>
      <w:r>
        <w:t xml:space="preserve">на уровне среднего </w:t>
      </w:r>
      <w:r w:rsidR="00CB6041" w:rsidRPr="00CB6041">
        <w:t xml:space="preserve">общего образования </w:t>
      </w:r>
      <w:r w:rsidR="00CB6041" w:rsidRPr="007577F6">
        <w:rPr>
          <w:u w:val="single"/>
        </w:rPr>
        <w:t>на базовом уровне</w:t>
      </w:r>
      <w:r w:rsidR="00CB6041" w:rsidRPr="00CB6041">
        <w:t xml:space="preserve">направлено на достижение следующих </w:t>
      </w:r>
      <w:r w:rsidR="00CB6041" w:rsidRPr="007577F6">
        <w:rPr>
          <w:b/>
        </w:rPr>
        <w:t>целей:</w:t>
      </w:r>
    </w:p>
    <w:p w:rsidR="00C30728" w:rsidRDefault="00CB6041" w:rsidP="00CB6041">
      <w:r w:rsidRPr="00CB6041">
        <w:sym w:font="Symbol" w:char="F0B7"/>
      </w:r>
      <w:r w:rsidRPr="00CB6041">
        <w:t>развитиечувств, эмоций, образно-ассоциативного мышления и художественно-творческих способностей;</w:t>
      </w:r>
    </w:p>
    <w:p w:rsidR="00C30728" w:rsidRDefault="00CB6041" w:rsidP="00CB6041">
      <w:r w:rsidRPr="00CB6041">
        <w:lastRenderedPageBreak/>
        <w:sym w:font="Symbol" w:char="F0B7"/>
      </w:r>
      <w:r w:rsidRPr="00CB6041">
        <w:t>воспитаниехудожественно-эстетического вкуса; потребности в освоении ценностей мировой культуры;</w:t>
      </w:r>
    </w:p>
    <w:p w:rsidR="00C30728" w:rsidRDefault="00CB6041" w:rsidP="00CB6041">
      <w:r w:rsidRPr="00CB6041">
        <w:sym w:font="Symbol" w:char="F0B7"/>
      </w:r>
      <w:r w:rsidRPr="00CB6041">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C30728" w:rsidRDefault="00CB6041" w:rsidP="00CB6041">
      <w:r w:rsidRPr="00CB6041">
        <w:sym w:font="Symbol" w:char="F0B7"/>
      </w:r>
      <w:r w:rsidRPr="00CB6041">
        <w:t>овладение умением анализировать произведения искусства, оценивать их художественные особенности, высказывать о них собственное суждение;</w:t>
      </w:r>
    </w:p>
    <w:p w:rsidR="00C30728" w:rsidRDefault="00CB6041" w:rsidP="00CB6041">
      <w:r w:rsidRPr="00CB6041">
        <w:sym w:font="Symbol" w:char="F0B7"/>
      </w:r>
      <w:r w:rsidRPr="00CB6041">
        <w:t xml:space="preserve">использованиеприобретенных знаний и умений для расширения кругозора, осознанного формирования собственной культурной среды. </w:t>
      </w:r>
    </w:p>
    <w:p w:rsidR="00C30728" w:rsidRDefault="00C30728" w:rsidP="00CB6041"/>
    <w:p w:rsidR="00C30728" w:rsidRPr="0071485A" w:rsidRDefault="00C30728" w:rsidP="00C30728">
      <w:pPr>
        <w:jc w:val="both"/>
        <w:rPr>
          <w:b/>
        </w:rPr>
      </w:pPr>
      <w:r w:rsidRPr="0071485A">
        <w:rPr>
          <w:b/>
        </w:rPr>
        <w:t>В результате изучения учебного предмета «</w:t>
      </w:r>
      <w:r>
        <w:rPr>
          <w:b/>
        </w:rPr>
        <w:t>Мировая художественная литература</w:t>
      </w:r>
      <w:r w:rsidRPr="0071485A">
        <w:rPr>
          <w:b/>
        </w:rPr>
        <w:t>» на уровне среднего общего образования:</w:t>
      </w:r>
    </w:p>
    <w:p w:rsidR="00C30728" w:rsidRPr="0071485A" w:rsidRDefault="00C30728" w:rsidP="00C30728">
      <w:pPr>
        <w:pStyle w:val="3fb"/>
        <w:spacing w:line="240" w:lineRule="auto"/>
        <w:ind w:firstLine="720"/>
        <w:jc w:val="both"/>
        <w:rPr>
          <w:rFonts w:ascii="Times New Roman" w:eastAsia="Times New Roman" w:hAnsi="Times New Roman" w:cs="Times New Roman"/>
          <w:b/>
          <w:sz w:val="24"/>
          <w:szCs w:val="24"/>
        </w:rPr>
      </w:pPr>
      <w:r w:rsidRPr="0071485A">
        <w:rPr>
          <w:rFonts w:ascii="Times New Roman" w:eastAsia="Times New Roman" w:hAnsi="Times New Roman" w:cs="Times New Roman"/>
          <w:b/>
          <w:sz w:val="24"/>
          <w:szCs w:val="24"/>
        </w:rPr>
        <w:t>Выпускник на базовом уровне научится:</w:t>
      </w:r>
    </w:p>
    <w:p w:rsidR="00C30728" w:rsidRDefault="00CB6041" w:rsidP="00CB6041">
      <w:r w:rsidRPr="00CB6041">
        <w:sym w:font="Symbol" w:char="F0B7"/>
      </w:r>
      <w:r w:rsidR="00C30728" w:rsidRPr="00CB6041">
        <w:t xml:space="preserve">понимать </w:t>
      </w:r>
      <w:r w:rsidRPr="00CB6041">
        <w:t>основные виды и жанры искусства;изученные направления и стили мировой художественной культуры;</w:t>
      </w:r>
    </w:p>
    <w:p w:rsidR="00C30728" w:rsidRDefault="00CB6041" w:rsidP="00CB6041">
      <w:r w:rsidRPr="00CB6041">
        <w:sym w:font="Symbol" w:char="F0B7"/>
      </w:r>
      <w:r w:rsidR="00C30728">
        <w:t>познакомится сшедеврами</w:t>
      </w:r>
      <w:r w:rsidRPr="00CB6041">
        <w:t xml:space="preserve"> мировой художественной культуры;</w:t>
      </w:r>
    </w:p>
    <w:p w:rsidR="00C30728" w:rsidRDefault="00CB6041" w:rsidP="00CB6041">
      <w:r w:rsidRPr="00CB6041">
        <w:sym w:font="Symbol" w:char="F0B7"/>
      </w:r>
      <w:r w:rsidRPr="00CB6041">
        <w:t>узнавать изученные произведения и соотносить их с определенной эпохой, стилем, направлением</w:t>
      </w:r>
      <w:r w:rsidR="00C30728">
        <w:t>;</w:t>
      </w:r>
    </w:p>
    <w:p w:rsidR="00B337D1" w:rsidRDefault="00CB6041" w:rsidP="00CB6041">
      <w:r w:rsidRPr="00CB6041">
        <w:sym w:font="Symbol" w:char="F0B7"/>
      </w:r>
      <w:r w:rsidRPr="00CB6041">
        <w:t>пользоваться различными источниками информации о мировой художественной культуре;</w:t>
      </w:r>
    </w:p>
    <w:p w:rsidR="00B337D1" w:rsidRDefault="00CB6041" w:rsidP="00CB6041">
      <w:r w:rsidRPr="00CB6041">
        <w:sym w:font="Symbol" w:char="F0B7"/>
      </w:r>
      <w:r w:rsidRPr="00CB6041">
        <w:t>выполнять учебные и творческ</w:t>
      </w:r>
      <w:r w:rsidR="00B337D1">
        <w:t>ие задания (доклады, сообщения);</w:t>
      </w:r>
    </w:p>
    <w:p w:rsidR="00B337D1" w:rsidRDefault="00CB6041" w:rsidP="00CB6041">
      <w:r w:rsidRPr="00CB6041">
        <w:sym w:font="Symbol" w:char="F0B7"/>
      </w:r>
      <w:r w:rsidR="00B337D1">
        <w:t>выбирать путь</w:t>
      </w:r>
      <w:r w:rsidRPr="00CB6041">
        <w:t xml:space="preserve"> своего культурного развития;</w:t>
      </w:r>
    </w:p>
    <w:p w:rsidR="00B337D1" w:rsidRDefault="00CB6041" w:rsidP="00CB6041">
      <w:r w:rsidRPr="00CB6041">
        <w:sym w:font="Symbol" w:char="F0B7"/>
      </w:r>
      <w:r w:rsidR="00B337D1">
        <w:t>организовывать личный и коллективный досуг</w:t>
      </w:r>
      <w:r w:rsidRPr="00CB6041">
        <w:t>;</w:t>
      </w:r>
    </w:p>
    <w:p w:rsidR="00B337D1" w:rsidRPr="007577F6" w:rsidRDefault="00B337D1" w:rsidP="00CB6041">
      <w:pPr>
        <w:rPr>
          <w:b/>
          <w:i/>
        </w:rPr>
      </w:pPr>
      <w:r w:rsidRPr="007577F6">
        <w:rPr>
          <w:b/>
          <w:i/>
        </w:rPr>
        <w:t>Выпускник получит возможность научиться:</w:t>
      </w:r>
    </w:p>
    <w:p w:rsidR="007577F6" w:rsidRPr="007577F6" w:rsidRDefault="007577F6" w:rsidP="007577F6">
      <w:pPr>
        <w:rPr>
          <w:i/>
        </w:rPr>
      </w:pPr>
      <w:r w:rsidRPr="007577F6">
        <w:rPr>
          <w:i/>
        </w:rPr>
        <w:sym w:font="Symbol" w:char="F0B7"/>
      </w:r>
      <w:r w:rsidRPr="007577F6">
        <w:rPr>
          <w:i/>
        </w:rPr>
        <w:t xml:space="preserve">устанавливать стилевые и сюжетные связи между произведениями разных видов искусства; </w:t>
      </w:r>
    </w:p>
    <w:p w:rsidR="00B337D1" w:rsidRPr="007577F6" w:rsidRDefault="00CB6041" w:rsidP="00CB6041">
      <w:pPr>
        <w:rPr>
          <w:i/>
        </w:rPr>
      </w:pPr>
      <w:r w:rsidRPr="007577F6">
        <w:rPr>
          <w:i/>
        </w:rPr>
        <w:sym w:font="Symbol" w:char="F0B7"/>
      </w:r>
      <w:r w:rsidR="00B337D1" w:rsidRPr="007577F6">
        <w:rPr>
          <w:i/>
        </w:rPr>
        <w:t>выражать собственное суждение</w:t>
      </w:r>
      <w:r w:rsidRPr="007577F6">
        <w:rPr>
          <w:i/>
        </w:rPr>
        <w:t xml:space="preserve"> о произведениях классики и современного искусства;</w:t>
      </w:r>
    </w:p>
    <w:p w:rsidR="0071485A" w:rsidRPr="007577F6" w:rsidRDefault="00CB6041" w:rsidP="00CB6041">
      <w:pPr>
        <w:rPr>
          <w:i/>
        </w:rPr>
      </w:pPr>
      <w:r w:rsidRPr="007577F6">
        <w:rPr>
          <w:i/>
        </w:rPr>
        <w:sym w:font="Symbol" w:char="F0B7"/>
      </w:r>
      <w:r w:rsidR="00B337D1" w:rsidRPr="007577F6">
        <w:rPr>
          <w:i/>
        </w:rPr>
        <w:t>проявлять себя в художественном</w:t>
      </w:r>
      <w:r w:rsidRPr="007577F6">
        <w:rPr>
          <w:i/>
        </w:rPr>
        <w:t xml:space="preserve"> тв</w:t>
      </w:r>
      <w:r w:rsidR="00B337D1" w:rsidRPr="007577F6">
        <w:rPr>
          <w:i/>
        </w:rPr>
        <w:t>орчестве</w:t>
      </w:r>
      <w:r w:rsidRPr="007577F6">
        <w:rPr>
          <w:i/>
        </w:rPr>
        <w:t>.</w:t>
      </w:r>
    </w:p>
    <w:p w:rsidR="0071485A" w:rsidRPr="007577F6" w:rsidRDefault="0071485A" w:rsidP="00CB6041">
      <w:pPr>
        <w:rPr>
          <w:i/>
        </w:rPr>
      </w:pPr>
    </w:p>
    <w:p w:rsidR="00FF5AD1" w:rsidRPr="00CB6041" w:rsidRDefault="00FF5AD1" w:rsidP="00CB6041">
      <w:pPr>
        <w:rPr>
          <w:b/>
        </w:rPr>
      </w:pPr>
    </w:p>
    <w:p w:rsidR="00FF5AD1" w:rsidRDefault="00FF5AD1" w:rsidP="0071485A">
      <w:pPr>
        <w:jc w:val="both"/>
        <w:rPr>
          <w:b/>
          <w:sz w:val="28"/>
          <w:szCs w:val="28"/>
        </w:rPr>
      </w:pPr>
    </w:p>
    <w:p w:rsidR="0071485A" w:rsidRDefault="0071485A" w:rsidP="0071485A">
      <w:pPr>
        <w:jc w:val="both"/>
        <w:rPr>
          <w:b/>
          <w:sz w:val="28"/>
          <w:szCs w:val="28"/>
        </w:rPr>
      </w:pPr>
      <w:r w:rsidRPr="0071485A">
        <w:rPr>
          <w:b/>
          <w:sz w:val="28"/>
          <w:szCs w:val="28"/>
        </w:rPr>
        <w:t>I.3. Система оценки достижения планируемых результатов освоения основной образовательной программы среднего общего образования</w:t>
      </w:r>
    </w:p>
    <w:p w:rsidR="0071485A" w:rsidRDefault="0071485A" w:rsidP="0071485A">
      <w:pPr>
        <w:jc w:val="both"/>
      </w:pPr>
    </w:p>
    <w:p w:rsidR="0071485A" w:rsidRDefault="0071485A" w:rsidP="0071485A">
      <w:pPr>
        <w:jc w:val="both"/>
      </w:pPr>
      <w: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w:t>
      </w:r>
    </w:p>
    <w:p w:rsidR="0071485A" w:rsidRDefault="0071485A" w:rsidP="0071485A">
      <w:pPr>
        <w:jc w:val="both"/>
      </w:pPr>
    </w:p>
    <w:p w:rsidR="0071485A" w:rsidRPr="0071485A" w:rsidRDefault="0071485A" w:rsidP="0071485A">
      <w:pPr>
        <w:jc w:val="both"/>
        <w:rPr>
          <w:b/>
        </w:rPr>
      </w:pPr>
      <w:r w:rsidRPr="0071485A">
        <w:rPr>
          <w:b/>
        </w:rPr>
        <w:t>Общие положения</w:t>
      </w:r>
    </w:p>
    <w:p w:rsidR="0071485A" w:rsidRDefault="0071485A" w:rsidP="004C38A1">
      <w:pPr>
        <w:ind w:firstLine="708"/>
        <w:jc w:val="both"/>
      </w:pPr>
      <w: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71485A" w:rsidRDefault="0071485A" w:rsidP="0071485A">
      <w:pPr>
        <w:jc w:val="both"/>
      </w:pPr>
      <w:r>
        <w:t>Основными направлениями и целями оценочной деятельности в образовательной организации в соответствии с требованиями ФГОС СОО являются:</w:t>
      </w:r>
    </w:p>
    <w:p w:rsidR="0071485A" w:rsidRDefault="0071485A" w:rsidP="0071485A">
      <w:pPr>
        <w:jc w:val="both"/>
      </w:pPr>
      <w:r>
        <w:lastRenderedPageBreak/>
        <w:t>–</w:t>
      </w:r>
      <w:r>
        <w:tab/>
        <w:t>оценка образовательных достижений обучающихся на различных этапах обучения как основа их итоговой аттестации;</w:t>
      </w:r>
    </w:p>
    <w:p w:rsidR="0071485A" w:rsidRDefault="0071485A" w:rsidP="0071485A">
      <w:pPr>
        <w:jc w:val="both"/>
      </w:pPr>
      <w:r>
        <w:t>–</w:t>
      </w:r>
      <w:r>
        <w:tab/>
        <w:t>оценка результатов деятельности педагогических работников как основа аттестационных процедур.</w:t>
      </w:r>
    </w:p>
    <w:p w:rsidR="0071485A" w:rsidRDefault="0071485A" w:rsidP="0071485A">
      <w:pPr>
        <w:jc w:val="both"/>
      </w:pPr>
      <w:r>
        <w:t>–</w:t>
      </w:r>
      <w:r>
        <w:tab/>
        <w:t>оценка результатов деятельности образовательной организации как основа аккредитационных процедур.</w:t>
      </w:r>
    </w:p>
    <w:p w:rsidR="0071485A" w:rsidRDefault="0071485A" w:rsidP="004C38A1">
      <w:pPr>
        <w:ind w:firstLine="708"/>
        <w:jc w:val="both"/>
      </w:pPr>
      <w:r w:rsidRPr="004C38A1">
        <w:rPr>
          <w:b/>
        </w:rPr>
        <w:t>Оценка образовательных достижений обучающихся</w:t>
      </w:r>
      <w:r>
        <w:t xml:space="preserve"> осуществляется в рамках </w:t>
      </w:r>
      <w:r w:rsidRPr="004C38A1">
        <w:rPr>
          <w:b/>
        </w:rPr>
        <w:t>внутренней оценки</w:t>
      </w:r>
      <w: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sidRPr="004C38A1">
        <w:rPr>
          <w:b/>
        </w:rPr>
        <w:t>внешней оценки</w:t>
      </w:r>
      <w:r>
        <w:t>, включающей государственную итоговую аттестацию , независимую оценку качества подготовки обучающихся  и мониторинговые исследования муниципального, регионального и федерального уровней.</w:t>
      </w:r>
    </w:p>
    <w:p w:rsidR="0071485A" w:rsidRDefault="0071485A" w:rsidP="004C38A1">
      <w:pPr>
        <w:ind w:firstLine="708"/>
        <w:jc w:val="both"/>
      </w:pPr>
      <w:r w:rsidRPr="004C38A1">
        <w:rPr>
          <w:b/>
        </w:rPr>
        <w:t>Оценка результатов деятельности педагогических работников</w:t>
      </w:r>
      <w:r>
        <w:t xml:space="preserve"> осуществляется на основании:</w:t>
      </w:r>
    </w:p>
    <w:p w:rsidR="0071485A" w:rsidRDefault="0071485A" w:rsidP="0071485A">
      <w:pPr>
        <w:jc w:val="both"/>
      </w:pPr>
      <w:r>
        <w:t>–</w:t>
      </w:r>
      <w:r>
        <w:tab/>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71485A" w:rsidRDefault="0071485A" w:rsidP="0071485A">
      <w:pPr>
        <w:jc w:val="both"/>
      </w:pPr>
      <w:r>
        <w:t>–</w:t>
      </w:r>
      <w:r>
        <w:tab/>
        <w:t>мониторинга уровня профессионального мастерства учителя (анализа качества уроков, качества учебных заданий, предлагаемых учителем).</w:t>
      </w:r>
    </w:p>
    <w:p w:rsidR="0071485A" w:rsidRDefault="0071485A" w:rsidP="004C38A1">
      <w:pPr>
        <w:ind w:firstLine="708"/>
        <w:jc w:val="both"/>
      </w:pPr>
      <w: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71485A" w:rsidRDefault="0071485A" w:rsidP="004C38A1">
      <w:pPr>
        <w:ind w:firstLine="708"/>
        <w:jc w:val="both"/>
      </w:pPr>
      <w:r>
        <w:t>Результаты мониторингов являются основанием для принятия решений по повышению квалификации учителя.</w:t>
      </w:r>
    </w:p>
    <w:p w:rsidR="0071485A" w:rsidRDefault="0071485A" w:rsidP="004C38A1">
      <w:pPr>
        <w:ind w:firstLine="708"/>
        <w:jc w:val="both"/>
      </w:pPr>
      <w:r>
        <w:t xml:space="preserve">Результаты процедур </w:t>
      </w:r>
      <w:r w:rsidRPr="004C38A1">
        <w:rPr>
          <w:b/>
        </w:rPr>
        <w:t>оценки результатов деятельности</w:t>
      </w:r>
      <w:r w:rsidR="00AD53AC">
        <w:rPr>
          <w:b/>
        </w:rPr>
        <w:t xml:space="preserve"> </w:t>
      </w:r>
      <w:r w:rsidR="004C38A1">
        <w:rPr>
          <w:b/>
        </w:rPr>
        <w:t>Средней школы имени Мичурина</w:t>
      </w:r>
      <w: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71485A" w:rsidRDefault="0071485A" w:rsidP="0071485A">
      <w:pPr>
        <w:jc w:val="both"/>
      </w:pPr>
      <w:r>
        <w:t>Для оценки результатов деятельности педагогических работников и оценки результатов деятельности</w:t>
      </w:r>
      <w:r w:rsidR="004C38A1" w:rsidRPr="004C38A1">
        <w:t>Средней школы</w:t>
      </w:r>
      <w:r w:rsidRPr="004C38A1">
        <w:t xml:space="preserve"> имени Мичурина</w:t>
      </w:r>
      <w: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71485A" w:rsidRPr="004C38A1" w:rsidRDefault="0071485A" w:rsidP="004C38A1">
      <w:pPr>
        <w:ind w:firstLine="708"/>
        <w:jc w:val="both"/>
        <w:rPr>
          <w:i/>
        </w:rPr>
      </w:pPr>
      <w:r>
        <w:t xml:space="preserve">В соответствии с ФГОС СОО </w:t>
      </w:r>
      <w:r w:rsidRPr="004C38A1">
        <w:rPr>
          <w:i/>
        </w:rPr>
        <w:t xml:space="preserve">система оценки </w:t>
      </w:r>
      <w:r w:rsidR="004C38A1" w:rsidRPr="004C38A1">
        <w:rPr>
          <w:i/>
        </w:rPr>
        <w:t>Средней школы имени Мичурина</w:t>
      </w:r>
      <w:r>
        <w:t xml:space="preserve"> реализует </w:t>
      </w:r>
      <w:r w:rsidRPr="004C38A1">
        <w:rPr>
          <w:i/>
        </w:rPr>
        <w:t>системно-деятельностный, комплексный и уровневый подходы к оценке образовательных достижений.</w:t>
      </w:r>
    </w:p>
    <w:p w:rsidR="0071485A" w:rsidRDefault="0071485A" w:rsidP="000A121E">
      <w:pPr>
        <w:ind w:firstLine="708"/>
        <w:jc w:val="both"/>
      </w:pPr>
      <w:r w:rsidRPr="004C38A1">
        <w:rPr>
          <w:b/>
        </w:rPr>
        <w:t>Системно-деятельностный подход</w:t>
      </w:r>
      <w: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1485A" w:rsidRDefault="0071485A" w:rsidP="000A121E">
      <w:pPr>
        <w:ind w:firstLine="708"/>
        <w:jc w:val="both"/>
      </w:pPr>
      <w:r w:rsidRPr="000A121E">
        <w:rPr>
          <w:b/>
        </w:rPr>
        <w:t>Комплексный подход</w:t>
      </w:r>
      <w:r>
        <w:t xml:space="preserve"> к оценке образовательных достижений реализуется путем:</w:t>
      </w:r>
    </w:p>
    <w:p w:rsidR="0071485A" w:rsidRDefault="0071485A" w:rsidP="0071485A">
      <w:pPr>
        <w:jc w:val="both"/>
      </w:pPr>
      <w:r>
        <w:t>–</w:t>
      </w:r>
      <w:r>
        <w:tab/>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71485A" w:rsidRDefault="0071485A" w:rsidP="0071485A">
      <w:pPr>
        <w:jc w:val="both"/>
      </w:pPr>
      <w:r>
        <w:t>–</w:t>
      </w:r>
      <w:r>
        <w:tab/>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1485A" w:rsidRDefault="0071485A" w:rsidP="0071485A">
      <w:pPr>
        <w:jc w:val="both"/>
      </w:pPr>
      <w:r>
        <w:lastRenderedPageBreak/>
        <w:t>–</w:t>
      </w:r>
      <w:r>
        <w:tab/>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1485A" w:rsidRDefault="0071485A" w:rsidP="000A121E">
      <w:pPr>
        <w:ind w:firstLine="708"/>
        <w:jc w:val="both"/>
      </w:pPr>
      <w:r w:rsidRPr="000A121E">
        <w:rPr>
          <w:b/>
        </w:rPr>
        <w:t>Уровневый подход</w:t>
      </w:r>
      <w:r>
        <w:t xml:space="preserve"> реализуется по отношению как к содержанию оценки, так и к представлению и интерпретации результатов.</w:t>
      </w:r>
    </w:p>
    <w:p w:rsidR="0071485A" w:rsidRDefault="0071485A" w:rsidP="000A121E">
      <w:pPr>
        <w:ind w:firstLine="708"/>
        <w:jc w:val="both"/>
      </w:pPr>
      <w:r>
        <w:t>Уровневый подход к содержанию оценки на уровне среднего общего образования обеспечивается следующими составляющими:</w:t>
      </w:r>
    </w:p>
    <w:p w:rsidR="0071485A" w:rsidRDefault="0071485A" w:rsidP="0071485A">
      <w:pPr>
        <w:jc w:val="both"/>
      </w:pPr>
      <w:r>
        <w:t>–</w:t>
      </w:r>
      <w:r>
        <w:tab/>
        <w:t>для каждого предмета предлагаются результаты двух уровней изучения – базового и углубленного;</w:t>
      </w:r>
    </w:p>
    <w:p w:rsidR="0071485A" w:rsidRDefault="0071485A" w:rsidP="0071485A">
      <w:pPr>
        <w:jc w:val="both"/>
      </w:pPr>
      <w:r>
        <w:t>–</w:t>
      </w:r>
      <w:r>
        <w:tab/>
        <w:t>планируемые результаты содержат блоки «Выпускник научится» и «Выпускник получит возможность научиться».</w:t>
      </w:r>
    </w:p>
    <w:p w:rsidR="0071485A" w:rsidRDefault="0071485A" w:rsidP="000A121E">
      <w:pPr>
        <w:ind w:firstLine="708"/>
        <w:jc w:val="both"/>
      </w:pPr>
      <w: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w:t>
      </w:r>
      <w:r w:rsidRPr="000A121E">
        <w:rPr>
          <w:u w:val="single"/>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w:t>
      </w:r>
      <w:r>
        <w:t>.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1485A" w:rsidRDefault="0071485A" w:rsidP="000A121E">
      <w:pPr>
        <w:ind w:firstLine="708"/>
        <w:jc w:val="both"/>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т.п.Особенности оценки личностных, метапредметных и предметных результатов</w:t>
      </w:r>
      <w:r w:rsidR="000A121E">
        <w:t>.</w:t>
      </w:r>
    </w:p>
    <w:p w:rsidR="000A121E" w:rsidRPr="00AD4F8F" w:rsidRDefault="000A121E" w:rsidP="000A121E">
      <w:pPr>
        <w:ind w:firstLine="708"/>
        <w:rPr>
          <w:szCs w:val="28"/>
        </w:rPr>
      </w:pPr>
      <w:r w:rsidRPr="00AD4F8F">
        <w:rPr>
          <w:szCs w:val="28"/>
        </w:rPr>
        <w:t xml:space="preserve">Согласно </w:t>
      </w:r>
      <w:r>
        <w:rPr>
          <w:szCs w:val="28"/>
        </w:rPr>
        <w:t xml:space="preserve">ФГОС общего образования </w:t>
      </w:r>
      <w:r w:rsidRPr="00AD4F8F">
        <w:rPr>
          <w:szCs w:val="28"/>
        </w:rPr>
        <w:t xml:space="preserve"> процедуры оценки ориентированы на более широкие образовательные результаты, нежели просто знания в рамках образовательных дисциплин. </w:t>
      </w:r>
    </w:p>
    <w:p w:rsidR="000A121E" w:rsidRPr="00AD4F8F" w:rsidRDefault="000A121E" w:rsidP="000A121E">
      <w:pPr>
        <w:ind w:firstLine="708"/>
        <w:rPr>
          <w:szCs w:val="28"/>
        </w:rPr>
      </w:pPr>
      <w:r w:rsidRPr="00AD4F8F">
        <w:rPr>
          <w:szCs w:val="28"/>
        </w:rPr>
        <w:t xml:space="preserve">Введение ФГОС предъявляет </w:t>
      </w:r>
      <w:r>
        <w:rPr>
          <w:szCs w:val="28"/>
        </w:rPr>
        <w:t>такие</w:t>
      </w:r>
      <w:r w:rsidRPr="00AD4F8F">
        <w:rPr>
          <w:szCs w:val="28"/>
        </w:rPr>
        <w:t xml:space="preserve"> требования к </w:t>
      </w:r>
      <w:r>
        <w:rPr>
          <w:szCs w:val="28"/>
        </w:rPr>
        <w:t>образовательным результатам, которые выражаю</w:t>
      </w:r>
      <w:r w:rsidRPr="00AD4F8F">
        <w:rPr>
          <w:szCs w:val="28"/>
        </w:rPr>
        <w:t>тся в необходимости оценивания не только предметных, но и метапредметных, и личностных результатов</w:t>
      </w:r>
      <w:r w:rsidRPr="00AD4F8F">
        <w:rPr>
          <w:i/>
          <w:szCs w:val="28"/>
        </w:rPr>
        <w:t xml:space="preserve">. </w:t>
      </w:r>
      <w:r w:rsidRPr="00AD4F8F">
        <w:rPr>
          <w:szCs w:val="28"/>
        </w:rPr>
        <w:t xml:space="preserve">Ученик должен уметь соотносить свои действия с планируемыми результатами, осуществлять контроль своей деятельности, уметь оценивать правильность выполнения учебной задачи, владеть основами самоконтроля, самооценки, контролировать процесс и результаты своей деятельности, вносить коррективы и, наконец, адекватно оценивать свои достижения. </w:t>
      </w:r>
    </w:p>
    <w:p w:rsidR="000A121E" w:rsidRPr="00AD4F8F" w:rsidRDefault="000A121E" w:rsidP="000A121E">
      <w:pPr>
        <w:ind w:firstLine="708"/>
        <w:rPr>
          <w:szCs w:val="28"/>
        </w:rPr>
      </w:pPr>
      <w:r w:rsidRPr="000A121E">
        <w:rPr>
          <w:b/>
          <w:szCs w:val="28"/>
        </w:rPr>
        <w:t>Система оценивания</w:t>
      </w:r>
      <w:r w:rsidRPr="00AD4F8F">
        <w:rPr>
          <w:szCs w:val="28"/>
        </w:rPr>
        <w:t xml:space="preserve"> согласно требованиям ФГОС строится на следующих основаниях:</w:t>
      </w:r>
    </w:p>
    <w:p w:rsidR="000A121E" w:rsidRPr="00AD4F8F" w:rsidRDefault="000A121E" w:rsidP="000A121E">
      <w:pPr>
        <w:rPr>
          <w:szCs w:val="28"/>
        </w:rPr>
      </w:pPr>
      <w:r w:rsidRPr="00AD4F8F">
        <w:rPr>
          <w:szCs w:val="28"/>
        </w:rPr>
        <w:t xml:space="preserve">1. Оценивание является постоянным процессом. </w:t>
      </w:r>
    </w:p>
    <w:p w:rsidR="000A121E" w:rsidRPr="00AD4F8F" w:rsidRDefault="000A121E" w:rsidP="000A121E">
      <w:pPr>
        <w:rPr>
          <w:szCs w:val="28"/>
        </w:rPr>
      </w:pPr>
      <w:r w:rsidRPr="00AD4F8F">
        <w:rPr>
          <w:szCs w:val="28"/>
        </w:rPr>
        <w:t xml:space="preserve">2. Оценивание может быть только критериальным. </w:t>
      </w:r>
    </w:p>
    <w:p w:rsidR="000A121E" w:rsidRPr="00AD4F8F" w:rsidRDefault="000A121E" w:rsidP="000A121E">
      <w:pPr>
        <w:rPr>
          <w:szCs w:val="28"/>
        </w:rPr>
      </w:pPr>
      <w:r w:rsidRPr="00AD4F8F">
        <w:rPr>
          <w:szCs w:val="28"/>
        </w:rPr>
        <w:t xml:space="preserve">3. Критерии оценивания заранее известны и педагогам, и учащимся. </w:t>
      </w:r>
    </w:p>
    <w:p w:rsidR="000A121E" w:rsidRPr="00AD4F8F" w:rsidRDefault="000A121E" w:rsidP="000A121E">
      <w:pPr>
        <w:rPr>
          <w:szCs w:val="28"/>
        </w:rPr>
      </w:pPr>
      <w:r w:rsidRPr="00AD4F8F">
        <w:rPr>
          <w:szCs w:val="28"/>
        </w:rPr>
        <w:t>4. Учащиеся включаются в контрольно-оценочную деятельность.</w:t>
      </w:r>
    </w:p>
    <w:p w:rsidR="000A121E" w:rsidRPr="00AD4F8F" w:rsidRDefault="000A121E" w:rsidP="000A121E">
      <w:pPr>
        <w:ind w:firstLine="708"/>
        <w:rPr>
          <w:szCs w:val="28"/>
        </w:rPr>
      </w:pPr>
      <w:r w:rsidRPr="00AD4F8F">
        <w:rPr>
          <w:szCs w:val="28"/>
        </w:rPr>
        <w:t xml:space="preserve">Следовательно, ученику необходим доступ к оцениванию, а в основе оценивания должна лежать не изначально заданная норма, а динамика изменений и достижений обучающегося (насколько он продвинулся к цели). В связи с этим наиболее целесообразным является использование учителем возможностей формирующего оценивания. </w:t>
      </w:r>
    </w:p>
    <w:p w:rsidR="000A121E" w:rsidRPr="00AD4F8F" w:rsidRDefault="000A121E" w:rsidP="000A121E">
      <w:pPr>
        <w:ind w:firstLine="708"/>
        <w:rPr>
          <w:bCs/>
          <w:szCs w:val="28"/>
        </w:rPr>
      </w:pPr>
      <w:r w:rsidRPr="00AD4F8F">
        <w:rPr>
          <w:bCs/>
          <w:szCs w:val="28"/>
        </w:rPr>
        <w:t xml:space="preserve">Формирующее оценивание </w:t>
      </w:r>
      <w:r w:rsidRPr="00AD4F8F">
        <w:rPr>
          <w:b/>
          <w:bCs/>
          <w:szCs w:val="28"/>
        </w:rPr>
        <w:t>-</w:t>
      </w:r>
      <w:r w:rsidRPr="00AD4F8F">
        <w:rPr>
          <w:bCs/>
          <w:szCs w:val="28"/>
        </w:rPr>
        <w:t xml:space="preserve"> один из важнейших инструментов, позволяющих решить данные проблемы, сделать оценивание для ученика осознанным, постоянным процессом, повысить учебную мотивацию и в конечном итоге качество образования.</w:t>
      </w:r>
    </w:p>
    <w:p w:rsidR="000A121E" w:rsidRPr="009E246F" w:rsidRDefault="000A121E" w:rsidP="000A121E">
      <w:pPr>
        <w:jc w:val="center"/>
        <w:rPr>
          <w:b/>
          <w:szCs w:val="28"/>
          <w:u w:val="single"/>
        </w:rPr>
      </w:pPr>
      <w:r w:rsidRPr="00AD4F8F">
        <w:rPr>
          <w:b/>
          <w:szCs w:val="28"/>
          <w:u w:val="single"/>
        </w:rPr>
        <w:t>Формирующее оценивание образовательных результатов</w:t>
      </w:r>
    </w:p>
    <w:p w:rsidR="000A121E" w:rsidRPr="00AD4F8F" w:rsidRDefault="000A121E" w:rsidP="000A121E">
      <w:pPr>
        <w:ind w:firstLine="708"/>
        <w:rPr>
          <w:szCs w:val="28"/>
        </w:rPr>
      </w:pPr>
      <w:r w:rsidRPr="00AD4F8F">
        <w:rPr>
          <w:szCs w:val="28"/>
        </w:rPr>
        <w:t>Система оценивания должна управлять качеством образования.</w:t>
      </w:r>
    </w:p>
    <w:p w:rsidR="000A121E" w:rsidRPr="00AD4F8F" w:rsidRDefault="000A121E" w:rsidP="000A121E">
      <w:pPr>
        <w:ind w:firstLine="708"/>
        <w:rPr>
          <w:szCs w:val="28"/>
        </w:rPr>
      </w:pPr>
      <w:r w:rsidRPr="00AD4F8F">
        <w:rPr>
          <w:szCs w:val="28"/>
        </w:rPr>
        <w:lastRenderedPageBreak/>
        <w:t xml:space="preserve">Система оценивания обеспечивает: </w:t>
      </w:r>
    </w:p>
    <w:p w:rsidR="000A121E" w:rsidRPr="00AD4F8F" w:rsidRDefault="000A121E" w:rsidP="000A121E">
      <w:pPr>
        <w:ind w:firstLine="708"/>
        <w:rPr>
          <w:szCs w:val="28"/>
        </w:rPr>
      </w:pPr>
      <w:r w:rsidRPr="00AD4F8F">
        <w:rPr>
          <w:szCs w:val="28"/>
        </w:rPr>
        <w:t xml:space="preserve">1) оценивание предметных и метапредметных результатов обучающихся; </w:t>
      </w:r>
    </w:p>
    <w:p w:rsidR="000A121E" w:rsidRPr="00AD4F8F" w:rsidRDefault="000A121E" w:rsidP="000A121E">
      <w:pPr>
        <w:ind w:firstLine="708"/>
        <w:rPr>
          <w:szCs w:val="28"/>
        </w:rPr>
      </w:pPr>
      <w:r w:rsidRPr="00AD4F8F">
        <w:rPr>
          <w:szCs w:val="28"/>
        </w:rPr>
        <w:t xml:space="preserve">2) непрерывный процесс оценивания предметных и метапредметных результатов освоения основной образовательной программы школьниками; </w:t>
      </w:r>
    </w:p>
    <w:p w:rsidR="000A121E" w:rsidRPr="00AD4F8F" w:rsidRDefault="000A121E" w:rsidP="000A121E">
      <w:pPr>
        <w:ind w:firstLine="708"/>
        <w:rPr>
          <w:szCs w:val="28"/>
        </w:rPr>
      </w:pPr>
      <w:r w:rsidRPr="00AD4F8F">
        <w:rPr>
          <w:szCs w:val="28"/>
        </w:rPr>
        <w:t>3) оценивание личного прогресса каждого ученика,</w:t>
      </w:r>
      <w:r w:rsidR="00AD53AC">
        <w:rPr>
          <w:szCs w:val="28"/>
        </w:rPr>
        <w:t xml:space="preserve"> </w:t>
      </w:r>
      <w:r w:rsidRPr="00AD4F8F">
        <w:rPr>
          <w:szCs w:val="28"/>
        </w:rPr>
        <w:t xml:space="preserve">динамику индивидуальных достижений учеников; </w:t>
      </w:r>
    </w:p>
    <w:p w:rsidR="000A121E" w:rsidRPr="00AD4F8F" w:rsidRDefault="000A121E" w:rsidP="000A121E">
      <w:pPr>
        <w:ind w:firstLine="708"/>
        <w:rPr>
          <w:szCs w:val="28"/>
        </w:rPr>
      </w:pPr>
      <w:r w:rsidRPr="00AD4F8F">
        <w:rPr>
          <w:szCs w:val="28"/>
        </w:rPr>
        <w:t xml:space="preserve">4) оценивание с целью дальнейшего развития ребенка; </w:t>
      </w:r>
    </w:p>
    <w:p w:rsidR="000A121E" w:rsidRPr="00AD4F8F" w:rsidRDefault="000A121E" w:rsidP="000A121E">
      <w:pPr>
        <w:ind w:firstLine="708"/>
        <w:rPr>
          <w:szCs w:val="28"/>
        </w:rPr>
      </w:pPr>
      <w:r w:rsidRPr="00AD4F8F">
        <w:rPr>
          <w:szCs w:val="28"/>
        </w:rPr>
        <w:t>5) комплексное использование формирующего, констатирующего и итогового оценивания.</w:t>
      </w:r>
    </w:p>
    <w:p w:rsidR="000A121E" w:rsidRPr="00AD4F8F" w:rsidRDefault="000A121E" w:rsidP="000A121E">
      <w:pPr>
        <w:ind w:firstLine="708"/>
        <w:rPr>
          <w:szCs w:val="28"/>
        </w:rPr>
      </w:pPr>
      <w:r w:rsidRPr="00AD4F8F">
        <w:rPr>
          <w:szCs w:val="28"/>
        </w:rPr>
        <w:t xml:space="preserve">Оценивание должно производиться как с целью фиксации итоговых достижений обучающихся, так и с целью формирования и развития у них предметных и метапредметных навыков и умений. </w:t>
      </w:r>
    </w:p>
    <w:p w:rsidR="000A121E" w:rsidRPr="00AD4F8F" w:rsidRDefault="000A121E" w:rsidP="000A121E">
      <w:pPr>
        <w:ind w:firstLine="708"/>
        <w:rPr>
          <w:szCs w:val="28"/>
        </w:rPr>
      </w:pPr>
      <w:r w:rsidRPr="00AD4F8F">
        <w:rPr>
          <w:szCs w:val="28"/>
        </w:rPr>
        <w:t>Формирующее оценивание – необхо</w:t>
      </w:r>
      <w:r w:rsidR="009C394C">
        <w:rPr>
          <w:szCs w:val="28"/>
        </w:rPr>
        <w:t>димый компонент образовательной деятельности</w:t>
      </w:r>
      <w:r w:rsidRPr="00AD4F8F">
        <w:rPr>
          <w:szCs w:val="28"/>
        </w:rPr>
        <w:t>, представляющий собой сбор и анализ информации об индивидуальных достижениях учащегося на текущих стадиях обучения, это совместная деятельность, направленная на удовлетворение потребности учащегося в оценке собственных достижений по сравнению с предыдущими.</w:t>
      </w:r>
    </w:p>
    <w:p w:rsidR="000A121E" w:rsidRPr="00AD4F8F" w:rsidRDefault="000A121E" w:rsidP="000A121E">
      <w:pPr>
        <w:ind w:firstLine="708"/>
        <w:rPr>
          <w:szCs w:val="28"/>
        </w:rPr>
      </w:pPr>
      <w:r w:rsidRPr="00AD4F8F">
        <w:rPr>
          <w:szCs w:val="28"/>
        </w:rPr>
        <w:t>Формирующее оценивание проводится учителем, учеником самостоятельно - самооценивание, соучениками - взаимооценивание.</w:t>
      </w:r>
    </w:p>
    <w:p w:rsidR="000A121E" w:rsidRPr="00AD4F8F" w:rsidRDefault="000A121E" w:rsidP="000A121E">
      <w:pPr>
        <w:ind w:firstLine="708"/>
        <w:rPr>
          <w:color w:val="000000"/>
          <w:szCs w:val="28"/>
        </w:rPr>
      </w:pPr>
      <w:r w:rsidRPr="00AD4F8F">
        <w:rPr>
          <w:color w:val="000000"/>
          <w:szCs w:val="28"/>
        </w:rPr>
        <w:t xml:space="preserve">Формирующее оценивание </w:t>
      </w:r>
      <w:r w:rsidRPr="00AD4F8F">
        <w:rPr>
          <w:szCs w:val="28"/>
        </w:rPr>
        <w:t>сосредоточивается прежде всего на развитии учащегося, то есть на сравнении его успехов с прежними достижениями,</w:t>
      </w:r>
      <w:r w:rsidR="00AD53AC">
        <w:rPr>
          <w:szCs w:val="28"/>
        </w:rPr>
        <w:t xml:space="preserve"> </w:t>
      </w:r>
      <w:r w:rsidRPr="00AD4F8F">
        <w:rPr>
          <w:color w:val="000000"/>
          <w:szCs w:val="28"/>
        </w:rPr>
        <w:t>нацелено на определение индивидуальных достижений каждого учащегося и не предполагает сравнения результатов, продемонстрированных разными учащимися.</w:t>
      </w:r>
    </w:p>
    <w:p w:rsidR="000A121E" w:rsidRPr="00AD4F8F" w:rsidRDefault="000A121E" w:rsidP="000A121E">
      <w:pPr>
        <w:shd w:val="clear" w:color="auto" w:fill="FFFFFF"/>
        <w:ind w:firstLine="708"/>
        <w:rPr>
          <w:color w:val="000000"/>
          <w:szCs w:val="28"/>
        </w:rPr>
      </w:pPr>
      <w:r w:rsidRPr="00AD4F8F">
        <w:rPr>
          <w:color w:val="000000"/>
          <w:szCs w:val="28"/>
        </w:rPr>
        <w:t>Формирующее оценивание позволяет учителю четко сформулировать образовательный результат, подлежащий формированию и оценке в каждом конкретном случае, и организовать в соответствии с этим свою работу, сделать учащегося субъектом образовательной и оценочной деятельности.</w:t>
      </w:r>
    </w:p>
    <w:p w:rsidR="000A121E" w:rsidRPr="00AD4F8F" w:rsidRDefault="000A121E" w:rsidP="000A121E">
      <w:pPr>
        <w:ind w:firstLine="708"/>
        <w:rPr>
          <w:color w:val="000000"/>
          <w:szCs w:val="28"/>
        </w:rPr>
      </w:pPr>
      <w:r w:rsidRPr="00AD4F8F">
        <w:rPr>
          <w:color w:val="000000"/>
          <w:szCs w:val="28"/>
        </w:rPr>
        <w:t>Формирующим данный вид оценивания называется потому, что оценка ориентирована наконкретного ученика, призвана выявить пробелы в освоении учащимся элемента содержания образования с тем, чтобы восполнить их с максимальной эффективностью.</w:t>
      </w:r>
    </w:p>
    <w:p w:rsidR="000A121E" w:rsidRPr="00AD4F8F" w:rsidRDefault="000A121E" w:rsidP="000A121E">
      <w:pPr>
        <w:ind w:firstLine="708"/>
        <w:rPr>
          <w:szCs w:val="28"/>
        </w:rPr>
      </w:pPr>
      <w:r w:rsidRPr="00AD4F8F">
        <w:rPr>
          <w:szCs w:val="28"/>
        </w:rPr>
        <w:t>В процессе формирующего оценивания ученик является активным участник</w:t>
      </w:r>
      <w:r w:rsidR="009C394C">
        <w:rPr>
          <w:szCs w:val="28"/>
        </w:rPr>
        <w:t>ом учебной деятельности</w:t>
      </w:r>
      <w:r w:rsidRPr="00AD4F8F">
        <w:rPr>
          <w:szCs w:val="28"/>
        </w:rPr>
        <w:t>, который в соответствии со своими способностями определяет цели своей учёбы, учится самостоятельно и вместе с другими учениками, учится оценивать себя и своих одноклассников, а также анализировать свою учёбу и управлять ею.</w:t>
      </w:r>
    </w:p>
    <w:p w:rsidR="000A121E" w:rsidRPr="00AD4F8F" w:rsidRDefault="000A121E" w:rsidP="000A121E">
      <w:pPr>
        <w:shd w:val="clear" w:color="auto" w:fill="FFFFFF"/>
        <w:ind w:firstLine="708"/>
        <w:rPr>
          <w:color w:val="000000"/>
          <w:szCs w:val="28"/>
        </w:rPr>
      </w:pPr>
      <w:r w:rsidRPr="00AD4F8F">
        <w:rPr>
          <w:color w:val="000000"/>
          <w:szCs w:val="28"/>
        </w:rPr>
        <w:t xml:space="preserve">Формирующее оценивание применяется, чтобы выявить потребности учащихся, оценить владение учащимися учебным материалом, поощрить самостоятельность и взаимодействие, осуществлять мониторинг прогресса, проверить понимание материала учащимся. </w:t>
      </w:r>
    </w:p>
    <w:p w:rsidR="000A121E" w:rsidRPr="00AD4F8F" w:rsidRDefault="000A121E" w:rsidP="000A121E">
      <w:pPr>
        <w:shd w:val="clear" w:color="auto" w:fill="FFFFFF"/>
        <w:ind w:firstLine="708"/>
        <w:rPr>
          <w:color w:val="000000"/>
          <w:szCs w:val="28"/>
        </w:rPr>
      </w:pPr>
      <w:r w:rsidRPr="00AD4F8F">
        <w:rPr>
          <w:bCs/>
          <w:color w:val="000000"/>
          <w:szCs w:val="28"/>
        </w:rPr>
        <w:t>Ф</w:t>
      </w:r>
      <w:r w:rsidRPr="00AD4F8F">
        <w:rPr>
          <w:color w:val="000000"/>
          <w:szCs w:val="28"/>
        </w:rPr>
        <w:t>ормирующее оценивание обеспечивает максимальное приближение каждого учащегося к запланированному им результату, формирование оценочной самостоятельности учащихся, формирование адекватной самооценки.</w:t>
      </w:r>
    </w:p>
    <w:p w:rsidR="000A121E" w:rsidRPr="00AD4F8F" w:rsidRDefault="000A121E" w:rsidP="000A121E">
      <w:pPr>
        <w:ind w:firstLine="708"/>
        <w:rPr>
          <w:szCs w:val="28"/>
        </w:rPr>
      </w:pPr>
      <w:r w:rsidRPr="00AD4F8F">
        <w:rPr>
          <w:szCs w:val="28"/>
        </w:rPr>
        <w:t>В ходе урока или другой учебной деятельности осуществляется обратная связь. Обратная связь, является обязательной при формирующем оценивании: учитель – ученик, ученик – ученик, ученик – учитель.</w:t>
      </w:r>
      <w:r w:rsidR="00AD53AC">
        <w:rPr>
          <w:szCs w:val="28"/>
        </w:rPr>
        <w:t xml:space="preserve"> </w:t>
      </w:r>
      <w:r w:rsidRPr="00AD4F8F">
        <w:rPr>
          <w:szCs w:val="28"/>
        </w:rPr>
        <w:t>Обратная связь может осуществляться в форме устных или письменных комментариев, при помощи системы условных обозначений, листов самооценки, карт понятий, рефлексии (письменной или устной), кластеров и др.При</w:t>
      </w:r>
      <w:r w:rsidR="00AD53AC">
        <w:rPr>
          <w:szCs w:val="28"/>
        </w:rPr>
        <w:t xml:space="preserve"> </w:t>
      </w:r>
      <w:r w:rsidRPr="00AD4F8F">
        <w:rPr>
          <w:szCs w:val="28"/>
        </w:rPr>
        <w:t xml:space="preserve">осуществлении обратной связи своевременно и по возможности точно описываются сильные стороны и недостатки учащегося, а также даются предложения по дальнейшей деятельности, поддерживающей его развитие. При осуществлении обратной связи необходимо чтобы ученик получил отклик от учителя. Это способствует осмыслению </w:t>
      </w:r>
      <w:r w:rsidRPr="00AD4F8F">
        <w:rPr>
          <w:szCs w:val="28"/>
        </w:rPr>
        <w:lastRenderedPageBreak/>
        <w:t xml:space="preserve">ошибок учащихся и выработке рекомендаций по их предотвращению в будущем, оптимизации методов и приемов обучения и педагогической рефлексии. </w:t>
      </w:r>
    </w:p>
    <w:p w:rsidR="000A121E" w:rsidRPr="00AD4F8F" w:rsidRDefault="000A121E" w:rsidP="000A121E">
      <w:pPr>
        <w:rPr>
          <w:szCs w:val="28"/>
        </w:rPr>
      </w:pPr>
      <w:r w:rsidRPr="00AD4F8F">
        <w:rPr>
          <w:szCs w:val="28"/>
        </w:rPr>
        <w:t>Особенности формирующего оценивания:</w:t>
      </w:r>
    </w:p>
    <w:p w:rsidR="000A121E" w:rsidRPr="00AD4F8F" w:rsidRDefault="000A121E" w:rsidP="000A121E">
      <w:pPr>
        <w:rPr>
          <w:szCs w:val="28"/>
        </w:rPr>
      </w:pPr>
      <w:r w:rsidRPr="00AD4F8F">
        <w:rPr>
          <w:szCs w:val="28"/>
        </w:rPr>
        <w:t xml:space="preserve">1) должно помогать ребенку учиться более эффективно и продуктивно; </w:t>
      </w:r>
    </w:p>
    <w:p w:rsidR="000A121E" w:rsidRPr="00AD4F8F" w:rsidRDefault="000A121E" w:rsidP="000A121E">
      <w:pPr>
        <w:rPr>
          <w:szCs w:val="28"/>
        </w:rPr>
      </w:pPr>
      <w:r w:rsidRPr="00AD4F8F">
        <w:rPr>
          <w:szCs w:val="28"/>
        </w:rPr>
        <w:t xml:space="preserve">2) невозможно без обратной связи учитель-ученик; </w:t>
      </w:r>
    </w:p>
    <w:p w:rsidR="000A121E" w:rsidRPr="00AD4F8F" w:rsidRDefault="000A121E" w:rsidP="000A121E">
      <w:pPr>
        <w:rPr>
          <w:szCs w:val="28"/>
        </w:rPr>
      </w:pPr>
      <w:r w:rsidRPr="00AD4F8F">
        <w:rPr>
          <w:szCs w:val="28"/>
        </w:rPr>
        <w:t xml:space="preserve">3) может быть балльным и словесным; </w:t>
      </w:r>
    </w:p>
    <w:p w:rsidR="000A121E" w:rsidRPr="00AD4F8F" w:rsidRDefault="000A121E" w:rsidP="000A121E">
      <w:pPr>
        <w:rPr>
          <w:szCs w:val="28"/>
        </w:rPr>
      </w:pPr>
      <w:r w:rsidRPr="00AD4F8F">
        <w:rPr>
          <w:szCs w:val="28"/>
        </w:rPr>
        <w:t xml:space="preserve">4) проводится на основе совместно разработанных учителем и учениками критериев; </w:t>
      </w:r>
    </w:p>
    <w:p w:rsidR="000A121E" w:rsidRPr="00AD4F8F" w:rsidRDefault="000A121E" w:rsidP="000A121E">
      <w:pPr>
        <w:rPr>
          <w:szCs w:val="28"/>
        </w:rPr>
      </w:pPr>
      <w:r w:rsidRPr="00AD4F8F">
        <w:rPr>
          <w:szCs w:val="28"/>
        </w:rPr>
        <w:t xml:space="preserve">5) сравнивает образовательные результаты ребенка с его предыдущими результатами; </w:t>
      </w:r>
    </w:p>
    <w:p w:rsidR="000A121E" w:rsidRPr="00AD4F8F" w:rsidRDefault="000A121E" w:rsidP="000A121E">
      <w:pPr>
        <w:rPr>
          <w:szCs w:val="28"/>
        </w:rPr>
      </w:pPr>
      <w:r w:rsidRPr="00AD4F8F">
        <w:rPr>
          <w:szCs w:val="28"/>
        </w:rPr>
        <w:t xml:space="preserve">6) невозможно без использования самооценки и взаимооценкиобучающимися их работы.  </w:t>
      </w:r>
    </w:p>
    <w:p w:rsidR="00BB600A" w:rsidRDefault="00BB600A" w:rsidP="000A121E">
      <w:pPr>
        <w:ind w:firstLine="708"/>
        <w:rPr>
          <w:szCs w:val="28"/>
          <w:u w:val="single"/>
        </w:rPr>
      </w:pPr>
    </w:p>
    <w:p w:rsidR="000A121E" w:rsidRPr="00AD4F8F" w:rsidRDefault="000A121E" w:rsidP="000A121E">
      <w:pPr>
        <w:ind w:firstLine="708"/>
        <w:rPr>
          <w:szCs w:val="28"/>
        </w:rPr>
      </w:pPr>
      <w:r w:rsidRPr="00BB600A">
        <w:rPr>
          <w:szCs w:val="28"/>
          <w:u w:val="single"/>
        </w:rPr>
        <w:t>Алгоритм технологии формирующего оценивания</w:t>
      </w:r>
      <w:r w:rsidRPr="00AD4F8F">
        <w:rPr>
          <w:szCs w:val="28"/>
        </w:rPr>
        <w:t xml:space="preserve"> предполагает:</w:t>
      </w:r>
    </w:p>
    <w:p w:rsidR="000A121E" w:rsidRPr="00AD4F8F" w:rsidRDefault="000A121E" w:rsidP="000A121E">
      <w:pPr>
        <w:rPr>
          <w:szCs w:val="28"/>
        </w:rPr>
      </w:pPr>
      <w:r w:rsidRPr="00AD4F8F">
        <w:rPr>
          <w:szCs w:val="28"/>
        </w:rPr>
        <w:t xml:space="preserve">1) Планирование образовательных результатов (предметные, метапредметные, личностные) обучающихся по темам на этапе разработки рабочей программы. </w:t>
      </w:r>
    </w:p>
    <w:p w:rsidR="000A121E" w:rsidRPr="00AD4F8F" w:rsidRDefault="000A121E" w:rsidP="000A121E">
      <w:pPr>
        <w:rPr>
          <w:szCs w:val="28"/>
        </w:rPr>
      </w:pPr>
      <w:r w:rsidRPr="00AD4F8F">
        <w:rPr>
          <w:szCs w:val="28"/>
        </w:rPr>
        <w:t>2) Планирование целей урока как образовательных результатов деятельности обучающихся. Цель должна быть сформулирована с точки зрения деятельности ученика.</w:t>
      </w:r>
    </w:p>
    <w:p w:rsidR="000A121E" w:rsidRPr="00AD4F8F" w:rsidRDefault="000A121E" w:rsidP="000A121E">
      <w:pPr>
        <w:rPr>
          <w:szCs w:val="28"/>
        </w:rPr>
      </w:pPr>
      <w:r w:rsidRPr="00AD4F8F">
        <w:rPr>
          <w:szCs w:val="28"/>
        </w:rPr>
        <w:t xml:space="preserve">3) Формулирование задач урока как шагов деятельности обучающихся. </w:t>
      </w:r>
    </w:p>
    <w:p w:rsidR="000A121E" w:rsidRPr="00AD4F8F" w:rsidRDefault="000A121E" w:rsidP="000A121E">
      <w:pPr>
        <w:rPr>
          <w:szCs w:val="28"/>
        </w:rPr>
      </w:pPr>
      <w:r w:rsidRPr="00AD4F8F">
        <w:rPr>
          <w:szCs w:val="28"/>
        </w:rPr>
        <w:t xml:space="preserve">4) Формулирование конкретных критериев оценивания деятельности обучающихся на уроке (могут быть сформулированы совместно с обучающимися). Ученики должны заранее знать критерии оценивания выполнения работы. При выборе критериев необходимо помнить, что они должны обладать следующими характеристиками: </w:t>
      </w:r>
    </w:p>
    <w:p w:rsidR="000A121E" w:rsidRPr="00AD4F8F" w:rsidRDefault="000A121E" w:rsidP="000A121E">
      <w:pPr>
        <w:rPr>
          <w:szCs w:val="28"/>
        </w:rPr>
      </w:pPr>
      <w:r w:rsidRPr="00AD4F8F">
        <w:rPr>
          <w:szCs w:val="28"/>
        </w:rPr>
        <w:t>- быть однозначными, т.е. результат оценивания не должен зависеть от личностей оценивающего и оцениваемого;</w:t>
      </w:r>
    </w:p>
    <w:p w:rsidR="000A121E" w:rsidRPr="00AD4F8F" w:rsidRDefault="000A121E" w:rsidP="000A121E">
      <w:pPr>
        <w:rPr>
          <w:szCs w:val="28"/>
        </w:rPr>
      </w:pPr>
      <w:r w:rsidRPr="00AD4F8F">
        <w:rPr>
          <w:szCs w:val="28"/>
        </w:rPr>
        <w:t xml:space="preserve"> - быть понятными не только учителю, но и ученикам, чтобы они могли проводить самооценку и взаимооценку работ;</w:t>
      </w:r>
    </w:p>
    <w:p w:rsidR="000A121E" w:rsidRPr="00AD4F8F" w:rsidRDefault="000A121E" w:rsidP="000A121E">
      <w:pPr>
        <w:rPr>
          <w:szCs w:val="28"/>
        </w:rPr>
      </w:pPr>
      <w:r w:rsidRPr="00AD4F8F">
        <w:rPr>
          <w:szCs w:val="28"/>
        </w:rPr>
        <w:t xml:space="preserve"> - быть конкретными, чтобы дать возможность однозначно оценить результат деятельности ученика. </w:t>
      </w:r>
    </w:p>
    <w:p w:rsidR="000A121E" w:rsidRPr="00AD4F8F" w:rsidRDefault="000A121E" w:rsidP="000A121E">
      <w:pPr>
        <w:rPr>
          <w:szCs w:val="28"/>
        </w:rPr>
      </w:pPr>
      <w:r w:rsidRPr="00AD4F8F">
        <w:rPr>
          <w:szCs w:val="28"/>
        </w:rPr>
        <w:t xml:space="preserve">5) Оценка деятельности обучающихся по критериям. Необходимо оценивать деятельность учеников строго по критериям. </w:t>
      </w:r>
    </w:p>
    <w:p w:rsidR="000A121E" w:rsidRPr="00AD4F8F" w:rsidRDefault="000A121E" w:rsidP="000A121E">
      <w:pPr>
        <w:rPr>
          <w:szCs w:val="28"/>
        </w:rPr>
      </w:pPr>
      <w:r w:rsidRPr="00AD4F8F">
        <w:rPr>
          <w:szCs w:val="28"/>
        </w:rPr>
        <w:t xml:space="preserve">6) Осуществление обратной связи: учитель-ученик, ученик-ученик, ученик-учитель. </w:t>
      </w:r>
    </w:p>
    <w:p w:rsidR="000A121E" w:rsidRPr="00AD4F8F" w:rsidRDefault="000A121E" w:rsidP="000A121E">
      <w:pPr>
        <w:rPr>
          <w:szCs w:val="28"/>
        </w:rPr>
      </w:pPr>
      <w:r w:rsidRPr="00AD4F8F">
        <w:rPr>
          <w:szCs w:val="28"/>
        </w:rPr>
        <w:t xml:space="preserve">7) Сравнение полученных результатов обучающегося с предыдущим уровнем результатов. </w:t>
      </w:r>
    </w:p>
    <w:p w:rsidR="000A121E" w:rsidRPr="00AD4F8F" w:rsidRDefault="000A121E" w:rsidP="000A121E">
      <w:pPr>
        <w:rPr>
          <w:szCs w:val="28"/>
        </w:rPr>
      </w:pPr>
      <w:r w:rsidRPr="00AD4F8F">
        <w:rPr>
          <w:szCs w:val="28"/>
        </w:rPr>
        <w:t xml:space="preserve">8) Определение места обучающегося на пути достижения цели. </w:t>
      </w:r>
    </w:p>
    <w:p w:rsidR="000A121E" w:rsidRPr="00AD4F8F" w:rsidRDefault="000A121E" w:rsidP="000A121E">
      <w:pPr>
        <w:rPr>
          <w:szCs w:val="28"/>
        </w:rPr>
      </w:pPr>
      <w:r w:rsidRPr="00AD4F8F">
        <w:rPr>
          <w:szCs w:val="28"/>
        </w:rPr>
        <w:t xml:space="preserve">9) Корректировка образовательного маршрута обучающегося происходит после рефлексии за счет вариативности домашних заданий, различного темпа выполнения заданий, выбора внеурочной деятельности, элективных курсов и т.д. </w:t>
      </w:r>
    </w:p>
    <w:p w:rsidR="000A121E" w:rsidRDefault="000A121E" w:rsidP="000A121E">
      <w:pPr>
        <w:ind w:firstLine="708"/>
        <w:rPr>
          <w:szCs w:val="28"/>
        </w:rPr>
      </w:pPr>
      <w:r w:rsidRPr="00AD4F8F">
        <w:rPr>
          <w:szCs w:val="28"/>
        </w:rPr>
        <w:t>Формирующее оценивание позволяет избежать необъективности при выставлении отметок и дает более точную картину знаний учащегося.</w:t>
      </w:r>
    </w:p>
    <w:p w:rsidR="000A121E" w:rsidRPr="009E246F" w:rsidRDefault="000A121E" w:rsidP="000A121E">
      <w:pPr>
        <w:ind w:firstLine="708"/>
        <w:rPr>
          <w:szCs w:val="28"/>
        </w:rPr>
      </w:pPr>
    </w:p>
    <w:p w:rsidR="000A121E" w:rsidRPr="000A121E" w:rsidRDefault="000A121E" w:rsidP="000A121E">
      <w:pPr>
        <w:ind w:firstLine="708"/>
        <w:jc w:val="both"/>
        <w:rPr>
          <w:b/>
        </w:rPr>
      </w:pPr>
    </w:p>
    <w:p w:rsidR="0071485A" w:rsidRDefault="0071485A" w:rsidP="0071485A">
      <w:pPr>
        <w:jc w:val="both"/>
        <w:rPr>
          <w:b/>
          <w:sz w:val="28"/>
          <w:szCs w:val="28"/>
        </w:rPr>
      </w:pPr>
    </w:p>
    <w:p w:rsidR="0071485A" w:rsidRPr="0071485A" w:rsidRDefault="0071485A" w:rsidP="00BB600A">
      <w:pPr>
        <w:jc w:val="center"/>
        <w:rPr>
          <w:b/>
          <w:sz w:val="28"/>
          <w:szCs w:val="28"/>
        </w:rPr>
      </w:pPr>
      <w:r w:rsidRPr="0071485A">
        <w:rPr>
          <w:b/>
          <w:sz w:val="28"/>
          <w:szCs w:val="28"/>
        </w:rPr>
        <w:t>Особенности оценки личностных результатов</w:t>
      </w:r>
    </w:p>
    <w:p w:rsidR="0071485A" w:rsidRDefault="00BB600A" w:rsidP="0071485A">
      <w:pPr>
        <w:jc w:val="both"/>
      </w:pPr>
      <w:r>
        <w:tab/>
      </w:r>
      <w:r w:rsidR="0071485A">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71485A" w:rsidRDefault="00BB600A" w:rsidP="0071485A">
      <w:pPr>
        <w:jc w:val="both"/>
      </w:pPr>
      <w:r>
        <w:tab/>
      </w:r>
      <w:r w:rsidR="0071485A">
        <w:t xml:space="preserve">В соответствии с требованиями ФГОС СОО достижение личностных результатов </w:t>
      </w:r>
      <w:r w:rsidR="0071485A" w:rsidRPr="00BB600A">
        <w:rPr>
          <w:b/>
        </w:rPr>
        <w:t>не выносится</w:t>
      </w:r>
      <w:r w:rsidR="0071485A">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sidR="0071485A" w:rsidRPr="00BB600A">
        <w:rPr>
          <w:b/>
        </w:rPr>
        <w:t xml:space="preserve">внешних </w:t>
      </w:r>
      <w:r w:rsidR="0071485A">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71485A" w:rsidRDefault="00BB600A" w:rsidP="0071485A">
      <w:pPr>
        <w:jc w:val="both"/>
      </w:pPr>
      <w:r>
        <w:lastRenderedPageBreak/>
        <w:tab/>
      </w:r>
      <w:r w:rsidR="0071485A">
        <w:t xml:space="preserve">Во </w:t>
      </w:r>
      <w:r w:rsidR="0071485A" w:rsidRPr="00BB600A">
        <w:rPr>
          <w:b/>
        </w:rPr>
        <w:t>внутреннем мониторинге</w:t>
      </w:r>
      <w:r w:rsidR="0071485A">
        <w:t xml:space="preserve">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71485A" w:rsidRDefault="0071485A" w:rsidP="0071485A">
      <w:pPr>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71485A" w:rsidRDefault="00BB600A" w:rsidP="0071485A">
      <w:pPr>
        <w:jc w:val="both"/>
      </w:pPr>
      <w:r>
        <w:tab/>
      </w:r>
      <w:r w:rsidR="0071485A" w:rsidRPr="00BB600A">
        <w:rPr>
          <w:u w:val="single"/>
        </w:rPr>
        <w:t>Внутренний мониторинг организуется администрацией образовательной организации и осуществляется классным руководителем</w:t>
      </w:r>
      <w:r w:rsidR="0071485A">
        <w:t xml:space="preserve">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BB600A" w:rsidRDefault="00BB600A" w:rsidP="0071485A">
      <w:pPr>
        <w:jc w:val="both"/>
      </w:pPr>
    </w:p>
    <w:p w:rsidR="0071485A" w:rsidRPr="0071485A" w:rsidRDefault="0071485A" w:rsidP="00BB600A">
      <w:pPr>
        <w:jc w:val="center"/>
        <w:rPr>
          <w:b/>
          <w:sz w:val="28"/>
          <w:szCs w:val="28"/>
        </w:rPr>
      </w:pPr>
      <w:r w:rsidRPr="0071485A">
        <w:rPr>
          <w:b/>
          <w:sz w:val="28"/>
          <w:szCs w:val="28"/>
        </w:rPr>
        <w:t>Особенности оценки метапредметных результатов</w:t>
      </w:r>
    </w:p>
    <w:p w:rsidR="0071485A" w:rsidRDefault="00BB600A" w:rsidP="0071485A">
      <w:pPr>
        <w:jc w:val="both"/>
      </w:pPr>
      <w:r>
        <w:tab/>
      </w:r>
      <w:r w:rsidR="0071485A">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71485A" w:rsidRDefault="00BB600A" w:rsidP="0071485A">
      <w:pPr>
        <w:jc w:val="both"/>
      </w:pPr>
      <w:r>
        <w:tab/>
      </w:r>
      <w:r w:rsidR="0071485A" w:rsidRPr="00BB600A">
        <w:rPr>
          <w:u w:val="single"/>
        </w:rPr>
        <w:t>Оценка достижения метапредметных результатов осуществляется администрацией образовательной организации в ходе внутреннего мониторинга.</w:t>
      </w:r>
      <w:r w:rsidR="0071485A">
        <w:t xml:space="preserve">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71485A" w:rsidRDefault="0071485A" w:rsidP="0071485A">
      <w:pPr>
        <w:jc w:val="both"/>
      </w:pPr>
      <w:r>
        <w:t>–</w:t>
      </w:r>
      <w:r>
        <w:tab/>
        <w:t xml:space="preserve">смыслового чтения, </w:t>
      </w:r>
    </w:p>
    <w:p w:rsidR="0071485A" w:rsidRDefault="0071485A" w:rsidP="0071485A">
      <w:pPr>
        <w:jc w:val="both"/>
      </w:pPr>
      <w:r>
        <w:t>–</w:t>
      </w:r>
      <w:r>
        <w:tab/>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71485A" w:rsidRDefault="0071485A" w:rsidP="0071485A">
      <w:pPr>
        <w:jc w:val="both"/>
      </w:pPr>
      <w:r>
        <w:t>–</w:t>
      </w:r>
      <w:r>
        <w:tab/>
        <w:t xml:space="preserve">ИКТ-компетентности; </w:t>
      </w:r>
    </w:p>
    <w:p w:rsidR="0071485A" w:rsidRDefault="0071485A" w:rsidP="0071485A">
      <w:pPr>
        <w:jc w:val="both"/>
      </w:pPr>
      <w:r>
        <w:t>–</w:t>
      </w:r>
      <w:r>
        <w:tab/>
        <w:t>сформированности регулятивных и коммуникативных универсальных учебных действий.</w:t>
      </w:r>
    </w:p>
    <w:p w:rsidR="0071485A" w:rsidRDefault="00BB600A" w:rsidP="0071485A">
      <w:pPr>
        <w:jc w:val="both"/>
      </w:pPr>
      <w:r>
        <w:tab/>
      </w:r>
      <w:r w:rsidR="0071485A">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71485A" w:rsidRDefault="00BB600A" w:rsidP="0071485A">
      <w:pPr>
        <w:jc w:val="both"/>
      </w:pPr>
      <w:r>
        <w:tab/>
      </w:r>
      <w:r w:rsidR="0071485A">
        <w:t xml:space="preserve">Каждый из перечисленных видов диагностики проводится </w:t>
      </w:r>
      <w:r w:rsidR="0071485A" w:rsidRPr="00BB600A">
        <w:rPr>
          <w:u w:val="single"/>
        </w:rPr>
        <w:t>с периодичностью не реже, чем один раз в ходе обучения на уровне среднего общего образования</w:t>
      </w:r>
      <w:r w:rsidR="0071485A">
        <w:t>.</w:t>
      </w:r>
    </w:p>
    <w:p w:rsidR="0071485A" w:rsidRPr="00BB600A" w:rsidRDefault="00BB600A" w:rsidP="0071485A">
      <w:pPr>
        <w:jc w:val="both"/>
        <w:rPr>
          <w:u w:val="single"/>
        </w:rPr>
      </w:pPr>
      <w:r>
        <w:tab/>
      </w:r>
      <w:r w:rsidR="0071485A" w:rsidRPr="00BB600A">
        <w:rPr>
          <w:u w:val="single"/>
        </w:rPr>
        <w:t xml:space="preserve">Основной процедурой итоговой оценки достижения метапредметных результатов является </w:t>
      </w:r>
      <w:r w:rsidR="0071485A" w:rsidRPr="00BB600A">
        <w:rPr>
          <w:b/>
          <w:u w:val="single"/>
        </w:rPr>
        <w:t>защита индивидуального итогового проекта.</w:t>
      </w:r>
    </w:p>
    <w:p w:rsidR="00BB600A" w:rsidRDefault="00BB600A" w:rsidP="0071485A">
      <w:pPr>
        <w:jc w:val="both"/>
        <w:rPr>
          <w:b/>
          <w:sz w:val="28"/>
          <w:szCs w:val="28"/>
        </w:rPr>
      </w:pPr>
      <w:r>
        <w:rPr>
          <w:b/>
          <w:sz w:val="28"/>
          <w:szCs w:val="28"/>
        </w:rPr>
        <w:tab/>
      </w:r>
    </w:p>
    <w:p w:rsidR="00BB600A" w:rsidRDefault="00BB600A" w:rsidP="00BB600A">
      <w:pPr>
        <w:jc w:val="center"/>
        <w:rPr>
          <w:b/>
          <w:sz w:val="28"/>
          <w:szCs w:val="28"/>
        </w:rPr>
      </w:pPr>
    </w:p>
    <w:p w:rsidR="00BB600A" w:rsidRDefault="00BB600A" w:rsidP="00BB600A">
      <w:pPr>
        <w:jc w:val="center"/>
        <w:rPr>
          <w:b/>
          <w:sz w:val="28"/>
          <w:szCs w:val="28"/>
        </w:rPr>
      </w:pPr>
    </w:p>
    <w:p w:rsidR="0071485A" w:rsidRPr="0071485A" w:rsidRDefault="0071485A" w:rsidP="00BB600A">
      <w:pPr>
        <w:jc w:val="center"/>
        <w:rPr>
          <w:b/>
          <w:sz w:val="28"/>
          <w:szCs w:val="28"/>
        </w:rPr>
      </w:pPr>
      <w:r w:rsidRPr="0071485A">
        <w:rPr>
          <w:b/>
          <w:sz w:val="28"/>
          <w:szCs w:val="28"/>
        </w:rPr>
        <w:lastRenderedPageBreak/>
        <w:t>Особенности оценки предметных результатов</w:t>
      </w:r>
    </w:p>
    <w:p w:rsidR="0071485A" w:rsidRDefault="00BB600A" w:rsidP="0071485A">
      <w:pPr>
        <w:jc w:val="both"/>
      </w:pPr>
      <w:r>
        <w:tab/>
      </w:r>
      <w:r w:rsidR="0071485A">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71485A" w:rsidRDefault="00BB600A" w:rsidP="0071485A">
      <w:pPr>
        <w:jc w:val="both"/>
      </w:pPr>
      <w:r>
        <w:tab/>
      </w:r>
      <w:r w:rsidR="0071485A">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71485A" w:rsidRDefault="00BB600A" w:rsidP="0071485A">
      <w:pPr>
        <w:jc w:val="both"/>
      </w:pPr>
      <w:r>
        <w:tab/>
      </w:r>
      <w:r w:rsidR="0071485A" w:rsidRPr="00BB600A">
        <w:rPr>
          <w:u w:val="single"/>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71485A" w:rsidRDefault="00BB600A" w:rsidP="0071485A">
      <w:pPr>
        <w:jc w:val="both"/>
      </w:pPr>
      <w:r>
        <w:tab/>
      </w:r>
      <w:r w:rsidR="0071485A">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0071485A" w:rsidRPr="0071485A">
        <w:rPr>
          <w:b/>
        </w:rPr>
        <w:t>Описание может включать:</w:t>
      </w:r>
    </w:p>
    <w:p w:rsidR="0071485A" w:rsidRDefault="0071485A" w:rsidP="0071485A">
      <w:pPr>
        <w:jc w:val="both"/>
      </w:pPr>
      <w:r>
        <w:t>–</w:t>
      </w:r>
      <w:r>
        <w:tab/>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71485A" w:rsidRDefault="0071485A" w:rsidP="0071485A">
      <w:pPr>
        <w:jc w:val="both"/>
      </w:pPr>
      <w:r>
        <w:t>–</w:t>
      </w:r>
      <w:r>
        <w:tab/>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71485A" w:rsidRDefault="0071485A" w:rsidP="0071485A">
      <w:pPr>
        <w:jc w:val="both"/>
      </w:pPr>
      <w:r>
        <w:t>–</w:t>
      </w:r>
      <w:r>
        <w:tab/>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71485A" w:rsidRDefault="0071485A" w:rsidP="0071485A">
      <w:pPr>
        <w:jc w:val="both"/>
      </w:pPr>
      <w:r>
        <w:t>–</w:t>
      </w:r>
      <w:r>
        <w:tab/>
        <w:t>график контрольных мероприятий.</w:t>
      </w:r>
    </w:p>
    <w:p w:rsidR="0071485A" w:rsidRDefault="0071485A" w:rsidP="0071485A">
      <w:pPr>
        <w:jc w:val="both"/>
      </w:pPr>
    </w:p>
    <w:p w:rsidR="0071485A" w:rsidRPr="0071485A" w:rsidRDefault="0071485A" w:rsidP="00271D55">
      <w:pPr>
        <w:jc w:val="center"/>
        <w:rPr>
          <w:b/>
          <w:sz w:val="28"/>
          <w:szCs w:val="28"/>
        </w:rPr>
      </w:pPr>
      <w:r w:rsidRPr="0071485A">
        <w:rPr>
          <w:b/>
          <w:sz w:val="28"/>
          <w:szCs w:val="28"/>
        </w:rPr>
        <w:t>Организация и содержание оценочных процедур</w:t>
      </w:r>
    </w:p>
    <w:p w:rsidR="0071485A" w:rsidRDefault="00271D55" w:rsidP="0071485A">
      <w:pPr>
        <w:jc w:val="both"/>
      </w:pPr>
      <w:r>
        <w:rPr>
          <w:b/>
        </w:rPr>
        <w:tab/>
      </w:r>
      <w:r w:rsidR="0071485A" w:rsidRPr="0071485A">
        <w:rPr>
          <w:b/>
        </w:rPr>
        <w:t>Стартовая диагностика</w:t>
      </w:r>
      <w:r w:rsidR="0071485A">
        <w:t xml:space="preserve"> представляет собой процедуру оценки готовности к обучению на уровне среднего общего образования. </w:t>
      </w:r>
    </w:p>
    <w:p w:rsidR="0071485A" w:rsidRDefault="00271D55" w:rsidP="0071485A">
      <w:pPr>
        <w:jc w:val="both"/>
      </w:pPr>
      <w:r>
        <w:tab/>
      </w:r>
      <w:r w:rsidR="0071485A">
        <w:t xml:space="preserve">Стартовая диагностика освоения метапредметных результатов проводится администрацией </w:t>
      </w:r>
      <w:r>
        <w:rPr>
          <w:b/>
        </w:rPr>
        <w:t>Средней школы имени Мичурина</w:t>
      </w:r>
      <w:r w:rsidR="0071485A">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71485A" w:rsidRPr="00271D55" w:rsidRDefault="00271D55" w:rsidP="0071485A">
      <w:pPr>
        <w:jc w:val="both"/>
        <w:rPr>
          <w:u w:val="single"/>
        </w:rPr>
      </w:pPr>
      <w:r>
        <w:tab/>
      </w:r>
      <w:r w:rsidR="0071485A" w:rsidRPr="00271D55">
        <w:rPr>
          <w:u w:val="single"/>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71485A" w:rsidRDefault="00271D55" w:rsidP="0071485A">
      <w:pPr>
        <w:jc w:val="both"/>
      </w:pPr>
      <w:r>
        <w:tab/>
      </w:r>
      <w:r w:rsidR="0071485A">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1485A" w:rsidRDefault="00271D55" w:rsidP="0071485A">
      <w:pPr>
        <w:jc w:val="both"/>
      </w:pPr>
      <w:r>
        <w:rPr>
          <w:b/>
        </w:rPr>
        <w:tab/>
      </w:r>
      <w:r w:rsidR="0071485A" w:rsidRPr="0071485A">
        <w:rPr>
          <w:b/>
        </w:rPr>
        <w:t>Текущая оценка</w:t>
      </w:r>
      <w:r w:rsidR="0071485A">
        <w:t xml:space="preserve"> представляет собой процедуру оценки индивидуального продвижения в освоении учебной программы курса. Текущая оценка может быть </w:t>
      </w:r>
      <w:r w:rsidR="0071485A">
        <w:lastRenderedPageBreak/>
        <w:t xml:space="preserve">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71485A" w:rsidRDefault="00271D55" w:rsidP="0071485A">
      <w:pPr>
        <w:jc w:val="both"/>
      </w:pPr>
      <w:r>
        <w:tab/>
      </w:r>
      <w:r w:rsidR="0071485A">
        <w:t xml:space="preserve">В ходе оценки сформированностиметапредметных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71485A" w:rsidRDefault="00271D55" w:rsidP="0071485A">
      <w:pPr>
        <w:jc w:val="both"/>
      </w:pPr>
      <w:r>
        <w:tab/>
      </w:r>
      <w:r w:rsidR="0071485A">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71485A" w:rsidRDefault="00271D55" w:rsidP="0071485A">
      <w:pPr>
        <w:jc w:val="both"/>
      </w:pPr>
      <w:r>
        <w:tab/>
      </w:r>
      <w:r w:rsidR="0071485A">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71485A" w:rsidRDefault="00271D55" w:rsidP="0071485A">
      <w:pPr>
        <w:jc w:val="both"/>
      </w:pPr>
      <w:r>
        <w:rPr>
          <w:b/>
        </w:rPr>
        <w:tab/>
      </w:r>
      <w:r w:rsidR="0071485A" w:rsidRPr="0071485A">
        <w:rPr>
          <w:b/>
        </w:rPr>
        <w:t>Тематическая оценка</w:t>
      </w:r>
      <w:r w:rsidR="0071485A">
        <w:t xml:space="preserve">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71485A" w:rsidRPr="00271D55" w:rsidRDefault="00271D55" w:rsidP="0071485A">
      <w:pPr>
        <w:jc w:val="both"/>
        <w:rPr>
          <w:u w:val="single"/>
        </w:rPr>
      </w:pPr>
      <w:r>
        <w:rPr>
          <w:b/>
        </w:rPr>
        <w:tab/>
      </w:r>
      <w:r w:rsidR="0071485A" w:rsidRPr="0071485A">
        <w:rPr>
          <w:b/>
        </w:rPr>
        <w:t>Портфолио</w:t>
      </w:r>
      <w:r w:rsidR="0071485A">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w:t>
      </w:r>
      <w:r w:rsidR="0071485A" w:rsidRPr="00271D55">
        <w:rPr>
          <w:u w:val="single"/>
        </w:rPr>
        <w:t>Отбор работ и отзывов для портфолио ведется самим обучающимся совместно с классным руководителем и при участии семьи.</w:t>
      </w:r>
      <w:r w:rsidR="0071485A">
        <w:t xml:space="preserve"> Включение каких-либо материалов в портфолио без согласия обучающегося не допускается. </w:t>
      </w:r>
      <w:r w:rsidR="0071485A" w:rsidRPr="00271D55">
        <w:rPr>
          <w:u w:val="single"/>
        </w:rPr>
        <w:t>Портфолио в части подборки документов формируется в электронном виде в течение всех лет обучения в основной и средней школе.Результаты, представленные в портфолио, используются при поступлении в высшие учебные заведения.</w:t>
      </w:r>
    </w:p>
    <w:p w:rsidR="0071485A" w:rsidRDefault="00271D55" w:rsidP="0071485A">
      <w:pPr>
        <w:jc w:val="both"/>
      </w:pPr>
      <w:r>
        <w:rPr>
          <w:b/>
        </w:rPr>
        <w:tab/>
      </w:r>
      <w:r w:rsidR="0071485A" w:rsidRPr="0071485A">
        <w:rPr>
          <w:b/>
        </w:rPr>
        <w:t>Внутренний мониторинг</w:t>
      </w:r>
      <w:r w:rsidR="0071485A">
        <w:t xml:space="preserve"> образовательной организации представляет собой </w:t>
      </w:r>
      <w:r w:rsidR="0071485A" w:rsidRPr="009F42B9">
        <w:rPr>
          <w:u w:val="single"/>
        </w:rPr>
        <w:t>процедуры оценки уровня достижения предметных и метапредметных результатов</w:t>
      </w:r>
      <w:r w:rsidR="0071485A">
        <w:t xml:space="preserve">, а также оценки той </w:t>
      </w:r>
      <w:r w:rsidR="0071485A" w:rsidRPr="009F42B9">
        <w:rPr>
          <w:u w:val="single"/>
        </w:rPr>
        <w:t xml:space="preserve">части личностных результатов, которые связаны с оценкой поведения, прилежания, а также с оценкой готовности и способности делать осознанный выбор </w:t>
      </w:r>
      <w:r w:rsidR="0071485A" w:rsidRPr="009F42B9">
        <w:rPr>
          <w:u w:val="single"/>
        </w:rPr>
        <w:lastRenderedPageBreak/>
        <w:t>будущей профессии.</w:t>
      </w:r>
      <w:r w:rsidR="0071485A">
        <w:t xml:space="preserve"> Результаты внутреннего мониторинга являются основанием для рекомендаций по текущей коррекции учебной деятельности и ее индивидуализации. </w:t>
      </w:r>
    </w:p>
    <w:p w:rsidR="0071485A" w:rsidRDefault="009F42B9" w:rsidP="0071485A">
      <w:pPr>
        <w:jc w:val="both"/>
      </w:pPr>
      <w:r>
        <w:rPr>
          <w:b/>
        </w:rPr>
        <w:tab/>
      </w:r>
      <w:r w:rsidR="0071485A" w:rsidRPr="0071485A">
        <w:rPr>
          <w:b/>
        </w:rPr>
        <w:t>Промежуточная аттестация</w:t>
      </w:r>
      <w:r w:rsidR="0071485A">
        <w:t xml:space="preserve"> представляет собой процедуру аттестации обучающихся на уровне среднего общего образования </w:t>
      </w:r>
      <w:r w:rsidR="0071485A" w:rsidRPr="009F42B9">
        <w:rPr>
          <w:u w:val="single"/>
        </w:rPr>
        <w:t xml:space="preserve">и проводится в конце каждой четверти (или иного этапа обучения внутри учебного года) и в конце учебного года по каждому изучаемому предмету. </w:t>
      </w:r>
      <w:r w:rsidR="0071485A">
        <w:t>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71485A" w:rsidRPr="009F42B9" w:rsidRDefault="009F42B9" w:rsidP="0071485A">
      <w:pPr>
        <w:jc w:val="both"/>
        <w:rPr>
          <w:u w:val="single"/>
        </w:rPr>
      </w:pPr>
      <w:r>
        <w:tab/>
      </w:r>
      <w:r w:rsidR="0071485A" w:rsidRPr="009F42B9">
        <w:rPr>
          <w:b/>
          <w:u w:val="single"/>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0071485A">
        <w:t xml:space="preserve">В случае использования стандартизированных измерительных материалов критерий достижения/освоения учебного материала задается на уровне выполнения </w:t>
      </w:r>
      <w:r w:rsidR="0071485A" w:rsidRPr="009F42B9">
        <w:rPr>
          <w:u w:val="single"/>
        </w:rPr>
        <w:t>не менее 65 % заданий базового уровня или получения 65 % от максимального балла за выполнение заданий базового уровня .</w:t>
      </w:r>
    </w:p>
    <w:p w:rsidR="0071485A" w:rsidRDefault="009F42B9" w:rsidP="0071485A">
      <w:pPr>
        <w:jc w:val="both"/>
      </w:pPr>
      <w:r>
        <w:tab/>
      </w:r>
      <w:r w:rsidR="0071485A">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Pr>
          <w:b/>
        </w:rPr>
        <w:t>Средней школы</w:t>
      </w:r>
      <w:r w:rsidR="0071485A" w:rsidRPr="0071485A">
        <w:rPr>
          <w:b/>
        </w:rPr>
        <w:t xml:space="preserve"> имени Мичурина</w:t>
      </w:r>
    </w:p>
    <w:p w:rsidR="0071485A" w:rsidRDefault="0071485A" w:rsidP="0071485A">
      <w:pPr>
        <w:jc w:val="both"/>
      </w:pPr>
    </w:p>
    <w:p w:rsidR="0071485A" w:rsidRPr="0071485A" w:rsidRDefault="0071485A" w:rsidP="009F42B9">
      <w:pPr>
        <w:jc w:val="center"/>
        <w:rPr>
          <w:b/>
          <w:sz w:val="28"/>
          <w:szCs w:val="28"/>
        </w:rPr>
      </w:pPr>
      <w:r w:rsidRPr="0071485A">
        <w:rPr>
          <w:b/>
          <w:sz w:val="28"/>
          <w:szCs w:val="28"/>
        </w:rPr>
        <w:t>Государственная итоговая аттестация</w:t>
      </w:r>
    </w:p>
    <w:p w:rsidR="0071485A" w:rsidRDefault="009F42B9" w:rsidP="0071485A">
      <w:pPr>
        <w:jc w:val="both"/>
      </w:pPr>
      <w:r>
        <w:tab/>
      </w:r>
      <w:r w:rsidR="0071485A">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71485A" w:rsidRDefault="009F42B9" w:rsidP="0071485A">
      <w:pPr>
        <w:jc w:val="both"/>
      </w:pPr>
      <w:r>
        <w:tab/>
      </w:r>
      <w:r w:rsidR="0071485A">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1485A" w:rsidRDefault="009F42B9" w:rsidP="0071485A">
      <w:pPr>
        <w:jc w:val="both"/>
      </w:pPr>
      <w:r>
        <w:tab/>
      </w:r>
      <w:r w:rsidR="0071485A" w:rsidRPr="009F42B9">
        <w:rPr>
          <w:u w:val="single"/>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r w:rsidR="0071485A" w:rsidRPr="009F42B9">
        <w:rPr>
          <w:b/>
        </w:rPr>
        <w:t>Условием допуска к ГИА является успешное написание итогового сочинения (изложения),</w:t>
      </w:r>
      <w:r w:rsidR="0071485A">
        <w:t xml:space="preserve"> которое оценивается по единым критериям в системе «зачет/незачет».В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71485A" w:rsidRDefault="009F42B9" w:rsidP="0071485A">
      <w:pPr>
        <w:jc w:val="both"/>
      </w:pPr>
      <w:r>
        <w:tab/>
      </w:r>
      <w:r w:rsidR="0071485A">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71485A" w:rsidRDefault="009F42B9" w:rsidP="0071485A">
      <w:pPr>
        <w:jc w:val="both"/>
      </w:pPr>
      <w:r>
        <w:tab/>
      </w:r>
      <w:r w:rsidR="0071485A" w:rsidRPr="009F42B9">
        <w:rPr>
          <w:b/>
          <w:u w:val="single"/>
        </w:rPr>
        <w:t>Итоговая аттестация по предмету</w:t>
      </w:r>
      <w:r w:rsidR="0071485A" w:rsidRPr="009F42B9">
        <w:rPr>
          <w:u w:val="single"/>
        </w:rPr>
        <w:t xml:space="preserve">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lastRenderedPageBreak/>
        <w:tab/>
      </w:r>
      <w:r w:rsidR="0071485A">
        <w:t>Итоговые работы проводятся по тем предметам, которые для данного обучающегося не вынесены на государственную итоговую аттестацию.</w:t>
      </w:r>
    </w:p>
    <w:p w:rsidR="0071485A" w:rsidRDefault="009F42B9" w:rsidP="0071485A">
      <w:pPr>
        <w:jc w:val="both"/>
      </w:pPr>
      <w:r>
        <w:tab/>
      </w:r>
      <w:r w:rsidR="0071485A">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71485A" w:rsidRDefault="009F42B9" w:rsidP="0071485A">
      <w:pPr>
        <w:jc w:val="both"/>
      </w:pPr>
      <w:r>
        <w:tab/>
      </w:r>
      <w:r w:rsidR="0071485A">
        <w:t xml:space="preserve">По предметам, не вынесенным на ГИА, итоговая отметка ставится на основе результатов только внутренней оценки. </w:t>
      </w:r>
    </w:p>
    <w:p w:rsidR="0071485A" w:rsidRDefault="009F42B9" w:rsidP="0071485A">
      <w:pPr>
        <w:jc w:val="both"/>
      </w:pPr>
      <w:r>
        <w:rPr>
          <w:b/>
        </w:rPr>
        <w:tab/>
      </w:r>
      <w:r w:rsidR="0071485A" w:rsidRPr="00FF5AD1">
        <w:rPr>
          <w:b/>
        </w:rPr>
        <w:t>Основной процедурой итоговой оценки достижения метапредметных результатов является защита итогового индивидуального проекта</w:t>
      </w:r>
      <w:r w:rsidR="0071485A">
        <w:t xml:space="preserve">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71485A" w:rsidRDefault="009F42B9" w:rsidP="0071485A">
      <w:pPr>
        <w:jc w:val="both"/>
      </w:pPr>
      <w:r>
        <w:tab/>
      </w:r>
      <w:r w:rsidR="0071485A">
        <w:t>Итоговый индивидуальный проект (учебное исследование) целесообразно оценивать по следующим критериям.</w:t>
      </w:r>
    </w:p>
    <w:p w:rsidR="0071485A" w:rsidRDefault="0071485A" w:rsidP="0071485A">
      <w:pPr>
        <w:jc w:val="both"/>
      </w:pPr>
      <w:r>
        <w:t>–</w:t>
      </w:r>
      <w:r>
        <w:tab/>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1485A" w:rsidRDefault="0071485A" w:rsidP="0071485A">
      <w:pPr>
        <w:jc w:val="both"/>
      </w:pPr>
      <w:r>
        <w:t>–</w:t>
      </w:r>
      <w:r>
        <w:tab/>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71485A" w:rsidRDefault="0071485A" w:rsidP="0071485A">
      <w:pPr>
        <w:jc w:val="both"/>
      </w:pPr>
      <w:r>
        <w:t>–</w:t>
      </w:r>
      <w:r>
        <w:tab/>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1485A" w:rsidRDefault="0071485A" w:rsidP="0071485A">
      <w:pPr>
        <w:jc w:val="both"/>
      </w:pPr>
      <w:r>
        <w:t>–</w:t>
      </w:r>
      <w:r>
        <w:tab/>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71485A" w:rsidRDefault="009F42B9" w:rsidP="0071485A">
      <w:pPr>
        <w:jc w:val="both"/>
      </w:pPr>
      <w:r>
        <w:tab/>
      </w:r>
      <w:r w:rsidR="0071485A">
        <w:t xml:space="preserve">Защита проекта осуществляется в процессе специально организованной деятельности </w:t>
      </w:r>
      <w:r w:rsidR="0071485A" w:rsidRPr="009F42B9">
        <w:rPr>
          <w:u w:val="single"/>
        </w:rPr>
        <w:t>комиссии образовательной организации или на школьной конференции.</w:t>
      </w:r>
      <w:r>
        <w:tab/>
      </w:r>
      <w:r w:rsidR="0071485A" w:rsidRPr="009F42B9">
        <w:rPr>
          <w:u w:val="single"/>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1485A" w:rsidRDefault="009F42B9" w:rsidP="0071485A">
      <w:pPr>
        <w:jc w:val="both"/>
      </w:pPr>
      <w:r>
        <w:tab/>
      </w:r>
      <w:r w:rsidR="0071485A">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71485A" w:rsidRPr="00FF5AD1" w:rsidRDefault="0071485A" w:rsidP="0071485A">
      <w:pPr>
        <w:jc w:val="both"/>
      </w:pPr>
    </w:p>
    <w:p w:rsidR="009F42B9" w:rsidRDefault="009F42B9" w:rsidP="0071485A">
      <w:pPr>
        <w:jc w:val="both"/>
        <w:rPr>
          <w:b/>
        </w:rPr>
      </w:pPr>
    </w:p>
    <w:p w:rsidR="009F42B9" w:rsidRDefault="009F42B9" w:rsidP="0071485A">
      <w:pPr>
        <w:jc w:val="both"/>
        <w:rPr>
          <w:b/>
        </w:rPr>
      </w:pPr>
    </w:p>
    <w:p w:rsidR="009F42B9" w:rsidRDefault="009F42B9" w:rsidP="0071485A">
      <w:pPr>
        <w:jc w:val="both"/>
        <w:rPr>
          <w:b/>
        </w:rPr>
      </w:pPr>
    </w:p>
    <w:p w:rsidR="009F42B9" w:rsidRDefault="009F42B9" w:rsidP="0071485A">
      <w:pPr>
        <w:jc w:val="both"/>
        <w:rPr>
          <w:b/>
        </w:rPr>
      </w:pPr>
    </w:p>
    <w:p w:rsidR="009F42B9" w:rsidRDefault="009F42B9" w:rsidP="0071485A">
      <w:pPr>
        <w:jc w:val="both"/>
        <w:rPr>
          <w:b/>
        </w:rPr>
      </w:pPr>
    </w:p>
    <w:p w:rsidR="009F42B9" w:rsidRDefault="009F42B9" w:rsidP="0071485A">
      <w:pPr>
        <w:jc w:val="both"/>
        <w:rPr>
          <w:b/>
        </w:rPr>
      </w:pPr>
    </w:p>
    <w:p w:rsidR="009F42B9" w:rsidRDefault="009F42B9" w:rsidP="0071485A">
      <w:pPr>
        <w:jc w:val="both"/>
        <w:rPr>
          <w:b/>
        </w:rPr>
      </w:pPr>
    </w:p>
    <w:p w:rsidR="009F42B9" w:rsidRDefault="009F42B9" w:rsidP="0071485A">
      <w:pPr>
        <w:jc w:val="both"/>
        <w:rPr>
          <w:b/>
        </w:rPr>
      </w:pPr>
    </w:p>
    <w:p w:rsidR="009F42B9" w:rsidRDefault="009F42B9" w:rsidP="0071485A">
      <w:pPr>
        <w:jc w:val="both"/>
        <w:rPr>
          <w:b/>
        </w:rPr>
      </w:pPr>
    </w:p>
    <w:p w:rsidR="009F42B9" w:rsidRDefault="009F42B9" w:rsidP="0071485A">
      <w:pPr>
        <w:jc w:val="both"/>
        <w:rPr>
          <w:b/>
        </w:rPr>
      </w:pPr>
    </w:p>
    <w:p w:rsidR="0071485A" w:rsidRPr="0071485A" w:rsidRDefault="0071485A" w:rsidP="0071485A">
      <w:pPr>
        <w:jc w:val="both"/>
        <w:rPr>
          <w:b/>
        </w:rPr>
      </w:pPr>
      <w:r w:rsidRPr="0071485A">
        <w:rPr>
          <w:b/>
        </w:rPr>
        <w:t xml:space="preserve">II. СОДЕРЖАТЕЛЬНЫЙ РАЗДЕЛ ОСНОВНОЙ ОБРАЗОВАТЕЛЬНОЙ ПРОГРАММЫ СРЕДНЕГО ОБЩЕГО ОБРАЗОВАНИЯ </w:t>
      </w:r>
    </w:p>
    <w:p w:rsidR="0071485A" w:rsidRDefault="0071485A" w:rsidP="0071485A">
      <w:pPr>
        <w:jc w:val="both"/>
      </w:pPr>
    </w:p>
    <w:p w:rsidR="0071485A" w:rsidRPr="00FF5AD1" w:rsidRDefault="0071485A" w:rsidP="0071485A">
      <w:pPr>
        <w:jc w:val="both"/>
        <w:rPr>
          <w:b/>
        </w:rPr>
      </w:pPr>
      <w:r w:rsidRPr="00FF5AD1">
        <w:rPr>
          <w:b/>
        </w:rPr>
        <w:t xml:space="preserve">II.1. </w:t>
      </w:r>
      <w:r w:rsidR="00277D15">
        <w:rPr>
          <w:b/>
        </w:rPr>
        <w:t>П</w:t>
      </w:r>
      <w:r w:rsidRPr="00FF5AD1">
        <w:rPr>
          <w:b/>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71485A" w:rsidRDefault="0071485A" w:rsidP="0071485A">
      <w:pPr>
        <w:jc w:val="both"/>
      </w:pPr>
    </w:p>
    <w:p w:rsidR="0071485A" w:rsidRDefault="009F42B9" w:rsidP="0071485A">
      <w:pPr>
        <w:jc w:val="both"/>
      </w:pPr>
      <w:r>
        <w:tab/>
      </w:r>
      <w:r w:rsidR="0071485A">
        <w:t xml:space="preserve">Структура программы развития универсальных учебных действий (УУД) в </w:t>
      </w:r>
      <w:r w:rsidR="000D7721" w:rsidRPr="000D7721">
        <w:rPr>
          <w:b/>
        </w:rPr>
        <w:t>Середской</w:t>
      </w:r>
      <w:r w:rsidR="000D7721">
        <w:t xml:space="preserve"> с</w:t>
      </w:r>
      <w:r>
        <w:rPr>
          <w:b/>
        </w:rPr>
        <w:t>редней школы</w:t>
      </w:r>
      <w:r w:rsidR="0071485A" w:rsidRPr="0071485A">
        <w:rPr>
          <w:b/>
        </w:rPr>
        <w:t xml:space="preserve"> </w:t>
      </w:r>
      <w:r w:rsidR="0071485A">
        <w:t>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277D15" w:rsidRDefault="00277D15" w:rsidP="0071485A">
      <w:pPr>
        <w:jc w:val="both"/>
        <w:rPr>
          <w:b/>
        </w:rPr>
      </w:pPr>
    </w:p>
    <w:p w:rsidR="0071485A" w:rsidRPr="0071485A" w:rsidRDefault="0071485A" w:rsidP="0071485A">
      <w:pPr>
        <w:jc w:val="both"/>
        <w:rPr>
          <w:b/>
        </w:rPr>
      </w:pPr>
      <w:r w:rsidRPr="0071485A">
        <w:rPr>
          <w:b/>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71485A" w:rsidRDefault="00277D15" w:rsidP="0071485A">
      <w:pPr>
        <w:jc w:val="both"/>
      </w:pPr>
      <w:r>
        <w:rPr>
          <w:b/>
        </w:rPr>
        <w:tab/>
      </w:r>
      <w:r w:rsidRPr="00277D15">
        <w:rPr>
          <w:b/>
        </w:rPr>
        <w:t xml:space="preserve">Программа </w:t>
      </w:r>
      <w:r w:rsidR="0071485A" w:rsidRPr="00277D15">
        <w:rPr>
          <w:b/>
        </w:rPr>
        <w:t>развития УУД</w:t>
      </w:r>
      <w:r w:rsidR="00AD53AC">
        <w:rPr>
          <w:b/>
        </w:rPr>
        <w:t xml:space="preserve"> </w:t>
      </w:r>
      <w:r w:rsidR="0071485A" w:rsidRPr="00277D15">
        <w:rPr>
          <w:b/>
        </w:rPr>
        <w:t>в</w:t>
      </w:r>
      <w:r w:rsidR="00AD53AC">
        <w:rPr>
          <w:b/>
        </w:rPr>
        <w:t xml:space="preserve"> </w:t>
      </w:r>
      <w:r w:rsidR="000D7721">
        <w:rPr>
          <w:b/>
        </w:rPr>
        <w:t>Середской с</w:t>
      </w:r>
      <w:r>
        <w:rPr>
          <w:b/>
        </w:rPr>
        <w:t>редней школе</w:t>
      </w:r>
      <w:r w:rsidR="0071485A" w:rsidRPr="0071485A">
        <w:rPr>
          <w:b/>
        </w:rPr>
        <w:t xml:space="preserve"> </w:t>
      </w:r>
      <w:r w:rsidR="0071485A">
        <w:t xml:space="preserve">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 </w:t>
      </w:r>
    </w:p>
    <w:p w:rsidR="0071485A" w:rsidRDefault="0071485A" w:rsidP="0071485A">
      <w:pPr>
        <w:jc w:val="both"/>
      </w:pPr>
      <w:r>
        <w:t>–</w:t>
      </w:r>
      <w:r>
        <w:tab/>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71485A" w:rsidRDefault="0071485A" w:rsidP="0071485A">
      <w:pPr>
        <w:jc w:val="both"/>
      </w:pPr>
      <w:r>
        <w:t>–</w:t>
      </w:r>
      <w:r>
        <w:tab/>
        <w:t>способность их использования в познавательной и социальной практике;</w:t>
      </w:r>
    </w:p>
    <w:p w:rsidR="0071485A" w:rsidRDefault="0071485A" w:rsidP="0071485A">
      <w:pPr>
        <w:jc w:val="both"/>
      </w:pPr>
      <w:r>
        <w:t>–</w:t>
      </w:r>
      <w:r>
        <w:tab/>
        <w:t>самостоятельность в планировании и осуществлении учебной деятельности и организации учебного сотрудничества с педагогами и сверстниками;</w:t>
      </w:r>
    </w:p>
    <w:p w:rsidR="0071485A" w:rsidRDefault="0071485A" w:rsidP="0071485A">
      <w:pPr>
        <w:jc w:val="both"/>
      </w:pPr>
      <w:r>
        <w:t>–</w:t>
      </w:r>
      <w:r>
        <w:tab/>
        <w:t>способность к построению индивидуальной образовательной траектории, владение навыками учебно-исследовательской и проектной деятельности.</w:t>
      </w:r>
    </w:p>
    <w:p w:rsidR="0071485A" w:rsidRPr="00277D15" w:rsidRDefault="00277D15" w:rsidP="0071485A">
      <w:pPr>
        <w:jc w:val="both"/>
        <w:rPr>
          <w:b/>
        </w:rPr>
      </w:pPr>
      <w:r>
        <w:rPr>
          <w:b/>
        </w:rPr>
        <w:tab/>
      </w:r>
      <w:r w:rsidR="0071485A" w:rsidRPr="00277D15">
        <w:rPr>
          <w:b/>
        </w:rPr>
        <w:t>Программа направлена на:</w:t>
      </w:r>
    </w:p>
    <w:p w:rsidR="0071485A" w:rsidRDefault="0071485A" w:rsidP="0071485A">
      <w:pPr>
        <w:jc w:val="both"/>
      </w:pPr>
      <w:r>
        <w:t>–</w:t>
      </w:r>
      <w:r>
        <w:tab/>
        <w:t>повышение эффективности освоения обучающимися основной образовательной программы, а также усвоение знаний и учебных действий;</w:t>
      </w:r>
    </w:p>
    <w:p w:rsidR="0071485A" w:rsidRDefault="0071485A" w:rsidP="0071485A">
      <w:pPr>
        <w:jc w:val="both"/>
      </w:pPr>
      <w:r>
        <w:t>–</w:t>
      </w:r>
      <w:r>
        <w:tab/>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1485A" w:rsidRDefault="0071485A" w:rsidP="0071485A">
      <w:pPr>
        <w:jc w:val="both"/>
      </w:pPr>
      <w:r>
        <w:t>–</w:t>
      </w:r>
      <w:r>
        <w:tab/>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1485A" w:rsidRPr="00277D15" w:rsidRDefault="00277D15" w:rsidP="0071485A">
      <w:pPr>
        <w:jc w:val="both"/>
        <w:rPr>
          <w:b/>
        </w:rPr>
      </w:pPr>
      <w:r>
        <w:tab/>
      </w:r>
      <w:r w:rsidR="0071485A" w:rsidRPr="00277D15">
        <w:rPr>
          <w:b/>
        </w:rPr>
        <w:t>Программа обеспечивает:</w:t>
      </w:r>
      <w:r w:rsidR="0071485A" w:rsidRPr="00277D15">
        <w:rPr>
          <w:rFonts w:ascii="MS Mincho" w:eastAsia="MS Mincho" w:hAnsi="MS Mincho" w:cs="MS Mincho" w:hint="eastAsia"/>
          <w:b/>
        </w:rPr>
        <w:t> </w:t>
      </w:r>
    </w:p>
    <w:p w:rsidR="0071485A" w:rsidRDefault="0071485A" w:rsidP="0071485A">
      <w:pPr>
        <w:jc w:val="both"/>
      </w:pPr>
      <w:r>
        <w:t>–</w:t>
      </w:r>
      <w:r>
        <w:tab/>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1485A" w:rsidRDefault="0071485A" w:rsidP="0071485A">
      <w:pPr>
        <w:jc w:val="both"/>
      </w:pPr>
      <w:r>
        <w:t>–</w:t>
      </w:r>
      <w:r>
        <w:tab/>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1485A" w:rsidRDefault="0071485A" w:rsidP="0071485A">
      <w:pPr>
        <w:jc w:val="both"/>
      </w:pPr>
      <w:r>
        <w:t>–</w:t>
      </w:r>
      <w:r>
        <w:tab/>
        <w:t>решение задач общекультурного, личностного и познавательного развития обучающихся;</w:t>
      </w:r>
    </w:p>
    <w:p w:rsidR="0071485A" w:rsidRDefault="0071485A" w:rsidP="0071485A">
      <w:pPr>
        <w:jc w:val="both"/>
      </w:pPr>
      <w:r>
        <w:lastRenderedPageBreak/>
        <w:t>–</w:t>
      </w:r>
      <w:r>
        <w:tab/>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1485A" w:rsidRDefault="0071485A" w:rsidP="0071485A">
      <w:pPr>
        <w:jc w:val="both"/>
      </w:pPr>
      <w:r>
        <w:t>–</w:t>
      </w:r>
      <w:r>
        <w:tab/>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71485A" w:rsidRDefault="0071485A" w:rsidP="0071485A">
      <w:pPr>
        <w:jc w:val="both"/>
      </w:pPr>
      <w:r>
        <w:t>–</w:t>
      </w:r>
      <w:r>
        <w:tab/>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71485A" w:rsidRDefault="0071485A" w:rsidP="0071485A">
      <w:pPr>
        <w:jc w:val="both"/>
      </w:pPr>
      <w:r>
        <w:t>–</w:t>
      </w:r>
      <w:r>
        <w:tab/>
        <w:t>практическую направленность проводимых исследований и индивидуальных проектов;</w:t>
      </w:r>
    </w:p>
    <w:p w:rsidR="0071485A" w:rsidRDefault="0071485A" w:rsidP="0071485A">
      <w:pPr>
        <w:jc w:val="both"/>
      </w:pPr>
      <w:r>
        <w:t>–</w:t>
      </w:r>
      <w:r>
        <w:tab/>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1485A" w:rsidRDefault="0071485A" w:rsidP="0071485A">
      <w:pPr>
        <w:jc w:val="both"/>
      </w:pPr>
      <w:r>
        <w:t>–</w:t>
      </w:r>
      <w:r>
        <w:tab/>
        <w:t>подготовку к осознанному выбору дальнейшего образования и профессиональной деятельности.</w:t>
      </w:r>
    </w:p>
    <w:p w:rsidR="0071485A" w:rsidRDefault="00277D15" w:rsidP="0071485A">
      <w:pPr>
        <w:jc w:val="both"/>
      </w:pPr>
      <w:r>
        <w:tab/>
      </w:r>
      <w:r w:rsidR="0071485A" w:rsidRPr="00277D15">
        <w:rPr>
          <w:b/>
        </w:rPr>
        <w:t>Цель программы развития УУД</w:t>
      </w:r>
      <w:r w:rsidR="00AD53AC">
        <w:rPr>
          <w:b/>
        </w:rPr>
        <w:t xml:space="preserve"> </w:t>
      </w:r>
      <w:r w:rsidR="000D7721">
        <w:rPr>
          <w:b/>
        </w:rPr>
        <w:t>Середской с</w:t>
      </w:r>
      <w:r>
        <w:rPr>
          <w:b/>
        </w:rPr>
        <w:t>редней школы</w:t>
      </w:r>
      <w:r w:rsidR="0071485A">
        <w:t xml:space="preserve">—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71485A" w:rsidRDefault="00277D15" w:rsidP="0071485A">
      <w:pPr>
        <w:jc w:val="both"/>
      </w:pPr>
      <w:r>
        <w:tab/>
      </w:r>
      <w:r w:rsidR="0071485A">
        <w:t>В соответствии с указанной целью программа развития УУД среднего общего образования определяет следующие задачи:</w:t>
      </w:r>
    </w:p>
    <w:p w:rsidR="0071485A" w:rsidRDefault="0071485A" w:rsidP="0071485A">
      <w:pPr>
        <w:jc w:val="both"/>
      </w:pPr>
      <w:r>
        <w:t>–</w:t>
      </w:r>
      <w:r>
        <w:tab/>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71485A" w:rsidRDefault="0071485A" w:rsidP="0071485A">
      <w:pPr>
        <w:jc w:val="both"/>
      </w:pPr>
      <w:r>
        <w:t>–</w:t>
      </w:r>
      <w:r>
        <w:tab/>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1485A" w:rsidRDefault="0071485A" w:rsidP="0071485A">
      <w:pPr>
        <w:jc w:val="both"/>
      </w:pPr>
      <w:r>
        <w:t>–</w:t>
      </w:r>
      <w:r>
        <w:tab/>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71485A" w:rsidRDefault="0071485A" w:rsidP="0071485A">
      <w:pPr>
        <w:jc w:val="both"/>
      </w:pPr>
      <w:r>
        <w:t>–</w:t>
      </w:r>
      <w:r>
        <w:tab/>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1485A" w:rsidRDefault="00277D15" w:rsidP="0071485A">
      <w:pPr>
        <w:jc w:val="both"/>
      </w:pPr>
      <w:r>
        <w:tab/>
      </w:r>
      <w:r w:rsidR="0071485A">
        <w:t xml:space="preserve">Формирование системы универсальных учебных действийосуществляется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71485A" w:rsidRDefault="00277D15" w:rsidP="0071485A">
      <w:pPr>
        <w:jc w:val="both"/>
      </w:pPr>
      <w:r>
        <w:tab/>
      </w:r>
      <w:r w:rsidR="0071485A">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w:t>
      </w:r>
      <w:r>
        <w:tab/>
      </w:r>
      <w:r w:rsidR="0071485A">
        <w:t>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71485A" w:rsidRDefault="0071485A" w:rsidP="0071485A">
      <w:pPr>
        <w:jc w:val="both"/>
      </w:pPr>
    </w:p>
    <w:p w:rsidR="0071485A" w:rsidRDefault="0071485A" w:rsidP="00277D15">
      <w:pPr>
        <w:jc w:val="both"/>
      </w:pPr>
      <w:r w:rsidRPr="0071485A">
        <w:rPr>
          <w:b/>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w:t>
      </w:r>
      <w:r w:rsidR="00B43C5D">
        <w:rPr>
          <w:b/>
        </w:rPr>
        <w:t xml:space="preserve"> </w:t>
      </w:r>
      <w:r w:rsidRPr="0071485A">
        <w:rPr>
          <w:b/>
        </w:rPr>
        <w:t>структуре</w:t>
      </w:r>
      <w:r w:rsidR="00B43C5D">
        <w:rPr>
          <w:b/>
        </w:rPr>
        <w:t xml:space="preserve"> </w:t>
      </w:r>
      <w:r w:rsidRPr="0071485A">
        <w:rPr>
          <w:b/>
        </w:rPr>
        <w:t xml:space="preserve">образовательной деятельности </w:t>
      </w:r>
      <w:r w:rsidR="000D7721">
        <w:rPr>
          <w:b/>
        </w:rPr>
        <w:t>Середской с</w:t>
      </w:r>
      <w:r w:rsidR="00277D15">
        <w:rPr>
          <w:b/>
        </w:rPr>
        <w:t>редней школы</w:t>
      </w:r>
      <w:r w:rsidRPr="0071485A">
        <w:rPr>
          <w:b/>
        </w:rPr>
        <w:t xml:space="preserve"> </w:t>
      </w:r>
    </w:p>
    <w:p w:rsidR="00277D15" w:rsidRDefault="00277D15" w:rsidP="0071485A">
      <w:pPr>
        <w:jc w:val="both"/>
      </w:pPr>
    </w:p>
    <w:p w:rsidR="0071485A" w:rsidRDefault="00277D15" w:rsidP="0071485A">
      <w:pPr>
        <w:jc w:val="both"/>
      </w:pPr>
      <w:r>
        <w:tab/>
      </w:r>
      <w:r w:rsidR="0071485A">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71485A" w:rsidRDefault="00277D15" w:rsidP="0071485A">
      <w:pPr>
        <w:jc w:val="both"/>
      </w:pPr>
      <w:r>
        <w:tab/>
      </w:r>
      <w:r w:rsidR="0071485A">
        <w:t>Для удобства анализа универсальные учебные действия условно разделяют на</w:t>
      </w:r>
      <w:r w:rsidR="00AD53AC">
        <w:t xml:space="preserve"> </w:t>
      </w:r>
      <w:r w:rsidR="0071485A" w:rsidRPr="0071485A">
        <w:rPr>
          <w:b/>
        </w:rPr>
        <w:t>регулятивные, коммуникативные, познавательные</w:t>
      </w:r>
      <w:r w:rsidR="0071485A">
        <w:t xml:space="preserve">.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71485A" w:rsidRDefault="00277D15" w:rsidP="0071485A">
      <w:pPr>
        <w:jc w:val="both"/>
      </w:pPr>
      <w:r>
        <w:tab/>
      </w:r>
      <w:r w:rsidR="0071485A">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71485A" w:rsidRDefault="00277D15" w:rsidP="0071485A">
      <w:pPr>
        <w:jc w:val="both"/>
      </w:pPr>
      <w:r>
        <w:tab/>
      </w:r>
      <w:r w:rsidR="0071485A">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71485A" w:rsidRDefault="00277D15" w:rsidP="0071485A">
      <w:pPr>
        <w:jc w:val="both"/>
      </w:pPr>
      <w:r>
        <w:tab/>
      </w:r>
      <w:r w:rsidR="0071485A">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71485A" w:rsidRDefault="00277D15" w:rsidP="0071485A">
      <w:pPr>
        <w:jc w:val="both"/>
      </w:pPr>
      <w:r>
        <w:tab/>
      </w:r>
      <w:r w:rsidR="0071485A">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71485A" w:rsidRDefault="00277D15" w:rsidP="0071485A">
      <w:pPr>
        <w:jc w:val="both"/>
      </w:pPr>
      <w:r>
        <w:tab/>
      </w:r>
      <w:r w:rsidR="0071485A">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71485A" w:rsidRDefault="00277D15" w:rsidP="0071485A">
      <w:pPr>
        <w:jc w:val="both"/>
      </w:pPr>
      <w:r>
        <w:tab/>
      </w:r>
      <w:r w:rsidR="0071485A">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w:t>
      </w:r>
      <w:r w:rsidR="005F4C01">
        <w:t xml:space="preserve"> </w:t>
      </w:r>
      <w:r w:rsidR="0071485A">
        <w:t xml:space="preserve">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w:t>
      </w:r>
      <w:r w:rsidR="0071485A">
        <w:lastRenderedPageBreak/>
        <w:t xml:space="preserve">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71485A" w:rsidRDefault="002A2764" w:rsidP="0071485A">
      <w:pPr>
        <w:jc w:val="both"/>
      </w:pPr>
      <w:r>
        <w:tab/>
      </w:r>
      <w:r w:rsidR="0071485A">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71485A" w:rsidRDefault="002A2764" w:rsidP="0071485A">
      <w:pPr>
        <w:jc w:val="both"/>
      </w:pPr>
      <w:r>
        <w:tab/>
      </w:r>
      <w:r w:rsidR="0071485A">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71485A" w:rsidRDefault="002A2764" w:rsidP="0071485A">
      <w:pPr>
        <w:jc w:val="both"/>
      </w:pPr>
      <w:r>
        <w:tab/>
      </w:r>
      <w:r w:rsidR="0071485A">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1485A" w:rsidRDefault="002A2764" w:rsidP="0071485A">
      <w:pPr>
        <w:jc w:val="both"/>
      </w:pPr>
      <w:r>
        <w:tab/>
      </w:r>
      <w:r w:rsidR="0071485A">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71485A" w:rsidRDefault="0071485A" w:rsidP="0071485A">
      <w:pPr>
        <w:jc w:val="both"/>
      </w:pPr>
    </w:p>
    <w:p w:rsidR="002A2764" w:rsidRPr="0071485A" w:rsidRDefault="0071485A" w:rsidP="0071485A">
      <w:pPr>
        <w:jc w:val="both"/>
        <w:rPr>
          <w:b/>
        </w:rPr>
      </w:pPr>
      <w:r w:rsidRPr="0071485A">
        <w:rPr>
          <w:b/>
        </w:rPr>
        <w:t xml:space="preserve">II.1.3. Типовые задачи по формированию универсальных учебных действий </w:t>
      </w:r>
    </w:p>
    <w:p w:rsidR="0071485A" w:rsidRDefault="002A2764" w:rsidP="0071485A">
      <w:pPr>
        <w:jc w:val="both"/>
      </w:pPr>
      <w:r>
        <w:tab/>
      </w:r>
      <w:r w:rsidR="0071485A">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1485A" w:rsidRDefault="0071485A" w:rsidP="0071485A">
      <w:pPr>
        <w:jc w:val="both"/>
      </w:pPr>
      <w:r>
        <w:t>–</w:t>
      </w:r>
      <w:r>
        <w:tab/>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71485A" w:rsidRDefault="0071485A" w:rsidP="0071485A">
      <w:pPr>
        <w:jc w:val="both"/>
      </w:pPr>
      <w:r>
        <w:t>–</w:t>
      </w:r>
      <w:r>
        <w:tab/>
        <w:t>обеспечение возможности самостоятельного выбора обучающимися темпа, режимов и форм освоения предметного материала;</w:t>
      </w:r>
    </w:p>
    <w:p w:rsidR="0071485A" w:rsidRDefault="0071485A" w:rsidP="0071485A">
      <w:pPr>
        <w:jc w:val="both"/>
      </w:pPr>
      <w:r>
        <w:lastRenderedPageBreak/>
        <w:t>–</w:t>
      </w:r>
      <w:r>
        <w:tab/>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71485A" w:rsidRDefault="0071485A" w:rsidP="0071485A">
      <w:pPr>
        <w:jc w:val="both"/>
      </w:pPr>
      <w:r>
        <w:t>–</w:t>
      </w:r>
      <w:r>
        <w:tab/>
        <w:t>обеспечение наличия образовательных событий, в рамках которых решаются задачи, носящие полидисциплинарный и метапредметный характер;</w:t>
      </w:r>
    </w:p>
    <w:p w:rsidR="0071485A" w:rsidRDefault="0071485A" w:rsidP="0071485A">
      <w:pPr>
        <w:jc w:val="both"/>
      </w:pPr>
      <w:r>
        <w:t>–</w:t>
      </w:r>
      <w:r>
        <w:tab/>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71485A" w:rsidRDefault="0071485A" w:rsidP="0071485A">
      <w:pPr>
        <w:jc w:val="both"/>
      </w:pPr>
      <w:r>
        <w:t>–</w:t>
      </w:r>
      <w:r>
        <w:tab/>
        <w:t>обеспечение наличия в образовательной деятельности событий, требующих от обучающихся предъявления продуктов своей деятельности.</w:t>
      </w:r>
    </w:p>
    <w:p w:rsidR="0071485A" w:rsidRPr="0071485A" w:rsidRDefault="0071485A" w:rsidP="0071485A">
      <w:pPr>
        <w:jc w:val="both"/>
        <w:rPr>
          <w:b/>
        </w:rPr>
      </w:pPr>
    </w:p>
    <w:p w:rsidR="0071485A" w:rsidRPr="00385492" w:rsidRDefault="0071485A" w:rsidP="006A343A">
      <w:pPr>
        <w:jc w:val="center"/>
        <w:rPr>
          <w:b/>
          <w:i/>
        </w:rPr>
      </w:pPr>
      <w:r w:rsidRPr="00385492">
        <w:rPr>
          <w:b/>
          <w:i/>
        </w:rPr>
        <w:t>Формирование познавательных универсальных учебных действий</w:t>
      </w:r>
    </w:p>
    <w:p w:rsidR="0071485A" w:rsidRDefault="006A343A" w:rsidP="0071485A">
      <w:pPr>
        <w:jc w:val="both"/>
      </w:pPr>
      <w:r>
        <w:tab/>
      </w:r>
      <w:r w:rsidR="0071485A">
        <w:t>Задачи должны быть сконструированы таким образом, чтобы формировать у обучающихся умения:</w:t>
      </w:r>
    </w:p>
    <w:p w:rsidR="0071485A" w:rsidRDefault="0071485A" w:rsidP="0071485A">
      <w:pPr>
        <w:jc w:val="both"/>
      </w:pPr>
      <w:r>
        <w:t>а) объяснять явления с научной точки зрения;</w:t>
      </w:r>
    </w:p>
    <w:p w:rsidR="0071485A" w:rsidRDefault="0071485A" w:rsidP="0071485A">
      <w:pPr>
        <w:jc w:val="both"/>
      </w:pPr>
      <w:r>
        <w:t>б) разрабатывать дизайн научного исследования;</w:t>
      </w:r>
    </w:p>
    <w:p w:rsidR="0071485A" w:rsidRDefault="0071485A" w:rsidP="0071485A">
      <w:pPr>
        <w:jc w:val="both"/>
      </w:pPr>
      <w:r>
        <w:t xml:space="preserve">в) интерпретировать полученные данные и доказательства с разных позиций и формулировать соответствующие выводы. </w:t>
      </w:r>
    </w:p>
    <w:p w:rsidR="0071485A" w:rsidRDefault="006A343A" w:rsidP="0071485A">
      <w:pPr>
        <w:jc w:val="both"/>
      </w:pPr>
      <w:r>
        <w:tab/>
      </w:r>
      <w:r w:rsidR="0071485A">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71485A" w:rsidRDefault="006A343A" w:rsidP="0071485A">
      <w:pPr>
        <w:jc w:val="both"/>
      </w:pPr>
      <w:r>
        <w:tab/>
      </w:r>
      <w:r w:rsidR="0071485A">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w:t>
      </w:r>
      <w:r>
        <w:tab/>
      </w:r>
      <w:r w:rsidR="0071485A">
        <w:t xml:space="preserve">Например: </w:t>
      </w:r>
    </w:p>
    <w:p w:rsidR="0071485A" w:rsidRDefault="0071485A" w:rsidP="0071485A">
      <w:pPr>
        <w:jc w:val="both"/>
      </w:pPr>
      <w:r>
        <w:t>–</w:t>
      </w:r>
      <w:r>
        <w:tab/>
        <w:t>полидисциплинарные и метапредметные погружения и интенсивы;</w:t>
      </w:r>
    </w:p>
    <w:p w:rsidR="0071485A" w:rsidRDefault="0071485A" w:rsidP="0071485A">
      <w:pPr>
        <w:jc w:val="both"/>
      </w:pPr>
      <w:r>
        <w:t>–</w:t>
      </w:r>
      <w:r>
        <w:tab/>
        <w:t>методологические и философские семинары;</w:t>
      </w:r>
    </w:p>
    <w:p w:rsidR="0071485A" w:rsidRDefault="0071485A" w:rsidP="0071485A">
      <w:pPr>
        <w:jc w:val="both"/>
      </w:pPr>
      <w:r>
        <w:t>–</w:t>
      </w:r>
      <w:r>
        <w:tab/>
        <w:t>образовательные экспедиции и экскурсии;</w:t>
      </w:r>
    </w:p>
    <w:p w:rsidR="0071485A" w:rsidRDefault="0071485A" w:rsidP="0071485A">
      <w:pPr>
        <w:jc w:val="both"/>
      </w:pPr>
      <w:r>
        <w:t>–</w:t>
      </w:r>
      <w:r>
        <w:tab/>
        <w:t>учебно-исследовательская работа обучающихся, которая предполагает:</w:t>
      </w:r>
    </w:p>
    <w:p w:rsidR="0071485A" w:rsidRDefault="0071485A" w:rsidP="0071485A">
      <w:pPr>
        <w:jc w:val="both"/>
      </w:pPr>
      <w:r>
        <w:t>–</w:t>
      </w:r>
      <w:r>
        <w:tab/>
        <w:t xml:space="preserve"> выбор тематики исследования, связанной с новейшими достижениями в области науки и технологий;</w:t>
      </w:r>
    </w:p>
    <w:p w:rsidR="0071485A" w:rsidRDefault="0071485A" w:rsidP="0071485A">
      <w:pPr>
        <w:jc w:val="both"/>
      </w:pPr>
      <w:r>
        <w:t>–</w:t>
      </w:r>
      <w:r>
        <w:tab/>
        <w:t xml:space="preserve"> выбор тематики исследований, связанных с учебными предметами, не изучаемыми в школе: психологией, социологией, бизнесом и др.;</w:t>
      </w:r>
    </w:p>
    <w:p w:rsidR="0071485A" w:rsidRDefault="0071485A" w:rsidP="0071485A">
      <w:pPr>
        <w:jc w:val="both"/>
      </w:pPr>
      <w:r>
        <w:t>–</w:t>
      </w:r>
      <w:r>
        <w:tab/>
        <w:t>выбор тематики исследований, направленных на изучение проблем местного сообщества, региона, мира в целом.</w:t>
      </w:r>
    </w:p>
    <w:p w:rsidR="0071485A" w:rsidRPr="00385492" w:rsidRDefault="0071485A" w:rsidP="006A343A">
      <w:pPr>
        <w:jc w:val="center"/>
        <w:rPr>
          <w:b/>
          <w:i/>
        </w:rPr>
      </w:pPr>
      <w:r w:rsidRPr="00385492">
        <w:rPr>
          <w:b/>
          <w:i/>
        </w:rPr>
        <w:t>Формирование коммуникативных универсальных учебных действий</w:t>
      </w:r>
    </w:p>
    <w:p w:rsidR="0071485A" w:rsidRDefault="0071485A" w:rsidP="0071485A">
      <w:pPr>
        <w:jc w:val="both"/>
      </w:pPr>
      <w: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71485A" w:rsidRDefault="00385492" w:rsidP="0071485A">
      <w:pPr>
        <w:jc w:val="both"/>
      </w:pPr>
      <w:r>
        <w:tab/>
      </w:r>
      <w:r w:rsidR="0071485A">
        <w:t>Открытость образовательной среды позволяет обеспечивать возможность коммуникации:</w:t>
      </w:r>
    </w:p>
    <w:p w:rsidR="0071485A" w:rsidRDefault="0071485A" w:rsidP="0071485A">
      <w:pPr>
        <w:jc w:val="both"/>
      </w:pPr>
      <w:r>
        <w:t>–</w:t>
      </w:r>
      <w:r>
        <w:tab/>
        <w:t>с обучающимися других образовательных организаций региона, как с ровесниками, так и с детьми иных возрастов;</w:t>
      </w:r>
    </w:p>
    <w:p w:rsidR="0071485A" w:rsidRDefault="0071485A" w:rsidP="0071485A">
      <w:pPr>
        <w:jc w:val="both"/>
      </w:pPr>
      <w:r>
        <w:t>–</w:t>
      </w:r>
      <w:r>
        <w:tab/>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71485A" w:rsidRDefault="0071485A" w:rsidP="0071485A">
      <w:pPr>
        <w:jc w:val="both"/>
      </w:pPr>
      <w:r>
        <w:t>–</w:t>
      </w:r>
      <w:r>
        <w:tab/>
        <w:t>представителями власти, местного самоуправления, фондов, спонсорами и др.</w:t>
      </w:r>
    </w:p>
    <w:p w:rsidR="0071485A" w:rsidRDefault="00385492" w:rsidP="0071485A">
      <w:pPr>
        <w:jc w:val="both"/>
      </w:pPr>
      <w:r>
        <w:tab/>
      </w:r>
      <w:r w:rsidR="0071485A">
        <w:t xml:space="preserve">Такое разнообразие выстраиваемых связей позволяет обучающимся самостоятельно ставить цели коммуникации, выбирать партнеров и способ поведения во </w:t>
      </w:r>
      <w:r w:rsidR="0071485A">
        <w:lastRenderedPageBreak/>
        <w:t>время коммуникации, освоение культурных и социальных норм общения с представителями различных сообществ.</w:t>
      </w:r>
    </w:p>
    <w:p w:rsidR="0071485A" w:rsidRDefault="00385492" w:rsidP="0071485A">
      <w:pPr>
        <w:jc w:val="both"/>
      </w:pPr>
      <w:r>
        <w:tab/>
      </w:r>
      <w:r w:rsidR="0071485A">
        <w:t>К типичным образовательным событиям и форматам, позволяющим обеспечивать использование всех возможностей коммуникации, относятся:</w:t>
      </w:r>
    </w:p>
    <w:p w:rsidR="0071485A" w:rsidRDefault="0071485A" w:rsidP="0071485A">
      <w:pPr>
        <w:jc w:val="both"/>
      </w:pPr>
      <w:r>
        <w:t>–</w:t>
      </w:r>
      <w:r>
        <w:tab/>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71485A" w:rsidRDefault="0071485A" w:rsidP="0071485A">
      <w:pPr>
        <w:jc w:val="both"/>
      </w:pPr>
      <w:r>
        <w:t>–</w:t>
      </w:r>
      <w:r>
        <w:tab/>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71485A" w:rsidRDefault="0071485A" w:rsidP="0071485A">
      <w:pPr>
        <w:jc w:val="both"/>
      </w:pPr>
      <w:r>
        <w:t>–</w:t>
      </w:r>
      <w:r>
        <w:tab/>
        <w:t>комплексные задачи, направленные на решение проблем местного сообщества;</w:t>
      </w:r>
    </w:p>
    <w:p w:rsidR="0071485A" w:rsidRDefault="0071485A" w:rsidP="0071485A">
      <w:pPr>
        <w:jc w:val="both"/>
      </w:pPr>
      <w:r>
        <w:t>–</w:t>
      </w:r>
      <w:r>
        <w:tab/>
        <w:t>комплексные задачи, направленные на изменение и улучшение реально существующих бизнес-практик;</w:t>
      </w:r>
    </w:p>
    <w:p w:rsidR="0071485A" w:rsidRDefault="0071485A" w:rsidP="0071485A">
      <w:pPr>
        <w:jc w:val="both"/>
      </w:pPr>
      <w:r>
        <w:t>–</w:t>
      </w:r>
      <w:r>
        <w:tab/>
        <w:t>социальные проекты, направленные на улучшение жизни местного сообщества. К таким проектам относятся:</w:t>
      </w:r>
    </w:p>
    <w:p w:rsidR="0071485A" w:rsidRDefault="0071485A" w:rsidP="0071485A">
      <w:pPr>
        <w:jc w:val="both"/>
      </w:pPr>
      <w:r>
        <w:t>а) участие в волонтерских акциях и движениях, самостоятельная организация волонтерских акций;</w:t>
      </w:r>
    </w:p>
    <w:p w:rsidR="0071485A" w:rsidRDefault="0071485A" w:rsidP="0071485A">
      <w:pPr>
        <w:jc w:val="both"/>
      </w:pPr>
      <w:r>
        <w:t>б) участие в благотворительных акциях и движениях, самостоятельная организация благотворительных акций;</w:t>
      </w:r>
    </w:p>
    <w:p w:rsidR="0071485A" w:rsidRDefault="0071485A" w:rsidP="0071485A">
      <w:pPr>
        <w:jc w:val="both"/>
      </w:pPr>
      <w:r>
        <w:t>б) создание и реализация социальных проектов разного масштаба и направленности, выходящих за рамки образовательной организации;</w:t>
      </w:r>
    </w:p>
    <w:p w:rsidR="0071485A" w:rsidRDefault="0071485A" w:rsidP="0071485A">
      <w:pPr>
        <w:jc w:val="both"/>
      </w:pPr>
      <w:r>
        <w:t>–</w:t>
      </w:r>
      <w:r>
        <w:tab/>
        <w:t>получение предметных знаний в структурах, альтернативных образовательной организации:</w:t>
      </w:r>
    </w:p>
    <w:p w:rsidR="0071485A" w:rsidRDefault="0071485A" w:rsidP="0071485A">
      <w:pPr>
        <w:jc w:val="both"/>
      </w:pPr>
      <w:r>
        <w:t>а) в заочных и дистанционных школах и университетах;</w:t>
      </w:r>
    </w:p>
    <w:p w:rsidR="0071485A" w:rsidRDefault="0071485A" w:rsidP="0071485A">
      <w:pPr>
        <w:jc w:val="both"/>
      </w:pPr>
      <w:r>
        <w:t>б) участие в дистанционных конкурсах и олимпиадах;</w:t>
      </w:r>
    </w:p>
    <w:p w:rsidR="0071485A" w:rsidRDefault="0071485A" w:rsidP="0071485A">
      <w:pPr>
        <w:jc w:val="both"/>
      </w:pPr>
      <w:r>
        <w:t>в) самостоятельное освоение отдельных предметов и курсов;</w:t>
      </w:r>
    </w:p>
    <w:p w:rsidR="0071485A" w:rsidRDefault="0071485A" w:rsidP="0071485A">
      <w:pPr>
        <w:jc w:val="both"/>
      </w:pPr>
      <w:r>
        <w:t>г) самостоятельное освоение дополнительных иностранных языков.</w:t>
      </w:r>
    </w:p>
    <w:p w:rsidR="0071485A" w:rsidRPr="00385492" w:rsidRDefault="0071485A" w:rsidP="00385492">
      <w:pPr>
        <w:jc w:val="center"/>
        <w:rPr>
          <w:b/>
          <w:i/>
        </w:rPr>
      </w:pPr>
      <w:r w:rsidRPr="00385492">
        <w:rPr>
          <w:b/>
          <w:i/>
        </w:rPr>
        <w:t>Формирование регулятивных универсальных учебных действий</w:t>
      </w:r>
    </w:p>
    <w:p w:rsidR="0071485A" w:rsidRDefault="00385492" w:rsidP="0071485A">
      <w:pPr>
        <w:jc w:val="both"/>
      </w:pPr>
      <w:r>
        <w:tab/>
      </w:r>
      <w:r w:rsidR="0071485A">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71485A" w:rsidRDefault="00385492" w:rsidP="0071485A">
      <w:pPr>
        <w:jc w:val="both"/>
      </w:pPr>
      <w:r>
        <w:tab/>
      </w:r>
      <w:r w:rsidR="0071485A">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71485A" w:rsidRDefault="0071485A" w:rsidP="0071485A">
      <w:pPr>
        <w:jc w:val="both"/>
      </w:pPr>
      <w:r>
        <w:t>а) самостоятельное изучение дополнительных иностранных языков с последующей сертификацией;</w:t>
      </w:r>
    </w:p>
    <w:p w:rsidR="0071485A" w:rsidRDefault="0071485A" w:rsidP="0071485A">
      <w:pPr>
        <w:jc w:val="both"/>
      </w:pPr>
      <w:r>
        <w:t>б) самостоятельное освоение глав, разделов и тем учебных предметов;</w:t>
      </w:r>
    </w:p>
    <w:p w:rsidR="0071485A" w:rsidRDefault="0071485A" w:rsidP="0071485A">
      <w:pPr>
        <w:jc w:val="both"/>
      </w:pPr>
      <w:r>
        <w:t>в) самостоятельное обучение в заочных и дистанционных школах и университетах;</w:t>
      </w:r>
    </w:p>
    <w:p w:rsidR="0071485A" w:rsidRDefault="0071485A" w:rsidP="0071485A">
      <w:pPr>
        <w:jc w:val="both"/>
      </w:pPr>
      <w:r>
        <w:t>г) самостоятельное определение темы проекта, методов и способов его реализации, источников ресурсов, необходимых для реализации проекта;</w:t>
      </w:r>
    </w:p>
    <w:p w:rsidR="0071485A" w:rsidRDefault="0071485A" w:rsidP="0071485A">
      <w:pPr>
        <w:jc w:val="both"/>
      </w:pPr>
      <w:r>
        <w:t>д) самостоятельное взаимодействие с источниками ресурсов: информационными источниками, фондами, представителями власти и т. п.;</w:t>
      </w:r>
    </w:p>
    <w:p w:rsidR="0071485A" w:rsidRDefault="0071485A" w:rsidP="0071485A">
      <w:pPr>
        <w:jc w:val="both"/>
      </w:pPr>
      <w:r>
        <w:t>е) самостоятельное управление ресурсами, в том числе нематериальными;</w:t>
      </w:r>
    </w:p>
    <w:p w:rsidR="0071485A" w:rsidRDefault="0071485A" w:rsidP="0071485A">
      <w:pPr>
        <w:jc w:val="both"/>
      </w:pPr>
      <w:r>
        <w:t>ж) презентация результатов проектной работы на различных этапах ее реализации.</w:t>
      </w:r>
    </w:p>
    <w:p w:rsidR="00385492" w:rsidRDefault="00385492" w:rsidP="0071485A">
      <w:pPr>
        <w:jc w:val="both"/>
        <w:rPr>
          <w:b/>
        </w:rPr>
      </w:pPr>
    </w:p>
    <w:p w:rsidR="00385492" w:rsidRDefault="00385492" w:rsidP="0071485A">
      <w:pPr>
        <w:jc w:val="both"/>
        <w:rPr>
          <w:b/>
        </w:rPr>
      </w:pPr>
    </w:p>
    <w:p w:rsidR="0071485A" w:rsidRPr="0071485A" w:rsidRDefault="0071485A" w:rsidP="0071485A">
      <w:pPr>
        <w:jc w:val="both"/>
        <w:rPr>
          <w:b/>
        </w:rPr>
      </w:pPr>
      <w:r w:rsidRPr="0071485A">
        <w:rPr>
          <w:b/>
        </w:rPr>
        <w:t xml:space="preserve">II.1.4. Описание особенностей учебно-исследовательской и проектной деятельности обучающихся </w:t>
      </w:r>
    </w:p>
    <w:p w:rsidR="0071485A" w:rsidRDefault="00385492" w:rsidP="0071485A">
      <w:pPr>
        <w:jc w:val="both"/>
      </w:pPr>
      <w:r>
        <w:tab/>
      </w:r>
      <w:r w:rsidR="0071485A">
        <w:t>Особенности учебно-исследовательской деятельности и проектной работы старшеклассников обусловлены, в первую очередь, открытостьюна уровне среднего общего образования.</w:t>
      </w:r>
    </w:p>
    <w:p w:rsidR="0071485A" w:rsidRDefault="00385492" w:rsidP="0071485A">
      <w:pPr>
        <w:jc w:val="both"/>
      </w:pPr>
      <w:r>
        <w:lastRenderedPageBreak/>
        <w:tab/>
      </w:r>
      <w:r w:rsidR="0071485A">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r w:rsidR="009E5EA9">
        <w:t xml:space="preserve">. </w:t>
      </w:r>
      <w:r w:rsidR="0071485A">
        <w:t xml:space="preserve">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71485A" w:rsidRDefault="00385492" w:rsidP="0071485A">
      <w:pPr>
        <w:jc w:val="both"/>
      </w:pPr>
      <w:r>
        <w:tab/>
      </w:r>
      <w:r w:rsidR="0071485A">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71485A" w:rsidRDefault="00385492" w:rsidP="0071485A">
      <w:pPr>
        <w:jc w:val="both"/>
      </w:pPr>
      <w:r>
        <w:tab/>
      </w:r>
      <w:r w:rsidR="0071485A">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71485A" w:rsidRDefault="00385492" w:rsidP="0071485A">
      <w:pPr>
        <w:jc w:val="both"/>
      </w:pPr>
      <w:r>
        <w:tab/>
      </w:r>
      <w:r w:rsidR="0071485A">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385492" w:rsidRDefault="00385492" w:rsidP="0071485A">
      <w:pPr>
        <w:jc w:val="both"/>
        <w:rPr>
          <w:b/>
        </w:rPr>
      </w:pPr>
    </w:p>
    <w:p w:rsidR="00385492" w:rsidRDefault="00385492" w:rsidP="0071485A">
      <w:pPr>
        <w:jc w:val="both"/>
        <w:rPr>
          <w:b/>
        </w:rPr>
      </w:pPr>
    </w:p>
    <w:p w:rsidR="0071485A" w:rsidRPr="0071485A" w:rsidRDefault="0071485A" w:rsidP="0071485A">
      <w:pPr>
        <w:jc w:val="both"/>
        <w:rPr>
          <w:b/>
        </w:rPr>
      </w:pPr>
      <w:r w:rsidRPr="0071485A">
        <w:rPr>
          <w:b/>
        </w:rPr>
        <w:t xml:space="preserve">II.1.5. Описание основных направлений учебно-исследовательской и проектной деятельности обучающихся </w:t>
      </w:r>
    </w:p>
    <w:p w:rsidR="0071485A" w:rsidRPr="0071485A" w:rsidRDefault="0071485A" w:rsidP="0071485A">
      <w:pPr>
        <w:jc w:val="both"/>
        <w:rPr>
          <w:b/>
        </w:rPr>
      </w:pPr>
      <w:r w:rsidRPr="0071485A">
        <w:rPr>
          <w:b/>
        </w:rPr>
        <w:t>Направлениями проектной и учебно-исследовательской деятельности являются:</w:t>
      </w:r>
    </w:p>
    <w:p w:rsidR="0071485A" w:rsidRDefault="0071485A" w:rsidP="0071485A">
      <w:pPr>
        <w:jc w:val="both"/>
      </w:pPr>
      <w:r>
        <w:t>–</w:t>
      </w:r>
      <w:r>
        <w:tab/>
        <w:t>исследовательское;</w:t>
      </w:r>
    </w:p>
    <w:p w:rsidR="0071485A" w:rsidRDefault="0071485A" w:rsidP="0071485A">
      <w:pPr>
        <w:jc w:val="both"/>
      </w:pPr>
      <w:r>
        <w:t>–</w:t>
      </w:r>
      <w:r>
        <w:tab/>
        <w:t>инженерное;</w:t>
      </w:r>
    </w:p>
    <w:p w:rsidR="0071485A" w:rsidRDefault="0071485A" w:rsidP="0071485A">
      <w:pPr>
        <w:jc w:val="both"/>
      </w:pPr>
      <w:r>
        <w:t>–</w:t>
      </w:r>
      <w:r>
        <w:tab/>
        <w:t>прикладное;</w:t>
      </w:r>
    </w:p>
    <w:p w:rsidR="0071485A" w:rsidRDefault="0071485A" w:rsidP="0071485A">
      <w:pPr>
        <w:jc w:val="both"/>
      </w:pPr>
      <w:r>
        <w:t>–</w:t>
      </w:r>
      <w:r>
        <w:tab/>
        <w:t>бизнес-проектирование;</w:t>
      </w:r>
    </w:p>
    <w:p w:rsidR="0071485A" w:rsidRDefault="0071485A" w:rsidP="0071485A">
      <w:pPr>
        <w:jc w:val="both"/>
      </w:pPr>
      <w:r>
        <w:t>–</w:t>
      </w:r>
      <w:r>
        <w:tab/>
        <w:t>информационное;</w:t>
      </w:r>
    </w:p>
    <w:p w:rsidR="0071485A" w:rsidRDefault="0071485A" w:rsidP="0071485A">
      <w:pPr>
        <w:jc w:val="both"/>
      </w:pPr>
      <w:r>
        <w:t>–</w:t>
      </w:r>
      <w:r>
        <w:tab/>
        <w:t>социальное;</w:t>
      </w:r>
    </w:p>
    <w:p w:rsidR="0071485A" w:rsidRDefault="0071485A" w:rsidP="0071485A">
      <w:pPr>
        <w:jc w:val="both"/>
      </w:pPr>
      <w:r>
        <w:t>–</w:t>
      </w:r>
      <w:r>
        <w:tab/>
        <w:t>игровое;</w:t>
      </w:r>
    </w:p>
    <w:p w:rsidR="0071485A" w:rsidRDefault="0071485A" w:rsidP="0071485A">
      <w:pPr>
        <w:jc w:val="both"/>
      </w:pPr>
      <w:r>
        <w:t>–</w:t>
      </w:r>
      <w:r>
        <w:tab/>
        <w:t>творческое.</w:t>
      </w:r>
    </w:p>
    <w:p w:rsidR="0071485A" w:rsidRPr="0071485A" w:rsidRDefault="0071485A" w:rsidP="0071485A">
      <w:pPr>
        <w:jc w:val="both"/>
        <w:rPr>
          <w:b/>
        </w:rPr>
      </w:pPr>
      <w:r w:rsidRPr="0071485A">
        <w:rPr>
          <w:b/>
        </w:rPr>
        <w:t>На уровне среднего общего образования приоритетными направлениями являются:</w:t>
      </w:r>
    </w:p>
    <w:p w:rsidR="0071485A" w:rsidRDefault="0071485A" w:rsidP="0071485A">
      <w:pPr>
        <w:jc w:val="both"/>
      </w:pPr>
      <w:r>
        <w:t>–</w:t>
      </w:r>
      <w:r>
        <w:tab/>
        <w:t>социальное;</w:t>
      </w:r>
    </w:p>
    <w:p w:rsidR="0071485A" w:rsidRDefault="0071485A" w:rsidP="0071485A">
      <w:pPr>
        <w:jc w:val="both"/>
      </w:pPr>
      <w:r>
        <w:t>–</w:t>
      </w:r>
      <w:r>
        <w:tab/>
        <w:t>бизнес-проектирование;</w:t>
      </w:r>
    </w:p>
    <w:p w:rsidR="0071485A" w:rsidRDefault="0071485A" w:rsidP="0071485A">
      <w:pPr>
        <w:jc w:val="both"/>
      </w:pPr>
      <w:r>
        <w:t>–</w:t>
      </w:r>
      <w:r>
        <w:tab/>
        <w:t>исследовательское;</w:t>
      </w:r>
    </w:p>
    <w:p w:rsidR="0071485A" w:rsidRDefault="0071485A" w:rsidP="0071485A">
      <w:pPr>
        <w:jc w:val="both"/>
      </w:pPr>
      <w:r>
        <w:t>–</w:t>
      </w:r>
      <w:r>
        <w:tab/>
        <w:t>инженерное;</w:t>
      </w:r>
    </w:p>
    <w:p w:rsidR="0071485A" w:rsidRDefault="0071485A" w:rsidP="0071485A">
      <w:pPr>
        <w:jc w:val="both"/>
      </w:pPr>
      <w:r>
        <w:t>–</w:t>
      </w:r>
      <w:r>
        <w:tab/>
        <w:t>информационное.</w:t>
      </w:r>
    </w:p>
    <w:p w:rsidR="00385492" w:rsidRDefault="00385492" w:rsidP="0071485A">
      <w:pPr>
        <w:jc w:val="both"/>
        <w:rPr>
          <w:b/>
        </w:rPr>
      </w:pPr>
    </w:p>
    <w:p w:rsidR="00385492" w:rsidRDefault="00385492" w:rsidP="0071485A">
      <w:pPr>
        <w:jc w:val="both"/>
        <w:rPr>
          <w:b/>
        </w:rPr>
      </w:pPr>
    </w:p>
    <w:p w:rsidR="0071485A" w:rsidRPr="0071485A" w:rsidRDefault="0071485A" w:rsidP="0071485A">
      <w:pPr>
        <w:jc w:val="both"/>
        <w:rPr>
          <w:b/>
        </w:rPr>
      </w:pPr>
      <w:r w:rsidRPr="0071485A">
        <w:rPr>
          <w:b/>
        </w:rPr>
        <w:t>II.1.6. Планируемые результаты учебно-исследовательской и проектной деятельности обучающихся в рамках урочной и внеурочной деятельности</w:t>
      </w:r>
    </w:p>
    <w:p w:rsidR="0071485A" w:rsidRDefault="00385492" w:rsidP="0071485A">
      <w:pPr>
        <w:jc w:val="both"/>
      </w:pPr>
      <w:r>
        <w:tab/>
      </w:r>
      <w:r w:rsidR="0071485A">
        <w:t>В результате учебно-исследовательской и проектной деятельности обучающиеся получат представление:</w:t>
      </w:r>
    </w:p>
    <w:p w:rsidR="0071485A" w:rsidRDefault="0071485A" w:rsidP="0071485A">
      <w:pPr>
        <w:jc w:val="both"/>
      </w:pPr>
      <w:r>
        <w:t>–</w:t>
      </w:r>
      <w:r>
        <w:tab/>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1485A" w:rsidRDefault="0071485A" w:rsidP="0071485A">
      <w:pPr>
        <w:jc w:val="both"/>
      </w:pPr>
      <w:r>
        <w:t>–</w:t>
      </w:r>
      <w:r>
        <w:tab/>
        <w:t>о таких понятиях, как концепция, научная гипотеза, метод, эксперимент, надежность гипотезы, модель, метод сбора и метод анализа данных;</w:t>
      </w:r>
    </w:p>
    <w:p w:rsidR="0071485A" w:rsidRDefault="0071485A" w:rsidP="0071485A">
      <w:pPr>
        <w:jc w:val="both"/>
      </w:pPr>
      <w:r>
        <w:lastRenderedPageBreak/>
        <w:t>–</w:t>
      </w:r>
      <w:r>
        <w:tab/>
        <w:t>о том, чем отличаются исследования в гуманитарных областях от исследований в естественных науках;</w:t>
      </w:r>
    </w:p>
    <w:p w:rsidR="0071485A" w:rsidRDefault="0071485A" w:rsidP="0071485A">
      <w:pPr>
        <w:jc w:val="both"/>
      </w:pPr>
      <w:r>
        <w:t>–</w:t>
      </w:r>
      <w:r>
        <w:tab/>
        <w:t>об истории науки;</w:t>
      </w:r>
    </w:p>
    <w:p w:rsidR="0071485A" w:rsidRDefault="0071485A" w:rsidP="0071485A">
      <w:pPr>
        <w:jc w:val="both"/>
      </w:pPr>
      <w:r>
        <w:t>–</w:t>
      </w:r>
      <w:r>
        <w:tab/>
        <w:t>о новейших разработках в области науки и технологий;</w:t>
      </w:r>
    </w:p>
    <w:p w:rsidR="0071485A" w:rsidRDefault="0071485A" w:rsidP="0071485A">
      <w:pPr>
        <w:jc w:val="both"/>
      </w:pPr>
      <w:r>
        <w:t>–</w:t>
      </w:r>
      <w:r>
        <w:tab/>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71485A" w:rsidRDefault="0071485A" w:rsidP="0071485A">
      <w:pPr>
        <w:jc w:val="both"/>
      </w:pPr>
      <w:r>
        <w:t>–</w:t>
      </w:r>
      <w:r>
        <w:tab/>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71485A" w:rsidRPr="0071485A" w:rsidRDefault="0071485A" w:rsidP="0071485A">
      <w:pPr>
        <w:jc w:val="both"/>
        <w:rPr>
          <w:b/>
        </w:rPr>
      </w:pPr>
      <w:r w:rsidRPr="0071485A">
        <w:rPr>
          <w:b/>
        </w:rPr>
        <w:t>Обучающийся сможет:</w:t>
      </w:r>
    </w:p>
    <w:p w:rsidR="0071485A" w:rsidRDefault="0071485A" w:rsidP="0071485A">
      <w:pPr>
        <w:jc w:val="both"/>
      </w:pPr>
      <w:r>
        <w:t>–</w:t>
      </w:r>
      <w:r>
        <w:tab/>
        <w:t>решать задачи, находящиеся на стыке нескольких учебных дисциплин;</w:t>
      </w:r>
    </w:p>
    <w:p w:rsidR="0071485A" w:rsidRDefault="0071485A" w:rsidP="0071485A">
      <w:pPr>
        <w:jc w:val="both"/>
      </w:pPr>
      <w:r>
        <w:t>–</w:t>
      </w:r>
      <w:r>
        <w:tab/>
        <w:t>использовать основной алгоритм исследования при решении своих учебно-познавательных задач;</w:t>
      </w:r>
    </w:p>
    <w:p w:rsidR="0071485A" w:rsidRDefault="0071485A" w:rsidP="0071485A">
      <w:pPr>
        <w:jc w:val="both"/>
      </w:pPr>
      <w:r>
        <w:t>–</w:t>
      </w:r>
      <w:r>
        <w:tab/>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71485A" w:rsidRDefault="0071485A" w:rsidP="0071485A">
      <w:pPr>
        <w:jc w:val="both"/>
      </w:pPr>
      <w:r>
        <w:t>–</w:t>
      </w:r>
      <w:r>
        <w:tab/>
        <w:t>использовать элементы математического моделирования при решении исследовательских задач;</w:t>
      </w:r>
    </w:p>
    <w:p w:rsidR="0071485A" w:rsidRDefault="0071485A" w:rsidP="0071485A">
      <w:pPr>
        <w:jc w:val="both"/>
      </w:pPr>
      <w:r>
        <w:t>–</w:t>
      </w:r>
      <w:r>
        <w:tab/>
        <w:t>использовать элементы математического анализа для интерпретации результатов, полученных в ходе учебно-исследовательской работы.</w:t>
      </w:r>
    </w:p>
    <w:p w:rsidR="0071485A" w:rsidRPr="0071485A" w:rsidRDefault="0071485A" w:rsidP="0071485A">
      <w:pPr>
        <w:jc w:val="both"/>
        <w:rPr>
          <w:b/>
        </w:rPr>
      </w:pPr>
      <w:r w:rsidRPr="0071485A">
        <w:rPr>
          <w:b/>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1485A" w:rsidRDefault="0071485A" w:rsidP="0071485A">
      <w:pPr>
        <w:jc w:val="both"/>
      </w:pPr>
      <w:r>
        <w:t>–</w:t>
      </w:r>
      <w:r>
        <w:tab/>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71485A" w:rsidRDefault="0071485A" w:rsidP="0071485A">
      <w:pPr>
        <w:jc w:val="both"/>
      </w:pPr>
      <w:r>
        <w:t>–</w:t>
      </w:r>
      <w:r>
        <w:tab/>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71485A" w:rsidRDefault="0071485A" w:rsidP="0071485A">
      <w:pPr>
        <w:jc w:val="both"/>
      </w:pPr>
      <w:r>
        <w:t>–</w:t>
      </w:r>
      <w:r>
        <w:tab/>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71485A" w:rsidRDefault="0071485A" w:rsidP="0071485A">
      <w:pPr>
        <w:jc w:val="both"/>
      </w:pPr>
      <w:r>
        <w:t>–</w:t>
      </w:r>
      <w:r>
        <w:tab/>
        <w:t>оценивать ресурсы, в том числе и нематериальные (такие, как время), необходимые для достижения поставленной цели;</w:t>
      </w:r>
    </w:p>
    <w:p w:rsidR="0071485A" w:rsidRDefault="0071485A" w:rsidP="0071485A">
      <w:pPr>
        <w:jc w:val="both"/>
      </w:pPr>
      <w:r>
        <w:t>–</w:t>
      </w:r>
      <w:r>
        <w:tab/>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71485A" w:rsidRDefault="0071485A" w:rsidP="0071485A">
      <w:pPr>
        <w:jc w:val="both"/>
      </w:pPr>
      <w:r>
        <w:t>–</w:t>
      </w:r>
      <w:r>
        <w:tab/>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1485A" w:rsidRDefault="0071485A" w:rsidP="0071485A">
      <w:pPr>
        <w:jc w:val="both"/>
      </w:pPr>
      <w:r>
        <w:t>–</w:t>
      </w:r>
      <w:r>
        <w:tab/>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1485A" w:rsidRDefault="0071485A" w:rsidP="0071485A">
      <w:pPr>
        <w:jc w:val="both"/>
      </w:pPr>
      <w:r>
        <w:t>–</w:t>
      </w:r>
      <w:r>
        <w:tab/>
        <w:t>адекватно оценивать риски реализации проекта и проведения исследования и предусматривать пути минимизации этих рисков;</w:t>
      </w:r>
    </w:p>
    <w:p w:rsidR="0071485A" w:rsidRDefault="0071485A" w:rsidP="0071485A">
      <w:pPr>
        <w:jc w:val="both"/>
      </w:pPr>
      <w:r>
        <w:t>–</w:t>
      </w:r>
      <w:r>
        <w:tab/>
        <w:t>адекватно оценивать последствия реализации своего проекта (изменения, которые он повлечет в жизни других людей, сообществ);</w:t>
      </w:r>
    </w:p>
    <w:p w:rsidR="0071485A" w:rsidRDefault="0071485A" w:rsidP="0071485A">
      <w:pPr>
        <w:jc w:val="both"/>
      </w:pPr>
      <w:r>
        <w:t>–</w:t>
      </w:r>
      <w:r>
        <w:tab/>
        <w:t>адекватно оценивать дальнейшее развитие своего проекта или исследования, видеть возможные варианты применения результатов.</w:t>
      </w:r>
    </w:p>
    <w:p w:rsidR="0071485A" w:rsidRDefault="0071485A" w:rsidP="0071485A">
      <w:pPr>
        <w:jc w:val="both"/>
      </w:pPr>
    </w:p>
    <w:p w:rsidR="0071485A" w:rsidRPr="00B443C0" w:rsidRDefault="0071485A" w:rsidP="0071485A">
      <w:pPr>
        <w:jc w:val="both"/>
      </w:pPr>
      <w:r w:rsidRPr="0071485A">
        <w:rPr>
          <w:b/>
        </w:rPr>
        <w:lastRenderedPageBreak/>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71485A" w:rsidRDefault="00B443C0" w:rsidP="0071485A">
      <w:pPr>
        <w:jc w:val="both"/>
      </w:pPr>
      <w:r w:rsidRPr="00B443C0">
        <w:tab/>
      </w:r>
      <w:r w:rsidR="0071485A" w:rsidRPr="00B443C0">
        <w:t xml:space="preserve">Условия реализации основной образовательной программы </w:t>
      </w:r>
      <w:r w:rsidR="000D7721">
        <w:t>Середской с</w:t>
      </w:r>
      <w:r w:rsidRPr="00B443C0">
        <w:t>редней школы</w:t>
      </w:r>
      <w:r w:rsidR="0071485A">
        <w:t xml:space="preserve">,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71485A" w:rsidRDefault="0071485A" w:rsidP="0071485A">
      <w:pPr>
        <w:jc w:val="both"/>
      </w:pPr>
      <w:r>
        <w:t>–</w:t>
      </w:r>
      <w:r>
        <w:tab/>
        <w:t xml:space="preserve">укомплектованность образовательной организации педагогическими, руководящими и иными работниками; </w:t>
      </w:r>
    </w:p>
    <w:p w:rsidR="0071485A" w:rsidRDefault="0071485A" w:rsidP="0071485A">
      <w:pPr>
        <w:jc w:val="both"/>
      </w:pPr>
      <w:r>
        <w:t>–</w:t>
      </w:r>
      <w:r>
        <w:tab/>
        <w:t xml:space="preserve">уровень квалификации педагогических и иных работников образовательной организации; </w:t>
      </w:r>
    </w:p>
    <w:p w:rsidR="0071485A" w:rsidRDefault="0071485A" w:rsidP="0071485A">
      <w:pPr>
        <w:jc w:val="both"/>
      </w:pPr>
      <w:r>
        <w:t>–</w:t>
      </w:r>
      <w:r>
        <w:tab/>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71485A" w:rsidRDefault="0071485A" w:rsidP="0071485A">
      <w:pPr>
        <w:jc w:val="both"/>
      </w:pPr>
      <w:r>
        <w:t>Педагогические кадры имеют  необходимый уровень подготовки для реализации программы УУД:</w:t>
      </w:r>
    </w:p>
    <w:p w:rsidR="0071485A" w:rsidRDefault="0071485A" w:rsidP="0071485A">
      <w:pPr>
        <w:jc w:val="both"/>
      </w:pPr>
      <w:r>
        <w:t>–</w:t>
      </w:r>
      <w:r>
        <w:tab/>
        <w:t>педагоги владеют представлениями о возрастных особенностях обучающихся начальной, основной и старшей школы;</w:t>
      </w:r>
    </w:p>
    <w:p w:rsidR="0071485A" w:rsidRDefault="0071485A" w:rsidP="0071485A">
      <w:pPr>
        <w:jc w:val="both"/>
      </w:pPr>
      <w:r>
        <w:t>–</w:t>
      </w:r>
      <w:r>
        <w:tab/>
        <w:t>педагоги прошли курсы повышения квалификации, посвященные ФГОС;</w:t>
      </w:r>
    </w:p>
    <w:p w:rsidR="0071485A" w:rsidRDefault="0071485A" w:rsidP="0071485A">
      <w:pPr>
        <w:jc w:val="both"/>
      </w:pPr>
      <w:r>
        <w:t>–</w:t>
      </w:r>
      <w:r>
        <w:tab/>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1485A" w:rsidRDefault="0071485A" w:rsidP="0071485A">
      <w:pPr>
        <w:jc w:val="both"/>
      </w:pPr>
      <w:r>
        <w:t>–</w:t>
      </w:r>
      <w:r>
        <w:tab/>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1485A" w:rsidRDefault="0071485A" w:rsidP="0071485A">
      <w:pPr>
        <w:jc w:val="both"/>
      </w:pPr>
      <w:r>
        <w:t>–</w:t>
      </w:r>
      <w:r>
        <w:tab/>
        <w:t>педагоги осуществляют формирование УУД в рамках проектной, исследовательской деятельности;</w:t>
      </w:r>
    </w:p>
    <w:p w:rsidR="0071485A" w:rsidRDefault="0071485A" w:rsidP="0071485A">
      <w:pPr>
        <w:jc w:val="both"/>
      </w:pPr>
      <w:r>
        <w:t>–</w:t>
      </w:r>
      <w:r>
        <w:tab/>
        <w:t>характер взаимодействия педагога и обучающегося не противоречит представлениям об условиях формирования УУД;</w:t>
      </w:r>
    </w:p>
    <w:p w:rsidR="0071485A" w:rsidRDefault="0071485A" w:rsidP="0071485A">
      <w:pPr>
        <w:jc w:val="both"/>
      </w:pPr>
      <w:r>
        <w:t>–</w:t>
      </w:r>
      <w:r>
        <w:tab/>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71485A" w:rsidRDefault="0071485A" w:rsidP="0071485A">
      <w:pPr>
        <w:jc w:val="both"/>
      </w:pPr>
      <w:r>
        <w:t>–</w:t>
      </w:r>
      <w:r>
        <w:tab/>
        <w:t>педагоги умеют применять инструментарий для оценки качества формирования УУД в рамках одного или нескольких предметов.</w:t>
      </w:r>
    </w:p>
    <w:p w:rsidR="0071485A" w:rsidRDefault="00B443C0" w:rsidP="0071485A">
      <w:pPr>
        <w:jc w:val="both"/>
      </w:pPr>
      <w:r>
        <w:tab/>
      </w:r>
      <w:r w:rsidR="0071485A">
        <w:t>Для организации образовательного пространства старшей школы, обеспечивающих формирование УУД в открытом образовательном пространстве, используются:</w:t>
      </w:r>
    </w:p>
    <w:p w:rsidR="0071485A" w:rsidRDefault="0071485A" w:rsidP="0071485A">
      <w:pPr>
        <w:jc w:val="both"/>
      </w:pPr>
      <w:r>
        <w:t>–</w:t>
      </w:r>
      <w:r>
        <w:tab/>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1485A" w:rsidRDefault="0071485A" w:rsidP="0071485A">
      <w:pPr>
        <w:jc w:val="both"/>
      </w:pPr>
      <w:r>
        <w:t>–</w:t>
      </w:r>
      <w:r>
        <w:tab/>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71485A" w:rsidRDefault="0071485A" w:rsidP="0071485A">
      <w:pPr>
        <w:jc w:val="both"/>
      </w:pPr>
      <w:r>
        <w:t>–</w:t>
      </w:r>
      <w:r>
        <w:tab/>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71485A" w:rsidRDefault="0071485A" w:rsidP="0071485A">
      <w:pPr>
        <w:jc w:val="both"/>
      </w:pPr>
      <w:r>
        <w:t>–</w:t>
      </w:r>
      <w:r>
        <w:tab/>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71485A" w:rsidRDefault="0071485A" w:rsidP="0071485A">
      <w:pPr>
        <w:jc w:val="both"/>
      </w:pPr>
      <w:r>
        <w:t>–</w:t>
      </w:r>
      <w:r>
        <w:tab/>
        <w:t xml:space="preserve">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w:t>
      </w:r>
      <w:r>
        <w:lastRenderedPageBreak/>
        <w:t>других стран, культурно-исторические и языковые погружения с носителями иностранных языков и представителями иных культур;</w:t>
      </w:r>
    </w:p>
    <w:p w:rsidR="0071485A" w:rsidRDefault="0071485A" w:rsidP="0071485A">
      <w:pPr>
        <w:jc w:val="both"/>
      </w:pPr>
      <w:r>
        <w:t>–</w:t>
      </w:r>
      <w:r>
        <w:tab/>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1485A" w:rsidRDefault="0071485A" w:rsidP="0071485A">
      <w:pPr>
        <w:jc w:val="both"/>
      </w:pPr>
      <w:r>
        <w:t>–</w:t>
      </w:r>
      <w:r>
        <w:tab/>
        <w:t>обеспечение возможности вовлечения обучающихся в разнообразную исследовательскую деятельность;</w:t>
      </w:r>
    </w:p>
    <w:p w:rsidR="0071485A" w:rsidRDefault="0071485A" w:rsidP="0071485A">
      <w:pPr>
        <w:jc w:val="both"/>
      </w:pPr>
      <w:r>
        <w:t>–</w:t>
      </w:r>
      <w:r>
        <w:tab/>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71485A" w:rsidRDefault="00B443C0" w:rsidP="0071485A">
      <w:pPr>
        <w:jc w:val="both"/>
      </w:pPr>
      <w:r>
        <w:tab/>
      </w:r>
      <w:r w:rsidR="0071485A">
        <w:t xml:space="preserve">Для успешного формирования УУД создано методически единое пространство внутри </w:t>
      </w:r>
      <w:r>
        <w:t>образовательной организации</w:t>
      </w:r>
      <w:r w:rsidR="008A6658">
        <w:t xml:space="preserve"> </w:t>
      </w:r>
      <w:r w:rsidR="0071485A">
        <w:t xml:space="preserve">как во время уроков, так и вне их. На  уроках не  разрушается коммуникативное пространство (есть учебное сотрудничество), происходит информационный обмен,  затребована читательская компетенция, создаются условия для собственной поисковой, исследовательской, проектной деятельности. </w:t>
      </w:r>
    </w:p>
    <w:p w:rsidR="0071485A" w:rsidRDefault="00B443C0" w:rsidP="0071485A">
      <w:pPr>
        <w:jc w:val="both"/>
      </w:pPr>
      <w:r>
        <w:tab/>
      </w:r>
      <w:r w:rsidR="0071485A">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71485A" w:rsidRDefault="00B443C0" w:rsidP="0071485A">
      <w:pPr>
        <w:jc w:val="both"/>
      </w:pPr>
      <w:r>
        <w:tab/>
      </w:r>
      <w:r w:rsidR="0071485A">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71485A" w:rsidRDefault="00B443C0" w:rsidP="0071485A">
      <w:pPr>
        <w:jc w:val="both"/>
      </w:pPr>
      <w:r>
        <w:tab/>
      </w:r>
      <w:r w:rsidR="0071485A">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71485A" w:rsidRPr="0071485A" w:rsidRDefault="0071485A" w:rsidP="0071485A">
      <w:pPr>
        <w:jc w:val="both"/>
        <w:rPr>
          <w:b/>
        </w:rPr>
      </w:pPr>
    </w:p>
    <w:p w:rsidR="0071485A" w:rsidRPr="0071485A" w:rsidRDefault="0071485A" w:rsidP="0071485A">
      <w:pPr>
        <w:jc w:val="both"/>
        <w:rPr>
          <w:b/>
        </w:rPr>
      </w:pPr>
      <w:r w:rsidRPr="0071485A">
        <w:rPr>
          <w:b/>
        </w:rPr>
        <w:t>II.1.8. Методика и инструментарий оценки успешности освоения и применения обучающимися универсальных учебных действий</w:t>
      </w:r>
    </w:p>
    <w:p w:rsidR="00C37877" w:rsidRDefault="00B443C0" w:rsidP="0071485A">
      <w:pPr>
        <w:jc w:val="both"/>
      </w:pPr>
      <w:r>
        <w:tab/>
      </w:r>
    </w:p>
    <w:p w:rsidR="00C37877" w:rsidRPr="00C37877" w:rsidRDefault="00C37877" w:rsidP="0071485A">
      <w:pPr>
        <w:jc w:val="both"/>
        <w:rPr>
          <w:u w:val="single"/>
        </w:rPr>
      </w:pPr>
      <w:r w:rsidRPr="00C37877">
        <w:rPr>
          <w:u w:val="single"/>
        </w:rPr>
        <w:t xml:space="preserve">Программа мониторинга уровня сформированности УУД  на уровне среднего общего образования является </w:t>
      </w:r>
      <w:r w:rsidRPr="00C37877">
        <w:rPr>
          <w:b/>
          <w:u w:val="single"/>
        </w:rPr>
        <w:t>Приложением</w:t>
      </w:r>
      <w:r w:rsidR="005F4C01">
        <w:rPr>
          <w:b/>
          <w:u w:val="single"/>
        </w:rPr>
        <w:t xml:space="preserve"> </w:t>
      </w:r>
      <w:r w:rsidRPr="00C37877">
        <w:rPr>
          <w:u w:val="single"/>
        </w:rPr>
        <w:t>к данной ООП СОО.</w:t>
      </w:r>
    </w:p>
    <w:p w:rsidR="0071485A" w:rsidRDefault="0071485A" w:rsidP="00C37877">
      <w:pPr>
        <w:ind w:firstLine="708"/>
        <w:jc w:val="both"/>
      </w:pPr>
      <w: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71485A" w:rsidRDefault="0071485A" w:rsidP="0071485A">
      <w:pPr>
        <w:jc w:val="both"/>
      </w:pPr>
    </w:p>
    <w:p w:rsidR="0071485A" w:rsidRPr="002C5CB1" w:rsidRDefault="0071485A" w:rsidP="00B443C0">
      <w:pPr>
        <w:jc w:val="center"/>
        <w:rPr>
          <w:b/>
          <w:i/>
        </w:rPr>
      </w:pPr>
      <w:r w:rsidRPr="002C5CB1">
        <w:rPr>
          <w:b/>
        </w:rPr>
        <w:t>Образовательное событие</w:t>
      </w:r>
      <w:r w:rsidR="005F4C01">
        <w:rPr>
          <w:b/>
        </w:rPr>
        <w:t xml:space="preserve"> </w:t>
      </w:r>
      <w:r w:rsidRPr="002C5CB1">
        <w:rPr>
          <w:b/>
          <w:i/>
        </w:rPr>
        <w:t>как формат оценки успешности освоения и применения обучающимися универсальных учебных действий</w:t>
      </w:r>
    </w:p>
    <w:p w:rsidR="0071485A" w:rsidRDefault="0071485A" w:rsidP="0071485A">
      <w:pPr>
        <w:jc w:val="both"/>
      </w:pPr>
      <w:r>
        <w:lastRenderedPageBreak/>
        <w:t>–</w:t>
      </w:r>
      <w:r>
        <w:tab/>
        <w:t>Материал образовательного события должен носить полидисциплинарный характер;</w:t>
      </w:r>
    </w:p>
    <w:p w:rsidR="0071485A" w:rsidRDefault="0071485A" w:rsidP="0071485A">
      <w:pPr>
        <w:jc w:val="both"/>
      </w:pPr>
      <w:r>
        <w:t>–</w:t>
      </w:r>
      <w:r>
        <w:tab/>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71485A" w:rsidRDefault="0071485A" w:rsidP="0071485A">
      <w:pPr>
        <w:jc w:val="both"/>
      </w:pPr>
      <w:r>
        <w:t>–</w:t>
      </w:r>
      <w:r>
        <w:tab/>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71485A" w:rsidRDefault="0071485A" w:rsidP="0071485A">
      <w:pPr>
        <w:jc w:val="both"/>
      </w:pPr>
      <w:r>
        <w:t>–</w:t>
      </w:r>
      <w:r>
        <w:tab/>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71485A" w:rsidRPr="002C5CB1" w:rsidRDefault="002C5CB1" w:rsidP="0071485A">
      <w:pPr>
        <w:jc w:val="both"/>
        <w:rPr>
          <w:u w:val="single"/>
        </w:rPr>
      </w:pPr>
      <w:r>
        <w:tab/>
      </w:r>
      <w:r w:rsidR="0071485A" w:rsidRPr="002C5CB1">
        <w:rPr>
          <w:u w:val="single"/>
        </w:rPr>
        <w:t>Основные требования к инструментарию оценки универсальных учебных действий во время реализации оценочного образовательного события:</w:t>
      </w:r>
    </w:p>
    <w:p w:rsidR="0071485A" w:rsidRDefault="0071485A" w:rsidP="0071485A">
      <w:pPr>
        <w:jc w:val="both"/>
      </w:pPr>
      <w:r>
        <w:t>–</w:t>
      </w:r>
      <w:r>
        <w:tab/>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71485A" w:rsidRDefault="0071485A" w:rsidP="0071485A">
      <w:pPr>
        <w:jc w:val="both"/>
      </w:pPr>
      <w:r>
        <w:t>–</w:t>
      </w:r>
      <w:r>
        <w:tab/>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w:t>
      </w:r>
      <w:r w:rsidRPr="002C5CB1">
        <w:rPr>
          <w:u w:val="single"/>
        </w:rPr>
        <w:t xml:space="preserve"> заранее</w:t>
      </w:r>
      <w:r>
        <w:t>,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71485A" w:rsidRDefault="0071485A" w:rsidP="0071485A">
      <w:pPr>
        <w:jc w:val="both"/>
      </w:pPr>
      <w:r>
        <w:t>–</w:t>
      </w:r>
      <w:r>
        <w:tab/>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71485A" w:rsidRPr="002C5CB1" w:rsidRDefault="0071485A" w:rsidP="0071485A">
      <w:pPr>
        <w:jc w:val="both"/>
        <w:rPr>
          <w:u w:val="single"/>
        </w:rPr>
      </w:pPr>
      <w:r>
        <w:t>–</w:t>
      </w:r>
      <w:r>
        <w:tab/>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w:t>
      </w:r>
      <w:r w:rsidRPr="002C5CB1">
        <w:rPr>
          <w:u w:val="single"/>
        </w:rPr>
        <w:t>не менее двух экспертов одновременно</w:t>
      </w:r>
      <w:r>
        <w:t xml:space="preserve">; оценки, выставленные экспертами, в таком случае должны </w:t>
      </w:r>
      <w:r w:rsidRPr="002C5CB1">
        <w:rPr>
          <w:u w:val="single"/>
        </w:rPr>
        <w:t>усредняться;</w:t>
      </w:r>
    </w:p>
    <w:p w:rsidR="0071485A" w:rsidRDefault="0071485A" w:rsidP="0071485A">
      <w:pPr>
        <w:jc w:val="both"/>
      </w:pPr>
      <w:r>
        <w:t>–</w:t>
      </w:r>
      <w:r>
        <w:tab/>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71485A" w:rsidRPr="0071485A" w:rsidRDefault="0071485A" w:rsidP="002C5CB1">
      <w:pPr>
        <w:jc w:val="center"/>
        <w:rPr>
          <w:b/>
        </w:rPr>
      </w:pPr>
      <w:r w:rsidRPr="0071485A">
        <w:rPr>
          <w:b/>
        </w:rPr>
        <w:t xml:space="preserve">Защита проекта </w:t>
      </w:r>
      <w:r w:rsidRPr="002C5CB1">
        <w:rPr>
          <w:b/>
          <w:i/>
        </w:rPr>
        <w:t>как формат оценки успешности освоения и применения обучающимися универсальных учебных действий</w:t>
      </w:r>
    </w:p>
    <w:p w:rsidR="0071485A" w:rsidRDefault="0071485A" w:rsidP="0071485A">
      <w:pPr>
        <w:jc w:val="both"/>
      </w:pPr>
      <w:r>
        <w:t>Публично должны быть представлены два элемента проектной работы:</w:t>
      </w:r>
    </w:p>
    <w:p w:rsidR="0071485A" w:rsidRDefault="0071485A" w:rsidP="0071485A">
      <w:pPr>
        <w:jc w:val="both"/>
      </w:pPr>
      <w:r>
        <w:t>–</w:t>
      </w:r>
      <w:r>
        <w:tab/>
        <w:t>защита темы проекта (проектной идеи);</w:t>
      </w:r>
    </w:p>
    <w:p w:rsidR="0071485A" w:rsidRDefault="0071485A" w:rsidP="0071485A">
      <w:pPr>
        <w:jc w:val="both"/>
      </w:pPr>
      <w:r>
        <w:t>–</w:t>
      </w:r>
      <w:r>
        <w:tab/>
        <w:t>защита реализованного проекта.</w:t>
      </w:r>
    </w:p>
    <w:p w:rsidR="0071485A" w:rsidRDefault="0071485A" w:rsidP="0071485A">
      <w:pPr>
        <w:jc w:val="both"/>
      </w:pPr>
      <w:r>
        <w:t>На защите темы проекта (проектной идеи) с обучающимся должны быть обсуждены:</w:t>
      </w:r>
    </w:p>
    <w:p w:rsidR="0071485A" w:rsidRDefault="0071485A" w:rsidP="0071485A">
      <w:pPr>
        <w:jc w:val="both"/>
      </w:pPr>
      <w:r>
        <w:t>–</w:t>
      </w:r>
      <w:r>
        <w:tab/>
        <w:t>актуальность проекта;</w:t>
      </w:r>
    </w:p>
    <w:p w:rsidR="0071485A" w:rsidRDefault="0071485A" w:rsidP="0071485A">
      <w:pPr>
        <w:jc w:val="both"/>
      </w:pPr>
      <w:r>
        <w:t>–</w:t>
      </w:r>
      <w:r>
        <w:tab/>
        <w:t>положительные эффекты от реализации проекта, важные как для самого автора, так и для других людей;</w:t>
      </w:r>
    </w:p>
    <w:p w:rsidR="0071485A" w:rsidRDefault="0071485A" w:rsidP="0071485A">
      <w:pPr>
        <w:jc w:val="both"/>
      </w:pPr>
      <w:r>
        <w:t>–</w:t>
      </w:r>
      <w:r>
        <w:tab/>
        <w:t>ресурсы (как материальные, так и нематериальные), необходимые для реализации проекта, возможные источники ресурсов;</w:t>
      </w:r>
    </w:p>
    <w:p w:rsidR="0071485A" w:rsidRDefault="0071485A" w:rsidP="0071485A">
      <w:pPr>
        <w:jc w:val="both"/>
      </w:pPr>
      <w:r>
        <w:t>–</w:t>
      </w:r>
      <w:r>
        <w:tab/>
        <w:t>риски реализации проекта и сложности, которые ожидают обучающегося при реализации данного проекта;</w:t>
      </w:r>
    </w:p>
    <w:p w:rsidR="0071485A" w:rsidRDefault="002C5CB1" w:rsidP="0071485A">
      <w:pPr>
        <w:jc w:val="both"/>
      </w:pPr>
      <w:r>
        <w:tab/>
      </w:r>
      <w:r w:rsidR="0071485A">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71485A" w:rsidRDefault="002C5CB1" w:rsidP="0071485A">
      <w:pPr>
        <w:jc w:val="both"/>
      </w:pPr>
      <w:r>
        <w:lastRenderedPageBreak/>
        <w:tab/>
      </w:r>
      <w:r w:rsidR="0071485A">
        <w:t>На защите реализации проекта обучающийся представляет свой реализованный проект по следующему (примерному) плану:</w:t>
      </w:r>
    </w:p>
    <w:p w:rsidR="0071485A" w:rsidRDefault="0071485A" w:rsidP="0071485A">
      <w:pPr>
        <w:jc w:val="both"/>
      </w:pPr>
      <w:r>
        <w:t>1. Тема и краткое описание сути проекта.</w:t>
      </w:r>
    </w:p>
    <w:p w:rsidR="0071485A" w:rsidRDefault="0071485A" w:rsidP="0071485A">
      <w:pPr>
        <w:jc w:val="both"/>
      </w:pPr>
      <w:r>
        <w:t>2. Актуальность проекта.</w:t>
      </w:r>
    </w:p>
    <w:p w:rsidR="0071485A" w:rsidRDefault="0071485A" w:rsidP="0071485A">
      <w:pPr>
        <w:jc w:val="both"/>
      </w:pPr>
      <w:r>
        <w:t>3. Положительные эффекты от реализации проекта, которые получат как сам автор, так и другие люди.</w:t>
      </w:r>
    </w:p>
    <w:p w:rsidR="0071485A" w:rsidRDefault="0071485A" w:rsidP="0071485A">
      <w:pPr>
        <w:jc w:val="both"/>
      </w:pPr>
      <w:r>
        <w:t>4. Ресурсы (материальные и нематериальные), которые были привлечены для реализации проекта, а также источники этих ресурсов.</w:t>
      </w:r>
    </w:p>
    <w:p w:rsidR="0071485A" w:rsidRDefault="0071485A" w:rsidP="0071485A">
      <w:pPr>
        <w:jc w:val="both"/>
      </w:pPr>
      <w:r>
        <w:t>5. Ход реализации проекта.</w:t>
      </w:r>
    </w:p>
    <w:p w:rsidR="0071485A" w:rsidRDefault="0071485A" w:rsidP="0071485A">
      <w:pPr>
        <w:jc w:val="both"/>
      </w:pPr>
      <w:r>
        <w:t>6. Риски реализации проекта и сложности, которые обучающемуся удалось преодолеть в ходе его реализации.</w:t>
      </w:r>
    </w:p>
    <w:p w:rsidR="0071485A" w:rsidRDefault="002C5CB1" w:rsidP="0071485A">
      <w:pPr>
        <w:jc w:val="both"/>
      </w:pPr>
      <w:r>
        <w:tab/>
      </w:r>
      <w:r w:rsidR="0071485A" w:rsidRPr="002C5CB1">
        <w:rPr>
          <w:u w:val="single"/>
        </w:rPr>
        <w:t>Проектная работа должна быть обеспечена тьюторским (кураторским) сопровождением</w:t>
      </w:r>
      <w:r w:rsidR="0071485A">
        <w:t>.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71485A" w:rsidRDefault="002C5CB1" w:rsidP="0071485A">
      <w:pPr>
        <w:jc w:val="both"/>
      </w:pPr>
      <w:r>
        <w:tab/>
      </w:r>
      <w:r w:rsidR="0071485A">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FF5AD1" w:rsidRDefault="00FF5AD1" w:rsidP="0071485A">
      <w:pPr>
        <w:jc w:val="both"/>
        <w:rPr>
          <w:b/>
        </w:rPr>
      </w:pPr>
    </w:p>
    <w:p w:rsidR="0071485A" w:rsidRPr="0071485A" w:rsidRDefault="0071485A" w:rsidP="0071485A">
      <w:pPr>
        <w:jc w:val="both"/>
        <w:rPr>
          <w:b/>
        </w:rPr>
      </w:pPr>
      <w:r w:rsidRPr="0071485A">
        <w:rPr>
          <w:b/>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71485A" w:rsidRDefault="0071485A" w:rsidP="0071485A">
      <w:pPr>
        <w:jc w:val="both"/>
      </w:pPr>
      <w:r>
        <w:t>–</w:t>
      </w:r>
      <w:r>
        <w:tab/>
      </w:r>
      <w:r w:rsidRPr="002C5CB1">
        <w:rPr>
          <w:u w:val="single"/>
        </w:rPr>
        <w:t>оценке должна подвергаться не только защита реализованного проекта</w:t>
      </w:r>
      <w:r>
        <w:t xml:space="preserve">, </w:t>
      </w:r>
      <w:r w:rsidRPr="002C5CB1">
        <w:rPr>
          <w:u w:val="single"/>
        </w:rPr>
        <w:t>но и динамика изменений, внесенных в проект от момента замысла (процедуры защиты проектной идеи) до воплощения</w:t>
      </w:r>
      <w:r>
        <w:t>; при этом должны учитываться целесообразность, уместность, полнота этих изменений, соотнесенные с сохранением исходного замысла проекта;</w:t>
      </w:r>
    </w:p>
    <w:p w:rsidR="0071485A" w:rsidRDefault="0071485A" w:rsidP="0071485A">
      <w:pPr>
        <w:jc w:val="both"/>
      </w:pPr>
      <w:r>
        <w:t>–</w:t>
      </w:r>
      <w:r>
        <w:tab/>
        <w:t xml:space="preserve">для оценки проектной работы должна быть создана </w:t>
      </w:r>
      <w:r w:rsidRPr="002C5CB1">
        <w:rPr>
          <w:u w:val="single"/>
        </w:rPr>
        <w:t>экспертная комиссия</w:t>
      </w:r>
      <w:r>
        <w:t>,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71485A" w:rsidRDefault="0071485A" w:rsidP="0071485A">
      <w:pPr>
        <w:jc w:val="both"/>
      </w:pPr>
      <w:r>
        <w:t>–</w:t>
      </w:r>
      <w:r>
        <w:tab/>
        <w:t xml:space="preserve">оценивание производится на основе </w:t>
      </w:r>
      <w:r w:rsidRPr="002C5CB1">
        <w:rPr>
          <w:u w:val="single"/>
        </w:rPr>
        <w:t>критериальной модели</w:t>
      </w:r>
      <w:r>
        <w:t>;</w:t>
      </w:r>
    </w:p>
    <w:p w:rsidR="0071485A" w:rsidRDefault="0071485A" w:rsidP="0071485A">
      <w:pPr>
        <w:jc w:val="both"/>
      </w:pPr>
      <w:r>
        <w:t>–</w:t>
      </w:r>
      <w:r>
        <w:tab/>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71485A" w:rsidRDefault="0071485A" w:rsidP="0071485A">
      <w:pPr>
        <w:jc w:val="both"/>
      </w:pPr>
      <w:r>
        <w:t>–</w:t>
      </w:r>
      <w:r>
        <w:tab/>
      </w:r>
      <w:r w:rsidRPr="002C5CB1">
        <w:rPr>
          <w:u w:val="single"/>
        </w:rPr>
        <w:t>результаты оценивания</w:t>
      </w:r>
      <w:r>
        <w:t xml:space="preserve"> универсальных учебных действий в формате, принятом образовательной организацией </w:t>
      </w:r>
      <w:r w:rsidRPr="002C5CB1">
        <w:rPr>
          <w:u w:val="single"/>
        </w:rPr>
        <w:t>доводятся до сведения обучающихся.</w:t>
      </w:r>
    </w:p>
    <w:p w:rsidR="0071485A" w:rsidRDefault="0071485A" w:rsidP="0071485A">
      <w:pPr>
        <w:jc w:val="both"/>
      </w:pPr>
    </w:p>
    <w:p w:rsidR="00FF5AD1" w:rsidRDefault="00FF5AD1" w:rsidP="0071485A">
      <w:pPr>
        <w:jc w:val="both"/>
        <w:rPr>
          <w:b/>
        </w:rPr>
      </w:pPr>
    </w:p>
    <w:p w:rsidR="0071485A" w:rsidRPr="0071485A" w:rsidRDefault="0071485A" w:rsidP="0071485A">
      <w:pPr>
        <w:jc w:val="both"/>
        <w:rPr>
          <w:b/>
        </w:rPr>
      </w:pPr>
      <w:r w:rsidRPr="0071485A">
        <w:rPr>
          <w:b/>
        </w:rPr>
        <w:t xml:space="preserve">Представление учебно-исследовательской работы </w:t>
      </w:r>
      <w:r w:rsidRPr="005B3E57">
        <w:rPr>
          <w:b/>
          <w:i/>
        </w:rPr>
        <w:t>как формат оценки успешности освоения и применения обучающимися универсальных учебных действий</w:t>
      </w:r>
    </w:p>
    <w:p w:rsidR="0071485A" w:rsidRDefault="005B3E57" w:rsidP="0071485A">
      <w:pPr>
        <w:jc w:val="both"/>
      </w:pPr>
      <w:r>
        <w:tab/>
      </w:r>
      <w:r w:rsidR="0071485A">
        <w:t xml:space="preserve">Исследовательское направление работы старшеклассников должно носить выраженный научный характер. </w:t>
      </w:r>
      <w:r w:rsidR="0071485A" w:rsidRPr="005B3E57">
        <w:rPr>
          <w:u w:val="single"/>
        </w:rPr>
        <w:t xml:space="preserve">Для руководства исследовательской работой обучающихся необходимо привлекать специалистов и ученых из различных областей знаний. </w:t>
      </w:r>
      <w:r w:rsidR="0071485A">
        <w:t>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71485A" w:rsidRPr="0071485A" w:rsidRDefault="0071485A" w:rsidP="0071485A">
      <w:pPr>
        <w:jc w:val="both"/>
        <w:rPr>
          <w:b/>
        </w:rPr>
      </w:pPr>
      <w:r w:rsidRPr="0071485A">
        <w:rPr>
          <w:b/>
        </w:rPr>
        <w:t>Исследовательские проекты могут иметь следующие направления:</w:t>
      </w:r>
    </w:p>
    <w:p w:rsidR="0071485A" w:rsidRDefault="0071485A" w:rsidP="0071485A">
      <w:pPr>
        <w:jc w:val="both"/>
      </w:pPr>
      <w:r>
        <w:lastRenderedPageBreak/>
        <w:t>–</w:t>
      </w:r>
      <w:r>
        <w:tab/>
        <w:t>естественно-научные исследования;</w:t>
      </w:r>
    </w:p>
    <w:p w:rsidR="0071485A" w:rsidRDefault="0071485A" w:rsidP="0071485A">
      <w:pPr>
        <w:jc w:val="both"/>
      </w:pPr>
      <w:r>
        <w:t>–</w:t>
      </w:r>
      <w:r>
        <w:tab/>
        <w:t>исследования в гуманитарных областях (в том числе выходящих за рамки школьной программы, например в психологии, социологии);</w:t>
      </w:r>
    </w:p>
    <w:p w:rsidR="0071485A" w:rsidRDefault="0071485A" w:rsidP="0071485A">
      <w:pPr>
        <w:jc w:val="both"/>
      </w:pPr>
      <w:r>
        <w:t>–</w:t>
      </w:r>
      <w:r>
        <w:tab/>
        <w:t>экономические исследования;</w:t>
      </w:r>
    </w:p>
    <w:p w:rsidR="0071485A" w:rsidRDefault="0071485A" w:rsidP="0071485A">
      <w:pPr>
        <w:jc w:val="both"/>
      </w:pPr>
      <w:r>
        <w:t>–</w:t>
      </w:r>
      <w:r>
        <w:tab/>
        <w:t>социальные исследования;</w:t>
      </w:r>
    </w:p>
    <w:p w:rsidR="0071485A" w:rsidRDefault="0071485A" w:rsidP="0071485A">
      <w:pPr>
        <w:jc w:val="both"/>
      </w:pPr>
      <w:r>
        <w:t>–</w:t>
      </w:r>
      <w:r>
        <w:tab/>
        <w:t>научно-технические исследования.</w:t>
      </w:r>
    </w:p>
    <w:p w:rsidR="0071485A" w:rsidRDefault="00DF58C1" w:rsidP="0071485A">
      <w:pPr>
        <w:jc w:val="both"/>
      </w:pPr>
      <w:r>
        <w:tab/>
      </w:r>
      <w:r w:rsidR="0071485A">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71485A" w:rsidRDefault="00DF58C1" w:rsidP="0071485A">
      <w:pPr>
        <w:jc w:val="both"/>
      </w:pPr>
      <w:r>
        <w:tab/>
      </w:r>
      <w:r w:rsidR="0071485A">
        <w:t xml:space="preserve">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w:t>
      </w:r>
      <w:r w:rsidR="0071485A" w:rsidRPr="0071485A">
        <w:t>программ в том числе)</w:t>
      </w:r>
      <w:r w:rsidR="0071485A">
        <w:t>.</w:t>
      </w:r>
    </w:p>
    <w:p w:rsidR="00DF58C1" w:rsidRDefault="00DF58C1" w:rsidP="00DF58C1">
      <w:pPr>
        <w:tabs>
          <w:tab w:val="left" w:pos="420"/>
        </w:tabs>
        <w:rPr>
          <w:b/>
          <w:bCs/>
          <w:szCs w:val="28"/>
        </w:rPr>
      </w:pPr>
    </w:p>
    <w:p w:rsidR="00DF58C1" w:rsidRPr="000805DE" w:rsidRDefault="00DF58C1" w:rsidP="00DF58C1">
      <w:pPr>
        <w:tabs>
          <w:tab w:val="left" w:pos="420"/>
        </w:tabs>
        <w:jc w:val="center"/>
        <w:rPr>
          <w:b/>
          <w:bCs/>
          <w:szCs w:val="28"/>
        </w:rPr>
      </w:pPr>
      <w:r w:rsidRPr="000805DE">
        <w:rPr>
          <w:b/>
          <w:bCs/>
          <w:szCs w:val="28"/>
        </w:rPr>
        <w:t>Средства диагностики развития</w:t>
      </w:r>
      <w:r>
        <w:rPr>
          <w:b/>
          <w:bCs/>
          <w:szCs w:val="28"/>
        </w:rPr>
        <w:t xml:space="preserve"> универсальных учебных действий</w:t>
      </w:r>
    </w:p>
    <w:p w:rsidR="00DF58C1" w:rsidRPr="000805DE" w:rsidRDefault="00DF58C1" w:rsidP="00DF58C1">
      <w:pPr>
        <w:ind w:firstLine="104"/>
        <w:rPr>
          <w:szCs w:val="28"/>
        </w:rPr>
      </w:pPr>
      <w:r w:rsidRPr="000805DE">
        <w:rPr>
          <w:szCs w:val="28"/>
        </w:rPr>
        <w:t xml:space="preserve">Диагностика развития универсальных учебных </w:t>
      </w:r>
      <w:r w:rsidR="000D7721">
        <w:rPr>
          <w:szCs w:val="28"/>
        </w:rPr>
        <w:t xml:space="preserve">действий осуществляется в школе </w:t>
      </w:r>
      <w:r w:rsidRPr="000805DE">
        <w:rPr>
          <w:szCs w:val="28"/>
        </w:rPr>
        <w:t>посредством</w:t>
      </w:r>
      <w:r w:rsidRPr="000805DE">
        <w:rPr>
          <w:szCs w:val="28"/>
        </w:rPr>
        <w:tab/>
        <w:t>внутр</w:t>
      </w:r>
      <w:r>
        <w:rPr>
          <w:szCs w:val="28"/>
        </w:rPr>
        <w:t>еннего</w:t>
      </w:r>
      <w:r>
        <w:rPr>
          <w:szCs w:val="28"/>
        </w:rPr>
        <w:tab/>
        <w:t>мониторинга</w:t>
      </w:r>
      <w:r>
        <w:rPr>
          <w:szCs w:val="28"/>
        </w:rPr>
        <w:tab/>
        <w:t xml:space="preserve">на основании </w:t>
      </w:r>
      <w:r w:rsidRPr="000805DE">
        <w:rPr>
          <w:szCs w:val="28"/>
        </w:rPr>
        <w:t>результатов анкетирования и использования набора диагностических методик.</w:t>
      </w:r>
    </w:p>
    <w:p w:rsidR="00DF58C1" w:rsidRPr="000805DE" w:rsidRDefault="00DF58C1" w:rsidP="00DF58C1">
      <w:pPr>
        <w:rPr>
          <w:szCs w:val="28"/>
        </w:rPr>
      </w:pPr>
    </w:p>
    <w:p w:rsidR="00DF58C1" w:rsidRPr="000805DE" w:rsidRDefault="00DF58C1" w:rsidP="00DF58C1">
      <w:pPr>
        <w:jc w:val="center"/>
        <w:rPr>
          <w:b/>
          <w:bCs/>
          <w:szCs w:val="28"/>
        </w:rPr>
      </w:pPr>
      <w:r w:rsidRPr="000805DE">
        <w:rPr>
          <w:b/>
          <w:bCs/>
          <w:w w:val="99"/>
          <w:szCs w:val="28"/>
        </w:rPr>
        <w:t>Карта мониторинга сформированности УУД</w:t>
      </w:r>
      <w:r w:rsidRPr="000805DE">
        <w:rPr>
          <w:b/>
          <w:bCs/>
          <w:szCs w:val="28"/>
        </w:rPr>
        <w:t xml:space="preserve"> ученика ______ класса</w:t>
      </w:r>
    </w:p>
    <w:p w:rsidR="00DF58C1" w:rsidRPr="000805DE" w:rsidRDefault="00DF58C1" w:rsidP="00DF58C1">
      <w:pPr>
        <w:jc w:val="center"/>
        <w:rPr>
          <w:szCs w:val="28"/>
          <w:lang w:val="en-US"/>
        </w:rPr>
      </w:pPr>
      <w:r w:rsidRPr="000805DE">
        <w:rPr>
          <w:b/>
          <w:bCs/>
          <w:w w:val="99"/>
          <w:szCs w:val="28"/>
          <w:lang w:val="en-US"/>
        </w:rPr>
        <w:t>___________________________________________________________</w:t>
      </w:r>
    </w:p>
    <w:p w:rsidR="00DF58C1" w:rsidRPr="000805DE" w:rsidRDefault="00DF58C1" w:rsidP="00DF58C1">
      <w:pPr>
        <w:jc w:val="center"/>
        <w:rPr>
          <w:bCs/>
          <w:szCs w:val="28"/>
          <w:lang w:val="en-US"/>
        </w:rPr>
      </w:pPr>
      <w:r w:rsidRPr="000805DE">
        <w:rPr>
          <w:bCs/>
          <w:szCs w:val="28"/>
        </w:rPr>
        <w:t>(фамилия, имя)</w:t>
      </w:r>
    </w:p>
    <w:p w:rsidR="00DF58C1" w:rsidRPr="000805DE" w:rsidRDefault="00DF58C1" w:rsidP="00DF58C1">
      <w:pPr>
        <w:jc w:val="center"/>
        <w:rPr>
          <w:bCs/>
          <w:szCs w:val="28"/>
          <w:lang w:val="en-US"/>
        </w:rPr>
      </w:pPr>
    </w:p>
    <w:p w:rsidR="00DF58C1" w:rsidRDefault="00DF58C1" w:rsidP="00DF58C1">
      <w:pPr>
        <w:ind w:left="920"/>
        <w:jc w:val="center"/>
        <w:rPr>
          <w:bCs/>
          <w:sz w:val="16"/>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174"/>
        <w:gridCol w:w="851"/>
        <w:gridCol w:w="851"/>
        <w:gridCol w:w="786"/>
        <w:gridCol w:w="761"/>
        <w:gridCol w:w="1487"/>
      </w:tblGrid>
      <w:tr w:rsidR="00DF58C1" w:rsidRPr="000805DE" w:rsidTr="003D2521">
        <w:tc>
          <w:tcPr>
            <w:tcW w:w="675" w:type="dxa"/>
          </w:tcPr>
          <w:p w:rsidR="00DF58C1" w:rsidRPr="000805DE" w:rsidRDefault="00DF58C1" w:rsidP="003D2521">
            <w:pPr>
              <w:jc w:val="center"/>
            </w:pPr>
            <w:r>
              <w:t>№ п/п</w:t>
            </w:r>
          </w:p>
        </w:tc>
        <w:tc>
          <w:tcPr>
            <w:tcW w:w="4443" w:type="dxa"/>
          </w:tcPr>
          <w:p w:rsidR="00DF58C1" w:rsidRDefault="00DF58C1" w:rsidP="003D2521">
            <w:pPr>
              <w:ind w:firstLine="38"/>
              <w:jc w:val="center"/>
              <w:rPr>
                <w:b/>
              </w:rPr>
            </w:pPr>
            <w:r w:rsidRPr="000805DE">
              <w:rPr>
                <w:b/>
              </w:rPr>
              <w:t>УУД</w:t>
            </w:r>
          </w:p>
          <w:p w:rsidR="00DF58C1" w:rsidRPr="000805DE" w:rsidRDefault="00DF58C1" w:rsidP="003D2521">
            <w:pPr>
              <w:ind w:firstLine="38"/>
              <w:jc w:val="center"/>
              <w:rPr>
                <w:b/>
              </w:rPr>
            </w:pPr>
          </w:p>
        </w:tc>
        <w:tc>
          <w:tcPr>
            <w:tcW w:w="0" w:type="auto"/>
          </w:tcPr>
          <w:p w:rsidR="00DF58C1" w:rsidRPr="000805DE" w:rsidRDefault="00DF58C1" w:rsidP="003D2521">
            <w:r w:rsidRPr="000805DE">
              <w:t>Знаю, умею и делаю</w:t>
            </w:r>
          </w:p>
        </w:tc>
        <w:tc>
          <w:tcPr>
            <w:tcW w:w="0" w:type="auto"/>
          </w:tcPr>
          <w:p w:rsidR="00DF58C1" w:rsidRPr="000805DE" w:rsidRDefault="00DF58C1" w:rsidP="003D2521">
            <w:r w:rsidRPr="000805DE">
              <w:t>Знаю, умею, но не делаю</w:t>
            </w:r>
          </w:p>
        </w:tc>
        <w:tc>
          <w:tcPr>
            <w:tcW w:w="0" w:type="auto"/>
          </w:tcPr>
          <w:p w:rsidR="00DF58C1" w:rsidRPr="000805DE" w:rsidRDefault="00DF58C1" w:rsidP="003D2521">
            <w:r w:rsidRPr="000805DE">
              <w:t>Не знаю, не умею</w:t>
            </w:r>
          </w:p>
        </w:tc>
        <w:tc>
          <w:tcPr>
            <w:tcW w:w="0" w:type="auto"/>
          </w:tcPr>
          <w:p w:rsidR="00DF58C1" w:rsidRPr="000805DE" w:rsidRDefault="00DF58C1" w:rsidP="003D2521">
            <w:r w:rsidRPr="000805DE">
              <w:t>Не знаю и не хочу знать</w:t>
            </w:r>
          </w:p>
        </w:tc>
        <w:tc>
          <w:tcPr>
            <w:tcW w:w="0" w:type="auto"/>
          </w:tcPr>
          <w:p w:rsidR="00DF58C1" w:rsidRPr="000805DE" w:rsidRDefault="00DF58C1" w:rsidP="003D2521">
            <w:r w:rsidRPr="000805DE">
              <w:t>Необходима помощь</w:t>
            </w:r>
          </w:p>
        </w:tc>
      </w:tr>
      <w:tr w:rsidR="00DF58C1" w:rsidRPr="000805DE" w:rsidTr="003D2521">
        <w:tc>
          <w:tcPr>
            <w:tcW w:w="0" w:type="auto"/>
            <w:gridSpan w:val="7"/>
          </w:tcPr>
          <w:p w:rsidR="00DF58C1" w:rsidRPr="000805DE" w:rsidRDefault="00DF58C1" w:rsidP="003D2521">
            <w:pPr>
              <w:ind w:firstLine="713"/>
              <w:jc w:val="center"/>
            </w:pPr>
            <w:r w:rsidRPr="000805DE">
              <w:t>Личностные действия</w:t>
            </w:r>
          </w:p>
        </w:tc>
      </w:tr>
      <w:tr w:rsidR="00DF58C1" w:rsidRPr="000805DE" w:rsidTr="003D2521">
        <w:tc>
          <w:tcPr>
            <w:tcW w:w="675" w:type="dxa"/>
          </w:tcPr>
          <w:p w:rsidR="00DF58C1" w:rsidRPr="000805DE" w:rsidRDefault="00DF58C1" w:rsidP="003D2521">
            <w:pPr>
              <w:jc w:val="center"/>
            </w:pPr>
            <w:r w:rsidRPr="000805DE">
              <w:t>1</w:t>
            </w:r>
          </w:p>
        </w:tc>
        <w:tc>
          <w:tcPr>
            <w:tcW w:w="4443" w:type="dxa"/>
          </w:tcPr>
          <w:p w:rsidR="00DF58C1" w:rsidRPr="000805DE" w:rsidRDefault="00DF58C1" w:rsidP="003D2521">
            <w:pPr>
              <w:ind w:firstLine="38"/>
            </w:pPr>
            <w:r w:rsidRPr="000805DE">
              <w:rPr>
                <w:bCs/>
              </w:rPr>
              <w:t>Я</w:t>
            </w:r>
            <w:r w:rsidR="000D7721">
              <w:rPr>
                <w:bCs/>
              </w:rPr>
              <w:t xml:space="preserve"> </w:t>
            </w:r>
            <w:r w:rsidRPr="000805DE">
              <w:t>знаю,</w:t>
            </w:r>
            <w:r w:rsidR="000D7721">
              <w:t xml:space="preserve"> </w:t>
            </w:r>
            <w:r w:rsidRPr="000805DE">
              <w:t>как нужно вести себя в</w:t>
            </w:r>
            <w:r w:rsidR="000D7721">
              <w:t xml:space="preserve"> </w:t>
            </w:r>
            <w:r w:rsidRPr="000805DE">
              <w:t>обществе</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2</w:t>
            </w:r>
          </w:p>
        </w:tc>
        <w:tc>
          <w:tcPr>
            <w:tcW w:w="4443" w:type="dxa"/>
          </w:tcPr>
          <w:p w:rsidR="00DF58C1" w:rsidRPr="000805DE" w:rsidRDefault="00DF58C1" w:rsidP="003D2521">
            <w:pPr>
              <w:ind w:firstLine="38"/>
            </w:pPr>
            <w:r w:rsidRPr="000805DE">
              <w:t>Я знаю свои сильные и слабые черты характера</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3</w:t>
            </w:r>
          </w:p>
        </w:tc>
        <w:tc>
          <w:tcPr>
            <w:tcW w:w="4443" w:type="dxa"/>
          </w:tcPr>
          <w:p w:rsidR="00DF58C1" w:rsidRPr="000805DE" w:rsidRDefault="00DF58C1" w:rsidP="003D2521">
            <w:pPr>
              <w:ind w:firstLine="38"/>
            </w:pPr>
            <w:r w:rsidRPr="000805DE">
              <w:t>Я знаю, кем хочу стать</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4</w:t>
            </w:r>
          </w:p>
        </w:tc>
        <w:tc>
          <w:tcPr>
            <w:tcW w:w="4443" w:type="dxa"/>
          </w:tcPr>
          <w:p w:rsidR="00DF58C1" w:rsidRPr="000805DE" w:rsidRDefault="00DF58C1" w:rsidP="003D2521">
            <w:pPr>
              <w:ind w:firstLine="38"/>
            </w:pPr>
            <w:r w:rsidRPr="000805DE">
              <w:t>Я люблю учиться</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5</w:t>
            </w:r>
          </w:p>
        </w:tc>
        <w:tc>
          <w:tcPr>
            <w:tcW w:w="4443" w:type="dxa"/>
          </w:tcPr>
          <w:p w:rsidR="00DF58C1" w:rsidRPr="000805DE" w:rsidRDefault="00DF58C1" w:rsidP="003D2521">
            <w:pPr>
              <w:ind w:firstLine="38"/>
            </w:pPr>
            <w:r w:rsidRPr="000805DE">
              <w:t>Я делаю только то, что нужно</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0" w:type="auto"/>
            <w:gridSpan w:val="7"/>
          </w:tcPr>
          <w:p w:rsidR="00DF58C1" w:rsidRPr="000805DE" w:rsidRDefault="00DF58C1" w:rsidP="003D2521">
            <w:pPr>
              <w:ind w:firstLine="713"/>
              <w:jc w:val="center"/>
            </w:pPr>
            <w:r w:rsidRPr="000805DE">
              <w:t>Регулятивные действия</w:t>
            </w:r>
          </w:p>
        </w:tc>
      </w:tr>
      <w:tr w:rsidR="00DF58C1" w:rsidRPr="000805DE" w:rsidTr="003D2521">
        <w:tc>
          <w:tcPr>
            <w:tcW w:w="675" w:type="dxa"/>
          </w:tcPr>
          <w:p w:rsidR="00DF58C1" w:rsidRPr="000805DE" w:rsidRDefault="00DF58C1" w:rsidP="003D2521">
            <w:pPr>
              <w:jc w:val="center"/>
            </w:pPr>
            <w:r w:rsidRPr="000805DE">
              <w:t>1</w:t>
            </w:r>
          </w:p>
        </w:tc>
        <w:tc>
          <w:tcPr>
            <w:tcW w:w="4443" w:type="dxa"/>
          </w:tcPr>
          <w:p w:rsidR="00DF58C1" w:rsidRPr="000805DE" w:rsidRDefault="00DF58C1" w:rsidP="003D2521">
            <w:pPr>
              <w:ind w:firstLine="38"/>
            </w:pPr>
            <w:r w:rsidRPr="000805DE">
              <w:t>Я умею ставить цель</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2</w:t>
            </w:r>
          </w:p>
        </w:tc>
        <w:tc>
          <w:tcPr>
            <w:tcW w:w="4443" w:type="dxa"/>
          </w:tcPr>
          <w:p w:rsidR="00DF58C1" w:rsidRPr="000805DE" w:rsidRDefault="00DF58C1" w:rsidP="003D2521">
            <w:pPr>
              <w:ind w:firstLine="38"/>
            </w:pPr>
            <w:r w:rsidRPr="000805DE">
              <w:t>Я умею планировать свои действия</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3</w:t>
            </w:r>
          </w:p>
        </w:tc>
        <w:tc>
          <w:tcPr>
            <w:tcW w:w="4443" w:type="dxa"/>
          </w:tcPr>
          <w:p w:rsidR="00DF58C1" w:rsidRPr="000805DE" w:rsidRDefault="00DF58C1" w:rsidP="003D2521">
            <w:pPr>
              <w:ind w:firstLine="38"/>
            </w:pPr>
            <w:r w:rsidRPr="000805DE">
              <w:t>Я умею предвидеть результат и уровень своих знаний</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4</w:t>
            </w:r>
          </w:p>
        </w:tc>
        <w:tc>
          <w:tcPr>
            <w:tcW w:w="4443" w:type="dxa"/>
          </w:tcPr>
          <w:p w:rsidR="00DF58C1" w:rsidRPr="000805DE" w:rsidRDefault="00DF58C1" w:rsidP="003D2521">
            <w:pPr>
              <w:ind w:firstLine="38"/>
            </w:pPr>
            <w:r w:rsidRPr="000805DE">
              <w:t>Я умею сличать способ действий и их результат с заданным эталоном с цель обнаружения отклонений и отличий  от эталона</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5</w:t>
            </w:r>
          </w:p>
        </w:tc>
        <w:tc>
          <w:tcPr>
            <w:tcW w:w="4443" w:type="dxa"/>
          </w:tcPr>
          <w:p w:rsidR="00DF58C1" w:rsidRPr="000805DE" w:rsidRDefault="00DF58C1" w:rsidP="003D2521">
            <w:pPr>
              <w:ind w:firstLine="38"/>
            </w:pPr>
            <w:r w:rsidRPr="000805DE">
              <w:t>Я делаю только то, что нужно</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6</w:t>
            </w:r>
          </w:p>
        </w:tc>
        <w:tc>
          <w:tcPr>
            <w:tcW w:w="4443" w:type="dxa"/>
          </w:tcPr>
          <w:p w:rsidR="00DF58C1" w:rsidRPr="000805DE" w:rsidRDefault="00DF58C1" w:rsidP="003D2521">
            <w:pPr>
              <w:ind w:firstLine="38"/>
            </w:pPr>
            <w:r w:rsidRPr="000805DE">
              <w:t>Я умею вносить необходимые дополнения и коррективы в план и способ действия</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7</w:t>
            </w:r>
          </w:p>
        </w:tc>
        <w:tc>
          <w:tcPr>
            <w:tcW w:w="4443" w:type="dxa"/>
          </w:tcPr>
          <w:p w:rsidR="00DF58C1" w:rsidRPr="000805DE" w:rsidRDefault="00DF58C1" w:rsidP="003D2521">
            <w:pPr>
              <w:ind w:firstLine="38"/>
            </w:pPr>
            <w:r w:rsidRPr="000805DE">
              <w:t xml:space="preserve">Я умею собраться в нужный момент, </w:t>
            </w:r>
            <w:r w:rsidRPr="000805DE">
              <w:lastRenderedPageBreak/>
              <w:t>чтобы выполнить задание до конца</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lastRenderedPageBreak/>
              <w:t>8</w:t>
            </w:r>
          </w:p>
        </w:tc>
        <w:tc>
          <w:tcPr>
            <w:tcW w:w="4443" w:type="dxa"/>
          </w:tcPr>
          <w:p w:rsidR="00DF58C1" w:rsidRPr="000805DE" w:rsidRDefault="00DF58C1" w:rsidP="003D2521">
            <w:pPr>
              <w:ind w:firstLine="38"/>
            </w:pPr>
            <w:r w:rsidRPr="000805DE">
              <w:t>Я умею проводить рефлексию своей деятельности на уроке</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9</w:t>
            </w:r>
          </w:p>
        </w:tc>
        <w:tc>
          <w:tcPr>
            <w:tcW w:w="4443" w:type="dxa"/>
          </w:tcPr>
          <w:p w:rsidR="00DF58C1" w:rsidRPr="000805DE" w:rsidRDefault="00DF58C1" w:rsidP="003D2521">
            <w:pPr>
              <w:ind w:firstLine="38"/>
            </w:pPr>
            <w:r w:rsidRPr="000805DE">
              <w:t>Я умею ориентироваться в учебной ситуации</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t>10</w:t>
            </w:r>
          </w:p>
        </w:tc>
        <w:tc>
          <w:tcPr>
            <w:tcW w:w="4443" w:type="dxa"/>
          </w:tcPr>
          <w:p w:rsidR="00DF58C1" w:rsidRPr="000805DE" w:rsidRDefault="00DF58C1" w:rsidP="003D2521">
            <w:pPr>
              <w:ind w:firstLine="38"/>
            </w:pPr>
            <w:r w:rsidRPr="000805DE">
              <w:t>Я умею принимать решения относительно своей учебы</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t>11</w:t>
            </w:r>
          </w:p>
        </w:tc>
        <w:tc>
          <w:tcPr>
            <w:tcW w:w="4443" w:type="dxa"/>
          </w:tcPr>
          <w:p w:rsidR="00DF58C1" w:rsidRPr="000805DE" w:rsidRDefault="00DF58C1" w:rsidP="003D2521">
            <w:pPr>
              <w:ind w:firstLine="38"/>
            </w:pPr>
            <w:r w:rsidRPr="000805DE">
              <w:t>Я сам контролирую свою учебную деятельность</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t>12</w:t>
            </w:r>
          </w:p>
        </w:tc>
        <w:tc>
          <w:tcPr>
            <w:tcW w:w="4443" w:type="dxa"/>
          </w:tcPr>
          <w:p w:rsidR="00DF58C1" w:rsidRPr="000805DE" w:rsidRDefault="00DF58C1" w:rsidP="003D2521">
            <w:pPr>
              <w:ind w:firstLine="38"/>
            </w:pPr>
            <w:r w:rsidRPr="000805DE">
              <w:t>Я умею осуществлять поиск и выделение необходимой информации, применять методы информационного поиска, в том числе с помощью компьютерных средств</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0" w:type="auto"/>
            <w:gridSpan w:val="7"/>
          </w:tcPr>
          <w:p w:rsidR="00DF58C1" w:rsidRPr="000805DE" w:rsidRDefault="00DF58C1" w:rsidP="003D2521">
            <w:pPr>
              <w:ind w:firstLine="713"/>
              <w:jc w:val="center"/>
            </w:pPr>
            <w:r w:rsidRPr="000805DE">
              <w:t>Познавательные действия</w:t>
            </w:r>
          </w:p>
        </w:tc>
      </w:tr>
      <w:tr w:rsidR="00DF58C1" w:rsidRPr="000805DE" w:rsidTr="003D2521">
        <w:tc>
          <w:tcPr>
            <w:tcW w:w="675" w:type="dxa"/>
          </w:tcPr>
          <w:p w:rsidR="00DF58C1" w:rsidRPr="000805DE" w:rsidRDefault="00DF58C1" w:rsidP="003D2521">
            <w:pPr>
              <w:jc w:val="center"/>
            </w:pPr>
            <w:r w:rsidRPr="000805DE">
              <w:t>1</w:t>
            </w:r>
          </w:p>
        </w:tc>
        <w:tc>
          <w:tcPr>
            <w:tcW w:w="4443" w:type="dxa"/>
          </w:tcPr>
          <w:p w:rsidR="00DF58C1" w:rsidRPr="000805DE" w:rsidRDefault="00DF58C1" w:rsidP="003D2521">
            <w:pPr>
              <w:ind w:firstLine="38"/>
            </w:pPr>
            <w:r w:rsidRPr="000805DE">
              <w:t>Я обладаю общеучебными навыками, которые необходимы для того, чтобы успешно учиться</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2</w:t>
            </w:r>
          </w:p>
        </w:tc>
        <w:tc>
          <w:tcPr>
            <w:tcW w:w="4443" w:type="dxa"/>
          </w:tcPr>
          <w:p w:rsidR="00DF58C1" w:rsidRPr="000805DE" w:rsidRDefault="00DF58C1" w:rsidP="003D2521">
            <w:pPr>
              <w:ind w:firstLine="38"/>
            </w:pPr>
            <w:r w:rsidRPr="000805DE">
              <w:t>Я умею рассуждать логически</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3</w:t>
            </w:r>
          </w:p>
        </w:tc>
        <w:tc>
          <w:tcPr>
            <w:tcW w:w="4443" w:type="dxa"/>
          </w:tcPr>
          <w:p w:rsidR="00DF58C1" w:rsidRPr="000805DE" w:rsidRDefault="00DF58C1" w:rsidP="003D2521">
            <w:pPr>
              <w:ind w:firstLine="38"/>
            </w:pPr>
            <w:r w:rsidRPr="000805DE">
              <w:t>Я умею ставить и решать проблемы</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ind w:firstLine="713"/>
              <w:jc w:val="center"/>
            </w:pPr>
            <w:r w:rsidRPr="000805DE">
              <w:t>4</w:t>
            </w:r>
          </w:p>
        </w:tc>
        <w:tc>
          <w:tcPr>
            <w:tcW w:w="4443" w:type="dxa"/>
          </w:tcPr>
          <w:p w:rsidR="00DF58C1" w:rsidRPr="000805DE" w:rsidRDefault="00DF58C1" w:rsidP="003D2521">
            <w:pPr>
              <w:ind w:firstLine="38"/>
            </w:pPr>
            <w:r w:rsidRPr="000805DE">
              <w:t>Я обладаю стратегиями поиска решений различных задач</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5</w:t>
            </w:r>
          </w:p>
        </w:tc>
        <w:tc>
          <w:tcPr>
            <w:tcW w:w="4443" w:type="dxa"/>
          </w:tcPr>
          <w:p w:rsidR="00DF58C1" w:rsidRPr="000805DE" w:rsidRDefault="00DF58C1" w:rsidP="003D2521">
            <w:pPr>
              <w:ind w:firstLine="38"/>
            </w:pPr>
            <w:r w:rsidRPr="000805DE">
              <w:t>Я умею находить общее, оценивать, сравнивать</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6</w:t>
            </w:r>
          </w:p>
        </w:tc>
        <w:tc>
          <w:tcPr>
            <w:tcW w:w="4443" w:type="dxa"/>
          </w:tcPr>
          <w:p w:rsidR="00DF58C1" w:rsidRPr="000805DE" w:rsidRDefault="00DF58C1" w:rsidP="003D2521">
            <w:pPr>
              <w:ind w:firstLine="38"/>
            </w:pPr>
            <w:r w:rsidRPr="000805DE">
              <w:t>Я умею проводить эмпирическое исследование</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7</w:t>
            </w:r>
          </w:p>
        </w:tc>
        <w:tc>
          <w:tcPr>
            <w:tcW w:w="4443" w:type="dxa"/>
          </w:tcPr>
          <w:p w:rsidR="00DF58C1" w:rsidRPr="000805DE" w:rsidRDefault="00DF58C1" w:rsidP="003D2521">
            <w:pPr>
              <w:ind w:firstLine="38"/>
            </w:pPr>
            <w:r w:rsidRPr="000805DE">
              <w:t>Я умею проводить теоретическое исследование</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8</w:t>
            </w:r>
          </w:p>
        </w:tc>
        <w:tc>
          <w:tcPr>
            <w:tcW w:w="4443" w:type="dxa"/>
          </w:tcPr>
          <w:p w:rsidR="00DF58C1" w:rsidRPr="000805DE" w:rsidRDefault="00DF58C1" w:rsidP="003D2521">
            <w:pPr>
              <w:ind w:firstLine="38"/>
            </w:pPr>
            <w:r w:rsidRPr="000805DE">
              <w:t>Я обладаю навыками смыслового чтения</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0" w:type="auto"/>
            <w:gridSpan w:val="7"/>
          </w:tcPr>
          <w:p w:rsidR="00DF58C1" w:rsidRPr="000805DE" w:rsidRDefault="00DF58C1" w:rsidP="003D2521">
            <w:pPr>
              <w:ind w:firstLine="713"/>
              <w:jc w:val="center"/>
            </w:pPr>
            <w:r w:rsidRPr="000805DE">
              <w:t>Логические УУД</w:t>
            </w:r>
          </w:p>
        </w:tc>
      </w:tr>
      <w:tr w:rsidR="00DF58C1" w:rsidRPr="000805DE" w:rsidTr="003D2521">
        <w:tc>
          <w:tcPr>
            <w:tcW w:w="675" w:type="dxa"/>
          </w:tcPr>
          <w:p w:rsidR="00DF58C1" w:rsidRPr="000805DE" w:rsidRDefault="00DF58C1" w:rsidP="003D2521">
            <w:pPr>
              <w:jc w:val="center"/>
            </w:pPr>
            <w:r w:rsidRPr="000805DE">
              <w:t>1</w:t>
            </w:r>
          </w:p>
        </w:tc>
        <w:tc>
          <w:tcPr>
            <w:tcW w:w="4443" w:type="dxa"/>
          </w:tcPr>
          <w:p w:rsidR="00DF58C1" w:rsidRPr="000805DE" w:rsidRDefault="00DF58C1" w:rsidP="003D2521">
            <w:pPr>
              <w:ind w:firstLine="38"/>
            </w:pPr>
            <w:r w:rsidRPr="000805DE">
              <w:t>Я умею осуществлять анализ с целью выделения признаков (существенных, несущественных)</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2</w:t>
            </w:r>
          </w:p>
        </w:tc>
        <w:tc>
          <w:tcPr>
            <w:tcW w:w="4443" w:type="dxa"/>
          </w:tcPr>
          <w:p w:rsidR="00DF58C1" w:rsidRPr="000805DE" w:rsidRDefault="00DF58C1" w:rsidP="003D2521">
            <w:pPr>
              <w:ind w:firstLine="38"/>
            </w:pPr>
            <w:r w:rsidRPr="000805DE">
              <w:t>Я умею осуществлять синтез (составление целого из частей)</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3</w:t>
            </w:r>
          </w:p>
        </w:tc>
        <w:tc>
          <w:tcPr>
            <w:tcW w:w="4443" w:type="dxa"/>
          </w:tcPr>
          <w:p w:rsidR="00DF58C1" w:rsidRPr="000805DE" w:rsidRDefault="00DF58C1" w:rsidP="003D2521">
            <w:pPr>
              <w:ind w:firstLine="38"/>
            </w:pPr>
            <w:r w:rsidRPr="000805DE">
              <w:t>Я умею осуществлять сравнение с целью выявления черт сходства и черт различия, соответствия и несоответствия</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4</w:t>
            </w:r>
          </w:p>
        </w:tc>
        <w:tc>
          <w:tcPr>
            <w:tcW w:w="4443" w:type="dxa"/>
          </w:tcPr>
          <w:p w:rsidR="00DF58C1" w:rsidRPr="000805DE" w:rsidRDefault="00DF58C1" w:rsidP="003D2521">
            <w:pPr>
              <w:ind w:firstLine="38"/>
            </w:pPr>
            <w:r w:rsidRPr="000805DE">
              <w:t>Я умею устанавливать причинно-следственные связи</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5</w:t>
            </w:r>
          </w:p>
        </w:tc>
        <w:tc>
          <w:tcPr>
            <w:tcW w:w="4443" w:type="dxa"/>
          </w:tcPr>
          <w:p w:rsidR="00DF58C1" w:rsidRPr="000805DE" w:rsidRDefault="00DF58C1" w:rsidP="003D2521">
            <w:pPr>
              <w:ind w:firstLine="38"/>
            </w:pPr>
            <w:r w:rsidRPr="000805DE">
              <w:t>Я умею строить логическую цепь рассуждений</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6</w:t>
            </w:r>
          </w:p>
        </w:tc>
        <w:tc>
          <w:tcPr>
            <w:tcW w:w="4443" w:type="dxa"/>
          </w:tcPr>
          <w:p w:rsidR="00DF58C1" w:rsidRPr="000805DE" w:rsidRDefault="00DF58C1" w:rsidP="003D2521">
            <w:pPr>
              <w:ind w:firstLine="38"/>
            </w:pPr>
            <w:r w:rsidRPr="000805DE">
              <w:t>Я умею выдвигать гипотезы и их обосновывать</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7</w:t>
            </w:r>
          </w:p>
        </w:tc>
        <w:tc>
          <w:tcPr>
            <w:tcW w:w="4443" w:type="dxa"/>
          </w:tcPr>
          <w:p w:rsidR="00DF58C1" w:rsidRPr="000805DE" w:rsidRDefault="00DF58C1" w:rsidP="003D2521">
            <w:pPr>
              <w:ind w:firstLine="38"/>
            </w:pPr>
            <w:r w:rsidRPr="000805DE">
              <w:t>Я умею осуществлять постановку и решение проблемы</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0" w:type="auto"/>
            <w:gridSpan w:val="7"/>
          </w:tcPr>
          <w:p w:rsidR="00DF58C1" w:rsidRPr="000805DE" w:rsidRDefault="00DF58C1" w:rsidP="003D2521">
            <w:pPr>
              <w:ind w:firstLine="713"/>
              <w:jc w:val="center"/>
            </w:pPr>
            <w:r w:rsidRPr="000805DE">
              <w:t>Коммуникативные действия</w:t>
            </w:r>
          </w:p>
        </w:tc>
      </w:tr>
      <w:tr w:rsidR="00DF58C1" w:rsidRPr="000805DE" w:rsidTr="003D2521">
        <w:tc>
          <w:tcPr>
            <w:tcW w:w="675" w:type="dxa"/>
          </w:tcPr>
          <w:p w:rsidR="00DF58C1" w:rsidRPr="000805DE" w:rsidRDefault="00DF58C1" w:rsidP="003D2521">
            <w:pPr>
              <w:jc w:val="center"/>
            </w:pPr>
            <w:r w:rsidRPr="000805DE">
              <w:t>1</w:t>
            </w:r>
          </w:p>
        </w:tc>
        <w:tc>
          <w:tcPr>
            <w:tcW w:w="4443" w:type="dxa"/>
          </w:tcPr>
          <w:p w:rsidR="00DF58C1" w:rsidRPr="000805DE" w:rsidRDefault="00DF58C1" w:rsidP="003D2521">
            <w:pPr>
              <w:ind w:firstLine="38"/>
            </w:pPr>
            <w:r w:rsidRPr="000805DE">
              <w:t xml:space="preserve">Я умею планировать учебное </w:t>
            </w:r>
            <w:r w:rsidRPr="000805DE">
              <w:lastRenderedPageBreak/>
              <w:t>сотрудничество с учителем и сверстниками: определять цели, функции участников, способы взаимодействия</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lastRenderedPageBreak/>
              <w:t>2</w:t>
            </w:r>
          </w:p>
        </w:tc>
        <w:tc>
          <w:tcPr>
            <w:tcW w:w="4443" w:type="dxa"/>
          </w:tcPr>
          <w:p w:rsidR="00DF58C1" w:rsidRPr="000805DE" w:rsidRDefault="00DF58C1" w:rsidP="003D2521">
            <w:pPr>
              <w:ind w:firstLine="38"/>
            </w:pPr>
            <w:r w:rsidRPr="000805DE">
              <w:t>Я умею задавать вопросы</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3</w:t>
            </w:r>
          </w:p>
        </w:tc>
        <w:tc>
          <w:tcPr>
            <w:tcW w:w="4443" w:type="dxa"/>
          </w:tcPr>
          <w:p w:rsidR="00DF58C1" w:rsidRPr="000805DE" w:rsidRDefault="00DF58C1" w:rsidP="003D2521">
            <w:pPr>
              <w:ind w:firstLine="38"/>
            </w:pPr>
            <w:r w:rsidRPr="000805DE">
              <w:t>Я умею разрешать конфликты</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4</w:t>
            </w:r>
          </w:p>
        </w:tc>
        <w:tc>
          <w:tcPr>
            <w:tcW w:w="4443" w:type="dxa"/>
          </w:tcPr>
          <w:p w:rsidR="00DF58C1" w:rsidRPr="000805DE" w:rsidRDefault="00DF58C1" w:rsidP="003D2521">
            <w:pPr>
              <w:ind w:firstLine="38"/>
            </w:pPr>
            <w:r w:rsidRPr="000805DE">
              <w:t>Я умею управлять поведением партнера, осуществлять контроль, коррекцию и оценку его действий</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5</w:t>
            </w:r>
          </w:p>
        </w:tc>
        <w:tc>
          <w:tcPr>
            <w:tcW w:w="4443" w:type="dxa"/>
          </w:tcPr>
          <w:p w:rsidR="00DF58C1" w:rsidRPr="000805DE" w:rsidRDefault="00DF58C1" w:rsidP="003D2521">
            <w:pPr>
              <w:ind w:firstLine="38"/>
            </w:pPr>
            <w:r w:rsidRPr="000805DE">
              <w:t>Я умею полно и точно выражать свои мысли в соответствии с задачами и условиями коммуникации</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r w:rsidR="00DF58C1" w:rsidRPr="000805DE" w:rsidTr="003D2521">
        <w:tc>
          <w:tcPr>
            <w:tcW w:w="675" w:type="dxa"/>
          </w:tcPr>
          <w:p w:rsidR="00DF58C1" w:rsidRPr="000805DE" w:rsidRDefault="00DF58C1" w:rsidP="003D2521">
            <w:pPr>
              <w:jc w:val="center"/>
            </w:pPr>
            <w:r w:rsidRPr="000805DE">
              <w:t>6</w:t>
            </w:r>
          </w:p>
        </w:tc>
        <w:tc>
          <w:tcPr>
            <w:tcW w:w="4443" w:type="dxa"/>
          </w:tcPr>
          <w:p w:rsidR="00DF58C1" w:rsidRPr="000805DE" w:rsidRDefault="00DF58C1" w:rsidP="003D2521">
            <w:pPr>
              <w:ind w:firstLine="38"/>
            </w:pPr>
            <w:r w:rsidRPr="000805DE">
              <w:t>Я владею монологической и диалогической формами речи</w:t>
            </w: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c>
          <w:tcPr>
            <w:tcW w:w="0" w:type="auto"/>
          </w:tcPr>
          <w:p w:rsidR="00DF58C1" w:rsidRPr="000805DE" w:rsidRDefault="00DF58C1" w:rsidP="003D2521">
            <w:pPr>
              <w:jc w:val="center"/>
            </w:pPr>
          </w:p>
        </w:tc>
      </w:tr>
    </w:tbl>
    <w:p w:rsidR="00DF58C1" w:rsidRDefault="00DF58C1" w:rsidP="00DF58C1">
      <w:pPr>
        <w:ind w:left="920"/>
        <w:rPr>
          <w:szCs w:val="28"/>
        </w:rPr>
      </w:pPr>
    </w:p>
    <w:p w:rsidR="00DF58C1" w:rsidRDefault="00DF58C1" w:rsidP="00DF58C1">
      <w:pPr>
        <w:ind w:left="920"/>
        <w:rPr>
          <w:szCs w:val="28"/>
        </w:rPr>
      </w:pPr>
    </w:p>
    <w:p w:rsidR="00DF58C1" w:rsidRDefault="00DF58C1" w:rsidP="00DF58C1">
      <w:pPr>
        <w:ind w:left="920"/>
        <w:rPr>
          <w:b/>
          <w:szCs w:val="28"/>
        </w:rPr>
      </w:pPr>
    </w:p>
    <w:p w:rsidR="00DF58C1" w:rsidRDefault="00DF58C1" w:rsidP="00DF58C1">
      <w:pPr>
        <w:ind w:left="920"/>
        <w:rPr>
          <w:b/>
          <w:szCs w:val="28"/>
        </w:rPr>
      </w:pPr>
    </w:p>
    <w:p w:rsidR="00DF58C1" w:rsidRDefault="00DF58C1" w:rsidP="00DF58C1">
      <w:pPr>
        <w:ind w:left="920"/>
        <w:rPr>
          <w:b/>
          <w:szCs w:val="28"/>
        </w:rPr>
      </w:pPr>
    </w:p>
    <w:p w:rsidR="00DF58C1" w:rsidRPr="006123BC" w:rsidRDefault="00DF58C1" w:rsidP="00DF58C1">
      <w:pPr>
        <w:ind w:left="920"/>
        <w:jc w:val="center"/>
        <w:rPr>
          <w:b/>
          <w:szCs w:val="28"/>
        </w:rPr>
      </w:pPr>
      <w:r w:rsidRPr="00B402CD">
        <w:rPr>
          <w:b/>
          <w:szCs w:val="28"/>
        </w:rPr>
        <w:t>Мониторинг ИКТ-компетенции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0"/>
        <w:gridCol w:w="826"/>
        <w:gridCol w:w="944"/>
      </w:tblGrid>
      <w:tr w:rsidR="00DF58C1" w:rsidRPr="006123BC" w:rsidTr="003D2521">
        <w:tc>
          <w:tcPr>
            <w:tcW w:w="8047" w:type="dxa"/>
          </w:tcPr>
          <w:p w:rsidR="00DF58C1" w:rsidRPr="006123BC" w:rsidRDefault="00DF58C1" w:rsidP="003D2521">
            <w:pPr>
              <w:rPr>
                <w:b/>
              </w:rPr>
            </w:pPr>
            <w:r w:rsidRPr="006123BC">
              <w:rPr>
                <w:b/>
              </w:rPr>
              <w:t>Обращение с устройствами ИКТ. Я умею…</w:t>
            </w:r>
          </w:p>
        </w:tc>
        <w:tc>
          <w:tcPr>
            <w:tcW w:w="842" w:type="dxa"/>
          </w:tcPr>
          <w:p w:rsidR="00DF58C1" w:rsidRPr="00C60B34" w:rsidRDefault="00DF58C1" w:rsidP="003D2521">
            <w:pPr>
              <w:jc w:val="center"/>
              <w:rPr>
                <w:b/>
              </w:rPr>
            </w:pPr>
            <w:r w:rsidRPr="00C60B34">
              <w:rPr>
                <w:b/>
              </w:rPr>
              <w:t>+/-</w:t>
            </w:r>
          </w:p>
        </w:tc>
        <w:tc>
          <w:tcPr>
            <w:tcW w:w="965" w:type="dxa"/>
          </w:tcPr>
          <w:p w:rsidR="00DF58C1" w:rsidRPr="00C60B34" w:rsidRDefault="00DF58C1" w:rsidP="003D2521">
            <w:pPr>
              <w:jc w:val="center"/>
              <w:rPr>
                <w:b/>
              </w:rPr>
            </w:pPr>
            <w:r w:rsidRPr="00C60B34">
              <w:rPr>
                <w:b/>
              </w:rPr>
              <w:t>+/-</w:t>
            </w:r>
          </w:p>
        </w:tc>
      </w:tr>
      <w:tr w:rsidR="00DF58C1" w:rsidRPr="006123BC" w:rsidTr="003D2521">
        <w:tc>
          <w:tcPr>
            <w:tcW w:w="8047" w:type="dxa"/>
          </w:tcPr>
          <w:p w:rsidR="00DF58C1" w:rsidRPr="006123BC" w:rsidRDefault="00DF58C1" w:rsidP="003D2521">
            <w:r w:rsidRPr="006123BC">
              <w:t>Входить в информационную среду школы с помощью учителя</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Использовать в своей деятельности контролируемый Интернет</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Использовать сканеры и принтеры в своей учебной деятельности</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Правильно включать и выключать устройства ИКТ</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Входить в операционную систему и завершать работу с ней</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в том числе под наблюдением учителя</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rPr>
                <w:b/>
                <w:bCs/>
              </w:rPr>
              <w:t>Фиксация и обработка изображений и звуков</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Осуществлять фотосъемку изображений, в том числе с помощью учителя, в ходе учебного эксперимента</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Осуществлять фиксацию звуков, в том числе с помощью учителя</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rPr>
                <w:b/>
                <w:bCs/>
              </w:rPr>
              <w:t>Поиск и организация хранения информации</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Искать информацию в соответствующих возрасту цифровых словарях и справочниках</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Использовать методы поиска информации в небольших базах данных</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rPr>
                <w:b/>
                <w:bCs/>
              </w:rPr>
              <w:t>Создание письменных сообщений</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Набирать текст на родном языке в соответствии со своими возрастными особенностями</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Осуществлять комплексное редактирование текста</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Изменять шрифт, начертание, размер кегля</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Использовать функции заливки</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rPr>
                <w:b/>
                <w:bCs/>
              </w:rPr>
              <w:t>Создание графических объектов</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vAlign w:val="bottom"/>
          </w:tcPr>
          <w:p w:rsidR="00DF58C1" w:rsidRPr="006123BC" w:rsidRDefault="00DF58C1" w:rsidP="003D2521">
            <w:r w:rsidRPr="006123BC">
              <w:t>Создавать графические объекты в соответствии с поставленной задачей на уроках с помощью графического планшета</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vAlign w:val="bottom"/>
          </w:tcPr>
          <w:p w:rsidR="00DF58C1" w:rsidRPr="006123BC" w:rsidRDefault="00DF58C1" w:rsidP="003D2521">
            <w:r w:rsidRPr="006123BC">
              <w:t>Редактировать геометрический объект с точки зрения его эстетического содержания и технического качества</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 xml:space="preserve">Создавать  диаграммы  различных  видов  с  помощью  компьютерных </w:t>
            </w:r>
            <w:r w:rsidRPr="006123BC">
              <w:lastRenderedPageBreak/>
              <w:t>средств, задавать параметры диаграмм, изменять параметры диаграммы</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lastRenderedPageBreak/>
              <w:t>Анализировать  вводимую  на  компьютер  информацию  с  помощью различных  технических  средств  (фото-  и  видеокамеры,  микрофоны), отбирать данную информацию с точки зрения эстетических параметров и технического качества</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Составлять  систему  папок  на  индивидуальном  ПК  в  соответствии  с полученной деятельностью, структурировать свою деятельность</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rPr>
                <w:b/>
                <w:bCs/>
              </w:rPr>
              <w:t>Анализ информации, математическая обработка данных в исследовании</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Проектировать несложные объекты</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Искать информацию по заданной теме в соответствующих возрасту цифровых словарях и справочниках, базах данных</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Грамотно составлять список используемых цифровых ресурсов</w:t>
            </w:r>
            <w:r w:rsidRPr="006123BC">
              <w:tab/>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Критически относится к информации; пользоваться методом избирательности</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rPr>
                <w:b/>
                <w:bCs/>
              </w:rPr>
              <w:t>Моделирование, проектирование и управление</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Использовать средства ИКТ в решении учебных задач под руководством учителя</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rPr>
                <w:b/>
                <w:i/>
              </w:rPr>
              <w:t>Коммуникация и социальное взаимодействие</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Составлять развернутый план презентации</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Выступать перед аудиторией с презентацией индивидуального или группового проекта</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Создавать информационное сообщение, отправлять его нескольким пользователям, отвечать на сообщения, использовать возможности электронной почты для информационного обмена в условиях образовательной деятельности с разными участниками образовательных</w:t>
            </w:r>
          </w:p>
          <w:p w:rsidR="00DF58C1" w:rsidRPr="006123BC" w:rsidRDefault="00DF58C1" w:rsidP="003D2521">
            <w:r w:rsidRPr="006123BC">
              <w:t>отношений: одноклассниками, родителями (законными представителями), учителями (создание, редактирование, сохранение, передача сообщения по локальной и глобальной сети, формирование запроса и ответа на сообщение)</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Уважать информационные права других людей, соблюдать правила хорошего тона общения в сети</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rPr>
                <w:b/>
                <w:i/>
              </w:rPr>
              <w:t>Информационная безопасность</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Использовать полезные ресурсы Интернета и отказываться от использования ресурсов, содержание которых несовместимо с задачами воспитания и образования или нежелательно, соблюдать правила безопасного поведения в Интернете</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rPr>
                <w:b/>
                <w:i/>
              </w:rPr>
              <w:t>Восприятие, использование и создание гипермедиасообщений</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Создавать различные виды сообщений: диаграммы, карты, текстовую информацию</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Отправлять данные виды сообщений одному и нескольким пользователям</w:t>
            </w:r>
          </w:p>
        </w:tc>
        <w:tc>
          <w:tcPr>
            <w:tcW w:w="842" w:type="dxa"/>
          </w:tcPr>
          <w:p w:rsidR="00DF58C1" w:rsidRPr="006123BC" w:rsidRDefault="00DF58C1" w:rsidP="003D2521"/>
        </w:tc>
        <w:tc>
          <w:tcPr>
            <w:tcW w:w="965" w:type="dxa"/>
          </w:tcPr>
          <w:p w:rsidR="00DF58C1" w:rsidRPr="006123BC" w:rsidRDefault="00DF58C1" w:rsidP="003D2521"/>
        </w:tc>
      </w:tr>
      <w:tr w:rsidR="00DF58C1" w:rsidRPr="006123BC" w:rsidTr="003D2521">
        <w:tc>
          <w:tcPr>
            <w:tcW w:w="8047" w:type="dxa"/>
          </w:tcPr>
          <w:p w:rsidR="00DF58C1" w:rsidRPr="006123BC" w:rsidRDefault="00DF58C1" w:rsidP="003D2521">
            <w:r w:rsidRPr="006123BC">
              <w:t>Выделять главную идею сообщения</w:t>
            </w:r>
          </w:p>
        </w:tc>
        <w:tc>
          <w:tcPr>
            <w:tcW w:w="842" w:type="dxa"/>
          </w:tcPr>
          <w:p w:rsidR="00DF58C1" w:rsidRPr="006123BC" w:rsidRDefault="00DF58C1" w:rsidP="003D2521"/>
        </w:tc>
        <w:tc>
          <w:tcPr>
            <w:tcW w:w="965" w:type="dxa"/>
          </w:tcPr>
          <w:p w:rsidR="00DF58C1" w:rsidRPr="006123BC" w:rsidRDefault="00DF58C1" w:rsidP="003D2521"/>
        </w:tc>
      </w:tr>
    </w:tbl>
    <w:p w:rsidR="00DF58C1" w:rsidRDefault="00DF58C1" w:rsidP="00DF58C1">
      <w:pPr>
        <w:ind w:left="920"/>
        <w:jc w:val="center"/>
        <w:rPr>
          <w:szCs w:val="28"/>
        </w:rPr>
      </w:pPr>
    </w:p>
    <w:p w:rsidR="005F4C01" w:rsidRDefault="005F4C01" w:rsidP="00DF58C1">
      <w:pPr>
        <w:ind w:left="920"/>
        <w:jc w:val="center"/>
        <w:rPr>
          <w:szCs w:val="28"/>
        </w:rPr>
      </w:pPr>
    </w:p>
    <w:p w:rsidR="005F4C01" w:rsidRDefault="005F4C01" w:rsidP="00DF58C1">
      <w:pPr>
        <w:ind w:left="920"/>
        <w:jc w:val="center"/>
        <w:rPr>
          <w:szCs w:val="28"/>
        </w:rPr>
      </w:pPr>
    </w:p>
    <w:p w:rsidR="005F4C01" w:rsidRDefault="005F4C01" w:rsidP="00DF58C1">
      <w:pPr>
        <w:ind w:left="920"/>
        <w:jc w:val="center"/>
        <w:rPr>
          <w:szCs w:val="28"/>
        </w:rPr>
      </w:pPr>
    </w:p>
    <w:p w:rsidR="005F4C01" w:rsidRDefault="005F4C01" w:rsidP="00DF58C1">
      <w:pPr>
        <w:ind w:left="920"/>
        <w:jc w:val="center"/>
        <w:rPr>
          <w:szCs w:val="28"/>
        </w:rPr>
      </w:pPr>
    </w:p>
    <w:p w:rsidR="005F4C01" w:rsidRDefault="005F4C01" w:rsidP="00DF58C1">
      <w:pPr>
        <w:ind w:left="920"/>
        <w:jc w:val="center"/>
        <w:rPr>
          <w:szCs w:val="28"/>
        </w:rPr>
      </w:pPr>
    </w:p>
    <w:p w:rsidR="005F4C01" w:rsidRDefault="005F4C01" w:rsidP="00DF58C1">
      <w:pPr>
        <w:ind w:left="920"/>
        <w:jc w:val="center"/>
        <w:rPr>
          <w:szCs w:val="28"/>
        </w:rPr>
      </w:pPr>
    </w:p>
    <w:p w:rsidR="005F4C01" w:rsidRDefault="005F4C01" w:rsidP="00DF58C1">
      <w:pPr>
        <w:ind w:left="920"/>
        <w:jc w:val="center"/>
        <w:rPr>
          <w:szCs w:val="28"/>
        </w:rPr>
      </w:pPr>
    </w:p>
    <w:p w:rsidR="00DF58C1" w:rsidRPr="00DF51E3" w:rsidRDefault="00DF58C1" w:rsidP="00DF58C1">
      <w:pPr>
        <w:ind w:left="920"/>
        <w:jc w:val="center"/>
        <w:rPr>
          <w:szCs w:val="28"/>
        </w:rPr>
      </w:pPr>
      <w:r>
        <w:rPr>
          <w:szCs w:val="28"/>
        </w:rPr>
        <w:t>График мониторинга</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377"/>
        <w:gridCol w:w="426"/>
        <w:gridCol w:w="425"/>
        <w:gridCol w:w="425"/>
        <w:gridCol w:w="425"/>
        <w:gridCol w:w="426"/>
        <w:gridCol w:w="425"/>
        <w:gridCol w:w="425"/>
        <w:gridCol w:w="425"/>
        <w:gridCol w:w="426"/>
        <w:gridCol w:w="425"/>
        <w:gridCol w:w="425"/>
        <w:gridCol w:w="425"/>
        <w:gridCol w:w="426"/>
        <w:gridCol w:w="425"/>
        <w:gridCol w:w="425"/>
        <w:gridCol w:w="425"/>
        <w:gridCol w:w="426"/>
      </w:tblGrid>
      <w:tr w:rsidR="00DF58C1" w:rsidRPr="00DF51E3" w:rsidTr="003D2521">
        <w:tc>
          <w:tcPr>
            <w:tcW w:w="2175" w:type="dxa"/>
          </w:tcPr>
          <w:p w:rsidR="00DF58C1" w:rsidRPr="00DF51E3" w:rsidRDefault="00DF58C1" w:rsidP="003D2521">
            <w:pPr>
              <w:ind w:left="255"/>
            </w:pPr>
            <w:r w:rsidRPr="00DF51E3">
              <w:t>класс</w:t>
            </w:r>
          </w:p>
        </w:tc>
        <w:tc>
          <w:tcPr>
            <w:tcW w:w="3779" w:type="dxa"/>
            <w:gridSpan w:val="9"/>
            <w:tcBorders>
              <w:right w:val="single" w:sz="4" w:space="0" w:color="auto"/>
            </w:tcBorders>
          </w:tcPr>
          <w:p w:rsidR="00DF58C1" w:rsidRPr="00DF51E3" w:rsidRDefault="00DF58C1" w:rsidP="003D2521">
            <w:pPr>
              <w:jc w:val="center"/>
            </w:pPr>
            <w:r w:rsidRPr="00DF51E3">
              <w:t>10 класс</w:t>
            </w:r>
          </w:p>
        </w:tc>
        <w:tc>
          <w:tcPr>
            <w:tcW w:w="3828" w:type="dxa"/>
            <w:gridSpan w:val="9"/>
            <w:tcBorders>
              <w:left w:val="single" w:sz="4" w:space="0" w:color="auto"/>
            </w:tcBorders>
          </w:tcPr>
          <w:p w:rsidR="00DF58C1" w:rsidRPr="00DF51E3" w:rsidRDefault="00DF58C1" w:rsidP="003D2521">
            <w:pPr>
              <w:jc w:val="center"/>
            </w:pPr>
            <w:r w:rsidRPr="00DF51E3">
              <w:t>11 класс</w:t>
            </w:r>
          </w:p>
        </w:tc>
      </w:tr>
      <w:tr w:rsidR="00DF58C1" w:rsidRPr="00DF51E3" w:rsidTr="003D2521">
        <w:trPr>
          <w:cantSplit/>
          <w:trHeight w:val="1411"/>
        </w:trPr>
        <w:tc>
          <w:tcPr>
            <w:tcW w:w="2175" w:type="dxa"/>
            <w:tcBorders>
              <w:tl2br w:val="single" w:sz="4" w:space="0" w:color="auto"/>
            </w:tcBorders>
          </w:tcPr>
          <w:p w:rsidR="00DF58C1" w:rsidRPr="00DF51E3" w:rsidRDefault="003A5966" w:rsidP="003D2521">
            <w:r>
              <w:t xml:space="preserve">                 </w:t>
            </w:r>
            <w:r w:rsidR="00DF58C1" w:rsidRPr="00DF51E3">
              <w:t>месяц</w:t>
            </w:r>
          </w:p>
          <w:p w:rsidR="00DF58C1" w:rsidRPr="00DF51E3" w:rsidRDefault="00DF58C1" w:rsidP="003D2521"/>
          <w:p w:rsidR="003A5966" w:rsidRDefault="00DF58C1" w:rsidP="003D2521">
            <w:r w:rsidRPr="00DF51E3">
              <w:t>содер</w:t>
            </w:r>
            <w:r w:rsidR="003A5966">
              <w:t>-</w:t>
            </w:r>
          </w:p>
          <w:p w:rsidR="00DF58C1" w:rsidRDefault="00DF58C1" w:rsidP="003D2521">
            <w:r w:rsidRPr="00DF51E3">
              <w:t>жание</w:t>
            </w:r>
          </w:p>
          <w:p w:rsidR="00DF58C1" w:rsidRPr="00DF51E3" w:rsidRDefault="00DF58C1" w:rsidP="003D2521">
            <w:r>
              <w:t>мониторинга</w:t>
            </w:r>
          </w:p>
        </w:tc>
        <w:tc>
          <w:tcPr>
            <w:tcW w:w="377" w:type="dxa"/>
            <w:tcBorders>
              <w:right w:val="single" w:sz="4" w:space="0" w:color="auto"/>
            </w:tcBorders>
            <w:textDirection w:val="btLr"/>
          </w:tcPr>
          <w:p w:rsidR="00DF58C1" w:rsidRPr="00DF51E3" w:rsidRDefault="00DF58C1" w:rsidP="003D2521">
            <w:pPr>
              <w:ind w:left="113" w:right="113"/>
            </w:pPr>
            <w:r w:rsidRPr="00DF51E3">
              <w:t>сентябрь</w:t>
            </w:r>
          </w:p>
        </w:tc>
        <w:tc>
          <w:tcPr>
            <w:tcW w:w="426" w:type="dxa"/>
            <w:tcBorders>
              <w:left w:val="single" w:sz="4" w:space="0" w:color="auto"/>
            </w:tcBorders>
            <w:textDirection w:val="btLr"/>
          </w:tcPr>
          <w:p w:rsidR="00DF58C1" w:rsidRPr="00DF51E3" w:rsidRDefault="00DF58C1" w:rsidP="003D2521">
            <w:pPr>
              <w:ind w:left="113" w:right="113"/>
            </w:pPr>
            <w:r w:rsidRPr="00DF51E3">
              <w:t>октябрь</w:t>
            </w:r>
          </w:p>
        </w:tc>
        <w:tc>
          <w:tcPr>
            <w:tcW w:w="425" w:type="dxa"/>
            <w:tcBorders>
              <w:right w:val="single" w:sz="4" w:space="0" w:color="auto"/>
            </w:tcBorders>
            <w:textDirection w:val="btLr"/>
          </w:tcPr>
          <w:p w:rsidR="00DF58C1" w:rsidRPr="00DF51E3" w:rsidRDefault="00DF58C1" w:rsidP="003D2521">
            <w:pPr>
              <w:ind w:left="113" w:right="113"/>
            </w:pPr>
            <w:r w:rsidRPr="00DF51E3">
              <w:t>ноябрь</w:t>
            </w:r>
          </w:p>
        </w:tc>
        <w:tc>
          <w:tcPr>
            <w:tcW w:w="425" w:type="dxa"/>
            <w:tcBorders>
              <w:left w:val="single" w:sz="4" w:space="0" w:color="auto"/>
            </w:tcBorders>
            <w:textDirection w:val="btLr"/>
          </w:tcPr>
          <w:p w:rsidR="00DF58C1" w:rsidRPr="00DF51E3" w:rsidRDefault="00DF58C1" w:rsidP="003D2521">
            <w:pPr>
              <w:ind w:left="113" w:right="113"/>
            </w:pPr>
            <w:r w:rsidRPr="00DF51E3">
              <w:t>декабрь</w:t>
            </w:r>
          </w:p>
        </w:tc>
        <w:tc>
          <w:tcPr>
            <w:tcW w:w="425" w:type="dxa"/>
            <w:tcBorders>
              <w:right w:val="single" w:sz="4" w:space="0" w:color="auto"/>
            </w:tcBorders>
            <w:textDirection w:val="btLr"/>
          </w:tcPr>
          <w:p w:rsidR="00DF58C1" w:rsidRPr="00DF51E3" w:rsidRDefault="00DF58C1" w:rsidP="003D2521">
            <w:pPr>
              <w:ind w:left="113" w:right="113"/>
            </w:pPr>
            <w:r w:rsidRPr="00DF51E3">
              <w:t>январь</w:t>
            </w:r>
          </w:p>
        </w:tc>
        <w:tc>
          <w:tcPr>
            <w:tcW w:w="426" w:type="dxa"/>
            <w:tcBorders>
              <w:left w:val="single" w:sz="4" w:space="0" w:color="auto"/>
            </w:tcBorders>
            <w:textDirection w:val="btLr"/>
          </w:tcPr>
          <w:p w:rsidR="00DF58C1" w:rsidRPr="00DF51E3" w:rsidRDefault="00DF58C1" w:rsidP="003D2521">
            <w:pPr>
              <w:ind w:left="113" w:right="113"/>
            </w:pPr>
            <w:r w:rsidRPr="00DF51E3">
              <w:t>февраль</w:t>
            </w:r>
          </w:p>
        </w:tc>
        <w:tc>
          <w:tcPr>
            <w:tcW w:w="425" w:type="dxa"/>
            <w:tcBorders>
              <w:right w:val="single" w:sz="4" w:space="0" w:color="auto"/>
            </w:tcBorders>
            <w:textDirection w:val="btLr"/>
          </w:tcPr>
          <w:p w:rsidR="00DF58C1" w:rsidRPr="00DF51E3" w:rsidRDefault="00DF58C1" w:rsidP="003D2521">
            <w:pPr>
              <w:ind w:left="113" w:right="113"/>
            </w:pPr>
            <w:r w:rsidRPr="00DF51E3">
              <w:t>март</w:t>
            </w:r>
          </w:p>
        </w:tc>
        <w:tc>
          <w:tcPr>
            <w:tcW w:w="425" w:type="dxa"/>
            <w:tcBorders>
              <w:left w:val="single" w:sz="4" w:space="0" w:color="auto"/>
            </w:tcBorders>
            <w:textDirection w:val="btLr"/>
          </w:tcPr>
          <w:p w:rsidR="00DF58C1" w:rsidRPr="00DF51E3" w:rsidRDefault="00DF58C1" w:rsidP="003D2521">
            <w:pPr>
              <w:ind w:left="113" w:right="113"/>
            </w:pPr>
            <w:r w:rsidRPr="00DF51E3">
              <w:t>апрель</w:t>
            </w:r>
          </w:p>
        </w:tc>
        <w:tc>
          <w:tcPr>
            <w:tcW w:w="425" w:type="dxa"/>
            <w:tcBorders>
              <w:right w:val="single" w:sz="4" w:space="0" w:color="auto"/>
            </w:tcBorders>
            <w:textDirection w:val="btLr"/>
          </w:tcPr>
          <w:p w:rsidR="00DF58C1" w:rsidRPr="00DF51E3" w:rsidRDefault="00DF58C1" w:rsidP="003D2521">
            <w:pPr>
              <w:ind w:left="113" w:right="113"/>
            </w:pPr>
            <w:r w:rsidRPr="00DF51E3">
              <w:t>май</w:t>
            </w:r>
          </w:p>
        </w:tc>
        <w:tc>
          <w:tcPr>
            <w:tcW w:w="426" w:type="dxa"/>
            <w:tcBorders>
              <w:left w:val="single" w:sz="4" w:space="0" w:color="auto"/>
            </w:tcBorders>
            <w:textDirection w:val="btLr"/>
          </w:tcPr>
          <w:p w:rsidR="00DF58C1" w:rsidRPr="00DF51E3" w:rsidRDefault="00DF58C1" w:rsidP="003D2521">
            <w:pPr>
              <w:ind w:left="113" w:right="113"/>
            </w:pPr>
            <w:r w:rsidRPr="00DF51E3">
              <w:t>сентябрь</w:t>
            </w:r>
          </w:p>
        </w:tc>
        <w:tc>
          <w:tcPr>
            <w:tcW w:w="425" w:type="dxa"/>
            <w:tcBorders>
              <w:right w:val="single" w:sz="4" w:space="0" w:color="auto"/>
            </w:tcBorders>
            <w:textDirection w:val="btLr"/>
          </w:tcPr>
          <w:p w:rsidR="00DF58C1" w:rsidRPr="00DF51E3" w:rsidRDefault="00DF58C1" w:rsidP="003D2521">
            <w:pPr>
              <w:ind w:left="113" w:right="113"/>
            </w:pPr>
            <w:r w:rsidRPr="00DF51E3">
              <w:t>октябрь</w:t>
            </w:r>
          </w:p>
        </w:tc>
        <w:tc>
          <w:tcPr>
            <w:tcW w:w="425" w:type="dxa"/>
            <w:tcBorders>
              <w:left w:val="single" w:sz="4" w:space="0" w:color="auto"/>
            </w:tcBorders>
            <w:textDirection w:val="btLr"/>
          </w:tcPr>
          <w:p w:rsidR="00DF58C1" w:rsidRPr="00DF51E3" w:rsidRDefault="00DF58C1" w:rsidP="003D2521">
            <w:pPr>
              <w:ind w:left="113" w:right="113"/>
            </w:pPr>
            <w:r w:rsidRPr="00DF51E3">
              <w:t>ноябрь</w:t>
            </w:r>
          </w:p>
        </w:tc>
        <w:tc>
          <w:tcPr>
            <w:tcW w:w="425" w:type="dxa"/>
            <w:tcBorders>
              <w:right w:val="single" w:sz="4" w:space="0" w:color="auto"/>
            </w:tcBorders>
            <w:textDirection w:val="btLr"/>
          </w:tcPr>
          <w:p w:rsidR="00DF58C1" w:rsidRPr="00DF51E3" w:rsidRDefault="00DF58C1" w:rsidP="003D2521">
            <w:pPr>
              <w:ind w:left="113" w:right="113"/>
            </w:pPr>
            <w:r w:rsidRPr="00DF51E3">
              <w:t>декабрь</w:t>
            </w:r>
          </w:p>
        </w:tc>
        <w:tc>
          <w:tcPr>
            <w:tcW w:w="426" w:type="dxa"/>
            <w:tcBorders>
              <w:left w:val="single" w:sz="4" w:space="0" w:color="auto"/>
            </w:tcBorders>
            <w:textDirection w:val="btLr"/>
          </w:tcPr>
          <w:p w:rsidR="00DF58C1" w:rsidRPr="00DF51E3" w:rsidRDefault="00DF58C1" w:rsidP="003D2521">
            <w:pPr>
              <w:ind w:left="113" w:right="113"/>
            </w:pPr>
            <w:r w:rsidRPr="00DF51E3">
              <w:t>январь</w:t>
            </w:r>
          </w:p>
        </w:tc>
        <w:tc>
          <w:tcPr>
            <w:tcW w:w="425" w:type="dxa"/>
            <w:tcBorders>
              <w:right w:val="single" w:sz="4" w:space="0" w:color="auto"/>
            </w:tcBorders>
            <w:textDirection w:val="btLr"/>
          </w:tcPr>
          <w:p w:rsidR="00DF58C1" w:rsidRPr="00DF51E3" w:rsidRDefault="00DF58C1" w:rsidP="003D2521">
            <w:pPr>
              <w:ind w:left="113" w:right="113"/>
            </w:pPr>
            <w:r w:rsidRPr="00DF51E3">
              <w:t>февраль</w:t>
            </w:r>
          </w:p>
        </w:tc>
        <w:tc>
          <w:tcPr>
            <w:tcW w:w="425" w:type="dxa"/>
            <w:tcBorders>
              <w:left w:val="single" w:sz="4" w:space="0" w:color="auto"/>
            </w:tcBorders>
            <w:textDirection w:val="btLr"/>
          </w:tcPr>
          <w:p w:rsidR="00DF58C1" w:rsidRPr="00DF51E3" w:rsidRDefault="00DF58C1" w:rsidP="003D2521">
            <w:pPr>
              <w:ind w:left="113" w:right="113"/>
            </w:pPr>
            <w:r w:rsidRPr="00DF51E3">
              <w:t>март</w:t>
            </w:r>
          </w:p>
        </w:tc>
        <w:tc>
          <w:tcPr>
            <w:tcW w:w="425" w:type="dxa"/>
            <w:tcBorders>
              <w:right w:val="single" w:sz="4" w:space="0" w:color="auto"/>
            </w:tcBorders>
            <w:textDirection w:val="btLr"/>
          </w:tcPr>
          <w:p w:rsidR="00DF58C1" w:rsidRPr="00DF51E3" w:rsidRDefault="00DF58C1" w:rsidP="003D2521">
            <w:pPr>
              <w:ind w:left="113" w:right="113"/>
            </w:pPr>
            <w:r w:rsidRPr="00DF51E3">
              <w:t>апрель</w:t>
            </w:r>
          </w:p>
        </w:tc>
        <w:tc>
          <w:tcPr>
            <w:tcW w:w="426" w:type="dxa"/>
            <w:tcBorders>
              <w:left w:val="single" w:sz="4" w:space="0" w:color="auto"/>
            </w:tcBorders>
            <w:textDirection w:val="btLr"/>
          </w:tcPr>
          <w:p w:rsidR="00DF58C1" w:rsidRPr="00DF51E3" w:rsidRDefault="00DF58C1" w:rsidP="003D2521">
            <w:pPr>
              <w:ind w:left="113" w:right="113"/>
            </w:pPr>
            <w:r w:rsidRPr="00DF51E3">
              <w:t>май</w:t>
            </w:r>
          </w:p>
        </w:tc>
      </w:tr>
      <w:tr w:rsidR="00DF58C1" w:rsidRPr="00DF51E3" w:rsidTr="003D2521">
        <w:tc>
          <w:tcPr>
            <w:tcW w:w="2175" w:type="dxa"/>
          </w:tcPr>
          <w:p w:rsidR="00DF58C1" w:rsidRPr="00DF51E3" w:rsidRDefault="00DF58C1" w:rsidP="003D2521">
            <w:r w:rsidRPr="00DF51E3">
              <w:t>Оценка качества результатов учебного проектирования</w:t>
            </w:r>
          </w:p>
        </w:tc>
        <w:tc>
          <w:tcPr>
            <w:tcW w:w="377" w:type="dxa"/>
            <w:tcBorders>
              <w:right w:val="single" w:sz="4" w:space="0" w:color="auto"/>
            </w:tcBorders>
          </w:tcPr>
          <w:p w:rsidR="00DF58C1" w:rsidRPr="00DF51E3" w:rsidRDefault="00DF58C1" w:rsidP="003D2521">
            <w:pPr>
              <w:jc w:val="center"/>
              <w:rPr>
                <w:szCs w:val="28"/>
              </w:rPr>
            </w:pPr>
          </w:p>
        </w:tc>
        <w:tc>
          <w:tcPr>
            <w:tcW w:w="426" w:type="dxa"/>
            <w:tcBorders>
              <w:left w:val="single" w:sz="4" w:space="0" w:color="auto"/>
            </w:tcBorders>
          </w:tcPr>
          <w:p w:rsidR="00DF58C1" w:rsidRPr="00DF51E3" w:rsidRDefault="00DF58C1" w:rsidP="003D2521">
            <w:pPr>
              <w:rPr>
                <w:szCs w:val="28"/>
              </w:rPr>
            </w:pPr>
            <w:r>
              <w:rPr>
                <w:szCs w:val="28"/>
              </w:rPr>
              <w:t>+</w:t>
            </w:r>
          </w:p>
        </w:tc>
        <w:tc>
          <w:tcPr>
            <w:tcW w:w="425" w:type="dxa"/>
            <w:tcBorders>
              <w:right w:val="single" w:sz="4" w:space="0" w:color="auto"/>
            </w:tcBorders>
          </w:tcPr>
          <w:p w:rsidR="00DF58C1" w:rsidRPr="00DF51E3" w:rsidRDefault="00DF58C1" w:rsidP="003D2521">
            <w:pPr>
              <w:jc w:val="center"/>
              <w:rPr>
                <w:szCs w:val="28"/>
              </w:rPr>
            </w:pPr>
          </w:p>
        </w:tc>
        <w:tc>
          <w:tcPr>
            <w:tcW w:w="425"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6"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5"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rPr>
                <w:szCs w:val="28"/>
              </w:rPr>
            </w:pPr>
            <w:r>
              <w:rPr>
                <w:szCs w:val="28"/>
              </w:rPr>
              <w:t>+</w:t>
            </w:r>
          </w:p>
        </w:tc>
        <w:tc>
          <w:tcPr>
            <w:tcW w:w="426"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5"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6"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5"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6" w:type="dxa"/>
            <w:tcBorders>
              <w:left w:val="single" w:sz="4" w:space="0" w:color="auto"/>
            </w:tcBorders>
          </w:tcPr>
          <w:p w:rsidR="00DF58C1" w:rsidRPr="00DF51E3" w:rsidRDefault="00DF58C1" w:rsidP="003D2521">
            <w:pPr>
              <w:jc w:val="center"/>
              <w:rPr>
                <w:szCs w:val="28"/>
              </w:rPr>
            </w:pPr>
          </w:p>
        </w:tc>
      </w:tr>
      <w:tr w:rsidR="00DF58C1" w:rsidRPr="00DF51E3" w:rsidTr="003D2521">
        <w:tc>
          <w:tcPr>
            <w:tcW w:w="2175" w:type="dxa"/>
          </w:tcPr>
          <w:p w:rsidR="00DF58C1" w:rsidRPr="00DF51E3" w:rsidRDefault="00DF58C1" w:rsidP="003D2521">
            <w:pPr>
              <w:rPr>
                <w:szCs w:val="28"/>
              </w:rPr>
            </w:pPr>
            <w:r w:rsidRPr="00DF51E3">
              <w:t>Мониторинг сформированности УУД</w:t>
            </w:r>
          </w:p>
        </w:tc>
        <w:tc>
          <w:tcPr>
            <w:tcW w:w="377" w:type="dxa"/>
            <w:tcBorders>
              <w:right w:val="single" w:sz="4" w:space="0" w:color="auto"/>
            </w:tcBorders>
          </w:tcPr>
          <w:p w:rsidR="00DF58C1" w:rsidRPr="00DF51E3" w:rsidRDefault="00DF58C1" w:rsidP="003D2521">
            <w:pPr>
              <w:jc w:val="center"/>
              <w:rPr>
                <w:szCs w:val="28"/>
              </w:rPr>
            </w:pPr>
          </w:p>
        </w:tc>
        <w:tc>
          <w:tcPr>
            <w:tcW w:w="426"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5"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6" w:type="dxa"/>
            <w:tcBorders>
              <w:left w:val="single" w:sz="4" w:space="0" w:color="auto"/>
            </w:tcBorders>
          </w:tcPr>
          <w:p w:rsidR="00DF58C1" w:rsidRPr="00DF51E3" w:rsidRDefault="00DF58C1" w:rsidP="003D2521">
            <w:pPr>
              <w:rPr>
                <w:szCs w:val="28"/>
              </w:rPr>
            </w:pPr>
            <w:r>
              <w:rPr>
                <w:szCs w:val="28"/>
              </w:rPr>
              <w:t>+</w:t>
            </w:r>
          </w:p>
        </w:tc>
        <w:tc>
          <w:tcPr>
            <w:tcW w:w="425" w:type="dxa"/>
            <w:tcBorders>
              <w:right w:val="single" w:sz="4" w:space="0" w:color="auto"/>
            </w:tcBorders>
          </w:tcPr>
          <w:p w:rsidR="00DF58C1" w:rsidRPr="00DF51E3" w:rsidRDefault="00DF58C1" w:rsidP="003D2521">
            <w:pPr>
              <w:jc w:val="center"/>
              <w:rPr>
                <w:szCs w:val="28"/>
              </w:rPr>
            </w:pPr>
          </w:p>
        </w:tc>
        <w:tc>
          <w:tcPr>
            <w:tcW w:w="425"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6"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5"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6"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5"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rPr>
                <w:szCs w:val="28"/>
              </w:rPr>
            </w:pPr>
            <w:r>
              <w:rPr>
                <w:szCs w:val="28"/>
              </w:rPr>
              <w:t>+</w:t>
            </w:r>
          </w:p>
        </w:tc>
        <w:tc>
          <w:tcPr>
            <w:tcW w:w="426" w:type="dxa"/>
            <w:tcBorders>
              <w:left w:val="single" w:sz="4" w:space="0" w:color="auto"/>
            </w:tcBorders>
          </w:tcPr>
          <w:p w:rsidR="00DF58C1" w:rsidRPr="00DF51E3" w:rsidRDefault="00DF58C1" w:rsidP="003D2521">
            <w:pPr>
              <w:jc w:val="center"/>
              <w:rPr>
                <w:szCs w:val="28"/>
              </w:rPr>
            </w:pPr>
          </w:p>
        </w:tc>
      </w:tr>
      <w:tr w:rsidR="00DF58C1" w:rsidRPr="00DF51E3" w:rsidTr="003D2521">
        <w:tc>
          <w:tcPr>
            <w:tcW w:w="2175" w:type="dxa"/>
          </w:tcPr>
          <w:p w:rsidR="00DF58C1" w:rsidRPr="00DF51E3" w:rsidRDefault="00DF58C1" w:rsidP="003D2521">
            <w:pPr>
              <w:rPr>
                <w:szCs w:val="28"/>
              </w:rPr>
            </w:pPr>
            <w:r w:rsidRPr="00DF51E3">
              <w:t>Мониторинг ИКТ- компетенций</w:t>
            </w:r>
          </w:p>
        </w:tc>
        <w:tc>
          <w:tcPr>
            <w:tcW w:w="377" w:type="dxa"/>
            <w:tcBorders>
              <w:right w:val="single" w:sz="4" w:space="0" w:color="auto"/>
            </w:tcBorders>
          </w:tcPr>
          <w:p w:rsidR="00DF58C1" w:rsidRPr="00DF51E3" w:rsidRDefault="00DF58C1" w:rsidP="003D2521">
            <w:pPr>
              <w:jc w:val="center"/>
              <w:rPr>
                <w:szCs w:val="28"/>
              </w:rPr>
            </w:pPr>
          </w:p>
        </w:tc>
        <w:tc>
          <w:tcPr>
            <w:tcW w:w="426"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rPr>
                <w:szCs w:val="28"/>
              </w:rPr>
            </w:pPr>
            <w:r>
              <w:rPr>
                <w:szCs w:val="28"/>
              </w:rPr>
              <w:t>+</w:t>
            </w:r>
          </w:p>
        </w:tc>
        <w:tc>
          <w:tcPr>
            <w:tcW w:w="425"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6"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5"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6"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5" w:type="dxa"/>
            <w:tcBorders>
              <w:left w:val="single" w:sz="4" w:space="0" w:color="auto"/>
            </w:tcBorders>
          </w:tcPr>
          <w:p w:rsidR="00DF58C1" w:rsidRPr="00DF51E3" w:rsidRDefault="00DF58C1" w:rsidP="003D2521">
            <w:pPr>
              <w:rPr>
                <w:szCs w:val="28"/>
              </w:rPr>
            </w:pPr>
            <w:r>
              <w:rPr>
                <w:szCs w:val="28"/>
              </w:rPr>
              <w:t>+</w:t>
            </w:r>
          </w:p>
        </w:tc>
        <w:tc>
          <w:tcPr>
            <w:tcW w:w="425" w:type="dxa"/>
            <w:tcBorders>
              <w:right w:val="single" w:sz="4" w:space="0" w:color="auto"/>
            </w:tcBorders>
          </w:tcPr>
          <w:p w:rsidR="00DF58C1" w:rsidRPr="00DF51E3" w:rsidRDefault="00DF58C1" w:rsidP="003D2521">
            <w:pPr>
              <w:jc w:val="center"/>
              <w:rPr>
                <w:szCs w:val="28"/>
              </w:rPr>
            </w:pPr>
          </w:p>
        </w:tc>
        <w:tc>
          <w:tcPr>
            <w:tcW w:w="426"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5" w:type="dxa"/>
            <w:tcBorders>
              <w:left w:val="single" w:sz="4" w:space="0" w:color="auto"/>
            </w:tcBorders>
          </w:tcPr>
          <w:p w:rsidR="00DF58C1" w:rsidRPr="00DF51E3" w:rsidRDefault="00DF58C1" w:rsidP="003D2521">
            <w:pPr>
              <w:jc w:val="center"/>
              <w:rPr>
                <w:szCs w:val="28"/>
              </w:rPr>
            </w:pPr>
          </w:p>
        </w:tc>
        <w:tc>
          <w:tcPr>
            <w:tcW w:w="425" w:type="dxa"/>
            <w:tcBorders>
              <w:right w:val="single" w:sz="4" w:space="0" w:color="auto"/>
            </w:tcBorders>
          </w:tcPr>
          <w:p w:rsidR="00DF58C1" w:rsidRPr="00DF51E3" w:rsidRDefault="00DF58C1" w:rsidP="003D2521">
            <w:pPr>
              <w:jc w:val="center"/>
              <w:rPr>
                <w:szCs w:val="28"/>
              </w:rPr>
            </w:pPr>
          </w:p>
        </w:tc>
        <w:tc>
          <w:tcPr>
            <w:tcW w:w="426" w:type="dxa"/>
            <w:tcBorders>
              <w:left w:val="single" w:sz="4" w:space="0" w:color="auto"/>
            </w:tcBorders>
          </w:tcPr>
          <w:p w:rsidR="00DF58C1" w:rsidRPr="00DF51E3" w:rsidRDefault="00DF58C1" w:rsidP="003D2521">
            <w:pPr>
              <w:jc w:val="center"/>
              <w:rPr>
                <w:szCs w:val="28"/>
              </w:rPr>
            </w:pPr>
          </w:p>
        </w:tc>
      </w:tr>
    </w:tbl>
    <w:p w:rsidR="00DF58C1" w:rsidRDefault="00DF58C1" w:rsidP="00DF58C1">
      <w:pPr>
        <w:ind w:firstLine="708"/>
        <w:rPr>
          <w:b/>
          <w:szCs w:val="28"/>
        </w:rPr>
      </w:pPr>
    </w:p>
    <w:p w:rsidR="00DF58C1" w:rsidRDefault="00DF58C1" w:rsidP="00DF58C1">
      <w:pPr>
        <w:ind w:firstLine="708"/>
        <w:rPr>
          <w:b/>
          <w:szCs w:val="28"/>
        </w:rPr>
      </w:pPr>
    </w:p>
    <w:p w:rsidR="00DF58C1" w:rsidRDefault="00DF58C1" w:rsidP="00DF58C1">
      <w:pPr>
        <w:ind w:firstLine="708"/>
        <w:rPr>
          <w:b/>
          <w:szCs w:val="28"/>
        </w:rPr>
      </w:pPr>
    </w:p>
    <w:p w:rsidR="00DF58C1" w:rsidRDefault="00DF58C1" w:rsidP="00DF58C1">
      <w:pPr>
        <w:ind w:firstLine="708"/>
        <w:rPr>
          <w:b/>
          <w:szCs w:val="28"/>
        </w:rPr>
      </w:pPr>
    </w:p>
    <w:p w:rsidR="00DF58C1" w:rsidRDefault="00DF58C1" w:rsidP="00DF58C1">
      <w:pPr>
        <w:ind w:firstLine="708"/>
        <w:rPr>
          <w:b/>
          <w:szCs w:val="28"/>
        </w:rPr>
      </w:pPr>
    </w:p>
    <w:p w:rsidR="0071485A" w:rsidRDefault="0071485A" w:rsidP="0071485A">
      <w:pPr>
        <w:jc w:val="both"/>
      </w:pPr>
    </w:p>
    <w:p w:rsidR="00DF58C1" w:rsidRDefault="00DF58C1" w:rsidP="0071485A">
      <w:pPr>
        <w:jc w:val="both"/>
      </w:pPr>
    </w:p>
    <w:p w:rsidR="00DF58C1" w:rsidRDefault="00DF58C1" w:rsidP="0071485A">
      <w:pPr>
        <w:jc w:val="both"/>
      </w:pPr>
    </w:p>
    <w:p w:rsidR="005F4C01" w:rsidRDefault="005F4C01" w:rsidP="0071485A">
      <w:pPr>
        <w:jc w:val="both"/>
      </w:pPr>
    </w:p>
    <w:p w:rsidR="005F4C01" w:rsidRDefault="005F4C01" w:rsidP="0071485A">
      <w:pPr>
        <w:jc w:val="both"/>
      </w:pPr>
    </w:p>
    <w:p w:rsidR="005F4C01" w:rsidRDefault="005F4C01" w:rsidP="0071485A">
      <w:pPr>
        <w:jc w:val="both"/>
      </w:pPr>
    </w:p>
    <w:p w:rsidR="0071485A" w:rsidRPr="0071485A" w:rsidRDefault="0071485A" w:rsidP="0071485A">
      <w:pPr>
        <w:jc w:val="both"/>
        <w:rPr>
          <w:b/>
        </w:rPr>
      </w:pPr>
      <w:bookmarkStart w:id="31" w:name="_Toc435412703"/>
      <w:bookmarkStart w:id="32" w:name="_Toc453968177"/>
      <w:r w:rsidRPr="0071485A">
        <w:rPr>
          <w:b/>
        </w:rPr>
        <w:t>II.2. </w:t>
      </w:r>
      <w:r w:rsidR="0023401E">
        <w:rPr>
          <w:b/>
        </w:rPr>
        <w:t xml:space="preserve"> П</w:t>
      </w:r>
      <w:r w:rsidRPr="0071485A">
        <w:rPr>
          <w:b/>
        </w:rPr>
        <w:t>рограммы отдельных учебных предметов</w:t>
      </w:r>
      <w:bookmarkEnd w:id="31"/>
      <w:bookmarkEnd w:id="32"/>
    </w:p>
    <w:p w:rsidR="0071485A" w:rsidRPr="0071485A" w:rsidRDefault="00DF58C1" w:rsidP="0071485A">
      <w:pPr>
        <w:jc w:val="both"/>
      </w:pPr>
      <w:r>
        <w:tab/>
      </w:r>
      <w:r w:rsidR="0023401E">
        <w:t>П</w:t>
      </w:r>
      <w:r w:rsidR="0071485A" w:rsidRPr="0071485A">
        <w:t>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71485A" w:rsidRPr="0071485A" w:rsidRDefault="00DF58C1" w:rsidP="0071485A">
      <w:pPr>
        <w:jc w:val="both"/>
      </w:pPr>
      <w:r>
        <w:tab/>
      </w:r>
      <w:r w:rsidR="00DD7B0D">
        <w:t>П</w:t>
      </w:r>
      <w:r w:rsidR="0071485A" w:rsidRPr="0071485A">
        <w:t xml:space="preserve">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71485A" w:rsidRPr="0071485A" w:rsidRDefault="00DD7B0D" w:rsidP="0071485A">
      <w:pPr>
        <w:jc w:val="both"/>
      </w:pPr>
      <w:r>
        <w:tab/>
        <w:t>П</w:t>
      </w:r>
      <w:r w:rsidR="0071485A" w:rsidRPr="0071485A">
        <w:t xml:space="preserve">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t>П</w:t>
      </w:r>
      <w:r w:rsidR="0071485A" w:rsidRPr="0071485A">
        <w:t>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71485A" w:rsidRPr="0071485A" w:rsidRDefault="00DD7B0D" w:rsidP="0071485A">
      <w:pPr>
        <w:jc w:val="both"/>
      </w:pPr>
      <w:r>
        <w:tab/>
        <w:t>П</w:t>
      </w:r>
      <w:r w:rsidR="0071485A" w:rsidRPr="0071485A">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71485A" w:rsidRPr="0071485A" w:rsidRDefault="00DD7B0D" w:rsidP="0071485A">
      <w:pPr>
        <w:jc w:val="both"/>
      </w:pPr>
      <w:r>
        <w:tab/>
        <w:t>П</w:t>
      </w:r>
      <w:r w:rsidR="0071485A" w:rsidRPr="0071485A">
        <w:t>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71485A" w:rsidRPr="0071485A" w:rsidRDefault="0071485A" w:rsidP="0071485A">
      <w:pPr>
        <w:jc w:val="both"/>
      </w:pPr>
    </w:p>
    <w:p w:rsidR="0071485A" w:rsidRPr="0071485A" w:rsidRDefault="00E30FC6" w:rsidP="00E30FC6">
      <w:pPr>
        <w:jc w:val="center"/>
        <w:rPr>
          <w:b/>
        </w:rPr>
      </w:pPr>
      <w:bookmarkStart w:id="33" w:name="_Toc435412705"/>
      <w:bookmarkStart w:id="34" w:name="_Toc453968178"/>
      <w:r w:rsidRPr="0071485A">
        <w:rPr>
          <w:b/>
        </w:rPr>
        <w:lastRenderedPageBreak/>
        <w:t>РУССКИЙ ЯЗЫК</w:t>
      </w:r>
      <w:bookmarkEnd w:id="33"/>
      <w:bookmarkEnd w:id="34"/>
    </w:p>
    <w:p w:rsidR="0071485A" w:rsidRPr="0071485A" w:rsidRDefault="0071485A" w:rsidP="0071485A">
      <w:pPr>
        <w:jc w:val="both"/>
      </w:pPr>
    </w:p>
    <w:p w:rsidR="0071485A" w:rsidRPr="0071485A" w:rsidRDefault="00E30FC6" w:rsidP="0071485A">
      <w:pPr>
        <w:jc w:val="both"/>
      </w:pPr>
      <w:r>
        <w:tab/>
      </w:r>
      <w:r w:rsidR="0071485A" w:rsidRPr="0071485A">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71485A" w:rsidRPr="0071485A" w:rsidRDefault="00E30FC6" w:rsidP="0071485A">
      <w:pPr>
        <w:jc w:val="both"/>
      </w:pPr>
      <w:r>
        <w:tab/>
      </w:r>
      <w:r w:rsidR="0071485A" w:rsidRPr="0071485A">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71485A" w:rsidRPr="0071485A" w:rsidRDefault="00E30FC6" w:rsidP="0071485A">
      <w:pPr>
        <w:jc w:val="both"/>
      </w:pPr>
      <w:r>
        <w:tab/>
      </w:r>
      <w:r w:rsidR="0071485A" w:rsidRPr="0071485A">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71485A" w:rsidRPr="0071485A" w:rsidRDefault="00E30FC6" w:rsidP="0071485A">
      <w:pPr>
        <w:jc w:val="both"/>
      </w:pPr>
      <w:r>
        <w:tab/>
      </w:r>
      <w:r w:rsidR="0071485A" w:rsidRPr="0071485A">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71485A" w:rsidRPr="0071485A" w:rsidRDefault="00E30FC6" w:rsidP="0071485A">
      <w:pPr>
        <w:jc w:val="both"/>
      </w:pPr>
      <w:r>
        <w:tab/>
      </w:r>
      <w:r w:rsidR="0071485A" w:rsidRPr="0071485A">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71485A" w:rsidRPr="0071485A" w:rsidRDefault="00E30FC6" w:rsidP="0071485A">
      <w:pPr>
        <w:jc w:val="both"/>
      </w:pPr>
      <w:r>
        <w:tab/>
      </w:r>
      <w:r w:rsidR="0071485A" w:rsidRPr="00E30FC6">
        <w:rPr>
          <w:u w:val="single"/>
        </w:rPr>
        <w:t>Главными задачами реализации</w:t>
      </w:r>
      <w:r w:rsidR="0071485A" w:rsidRPr="0071485A">
        <w:t xml:space="preserve"> программы являются:</w:t>
      </w:r>
    </w:p>
    <w:p w:rsidR="0071485A" w:rsidRPr="0071485A" w:rsidRDefault="0071485A" w:rsidP="00D15D8F">
      <w:pPr>
        <w:pStyle w:val="aa"/>
        <w:numPr>
          <w:ilvl w:val="0"/>
          <w:numId w:val="167"/>
        </w:numPr>
        <w:jc w:val="both"/>
      </w:pPr>
      <w:r w:rsidRPr="0071485A">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71485A" w:rsidRPr="0071485A" w:rsidRDefault="0071485A" w:rsidP="00D15D8F">
      <w:pPr>
        <w:pStyle w:val="aa"/>
        <w:numPr>
          <w:ilvl w:val="0"/>
          <w:numId w:val="167"/>
        </w:numPr>
        <w:jc w:val="both"/>
      </w:pPr>
      <w:r w:rsidRPr="0071485A">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71485A" w:rsidRPr="0071485A" w:rsidRDefault="0071485A" w:rsidP="00D15D8F">
      <w:pPr>
        <w:pStyle w:val="aa"/>
        <w:numPr>
          <w:ilvl w:val="0"/>
          <w:numId w:val="167"/>
        </w:numPr>
        <w:jc w:val="both"/>
      </w:pPr>
      <w:r w:rsidRPr="0071485A">
        <w:t>овладение умениями комплексного анализа предложенного текста;</w:t>
      </w:r>
    </w:p>
    <w:p w:rsidR="0071485A" w:rsidRPr="0071485A" w:rsidRDefault="0071485A" w:rsidP="00D15D8F">
      <w:pPr>
        <w:pStyle w:val="aa"/>
        <w:numPr>
          <w:ilvl w:val="0"/>
          <w:numId w:val="167"/>
        </w:numPr>
        <w:jc w:val="both"/>
      </w:pPr>
      <w:r w:rsidRPr="0071485A">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71485A" w:rsidRPr="0071485A" w:rsidRDefault="0071485A" w:rsidP="00D15D8F">
      <w:pPr>
        <w:pStyle w:val="aa"/>
        <w:numPr>
          <w:ilvl w:val="0"/>
          <w:numId w:val="167"/>
        </w:numPr>
        <w:jc w:val="both"/>
      </w:pPr>
      <w:r w:rsidRPr="0071485A">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71485A" w:rsidRPr="0071485A" w:rsidRDefault="00E30FC6" w:rsidP="0071485A">
      <w:pPr>
        <w:jc w:val="both"/>
      </w:pPr>
      <w:r>
        <w:tab/>
      </w:r>
      <w:r w:rsidR="0071485A" w:rsidRPr="0071485A">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71485A" w:rsidRPr="0071485A" w:rsidRDefault="00E30FC6" w:rsidP="0071485A">
      <w:pPr>
        <w:jc w:val="both"/>
      </w:pPr>
      <w:r>
        <w:tab/>
      </w:r>
      <w:r w:rsidR="0071485A" w:rsidRPr="0071485A">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w:t>
      </w:r>
      <w:r w:rsidR="0071485A" w:rsidRPr="0071485A">
        <w:lastRenderedPageBreak/>
        <w:t>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71485A" w:rsidRDefault="00E30FC6" w:rsidP="0071485A">
      <w:pPr>
        <w:jc w:val="both"/>
      </w:pPr>
      <w:r>
        <w:tab/>
      </w:r>
      <w:r w:rsidR="0071485A" w:rsidRPr="0071485A">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FF5AD1" w:rsidRPr="0071485A" w:rsidRDefault="00FF5AD1" w:rsidP="0071485A">
      <w:pPr>
        <w:jc w:val="both"/>
      </w:pPr>
    </w:p>
    <w:p w:rsidR="0071485A" w:rsidRPr="0071485A" w:rsidRDefault="0071485A" w:rsidP="0071485A">
      <w:pPr>
        <w:jc w:val="both"/>
        <w:rPr>
          <w:b/>
        </w:rPr>
      </w:pPr>
      <w:r w:rsidRPr="0071485A">
        <w:rPr>
          <w:b/>
        </w:rPr>
        <w:t>Базовый уровень</w:t>
      </w:r>
    </w:p>
    <w:p w:rsidR="0071485A" w:rsidRPr="0071485A" w:rsidRDefault="0071485A" w:rsidP="0071485A">
      <w:pPr>
        <w:jc w:val="both"/>
      </w:pPr>
      <w:r w:rsidRPr="0071485A">
        <w:rPr>
          <w:b/>
        </w:rPr>
        <w:t>Язык. Общие сведения о языке. Основные разделы науки о языке</w:t>
      </w:r>
    </w:p>
    <w:p w:rsidR="0071485A" w:rsidRPr="0071485A" w:rsidRDefault="0071485A" w:rsidP="0071485A">
      <w:pPr>
        <w:jc w:val="both"/>
      </w:pPr>
      <w:r w:rsidRPr="0071485A">
        <w:t xml:space="preserve">Язык как система. </w:t>
      </w:r>
      <w:r w:rsidRPr="0071485A">
        <w:rPr>
          <w:i/>
        </w:rPr>
        <w:t>Основные уровни языка.</w:t>
      </w:r>
      <w:r w:rsidRPr="0071485A">
        <w:rPr>
          <w:i/>
          <w:iCs/>
        </w:rPr>
        <w:t>Взаимосвязь различных единиц и уровней языка.</w:t>
      </w:r>
    </w:p>
    <w:p w:rsidR="0071485A" w:rsidRPr="0071485A" w:rsidRDefault="0071485A" w:rsidP="0071485A">
      <w:pPr>
        <w:jc w:val="both"/>
      </w:pPr>
      <w:r w:rsidRPr="0071485A">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71485A">
        <w:rPr>
          <w:i/>
          <w:iCs/>
        </w:rPr>
        <w:t>Проблемы экологии языка.</w:t>
      </w:r>
    </w:p>
    <w:p w:rsidR="0071485A" w:rsidRPr="0071485A" w:rsidRDefault="0071485A" w:rsidP="0071485A">
      <w:pPr>
        <w:jc w:val="both"/>
      </w:pPr>
      <w:r w:rsidRPr="0071485A">
        <w:rPr>
          <w:i/>
          <w:iCs/>
        </w:rPr>
        <w:t>Историческое развитие русского языка. Выдающиеся отечественные лингвисты.</w:t>
      </w:r>
    </w:p>
    <w:p w:rsidR="0071485A" w:rsidRPr="0071485A" w:rsidRDefault="0071485A" w:rsidP="0071485A">
      <w:pPr>
        <w:jc w:val="both"/>
      </w:pPr>
      <w:r w:rsidRPr="0071485A">
        <w:rPr>
          <w:b/>
        </w:rPr>
        <w:t>Речь. Речевое общение</w:t>
      </w:r>
    </w:p>
    <w:p w:rsidR="0071485A" w:rsidRPr="0071485A" w:rsidRDefault="0071485A" w:rsidP="0071485A">
      <w:pPr>
        <w:jc w:val="both"/>
      </w:pPr>
      <w:r w:rsidRPr="0071485A">
        <w:t>Речь как деятельность. Виды речевой деятельности: чтение, аудирование, говорение, письмо.</w:t>
      </w:r>
    </w:p>
    <w:p w:rsidR="0071485A" w:rsidRPr="0071485A" w:rsidRDefault="0071485A" w:rsidP="0071485A">
      <w:pPr>
        <w:jc w:val="both"/>
      </w:pPr>
      <w:r w:rsidRPr="0071485A">
        <w:t>Речевое общение и его основные элементы. Виды речевого общения. Сферы и ситуации речевого общения. Компоненты речевой ситуации.</w:t>
      </w:r>
    </w:p>
    <w:p w:rsidR="0071485A" w:rsidRPr="0071485A" w:rsidRDefault="0071485A" w:rsidP="0071485A">
      <w:pPr>
        <w:jc w:val="both"/>
      </w:pPr>
      <w:r w:rsidRPr="0071485A">
        <w:t xml:space="preserve">Монологическая и диалогическая речь. Развитие навыков монологической </w:t>
      </w:r>
      <w:r w:rsidRPr="0071485A">
        <w:rPr>
          <w:i/>
        </w:rPr>
        <w:t>и диалогической речи.</w:t>
      </w:r>
      <w:r w:rsidRPr="0071485A">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71485A" w:rsidRPr="0071485A" w:rsidRDefault="0071485A" w:rsidP="0071485A">
      <w:pPr>
        <w:jc w:val="both"/>
      </w:pPr>
      <w:r w:rsidRPr="0071485A">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71485A" w:rsidRPr="0071485A" w:rsidRDefault="0071485A" w:rsidP="0071485A">
      <w:pPr>
        <w:jc w:val="both"/>
      </w:pPr>
      <w:r w:rsidRPr="0071485A">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71485A" w:rsidRPr="0071485A" w:rsidRDefault="0071485A" w:rsidP="0071485A">
      <w:pPr>
        <w:jc w:val="both"/>
      </w:pPr>
      <w:r w:rsidRPr="0071485A">
        <w:t xml:space="preserve">Основные жанры научного (доклад, аннотация, </w:t>
      </w:r>
      <w:r w:rsidRPr="0071485A">
        <w:rPr>
          <w:i/>
          <w:iCs/>
        </w:rPr>
        <w:t>статья,</w:t>
      </w:r>
      <w:r w:rsidRPr="0071485A">
        <w:rPr>
          <w:iCs/>
        </w:rPr>
        <w:t>тезисы,конспект</w:t>
      </w:r>
      <w:r w:rsidRPr="0071485A">
        <w:t xml:space="preserve">, </w:t>
      </w:r>
      <w:r w:rsidRPr="0071485A">
        <w:rPr>
          <w:i/>
        </w:rPr>
        <w:t>рецензия,</w:t>
      </w:r>
      <w:r w:rsidRPr="0071485A">
        <w:rPr>
          <w:i/>
          <w:iCs/>
        </w:rPr>
        <w:t>выписки,</w:t>
      </w:r>
      <w:r w:rsidRPr="0071485A">
        <w:rPr>
          <w:iCs/>
        </w:rPr>
        <w:t>реферат</w:t>
      </w:r>
      <w:r w:rsidRPr="0071485A">
        <w:t xml:space="preserve"> и др.), публицистического (выступление, </w:t>
      </w:r>
      <w:r w:rsidRPr="0071485A">
        <w:rPr>
          <w:i/>
          <w:iCs/>
        </w:rPr>
        <w:t xml:space="preserve">статья,интервью, очерк, отзыв </w:t>
      </w:r>
      <w:r w:rsidRPr="0071485A">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71485A">
        <w:rPr>
          <w:i/>
          <w:iCs/>
        </w:rPr>
        <w:t>Совершенствование умений и навыков создания текстов разных функционально-смысловых типов, стилей и жанров.</w:t>
      </w:r>
    </w:p>
    <w:p w:rsidR="0071485A" w:rsidRPr="0071485A" w:rsidRDefault="0071485A" w:rsidP="0071485A">
      <w:pPr>
        <w:jc w:val="both"/>
      </w:pPr>
      <w:r w:rsidRPr="0071485A">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71485A">
        <w:rPr>
          <w:i/>
          <w:iCs/>
        </w:rPr>
        <w:t>Основные признаки художественной речи.</w:t>
      </w:r>
    </w:p>
    <w:p w:rsidR="0071485A" w:rsidRPr="0071485A" w:rsidRDefault="0071485A" w:rsidP="0071485A">
      <w:pPr>
        <w:jc w:val="both"/>
      </w:pPr>
      <w:r w:rsidRPr="0071485A">
        <w:t>Основные изобразительно-выразительные средства языка.</w:t>
      </w:r>
    </w:p>
    <w:p w:rsidR="0071485A" w:rsidRPr="0071485A" w:rsidRDefault="0071485A" w:rsidP="0071485A">
      <w:pPr>
        <w:jc w:val="both"/>
      </w:pPr>
      <w:r w:rsidRPr="0071485A">
        <w:t>Текст. Признаки текста.</w:t>
      </w:r>
    </w:p>
    <w:p w:rsidR="0071485A" w:rsidRPr="0071485A" w:rsidRDefault="0071485A" w:rsidP="0071485A">
      <w:pPr>
        <w:jc w:val="both"/>
      </w:pPr>
      <w:r w:rsidRPr="0071485A">
        <w:t>Виды чтения. Использование различных видов чтения в зависимости от коммуникативной задачи и характера текста.</w:t>
      </w:r>
    </w:p>
    <w:p w:rsidR="0071485A" w:rsidRPr="0071485A" w:rsidRDefault="0071485A" w:rsidP="0071485A">
      <w:pPr>
        <w:jc w:val="both"/>
      </w:pPr>
      <w:r w:rsidRPr="0071485A">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71485A" w:rsidRPr="0071485A" w:rsidRDefault="0071485A" w:rsidP="0071485A">
      <w:pPr>
        <w:jc w:val="both"/>
      </w:pPr>
      <w:r w:rsidRPr="0071485A">
        <w:rPr>
          <w:i/>
          <w:iCs/>
        </w:rPr>
        <w:lastRenderedPageBreak/>
        <w:t>Лингвистический анализ текстов различных функциональных разновидностей языка.</w:t>
      </w:r>
    </w:p>
    <w:p w:rsidR="0071485A" w:rsidRPr="0071485A" w:rsidRDefault="0071485A" w:rsidP="0071485A">
      <w:pPr>
        <w:jc w:val="both"/>
      </w:pPr>
      <w:r w:rsidRPr="0071485A">
        <w:rPr>
          <w:b/>
        </w:rPr>
        <w:t>Культура речи</w:t>
      </w:r>
    </w:p>
    <w:p w:rsidR="0071485A" w:rsidRPr="0071485A" w:rsidRDefault="0071485A" w:rsidP="0071485A">
      <w:pPr>
        <w:jc w:val="both"/>
      </w:pPr>
      <w:r w:rsidRPr="0071485A">
        <w:t xml:space="preserve">Культура речи как раздел лингвистики. </w:t>
      </w:r>
      <w:r w:rsidRPr="0071485A">
        <w:rPr>
          <w:i/>
          <w:iCs/>
        </w:rPr>
        <w:t>Основные аспекты культуры речи: нормативный, коммуникативный и этический.</w:t>
      </w:r>
      <w:r w:rsidR="005F4C01">
        <w:rPr>
          <w:i/>
          <w:iCs/>
        </w:rPr>
        <w:t xml:space="preserve"> </w:t>
      </w:r>
      <w:r w:rsidRPr="0071485A">
        <w:rPr>
          <w:i/>
          <w:iCs/>
        </w:rPr>
        <w:t>Коммуникативная целесообразность, уместность, точность, ясность, выразительность речи</w:t>
      </w:r>
      <w:r w:rsidRPr="0071485A">
        <w:t xml:space="preserve">. </w:t>
      </w:r>
      <w:r w:rsidRPr="0071485A">
        <w:rPr>
          <w:i/>
          <w:iCs/>
        </w:rPr>
        <w:t>Оценка коммуникативных качеств и эффективности речи. Самоанализ и самооценка на основе наблюдений за собственной речью.</w:t>
      </w:r>
    </w:p>
    <w:p w:rsidR="0071485A" w:rsidRPr="0071485A" w:rsidRDefault="0071485A" w:rsidP="0071485A">
      <w:pPr>
        <w:jc w:val="both"/>
      </w:pPr>
      <w:r w:rsidRPr="0071485A">
        <w:t>Культура видов речевой деятельности – чтения, аудирования, говорения и письма.</w:t>
      </w:r>
    </w:p>
    <w:p w:rsidR="0071485A" w:rsidRPr="0071485A" w:rsidRDefault="0071485A" w:rsidP="0071485A">
      <w:pPr>
        <w:jc w:val="both"/>
      </w:pPr>
      <w:r w:rsidRPr="0071485A">
        <w:t>Культура публичной речи. Публичное выступление: выбор темы, определение цели, поиск материала. Композиция публичного выступления.</w:t>
      </w:r>
    </w:p>
    <w:p w:rsidR="0071485A" w:rsidRPr="0071485A" w:rsidRDefault="0071485A" w:rsidP="0071485A">
      <w:pPr>
        <w:jc w:val="both"/>
      </w:pPr>
      <w:r w:rsidRPr="0071485A">
        <w:t xml:space="preserve">Культура научного и делового общения (устная и письменная формы). </w:t>
      </w:r>
      <w:r w:rsidRPr="0071485A">
        <w:rPr>
          <w:i/>
          <w:iCs/>
        </w:rPr>
        <w:t>Особенности речевого этикета в официально-деловой, научной и публицистической сферах общения.</w:t>
      </w:r>
      <w:r w:rsidRPr="0071485A">
        <w:t xml:space="preserve"> Культура разговорной речи.</w:t>
      </w:r>
    </w:p>
    <w:p w:rsidR="0071485A" w:rsidRPr="0071485A" w:rsidRDefault="0071485A" w:rsidP="0071485A">
      <w:pPr>
        <w:jc w:val="both"/>
      </w:pPr>
      <w:r w:rsidRPr="0071485A">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71485A">
        <w:rPr>
          <w:i/>
          <w:iCs/>
        </w:rPr>
        <w:t>Совершенствование орфографических и пунктуационных умений и навыков.</w:t>
      </w:r>
      <w:r w:rsidR="005F4C01">
        <w:rPr>
          <w:i/>
          <w:iCs/>
        </w:rPr>
        <w:t xml:space="preserve"> </w:t>
      </w:r>
      <w:r w:rsidRPr="0071485A">
        <w:rPr>
          <w:i/>
          <w:iCs/>
        </w:rPr>
        <w:t>Соблюдение норм литературного языка в речевой практике.</w:t>
      </w:r>
      <w:r w:rsidR="005F4C01">
        <w:rPr>
          <w:i/>
          <w:iCs/>
        </w:rPr>
        <w:t xml:space="preserve"> </w:t>
      </w:r>
      <w:r w:rsidRPr="0071485A">
        <w:rPr>
          <w:i/>
          <w:iCs/>
        </w:rPr>
        <w:t>Уместность использования языковых средств в речевом высказывании.</w:t>
      </w:r>
    </w:p>
    <w:p w:rsidR="0071485A" w:rsidRPr="0071485A" w:rsidRDefault="0071485A" w:rsidP="0071485A">
      <w:pPr>
        <w:jc w:val="both"/>
      </w:pPr>
      <w:r w:rsidRPr="0071485A">
        <w:t>Нормативные словари современного русского языка и лингвистические справочники; их использование.</w:t>
      </w:r>
    </w:p>
    <w:p w:rsidR="0071485A" w:rsidRPr="0071485A" w:rsidRDefault="0071485A" w:rsidP="0071485A">
      <w:pPr>
        <w:jc w:val="both"/>
      </w:pPr>
      <w:r w:rsidRPr="0071485A">
        <w:rPr>
          <w:b/>
        </w:rPr>
        <w:t>Углубленный уровень</w:t>
      </w:r>
    </w:p>
    <w:p w:rsidR="0071485A" w:rsidRPr="0071485A" w:rsidRDefault="0071485A" w:rsidP="0071485A">
      <w:pPr>
        <w:jc w:val="both"/>
      </w:pPr>
      <w:r w:rsidRPr="0071485A">
        <w:rPr>
          <w:b/>
        </w:rPr>
        <w:t>Язык. Общие сведения о языке. Основные разделы науки о языке</w:t>
      </w:r>
    </w:p>
    <w:p w:rsidR="0071485A" w:rsidRPr="0071485A" w:rsidRDefault="0071485A" w:rsidP="0071485A">
      <w:pPr>
        <w:jc w:val="both"/>
      </w:pPr>
      <w:r w:rsidRPr="0071485A">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71485A" w:rsidRPr="0071485A" w:rsidRDefault="0071485A" w:rsidP="0071485A">
      <w:pPr>
        <w:jc w:val="both"/>
      </w:pPr>
      <w:r w:rsidRPr="0071485A">
        <w:t xml:space="preserve">Основные функции языка. </w:t>
      </w:r>
      <w:r w:rsidRPr="0071485A">
        <w:rPr>
          <w:i/>
          <w:iCs/>
        </w:rPr>
        <w:t>Социальные функции русского языка.</w:t>
      </w:r>
    </w:p>
    <w:p w:rsidR="0071485A" w:rsidRPr="0071485A" w:rsidRDefault="0071485A" w:rsidP="0071485A">
      <w:pPr>
        <w:jc w:val="both"/>
      </w:pPr>
      <w:r w:rsidRPr="0071485A">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71485A" w:rsidRPr="0071485A" w:rsidRDefault="0071485A" w:rsidP="0071485A">
      <w:pPr>
        <w:jc w:val="both"/>
      </w:pPr>
      <w:r w:rsidRPr="0071485A">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71485A">
        <w:rPr>
          <w:i/>
          <w:iCs/>
        </w:rPr>
        <w:t>Роль форм русского языка в становлении и развитии русского языка.</w:t>
      </w:r>
      <w:r w:rsidRPr="0071485A">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71485A" w:rsidRPr="0071485A" w:rsidRDefault="0071485A" w:rsidP="0071485A">
      <w:pPr>
        <w:jc w:val="both"/>
      </w:pPr>
      <w:r w:rsidRPr="0071485A">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71485A" w:rsidRPr="0071485A" w:rsidRDefault="0071485A" w:rsidP="0071485A">
      <w:pPr>
        <w:jc w:val="both"/>
      </w:pPr>
      <w:r w:rsidRPr="0071485A">
        <w:rPr>
          <w:b/>
        </w:rPr>
        <w:t>Речь. Речевое общение</w:t>
      </w:r>
    </w:p>
    <w:p w:rsidR="0071485A" w:rsidRPr="0071485A" w:rsidRDefault="0071485A" w:rsidP="0071485A">
      <w:pPr>
        <w:jc w:val="both"/>
      </w:pPr>
      <w:r w:rsidRPr="0071485A">
        <w:t>Речевое общение как форма взаимодействия людей в процессе их познавательно-трудовой деятельности.</w:t>
      </w:r>
    </w:p>
    <w:p w:rsidR="0071485A" w:rsidRPr="0071485A" w:rsidRDefault="0071485A" w:rsidP="0071485A">
      <w:pPr>
        <w:jc w:val="both"/>
      </w:pPr>
      <w:r w:rsidRPr="0071485A">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71485A" w:rsidRPr="0071485A" w:rsidRDefault="0071485A" w:rsidP="0071485A">
      <w:pPr>
        <w:jc w:val="both"/>
      </w:pPr>
      <w:r w:rsidRPr="0071485A">
        <w:t>Особенности восприятия чужого высказывания (устного и письменного) и создания собственного высказывания в устной и письменной форме.</w:t>
      </w:r>
    </w:p>
    <w:p w:rsidR="0071485A" w:rsidRPr="0071485A" w:rsidRDefault="0071485A" w:rsidP="0071485A">
      <w:pPr>
        <w:jc w:val="both"/>
      </w:pPr>
      <w:r w:rsidRPr="0071485A">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71485A" w:rsidRPr="0071485A" w:rsidRDefault="0071485A" w:rsidP="0071485A">
      <w:pPr>
        <w:jc w:val="both"/>
      </w:pPr>
      <w:r w:rsidRPr="0071485A">
        <w:lastRenderedPageBreak/>
        <w:t>Речевое общение и его основные элементы. Виды речевого общения. Сферы и ситуации речевого общения. Компоненты речевой ситуации.</w:t>
      </w:r>
    </w:p>
    <w:p w:rsidR="0071485A" w:rsidRPr="0071485A" w:rsidRDefault="0071485A" w:rsidP="0071485A">
      <w:pPr>
        <w:jc w:val="both"/>
      </w:pPr>
      <w:r w:rsidRPr="0071485A">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71485A">
        <w:rPr>
          <w:i/>
          <w:iCs/>
        </w:rPr>
        <w:t>Комплексный лингвистический анализ текста.</w:t>
      </w:r>
    </w:p>
    <w:p w:rsidR="0071485A" w:rsidRPr="0071485A" w:rsidRDefault="0071485A" w:rsidP="0071485A">
      <w:pPr>
        <w:jc w:val="both"/>
      </w:pPr>
      <w:r w:rsidRPr="0071485A">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71485A">
        <w:rPr>
          <w:i/>
          <w:iCs/>
        </w:rPr>
        <w:t>Выступление перед аудиторией с докладом; представление реферата, проекта на лингвистическую тему.</w:t>
      </w:r>
    </w:p>
    <w:p w:rsidR="0071485A" w:rsidRPr="0071485A" w:rsidRDefault="0071485A" w:rsidP="0071485A">
      <w:pPr>
        <w:jc w:val="both"/>
      </w:pPr>
      <w:r w:rsidRPr="0071485A">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71485A" w:rsidRPr="0071485A" w:rsidRDefault="0071485A" w:rsidP="0071485A">
      <w:pPr>
        <w:jc w:val="both"/>
      </w:pPr>
      <w:r w:rsidRPr="0071485A">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71485A" w:rsidRPr="0071485A" w:rsidRDefault="0071485A" w:rsidP="0071485A">
      <w:pPr>
        <w:jc w:val="both"/>
      </w:pPr>
      <w:r w:rsidRPr="0071485A">
        <w:t>Культура публичной речи. Публичное выступление: выбор темы, определение цели, поиск материала. Композиция публичного выступления.</w:t>
      </w:r>
    </w:p>
    <w:p w:rsidR="0071485A" w:rsidRPr="0071485A" w:rsidRDefault="0071485A" w:rsidP="0071485A">
      <w:pPr>
        <w:jc w:val="both"/>
      </w:pPr>
      <w:r w:rsidRPr="0071485A">
        <w:rPr>
          <w:i/>
          <w:iCs/>
        </w:rPr>
        <w:t>Культура публичного выступления с текстами различной жанровой принадлежности. Речевой самоконтроль, самооценка, самокоррекция.</w:t>
      </w:r>
    </w:p>
    <w:p w:rsidR="0071485A" w:rsidRPr="0071485A" w:rsidRDefault="0071485A" w:rsidP="0071485A">
      <w:pPr>
        <w:jc w:val="both"/>
      </w:pPr>
      <w:r w:rsidRPr="0071485A">
        <w:t>Основные жанры научного (доклад, аннотация, статья, тезисы, конспект, рецензия, выписки, реферат и др.), публицистического (выступление, статья, интервью, очерки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71485A" w:rsidRPr="0071485A" w:rsidRDefault="0071485A" w:rsidP="0071485A">
      <w:pPr>
        <w:jc w:val="both"/>
      </w:pPr>
      <w:r w:rsidRPr="0071485A">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71485A" w:rsidRPr="0071485A" w:rsidRDefault="0071485A" w:rsidP="0071485A">
      <w:pPr>
        <w:jc w:val="both"/>
      </w:pPr>
      <w:r w:rsidRPr="0071485A">
        <w:t>Основные изобразительно-выразительные средства языка.</w:t>
      </w:r>
    </w:p>
    <w:p w:rsidR="0071485A" w:rsidRPr="0071485A" w:rsidRDefault="0071485A" w:rsidP="0071485A">
      <w:pPr>
        <w:jc w:val="both"/>
      </w:pPr>
      <w:r w:rsidRPr="0071485A">
        <w:t>Текст. Признаки текста.</w:t>
      </w:r>
    </w:p>
    <w:p w:rsidR="0071485A" w:rsidRPr="0071485A" w:rsidRDefault="0071485A" w:rsidP="0071485A">
      <w:pPr>
        <w:jc w:val="both"/>
      </w:pPr>
      <w:r w:rsidRPr="0071485A">
        <w:t>Виды чтения. Использование различных видов чтения в зависимости от коммуникативной задачи и характера текста.</w:t>
      </w:r>
    </w:p>
    <w:p w:rsidR="0071485A" w:rsidRPr="0071485A" w:rsidRDefault="0071485A" w:rsidP="0071485A">
      <w:pPr>
        <w:jc w:val="both"/>
      </w:pPr>
      <w:r w:rsidRPr="0071485A">
        <w:t>Информационная переработка текста. Виды преобразования текста.</w:t>
      </w:r>
    </w:p>
    <w:p w:rsidR="0071485A" w:rsidRPr="0071485A" w:rsidRDefault="0071485A" w:rsidP="0071485A">
      <w:pPr>
        <w:jc w:val="both"/>
      </w:pPr>
      <w:r w:rsidRPr="0071485A">
        <w:t xml:space="preserve">Лингвистический анализ текстов различных функциональных разновидностей языка. </w:t>
      </w:r>
      <w:r w:rsidRPr="0071485A">
        <w:rPr>
          <w:i/>
          <w:iCs/>
        </w:rPr>
        <w:t>Проведение стилистического анализа текстов разных стилей и функциональных разновидностей языка.</w:t>
      </w:r>
    </w:p>
    <w:p w:rsidR="0071485A" w:rsidRPr="0071485A" w:rsidRDefault="0071485A" w:rsidP="0071485A">
      <w:pPr>
        <w:jc w:val="both"/>
      </w:pPr>
      <w:r w:rsidRPr="0071485A">
        <w:rPr>
          <w:b/>
        </w:rPr>
        <w:t>Культура речи</w:t>
      </w:r>
    </w:p>
    <w:p w:rsidR="0071485A" w:rsidRPr="0071485A" w:rsidRDefault="0071485A" w:rsidP="0071485A">
      <w:pPr>
        <w:jc w:val="both"/>
      </w:pPr>
      <w:r w:rsidRPr="0071485A">
        <w:t>Культура речи как раздел лингвистики. Основные аспекты культуры речи: нормативный, коммуникативный и этический.</w:t>
      </w:r>
    </w:p>
    <w:p w:rsidR="0071485A" w:rsidRPr="0071485A" w:rsidRDefault="0071485A" w:rsidP="0071485A">
      <w:pPr>
        <w:jc w:val="both"/>
      </w:pPr>
      <w:r w:rsidRPr="0071485A">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71485A" w:rsidRPr="0071485A" w:rsidRDefault="0071485A" w:rsidP="0071485A">
      <w:pPr>
        <w:jc w:val="both"/>
      </w:pPr>
      <w:r w:rsidRPr="0071485A">
        <w:lastRenderedPageBreak/>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71485A" w:rsidRPr="0071485A" w:rsidRDefault="0071485A" w:rsidP="0071485A">
      <w:pPr>
        <w:jc w:val="both"/>
      </w:pPr>
      <w:r w:rsidRPr="0071485A">
        <w:t>Культура видов речевой деятельности – чтения, аудирования, говорения и письма.</w:t>
      </w:r>
    </w:p>
    <w:p w:rsidR="0071485A" w:rsidRPr="0071485A" w:rsidRDefault="0071485A" w:rsidP="0071485A">
      <w:pPr>
        <w:jc w:val="both"/>
      </w:pPr>
      <w:r w:rsidRPr="0071485A">
        <w:t>Культура публичной речи. Публичное выступление: выбор темы, определение цели, поиск материала. Композиция публичного выступления.</w:t>
      </w:r>
    </w:p>
    <w:p w:rsidR="0071485A" w:rsidRPr="0071485A" w:rsidRDefault="0071485A" w:rsidP="0071485A">
      <w:pPr>
        <w:jc w:val="both"/>
      </w:pPr>
      <w:r w:rsidRPr="0071485A">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71485A" w:rsidRPr="0071485A" w:rsidRDefault="0071485A" w:rsidP="0071485A">
      <w:pPr>
        <w:jc w:val="both"/>
      </w:pPr>
      <w:r w:rsidRPr="0071485A">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71485A">
        <w:rPr>
          <w:i/>
          <w:iCs/>
        </w:rPr>
        <w:t xml:space="preserve">Совершенствование собственных коммуникативных способностей и культуры речи. </w:t>
      </w:r>
      <w:r w:rsidRPr="0071485A">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71485A" w:rsidRPr="0071485A" w:rsidRDefault="0071485A" w:rsidP="0071485A">
      <w:pPr>
        <w:jc w:val="both"/>
      </w:pPr>
      <w:r w:rsidRPr="0071485A">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71485A">
        <w:rPr>
          <w:i/>
          <w:iCs/>
        </w:rPr>
        <w:t>Разные способы редактирования текстов.</w:t>
      </w:r>
    </w:p>
    <w:p w:rsidR="0071485A" w:rsidRPr="0071485A" w:rsidRDefault="0071485A" w:rsidP="0071485A">
      <w:pPr>
        <w:jc w:val="both"/>
      </w:pPr>
      <w:r w:rsidRPr="0071485A">
        <w:rPr>
          <w:i/>
          <w:iCs/>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71485A" w:rsidRPr="0071485A" w:rsidRDefault="0071485A" w:rsidP="0071485A">
      <w:pPr>
        <w:jc w:val="both"/>
      </w:pPr>
      <w:r w:rsidRPr="0071485A">
        <w:t>Нормативные словари современного русского языка и лингвистические справочники; их использование.</w:t>
      </w:r>
    </w:p>
    <w:p w:rsidR="0071485A" w:rsidRPr="0071485A" w:rsidRDefault="0071485A" w:rsidP="0071485A">
      <w:pPr>
        <w:jc w:val="both"/>
      </w:pPr>
      <w:r w:rsidRPr="0071485A">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23401E" w:rsidRDefault="0023401E" w:rsidP="0071485A">
      <w:pPr>
        <w:jc w:val="both"/>
        <w:rPr>
          <w:b/>
        </w:rPr>
      </w:pPr>
      <w:bookmarkStart w:id="35" w:name="_Toc435412706"/>
      <w:bookmarkStart w:id="36" w:name="_Toc453968179"/>
    </w:p>
    <w:p w:rsidR="0071485A" w:rsidRPr="0071485A" w:rsidRDefault="00E30FC6" w:rsidP="00E30FC6">
      <w:pPr>
        <w:jc w:val="center"/>
        <w:rPr>
          <w:b/>
        </w:rPr>
      </w:pPr>
      <w:r w:rsidRPr="0071485A">
        <w:rPr>
          <w:b/>
        </w:rPr>
        <w:t>ЛИТЕРАТУРА</w:t>
      </w:r>
      <w:bookmarkEnd w:id="35"/>
      <w:bookmarkEnd w:id="36"/>
    </w:p>
    <w:p w:rsidR="0071485A" w:rsidRPr="0071485A" w:rsidRDefault="0071485A" w:rsidP="0071485A">
      <w:pPr>
        <w:jc w:val="both"/>
        <w:rPr>
          <w:b/>
        </w:rPr>
      </w:pPr>
    </w:p>
    <w:p w:rsidR="0071485A" w:rsidRPr="0071485A" w:rsidRDefault="00E30FC6" w:rsidP="0071485A">
      <w:pPr>
        <w:jc w:val="both"/>
      </w:pPr>
      <w:r>
        <w:tab/>
      </w:r>
      <w:r w:rsidR="0023401E">
        <w:t>О</w:t>
      </w:r>
      <w:r w:rsidR="0071485A" w:rsidRPr="0071485A">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71485A" w:rsidRPr="0071485A" w:rsidRDefault="00E30FC6" w:rsidP="0071485A">
      <w:pPr>
        <w:jc w:val="both"/>
      </w:pPr>
      <w:r>
        <w:rPr>
          <w:b/>
        </w:rPr>
        <w:tab/>
      </w:r>
      <w:r w:rsidR="0071485A" w:rsidRPr="0071485A">
        <w:rPr>
          <w:b/>
        </w:rPr>
        <w:t>Цель учебного предмета «Литература»:</w:t>
      </w:r>
      <w:r w:rsidR="0071485A" w:rsidRPr="0071485A">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71485A" w:rsidRPr="0071485A" w:rsidRDefault="0071485A" w:rsidP="0071485A">
      <w:pPr>
        <w:jc w:val="both"/>
      </w:pPr>
      <w:r w:rsidRPr="0071485A">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71485A" w:rsidRPr="00E30FC6" w:rsidRDefault="0071485A" w:rsidP="0071485A">
      <w:pPr>
        <w:jc w:val="both"/>
        <w:rPr>
          <w:b/>
        </w:rPr>
      </w:pPr>
      <w:r w:rsidRPr="00E30FC6">
        <w:rPr>
          <w:b/>
        </w:rPr>
        <w:t>Задачи учебного предмета «Литература»:</w:t>
      </w:r>
    </w:p>
    <w:p w:rsidR="0071485A" w:rsidRPr="0071485A" w:rsidRDefault="0071485A" w:rsidP="00EF6147">
      <w:pPr>
        <w:pStyle w:val="aa"/>
        <w:numPr>
          <w:ilvl w:val="0"/>
          <w:numId w:val="131"/>
        </w:numPr>
        <w:ind w:left="426" w:hanging="283"/>
        <w:jc w:val="both"/>
      </w:pPr>
      <w:r w:rsidRPr="0071485A">
        <w:t>получение опыта медленного чтения произведений русской, родной (региональной) и мировойлитературы;</w:t>
      </w:r>
    </w:p>
    <w:p w:rsidR="0071485A" w:rsidRPr="0071485A" w:rsidRDefault="0071485A" w:rsidP="00EF6147">
      <w:pPr>
        <w:pStyle w:val="aa"/>
        <w:numPr>
          <w:ilvl w:val="0"/>
          <w:numId w:val="131"/>
        </w:numPr>
        <w:ind w:left="426" w:hanging="283"/>
        <w:jc w:val="both"/>
      </w:pPr>
      <w:r w:rsidRPr="0071485A">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71485A" w:rsidRPr="0071485A" w:rsidRDefault="0071485A" w:rsidP="00EF6147">
      <w:pPr>
        <w:pStyle w:val="aa"/>
        <w:numPr>
          <w:ilvl w:val="0"/>
          <w:numId w:val="131"/>
        </w:numPr>
        <w:ind w:left="426" w:hanging="283"/>
        <w:jc w:val="both"/>
      </w:pPr>
      <w:r w:rsidRPr="0071485A">
        <w:lastRenderedPageBreak/>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71485A" w:rsidRPr="0071485A" w:rsidRDefault="0071485A" w:rsidP="00EF6147">
      <w:pPr>
        <w:pStyle w:val="aa"/>
        <w:numPr>
          <w:ilvl w:val="0"/>
          <w:numId w:val="131"/>
        </w:numPr>
        <w:ind w:left="426" w:hanging="283"/>
        <w:jc w:val="both"/>
      </w:pPr>
      <w:r w:rsidRPr="0071485A">
        <w:t>формирование умения анализировать в устной и письменной форме самостоятельно прочитанные произведения, их отдельные фрагменты, аспекты;</w:t>
      </w:r>
    </w:p>
    <w:p w:rsidR="0071485A" w:rsidRPr="0071485A" w:rsidRDefault="0071485A" w:rsidP="00EF6147">
      <w:pPr>
        <w:pStyle w:val="aa"/>
        <w:numPr>
          <w:ilvl w:val="0"/>
          <w:numId w:val="131"/>
        </w:numPr>
        <w:ind w:left="426" w:hanging="283"/>
        <w:jc w:val="both"/>
      </w:pPr>
      <w:r w:rsidRPr="0071485A">
        <w:t>формирование умения самостоятельно создавать тексты различных жанров (ответы на вопросы, рецензии, аннотации и др.);</w:t>
      </w:r>
    </w:p>
    <w:p w:rsidR="0071485A" w:rsidRPr="0071485A" w:rsidRDefault="0071485A" w:rsidP="00EF6147">
      <w:pPr>
        <w:pStyle w:val="aa"/>
        <w:numPr>
          <w:ilvl w:val="0"/>
          <w:numId w:val="131"/>
        </w:numPr>
        <w:ind w:left="426" w:hanging="283"/>
        <w:jc w:val="both"/>
      </w:pPr>
      <w:r w:rsidRPr="0071485A">
        <w:t>овладение умением определять стратегию своего чтения;</w:t>
      </w:r>
    </w:p>
    <w:p w:rsidR="0071485A" w:rsidRPr="0071485A" w:rsidRDefault="0071485A" w:rsidP="00EF6147">
      <w:pPr>
        <w:pStyle w:val="aa"/>
        <w:numPr>
          <w:ilvl w:val="0"/>
          <w:numId w:val="131"/>
        </w:numPr>
        <w:ind w:left="426" w:hanging="283"/>
        <w:jc w:val="both"/>
      </w:pPr>
      <w:r w:rsidRPr="0071485A">
        <w:t>овладение умением делать читательский выбор;</w:t>
      </w:r>
    </w:p>
    <w:p w:rsidR="0071485A" w:rsidRPr="0071485A" w:rsidRDefault="0071485A" w:rsidP="00EF6147">
      <w:pPr>
        <w:pStyle w:val="aa"/>
        <w:numPr>
          <w:ilvl w:val="0"/>
          <w:numId w:val="131"/>
        </w:numPr>
        <w:ind w:left="426" w:hanging="283"/>
        <w:jc w:val="both"/>
      </w:pPr>
      <w:r w:rsidRPr="0071485A">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71485A" w:rsidRPr="0071485A" w:rsidRDefault="0071485A" w:rsidP="00EF6147">
      <w:pPr>
        <w:pStyle w:val="aa"/>
        <w:numPr>
          <w:ilvl w:val="0"/>
          <w:numId w:val="131"/>
        </w:numPr>
        <w:ind w:left="426" w:hanging="283"/>
        <w:jc w:val="both"/>
      </w:pPr>
      <w:r w:rsidRPr="0071485A">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71485A" w:rsidRPr="0071485A" w:rsidRDefault="0071485A" w:rsidP="00EF6147">
      <w:pPr>
        <w:pStyle w:val="aa"/>
        <w:numPr>
          <w:ilvl w:val="0"/>
          <w:numId w:val="131"/>
        </w:numPr>
        <w:ind w:left="426" w:hanging="283"/>
        <w:jc w:val="both"/>
      </w:pPr>
      <w:r w:rsidRPr="0071485A">
        <w:t>знакомство с историей литературы: русской и зарубежной литературной классикой, современным литературным процессом;</w:t>
      </w:r>
    </w:p>
    <w:p w:rsidR="0071485A" w:rsidRPr="0071485A" w:rsidRDefault="0071485A" w:rsidP="00EF6147">
      <w:pPr>
        <w:pStyle w:val="aa"/>
        <w:numPr>
          <w:ilvl w:val="0"/>
          <w:numId w:val="131"/>
        </w:numPr>
        <w:ind w:left="426" w:hanging="283"/>
        <w:jc w:val="both"/>
      </w:pPr>
      <w:r w:rsidRPr="0071485A">
        <w:t>знакомство со смежными с литературой сферами искусства и научного знания (культурология, психология, социология и др.).</w:t>
      </w:r>
    </w:p>
    <w:p w:rsidR="0071485A" w:rsidRPr="0071485A" w:rsidRDefault="00E30FC6" w:rsidP="0071485A">
      <w:pPr>
        <w:jc w:val="both"/>
      </w:pPr>
      <w:r>
        <w:tab/>
      </w:r>
      <w:r w:rsidR="0071485A" w:rsidRPr="0071485A">
        <w:t xml:space="preserve"> 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71485A" w:rsidRPr="0071485A" w:rsidRDefault="00E30FC6" w:rsidP="0071485A">
      <w:pPr>
        <w:jc w:val="both"/>
      </w:pPr>
      <w:r>
        <w:tab/>
      </w:r>
      <w:r w:rsidR="0071485A" w:rsidRPr="0071485A">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71485A" w:rsidRPr="0071485A" w:rsidRDefault="00E30FC6" w:rsidP="0071485A">
      <w:pPr>
        <w:jc w:val="both"/>
      </w:pPr>
      <w:r>
        <w:tab/>
      </w:r>
      <w:r w:rsidR="0071485A" w:rsidRPr="0071485A">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w:t>
      </w:r>
      <w:r>
        <w:t>деятельности</w:t>
      </w:r>
      <w:r w:rsidR="0071485A" w:rsidRPr="0071485A">
        <w:t xml:space="preserve"> и субъектности обучающегося как компетентного читателя.</w:t>
      </w:r>
    </w:p>
    <w:p w:rsidR="0071485A" w:rsidRPr="0071485A" w:rsidRDefault="00E30FC6" w:rsidP="0071485A">
      <w:pPr>
        <w:jc w:val="both"/>
      </w:pPr>
      <w:r>
        <w:tab/>
      </w:r>
      <w:r w:rsidR="0071485A" w:rsidRPr="0071485A">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71485A" w:rsidRDefault="00E30FC6" w:rsidP="0071485A">
      <w:pPr>
        <w:jc w:val="both"/>
      </w:pPr>
      <w:r>
        <w:lastRenderedPageBreak/>
        <w:tab/>
      </w:r>
      <w:r w:rsidR="0071485A" w:rsidRPr="0071485A">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1027F0" w:rsidRPr="0071485A" w:rsidRDefault="001027F0" w:rsidP="0071485A">
      <w:pPr>
        <w:jc w:val="both"/>
      </w:pPr>
    </w:p>
    <w:p w:rsidR="0071485A" w:rsidRPr="0071485A" w:rsidRDefault="001027F0" w:rsidP="0071485A">
      <w:pPr>
        <w:jc w:val="both"/>
        <w:rPr>
          <w:sz w:val="28"/>
          <w:szCs w:val="28"/>
        </w:rPr>
      </w:pPr>
      <w:r>
        <w:rPr>
          <w:b/>
          <w:sz w:val="28"/>
          <w:szCs w:val="28"/>
        </w:rPr>
        <w:tab/>
      </w:r>
      <w:r w:rsidR="0071485A" w:rsidRPr="0071485A">
        <w:rPr>
          <w:b/>
          <w:sz w:val="28"/>
          <w:szCs w:val="28"/>
        </w:rPr>
        <w:t>Содержание программы</w:t>
      </w:r>
    </w:p>
    <w:p w:rsidR="0071485A" w:rsidRPr="001027F0" w:rsidRDefault="001027F0" w:rsidP="0071485A">
      <w:pPr>
        <w:jc w:val="both"/>
        <w:rPr>
          <w:u w:val="single"/>
        </w:rPr>
      </w:pPr>
      <w:r>
        <w:tab/>
      </w:r>
      <w:r w:rsidR="0071485A" w:rsidRPr="0071485A">
        <w:t xml:space="preserve">Дидактической единицей программы определен </w:t>
      </w:r>
      <w:r w:rsidR="0071485A" w:rsidRPr="001027F0">
        <w:rPr>
          <w:u w:val="single"/>
        </w:rPr>
        <w:t>учебный модуль</w:t>
      </w:r>
      <w:r w:rsidR="0071485A" w:rsidRPr="0071485A">
        <w:t xml:space="preserve">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w:t>
      </w:r>
      <w:r w:rsidR="0071485A" w:rsidRPr="001027F0">
        <w:rPr>
          <w:u w:val="single"/>
        </w:rPr>
        <w:t>Достижение результата (или нескольких результатов) фиксируется обязательной итоговой (контрольной) работой в конце каждого модуля.</w:t>
      </w:r>
    </w:p>
    <w:p w:rsidR="0071485A" w:rsidRPr="0071485A" w:rsidRDefault="001027F0" w:rsidP="0071485A">
      <w:pPr>
        <w:jc w:val="both"/>
      </w:pPr>
      <w:r>
        <w:tab/>
      </w:r>
      <w:r w:rsidR="0071485A" w:rsidRPr="0071485A">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71485A" w:rsidRPr="0071485A" w:rsidRDefault="001027F0" w:rsidP="0071485A">
      <w:pPr>
        <w:jc w:val="both"/>
      </w:pPr>
      <w:r>
        <w:tab/>
      </w:r>
      <w:r w:rsidR="0071485A" w:rsidRPr="0071485A">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71485A" w:rsidRPr="0071485A" w:rsidRDefault="001027F0" w:rsidP="0071485A">
      <w:pPr>
        <w:jc w:val="both"/>
      </w:pPr>
      <w:r>
        <w:tab/>
      </w:r>
      <w:r w:rsidR="0071485A" w:rsidRPr="0071485A">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71485A" w:rsidRPr="0071485A" w:rsidRDefault="001027F0" w:rsidP="0071485A">
      <w:pPr>
        <w:jc w:val="both"/>
      </w:pPr>
      <w:r>
        <w:tab/>
      </w:r>
      <w:r w:rsidR="0071485A" w:rsidRPr="0071485A">
        <w:t>В приложении к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71485A" w:rsidRPr="0071485A" w:rsidRDefault="001027F0" w:rsidP="0071485A">
      <w:pPr>
        <w:jc w:val="both"/>
        <w:rPr>
          <w:b/>
        </w:rPr>
      </w:pPr>
      <w:r>
        <w:rPr>
          <w:b/>
        </w:rPr>
        <w:tab/>
      </w:r>
      <w:r w:rsidR="0071485A" w:rsidRPr="0071485A">
        <w:rPr>
          <w:b/>
        </w:rPr>
        <w:t>Деятельность на уроке литературы</w:t>
      </w:r>
    </w:p>
    <w:p w:rsidR="0071485A" w:rsidRPr="0071485A" w:rsidRDefault="0071485A" w:rsidP="0071485A">
      <w:pPr>
        <w:jc w:val="both"/>
      </w:pPr>
      <w:r w:rsidRPr="0071485A">
        <w:rPr>
          <w:b/>
        </w:rPr>
        <w:lastRenderedPageBreak/>
        <w:t xml:space="preserve">Освоение стратегий чтения художественного произведения:  </w:t>
      </w:r>
      <w:r w:rsidRPr="0071485A">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71485A" w:rsidRPr="0071485A" w:rsidRDefault="0071485A" w:rsidP="0071485A">
      <w:pPr>
        <w:jc w:val="both"/>
        <w:rPr>
          <w:b/>
        </w:rPr>
      </w:pPr>
      <w:r w:rsidRPr="0071485A">
        <w:rPr>
          <w:b/>
        </w:rPr>
        <w:t>Анализ художественного текста</w:t>
      </w:r>
    </w:p>
    <w:p w:rsidR="0071485A" w:rsidRPr="0071485A" w:rsidRDefault="0071485A" w:rsidP="0071485A">
      <w:pPr>
        <w:jc w:val="both"/>
      </w:pPr>
      <w:r w:rsidRPr="0071485A">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71485A" w:rsidRPr="0071485A" w:rsidRDefault="0071485A" w:rsidP="0071485A">
      <w:pPr>
        <w:jc w:val="both"/>
        <w:rPr>
          <w:b/>
          <w:i/>
        </w:rPr>
      </w:pPr>
      <w:r w:rsidRPr="0071485A">
        <w:rPr>
          <w:b/>
          <w:i/>
        </w:rPr>
        <w:t>Методы анализа</w:t>
      </w:r>
    </w:p>
    <w:p w:rsidR="0071485A" w:rsidRPr="0071485A" w:rsidRDefault="0071485A" w:rsidP="0071485A">
      <w:pPr>
        <w:jc w:val="both"/>
        <w:rPr>
          <w:i/>
        </w:rPr>
      </w:pPr>
      <w:r w:rsidRPr="0071485A">
        <w:rPr>
          <w:i/>
        </w:rPr>
        <w:t>Мотивный анализ. Поуровневый анализ. Компаративный анализ. Структурный анализ (метод анализа бинарных оппозиций). Стиховедческий анализ.</w:t>
      </w:r>
    </w:p>
    <w:p w:rsidR="0071485A" w:rsidRPr="0071485A" w:rsidRDefault="0071485A" w:rsidP="0071485A">
      <w:pPr>
        <w:jc w:val="both"/>
        <w:rPr>
          <w:b/>
        </w:rPr>
      </w:pPr>
      <w:r w:rsidRPr="0071485A">
        <w:rPr>
          <w:b/>
        </w:rPr>
        <w:t>Работа с интерпретациями и смежными видами искусств и областями знания</w:t>
      </w:r>
    </w:p>
    <w:p w:rsidR="0071485A" w:rsidRPr="0071485A" w:rsidRDefault="0071485A" w:rsidP="0071485A">
      <w:pPr>
        <w:jc w:val="both"/>
      </w:pPr>
      <w:r w:rsidRPr="0071485A">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71485A" w:rsidRPr="0071485A" w:rsidRDefault="0071485A" w:rsidP="0071485A">
      <w:pPr>
        <w:jc w:val="both"/>
      </w:pPr>
      <w:r w:rsidRPr="0071485A">
        <w:rPr>
          <w:b/>
        </w:rPr>
        <w:t>Самостоятельное чтение</w:t>
      </w:r>
    </w:p>
    <w:p w:rsidR="0071485A" w:rsidRPr="0071485A" w:rsidRDefault="0071485A" w:rsidP="0071485A">
      <w:pPr>
        <w:jc w:val="both"/>
      </w:pPr>
      <w:r w:rsidRPr="0071485A">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71485A" w:rsidRPr="0071485A" w:rsidRDefault="0071485A" w:rsidP="0071485A">
      <w:pPr>
        <w:jc w:val="both"/>
        <w:rPr>
          <w:b/>
        </w:rPr>
      </w:pPr>
      <w:r w:rsidRPr="0071485A">
        <w:rPr>
          <w:b/>
        </w:rPr>
        <w:t>Создание собственного текста</w:t>
      </w:r>
    </w:p>
    <w:p w:rsidR="0071485A" w:rsidRPr="0071485A" w:rsidRDefault="0071485A" w:rsidP="0071485A">
      <w:pPr>
        <w:jc w:val="both"/>
      </w:pPr>
      <w:r w:rsidRPr="0071485A">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71485A">
        <w:rPr>
          <w:i/>
        </w:rPr>
        <w:t>научное сообщение</w:t>
      </w:r>
      <w:r w:rsidRPr="0071485A">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71485A" w:rsidRDefault="0071485A" w:rsidP="0071485A">
      <w:pPr>
        <w:jc w:val="both"/>
        <w:rPr>
          <w:b/>
        </w:rPr>
      </w:pPr>
    </w:p>
    <w:p w:rsidR="0071485A" w:rsidRDefault="0071485A" w:rsidP="0071485A">
      <w:pPr>
        <w:jc w:val="both"/>
        <w:rPr>
          <w:b/>
        </w:rPr>
      </w:pPr>
    </w:p>
    <w:p w:rsidR="0071485A" w:rsidRPr="0071485A" w:rsidRDefault="0071485A" w:rsidP="0071485A">
      <w:pPr>
        <w:jc w:val="both"/>
        <w:rPr>
          <w:b/>
        </w:rPr>
      </w:pPr>
      <w:r w:rsidRPr="0071485A">
        <w:rPr>
          <w:b/>
        </w:rPr>
        <w:t>Использование ресурса</w:t>
      </w:r>
    </w:p>
    <w:p w:rsidR="0071485A" w:rsidRPr="0071485A" w:rsidRDefault="0071485A" w:rsidP="0071485A">
      <w:pPr>
        <w:jc w:val="both"/>
      </w:pPr>
      <w:r w:rsidRPr="0071485A">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w:t>
      </w:r>
      <w:r w:rsidRPr="0071485A">
        <w:lastRenderedPageBreak/>
        <w:t>ресурсах, освещающих литературные новинки, рецензии современных критиков, события литературной жизни (премии, мероприятия, фестивали и т.п.).</w:t>
      </w:r>
    </w:p>
    <w:p w:rsidR="001027F0" w:rsidRDefault="001027F0" w:rsidP="0071485A">
      <w:pPr>
        <w:jc w:val="both"/>
        <w:rPr>
          <w:b/>
        </w:rPr>
      </w:pPr>
    </w:p>
    <w:p w:rsidR="0071485A" w:rsidRPr="0071485A" w:rsidRDefault="0071485A" w:rsidP="0071485A">
      <w:pPr>
        <w:jc w:val="both"/>
      </w:pPr>
      <w:r w:rsidRPr="0071485A">
        <w:rPr>
          <w:b/>
        </w:rPr>
        <w:t>Учебно-методическое и материально-техническое обеспечение</w:t>
      </w:r>
    </w:p>
    <w:p w:rsidR="0071485A" w:rsidRPr="0071485A" w:rsidRDefault="0071485A" w:rsidP="0071485A">
      <w:pPr>
        <w:jc w:val="both"/>
      </w:pPr>
      <w:r w:rsidRPr="0071485A">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71485A" w:rsidRPr="0071485A" w:rsidRDefault="0071485A" w:rsidP="00EF6147">
      <w:pPr>
        <w:pStyle w:val="aa"/>
        <w:numPr>
          <w:ilvl w:val="0"/>
          <w:numId w:val="132"/>
        </w:numPr>
        <w:ind w:left="284"/>
        <w:jc w:val="both"/>
      </w:pPr>
      <w:r w:rsidRPr="0071485A">
        <w:t>списками рекомендуемых к изучению в школе произведений русской, родной, мировой классики;</w:t>
      </w:r>
    </w:p>
    <w:p w:rsidR="0071485A" w:rsidRPr="0071485A" w:rsidRDefault="0071485A" w:rsidP="00EF6147">
      <w:pPr>
        <w:pStyle w:val="aa"/>
        <w:numPr>
          <w:ilvl w:val="0"/>
          <w:numId w:val="132"/>
        </w:numPr>
        <w:ind w:left="284"/>
        <w:jc w:val="both"/>
      </w:pPr>
      <w:r w:rsidRPr="0071485A">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71485A" w:rsidRPr="0071485A" w:rsidRDefault="0071485A" w:rsidP="00EF6147">
      <w:pPr>
        <w:pStyle w:val="aa"/>
        <w:numPr>
          <w:ilvl w:val="0"/>
          <w:numId w:val="132"/>
        </w:numPr>
        <w:ind w:left="284"/>
        <w:jc w:val="both"/>
      </w:pPr>
      <w:r w:rsidRPr="0071485A">
        <w:t>тематическими подборками произведений, рекомендованных для освоения конкретных теоретико- и историко-литературных понятий;</w:t>
      </w:r>
    </w:p>
    <w:p w:rsidR="0071485A" w:rsidRPr="0071485A" w:rsidRDefault="0071485A" w:rsidP="00EF6147">
      <w:pPr>
        <w:pStyle w:val="aa"/>
        <w:numPr>
          <w:ilvl w:val="0"/>
          <w:numId w:val="132"/>
        </w:numPr>
        <w:ind w:left="284"/>
        <w:jc w:val="both"/>
      </w:pPr>
      <w:r w:rsidRPr="0071485A">
        <w:t>тезаурусом этих понятий или списком рекомендованных справочников, словарей и научно-методических работ по теории и истории литературы;</w:t>
      </w:r>
    </w:p>
    <w:p w:rsidR="0071485A" w:rsidRPr="0071485A" w:rsidRDefault="0071485A" w:rsidP="00EF6147">
      <w:pPr>
        <w:pStyle w:val="aa"/>
        <w:numPr>
          <w:ilvl w:val="0"/>
          <w:numId w:val="132"/>
        </w:numPr>
        <w:ind w:left="284"/>
        <w:jc w:val="both"/>
      </w:pPr>
      <w:r w:rsidRPr="0071485A">
        <w:t>подборкой учебного материала.</w:t>
      </w:r>
    </w:p>
    <w:p w:rsidR="0071485A" w:rsidRPr="0071485A" w:rsidRDefault="0071485A" w:rsidP="0071485A">
      <w:pPr>
        <w:jc w:val="both"/>
      </w:pPr>
      <w:r w:rsidRPr="0071485A">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71485A" w:rsidRPr="0071485A" w:rsidRDefault="0071485A" w:rsidP="0071485A">
      <w:pPr>
        <w:jc w:val="both"/>
      </w:pPr>
      <w:r w:rsidRPr="0071485A">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71485A" w:rsidRPr="0071485A" w:rsidRDefault="0071485A" w:rsidP="0071485A">
      <w:pPr>
        <w:jc w:val="both"/>
      </w:pPr>
      <w:r w:rsidRPr="0071485A">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71485A" w:rsidRPr="0071485A" w:rsidRDefault="0071485A" w:rsidP="0071485A">
      <w:pPr>
        <w:jc w:val="both"/>
      </w:pPr>
      <w:r w:rsidRPr="0071485A">
        <w:t>3. 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71485A" w:rsidRDefault="0071485A" w:rsidP="0071485A">
      <w:pPr>
        <w:jc w:val="both"/>
      </w:pPr>
      <w:r w:rsidRPr="0071485A">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1027F0" w:rsidRDefault="001027F0" w:rsidP="0071485A">
      <w:pPr>
        <w:jc w:val="both"/>
      </w:pPr>
    </w:p>
    <w:p w:rsidR="0071485A" w:rsidRPr="005712D1" w:rsidRDefault="0071485A" w:rsidP="0071485A">
      <w:pPr>
        <w:jc w:val="center"/>
        <w:rPr>
          <w:b/>
        </w:rPr>
      </w:pPr>
      <w:r w:rsidRPr="005712D1">
        <w:rPr>
          <w:b/>
        </w:rPr>
        <w:t>Список рекомендуемых произведений и авторов к примерной программе по литературе для 10–11</w:t>
      </w:r>
      <w:r>
        <w:rPr>
          <w:b/>
        </w:rPr>
        <w:t>-х</w:t>
      </w:r>
      <w:r w:rsidRPr="005712D1">
        <w:rPr>
          <w:b/>
        </w:rPr>
        <w:t xml:space="preserve"> классов </w:t>
      </w:r>
    </w:p>
    <w:p w:rsidR="0071485A" w:rsidRDefault="0071485A" w:rsidP="0071485A">
      <w:pPr>
        <w:rPr>
          <w:b/>
        </w:rPr>
      </w:pPr>
    </w:p>
    <w:p w:rsidR="0071485A" w:rsidRPr="005712D1" w:rsidRDefault="0071485A" w:rsidP="0071485A">
      <w:pPr>
        <w:rPr>
          <w:szCs w:val="28"/>
        </w:rPr>
      </w:pPr>
      <w:r w:rsidRPr="005712D1">
        <w:rPr>
          <w:szCs w:val="28"/>
        </w:rPr>
        <w:lastRenderedPageBreak/>
        <w:t xml:space="preserve">Рабочая программа учебного курса </w:t>
      </w:r>
      <w:r>
        <w:rPr>
          <w:szCs w:val="28"/>
        </w:rPr>
        <w:t>строится</w:t>
      </w:r>
      <w:r w:rsidRPr="005712D1">
        <w:rPr>
          <w:szCs w:val="28"/>
        </w:rPr>
        <w:t xml:space="preserve"> на произведениях из трех списков: А, В и С (см. таблицу ниже). Эти три списка равноправны по статусу.</w:t>
      </w:r>
    </w:p>
    <w:p w:rsidR="0071485A" w:rsidRPr="005712D1" w:rsidRDefault="0071485A" w:rsidP="0071485A">
      <w:pPr>
        <w:rPr>
          <w:szCs w:val="28"/>
        </w:rPr>
      </w:pPr>
      <w:r w:rsidRPr="005712D1">
        <w:rPr>
          <w:b/>
          <w:bCs/>
          <w:szCs w:val="28"/>
        </w:rPr>
        <w:t>Список А</w:t>
      </w:r>
      <w:r w:rsidRPr="005712D1">
        <w:rPr>
          <w:szCs w:val="28"/>
        </w:rPr>
        <w:t xml:space="preserve"> представляет собой </w:t>
      </w:r>
      <w:r w:rsidRPr="005712D1">
        <w:rPr>
          <w:bCs/>
          <w:szCs w:val="28"/>
        </w:rPr>
        <w:t xml:space="preserve">перечень конкретных произведений, </w:t>
      </w:r>
      <w:r w:rsidRPr="005712D1">
        <w:rPr>
          <w:szCs w:val="28"/>
        </w:rPr>
        <w:t xml:space="preserve">занявших в силу традиции особое место в школьном преподавании русской литературы. </w:t>
      </w:r>
    </w:p>
    <w:p w:rsidR="0071485A" w:rsidRPr="005712D1" w:rsidRDefault="0071485A" w:rsidP="0071485A">
      <w:pPr>
        <w:rPr>
          <w:szCs w:val="28"/>
        </w:rPr>
      </w:pPr>
      <w:r w:rsidRPr="005712D1">
        <w:rPr>
          <w:b/>
          <w:bCs/>
          <w:szCs w:val="28"/>
        </w:rPr>
        <w:t>Список В</w:t>
      </w:r>
      <w:r w:rsidRPr="005712D1">
        <w:rPr>
          <w:szCs w:val="28"/>
        </w:rPr>
        <w:t xml:space="preserve"> представляет собой </w:t>
      </w:r>
      <w:r w:rsidRPr="005712D1">
        <w:rPr>
          <w:bCs/>
          <w:szCs w:val="28"/>
        </w:rPr>
        <w:t>перечень авторов,</w:t>
      </w:r>
      <w:r w:rsidRPr="005712D1">
        <w:rPr>
          <w:szCs w:val="28"/>
        </w:rPr>
        <w:t>чьи произведения и творческ</w:t>
      </w:r>
      <w:r>
        <w:rPr>
          <w:szCs w:val="28"/>
        </w:rPr>
        <w:t>ие</w:t>
      </w:r>
      <w:r w:rsidRPr="005712D1">
        <w:rPr>
          <w:szCs w:val="28"/>
        </w:rPr>
        <w:t xml:space="preserve">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71485A" w:rsidRPr="005712D1" w:rsidRDefault="0071485A" w:rsidP="0071485A">
      <w:pPr>
        <w:rPr>
          <w:szCs w:val="28"/>
        </w:rPr>
      </w:pPr>
      <w:r w:rsidRPr="005712D1">
        <w:rPr>
          <w:b/>
          <w:bCs/>
          <w:szCs w:val="28"/>
        </w:rPr>
        <w:t>Список С</w:t>
      </w:r>
      <w:r w:rsidRPr="005712D1">
        <w:rPr>
          <w:bCs/>
          <w:szCs w:val="28"/>
        </w:rPr>
        <w:t xml:space="preserve"> представляет собой перечень тем и литературных явлений,выделенных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5712D1">
        <w:rPr>
          <w:szCs w:val="28"/>
        </w:rPr>
        <w:t xml:space="preserve"> список определяет содержание модулей, которые строятся вокруг важных смысловых точек литературного процесса. </w:t>
      </w:r>
      <w:r w:rsidRPr="005712D1">
        <w:rPr>
          <w:bCs/>
          <w:szCs w:val="28"/>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71485A" w:rsidRPr="005712D1" w:rsidRDefault="0071485A" w:rsidP="0071485A">
      <w:pPr>
        <w:rPr>
          <w:szCs w:val="28"/>
        </w:rPr>
      </w:pPr>
      <w:r w:rsidRPr="005712D1">
        <w:rPr>
          <w:szCs w:val="28"/>
        </w:rPr>
        <w:t xml:space="preserve">Для удобства работы со списком С материал в нем разделен на </w:t>
      </w:r>
      <w:r>
        <w:rPr>
          <w:szCs w:val="28"/>
        </w:rPr>
        <w:t>7</w:t>
      </w:r>
      <w:r w:rsidRPr="005712D1">
        <w:rPr>
          <w:szCs w:val="28"/>
        </w:rPr>
        <w:t xml:space="preserve"> блоков: </w:t>
      </w:r>
    </w:p>
    <w:p w:rsidR="0071485A" w:rsidRPr="005712D1" w:rsidRDefault="0071485A" w:rsidP="00EF6147">
      <w:pPr>
        <w:numPr>
          <w:ilvl w:val="0"/>
          <w:numId w:val="130"/>
        </w:numPr>
        <w:suppressAutoHyphens/>
        <w:contextualSpacing/>
        <w:jc w:val="both"/>
      </w:pPr>
      <w:r w:rsidRPr="005712D1">
        <w:t>Поэзия середины и второй половины XIX века</w:t>
      </w:r>
    </w:p>
    <w:p w:rsidR="0071485A" w:rsidRPr="005712D1" w:rsidRDefault="0071485A" w:rsidP="00EF6147">
      <w:pPr>
        <w:numPr>
          <w:ilvl w:val="0"/>
          <w:numId w:val="130"/>
        </w:numPr>
        <w:suppressAutoHyphens/>
        <w:contextualSpacing/>
        <w:jc w:val="both"/>
      </w:pPr>
      <w:r w:rsidRPr="005712D1">
        <w:t xml:space="preserve">Реализм </w:t>
      </w:r>
      <w:r w:rsidRPr="005712D1">
        <w:rPr>
          <w:lang w:val="en-US"/>
        </w:rPr>
        <w:t>XIX</w:t>
      </w:r>
      <w:r w:rsidRPr="005712D1">
        <w:t xml:space="preserve">–ХХ века </w:t>
      </w:r>
    </w:p>
    <w:p w:rsidR="0071485A" w:rsidRPr="005712D1" w:rsidRDefault="0071485A" w:rsidP="00EF6147">
      <w:pPr>
        <w:numPr>
          <w:ilvl w:val="0"/>
          <w:numId w:val="130"/>
        </w:numPr>
        <w:suppressAutoHyphens/>
        <w:contextualSpacing/>
        <w:jc w:val="both"/>
      </w:pPr>
      <w:r w:rsidRPr="005712D1">
        <w:t xml:space="preserve">Модернизм конца XIX – ХХ века </w:t>
      </w:r>
    </w:p>
    <w:p w:rsidR="0071485A" w:rsidRPr="005712D1" w:rsidRDefault="0071485A" w:rsidP="00EF6147">
      <w:pPr>
        <w:numPr>
          <w:ilvl w:val="0"/>
          <w:numId w:val="130"/>
        </w:numPr>
        <w:suppressAutoHyphens/>
        <w:contextualSpacing/>
        <w:jc w:val="both"/>
      </w:pPr>
      <w:r w:rsidRPr="005712D1">
        <w:t xml:space="preserve">Литература советского времени </w:t>
      </w:r>
    </w:p>
    <w:p w:rsidR="0071485A" w:rsidRPr="005712D1" w:rsidRDefault="0071485A" w:rsidP="00EF6147">
      <w:pPr>
        <w:numPr>
          <w:ilvl w:val="0"/>
          <w:numId w:val="130"/>
        </w:numPr>
        <w:suppressAutoHyphens/>
        <w:contextualSpacing/>
        <w:jc w:val="both"/>
        <w:rPr>
          <w:szCs w:val="28"/>
        </w:rPr>
      </w:pPr>
      <w:r w:rsidRPr="005712D1">
        <w:t>Современный литературный процесс</w:t>
      </w:r>
    </w:p>
    <w:p w:rsidR="0071485A" w:rsidRPr="00495385" w:rsidRDefault="0071485A" w:rsidP="00EF6147">
      <w:pPr>
        <w:numPr>
          <w:ilvl w:val="0"/>
          <w:numId w:val="130"/>
        </w:numPr>
        <w:suppressAutoHyphens/>
        <w:contextualSpacing/>
        <w:jc w:val="both"/>
        <w:rPr>
          <w:szCs w:val="28"/>
        </w:rPr>
      </w:pPr>
      <w:r w:rsidRPr="005712D1">
        <w:t xml:space="preserve">Мировая литература </w:t>
      </w:r>
      <w:r w:rsidRPr="005712D1">
        <w:rPr>
          <w:lang w:val="en-US"/>
        </w:rPr>
        <w:t>XIX</w:t>
      </w:r>
      <w:r w:rsidRPr="005712D1">
        <w:t>–ХХ века</w:t>
      </w:r>
    </w:p>
    <w:p w:rsidR="0071485A" w:rsidRPr="00495385" w:rsidRDefault="0071485A" w:rsidP="00EF6147">
      <w:pPr>
        <w:numPr>
          <w:ilvl w:val="0"/>
          <w:numId w:val="130"/>
        </w:numPr>
        <w:suppressAutoHyphens/>
        <w:contextualSpacing/>
        <w:jc w:val="both"/>
        <w:rPr>
          <w:szCs w:val="28"/>
        </w:rPr>
      </w:pPr>
      <w:r w:rsidRPr="00B84AC6">
        <w:rPr>
          <w:szCs w:val="28"/>
        </w:rPr>
        <w:t>Родная (региональная) литература</w:t>
      </w:r>
    </w:p>
    <w:p w:rsidR="0071485A" w:rsidRPr="005712D1" w:rsidRDefault="0071485A" w:rsidP="0071485A">
      <w:r w:rsidRPr="005712D1">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w:t>
      </w:r>
      <w:r>
        <w:t>блоков</w:t>
      </w:r>
      <w:r w:rsidRPr="005712D1">
        <w:t xml:space="preserve">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t>х</w:t>
      </w:r>
      <w:r w:rsidRPr="005712D1">
        <w:t xml:space="preserve"> близостью творческого метода (например</w:t>
      </w:r>
      <w:r>
        <w:t>,</w:t>
      </w:r>
      <w:r w:rsidRPr="005712D1">
        <w:t xml:space="preserve"> «реализм»), литературного направления (например</w:t>
      </w:r>
      <w:r>
        <w:t>,</w:t>
      </w:r>
      <w:r w:rsidRPr="005712D1">
        <w:t xml:space="preserve"> «модернизм»), культурно-исторической эпохи (например</w:t>
      </w:r>
      <w:r>
        <w:t>,</w:t>
      </w:r>
      <w:r w:rsidRPr="005712D1">
        <w:t xml:space="preserve"> «советское время») и т.п. Если творчество того или иного автора </w:t>
      </w:r>
      <w:r>
        <w:t>может быть рассмотрено</w:t>
      </w:r>
      <w:r w:rsidRPr="005712D1">
        <w:t xml:space="preserve"> сразу в нескольк</w:t>
      </w:r>
      <w:r>
        <w:t>их</w:t>
      </w:r>
      <w:r w:rsidRPr="005712D1">
        <w:t xml:space="preserve"> блок</w:t>
      </w:r>
      <w:r>
        <w:t>ах</w:t>
      </w:r>
      <w:r w:rsidRPr="005712D1">
        <w:t xml:space="preserve">,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71485A" w:rsidRPr="0094606D" w:rsidTr="00FF5AD1">
        <w:tc>
          <w:tcPr>
            <w:tcW w:w="2393" w:type="dxa"/>
            <w:shd w:val="clear" w:color="auto" w:fill="auto"/>
          </w:tcPr>
          <w:p w:rsidR="0071485A" w:rsidRPr="0071485A" w:rsidRDefault="0071485A" w:rsidP="00FF5AD1">
            <w:pPr>
              <w:tabs>
                <w:tab w:val="left" w:pos="7380"/>
                <w:tab w:val="left" w:pos="8100"/>
              </w:tabs>
              <w:autoSpaceDE w:val="0"/>
              <w:autoSpaceDN w:val="0"/>
              <w:adjustRightInd w:val="0"/>
              <w:jc w:val="center"/>
              <w:rPr>
                <w:b/>
                <w:bCs/>
                <w:highlight w:val="white"/>
              </w:rPr>
            </w:pPr>
            <w:r w:rsidRPr="0071485A">
              <w:rPr>
                <w:b/>
                <w:bCs/>
                <w:highlight w:val="white"/>
              </w:rPr>
              <w:t>Список А</w:t>
            </w:r>
          </w:p>
        </w:tc>
        <w:tc>
          <w:tcPr>
            <w:tcW w:w="3661" w:type="dxa"/>
            <w:shd w:val="clear" w:color="auto" w:fill="auto"/>
          </w:tcPr>
          <w:p w:rsidR="0071485A" w:rsidRPr="0071485A" w:rsidRDefault="0071485A" w:rsidP="00FF5AD1">
            <w:pPr>
              <w:tabs>
                <w:tab w:val="left" w:pos="7380"/>
                <w:tab w:val="left" w:pos="8100"/>
              </w:tabs>
              <w:autoSpaceDE w:val="0"/>
              <w:autoSpaceDN w:val="0"/>
              <w:adjustRightInd w:val="0"/>
              <w:jc w:val="center"/>
              <w:rPr>
                <w:b/>
                <w:highlight w:val="white"/>
              </w:rPr>
            </w:pPr>
            <w:r w:rsidRPr="0071485A">
              <w:rPr>
                <w:b/>
                <w:highlight w:val="white"/>
              </w:rPr>
              <w:t>Список В</w:t>
            </w:r>
          </w:p>
        </w:tc>
        <w:tc>
          <w:tcPr>
            <w:tcW w:w="3517" w:type="dxa"/>
            <w:shd w:val="clear" w:color="auto" w:fill="auto"/>
          </w:tcPr>
          <w:p w:rsidR="0071485A" w:rsidRPr="0071485A" w:rsidRDefault="0071485A" w:rsidP="00FF5AD1">
            <w:pPr>
              <w:tabs>
                <w:tab w:val="left" w:pos="7380"/>
                <w:tab w:val="left" w:pos="8100"/>
              </w:tabs>
              <w:autoSpaceDE w:val="0"/>
              <w:autoSpaceDN w:val="0"/>
              <w:adjustRightInd w:val="0"/>
              <w:jc w:val="center"/>
              <w:rPr>
                <w:b/>
              </w:rPr>
            </w:pPr>
            <w:r w:rsidRPr="0071485A">
              <w:rPr>
                <w:b/>
              </w:rPr>
              <w:t>Список С</w:t>
            </w:r>
          </w:p>
        </w:tc>
      </w:tr>
      <w:tr w:rsidR="0071485A" w:rsidRPr="0094606D" w:rsidTr="00FF5AD1">
        <w:tc>
          <w:tcPr>
            <w:tcW w:w="2393" w:type="dxa"/>
            <w:vMerge w:val="restart"/>
            <w:shd w:val="clear" w:color="auto" w:fill="auto"/>
          </w:tcPr>
          <w:p w:rsidR="0071485A" w:rsidRPr="0071485A" w:rsidRDefault="0071485A" w:rsidP="00FF5AD1">
            <w:pPr>
              <w:tabs>
                <w:tab w:val="left" w:pos="7380"/>
                <w:tab w:val="left" w:pos="8100"/>
              </w:tabs>
              <w:autoSpaceDE w:val="0"/>
              <w:autoSpaceDN w:val="0"/>
              <w:adjustRightInd w:val="0"/>
            </w:pPr>
          </w:p>
        </w:tc>
        <w:tc>
          <w:tcPr>
            <w:tcW w:w="3661" w:type="dxa"/>
            <w:shd w:val="clear" w:color="auto" w:fill="auto"/>
          </w:tcPr>
          <w:p w:rsidR="0071485A" w:rsidRPr="0071485A" w:rsidRDefault="0071485A" w:rsidP="00FF5AD1">
            <w:pPr>
              <w:tabs>
                <w:tab w:val="left" w:pos="7380"/>
                <w:tab w:val="left" w:pos="8100"/>
              </w:tabs>
              <w:autoSpaceDE w:val="0"/>
              <w:autoSpaceDN w:val="0"/>
              <w:adjustRightInd w:val="0"/>
              <w:rPr>
                <w:b/>
                <w:bCs/>
                <w:highlight w:val="white"/>
              </w:rPr>
            </w:pPr>
            <w:r w:rsidRPr="0071485A">
              <w:rPr>
                <w:b/>
                <w:bCs/>
                <w:highlight w:val="white"/>
              </w:rPr>
              <w:t>Ф.И. Тютчев</w:t>
            </w:r>
          </w:p>
          <w:p w:rsidR="0071485A" w:rsidRPr="0071485A" w:rsidRDefault="0071485A" w:rsidP="00FF5AD1">
            <w:pPr>
              <w:tabs>
                <w:tab w:val="left" w:pos="7380"/>
                <w:tab w:val="left" w:pos="8100"/>
              </w:tabs>
              <w:autoSpaceDE w:val="0"/>
              <w:autoSpaceDN w:val="0"/>
              <w:adjustRightInd w:val="0"/>
              <w:rPr>
                <w:highlight w:val="white"/>
              </w:rPr>
            </w:pPr>
            <w:r w:rsidRPr="0071485A">
              <w:rPr>
                <w:highlight w:val="white"/>
              </w:rPr>
              <w:t xml:space="preserve">Стихотворения: «К. Б.» («Я встретил вас – и все былое...»), «Нам не дано предугадать…», </w:t>
            </w:r>
            <w:r w:rsidRPr="0071485A">
              <w:rPr>
                <w:iCs/>
              </w:rPr>
              <w:t xml:space="preserve">«Не то, что мните вы, природа…», </w:t>
            </w:r>
            <w:r w:rsidRPr="0071485A">
              <w:rPr>
                <w:highlight w:val="white"/>
              </w:rPr>
              <w:t>«О, как убийственно мы любим...», «Певучесть есть в морских волнах…»,  «Умом Россию не понять…», «</w:t>
            </w:r>
            <w:r w:rsidRPr="0071485A">
              <w:rPr>
                <w:highlight w:val="white"/>
                <w:lang w:val="en-US"/>
              </w:rPr>
              <w:t>Silentium</w:t>
            </w:r>
            <w:r w:rsidRPr="0071485A">
              <w:rPr>
                <w:highlight w:val="white"/>
              </w:rPr>
              <w:t>!» и др.</w:t>
            </w:r>
          </w:p>
        </w:tc>
        <w:tc>
          <w:tcPr>
            <w:tcW w:w="3517" w:type="dxa"/>
            <w:vMerge w:val="restart"/>
            <w:shd w:val="clear" w:color="auto" w:fill="auto"/>
          </w:tcPr>
          <w:p w:rsidR="0071485A" w:rsidRPr="0071485A" w:rsidRDefault="0071485A" w:rsidP="00FF5AD1">
            <w:pPr>
              <w:tabs>
                <w:tab w:val="left" w:pos="7380"/>
                <w:tab w:val="left" w:pos="8100"/>
              </w:tabs>
              <w:autoSpaceDE w:val="0"/>
              <w:autoSpaceDN w:val="0"/>
              <w:adjustRightInd w:val="0"/>
              <w:rPr>
                <w:b/>
              </w:rPr>
            </w:pPr>
            <w:r w:rsidRPr="0071485A">
              <w:rPr>
                <w:b/>
              </w:rPr>
              <w:t xml:space="preserve">Поэзия середины и второй половины </w:t>
            </w:r>
            <w:r w:rsidRPr="0071485A">
              <w:rPr>
                <w:b/>
                <w:lang w:val="en-US"/>
              </w:rPr>
              <w:t>XIX</w:t>
            </w:r>
            <w:r w:rsidRPr="0071485A">
              <w:rPr>
                <w:b/>
              </w:rPr>
              <w:t xml:space="preserve"> века</w:t>
            </w:r>
          </w:p>
          <w:p w:rsidR="0071485A" w:rsidRPr="0071485A" w:rsidRDefault="0071485A" w:rsidP="00FF5AD1">
            <w:pPr>
              <w:tabs>
                <w:tab w:val="left" w:pos="7380"/>
                <w:tab w:val="left" w:pos="8100"/>
              </w:tabs>
              <w:autoSpaceDE w:val="0"/>
              <w:autoSpaceDN w:val="0"/>
              <w:adjustRightInd w:val="0"/>
              <w:rPr>
                <w:highlight w:val="white"/>
              </w:rPr>
            </w:pPr>
            <w:r w:rsidRPr="0071485A">
              <w:rPr>
                <w:b/>
                <w:bCs/>
                <w:highlight w:val="white"/>
              </w:rPr>
              <w:t>Ф.И. Тютчев</w:t>
            </w:r>
          </w:p>
          <w:p w:rsidR="0071485A" w:rsidRPr="0071485A" w:rsidRDefault="0071485A" w:rsidP="00FF5AD1">
            <w:pPr>
              <w:tabs>
                <w:tab w:val="left" w:pos="7380"/>
                <w:tab w:val="left" w:pos="8100"/>
              </w:tabs>
              <w:autoSpaceDE w:val="0"/>
              <w:autoSpaceDN w:val="0"/>
              <w:adjustRightInd w:val="0"/>
              <w:rPr>
                <w:highlight w:val="white"/>
              </w:rPr>
            </w:pPr>
            <w:r w:rsidRPr="0071485A">
              <w:rPr>
                <w:highlight w:val="white"/>
              </w:rPr>
              <w:t xml:space="preserve">«День и ночь», </w:t>
            </w:r>
            <w:r w:rsidRPr="0071485A">
              <w:t xml:space="preserve">«Есть в осени первоначальной…», «Еще в полях белеет снег…», </w:t>
            </w:r>
            <w:r w:rsidRPr="0071485A">
              <w:rPr>
                <w:highlight w:val="white"/>
              </w:rPr>
              <w:t xml:space="preserve">«Предопределение»,  </w:t>
            </w:r>
            <w:r w:rsidRPr="0071485A">
              <w:t xml:space="preserve"> «С поляны коршун поднялся…»,«Фонтан»,  </w:t>
            </w:r>
            <w:r w:rsidRPr="0071485A">
              <w:rPr>
                <w:highlight w:val="white"/>
              </w:rPr>
              <w:t xml:space="preserve"> «Эти бедные селенья…» и др.</w:t>
            </w:r>
          </w:p>
          <w:p w:rsidR="0071485A" w:rsidRPr="0071485A" w:rsidRDefault="0071485A" w:rsidP="00FF5AD1">
            <w:pPr>
              <w:tabs>
                <w:tab w:val="left" w:pos="7380"/>
                <w:tab w:val="left" w:pos="8100"/>
              </w:tabs>
              <w:autoSpaceDE w:val="0"/>
              <w:autoSpaceDN w:val="0"/>
              <w:adjustRightInd w:val="0"/>
            </w:pPr>
            <w:r w:rsidRPr="0071485A">
              <w:rPr>
                <w:b/>
              </w:rPr>
              <w:t>А.А. Фет</w:t>
            </w:r>
          </w:p>
          <w:p w:rsidR="0071485A" w:rsidRPr="0071485A" w:rsidRDefault="0071485A" w:rsidP="00FF5AD1">
            <w:pPr>
              <w:tabs>
                <w:tab w:val="left" w:pos="7380"/>
                <w:tab w:val="left" w:pos="8100"/>
              </w:tabs>
              <w:autoSpaceDE w:val="0"/>
              <w:autoSpaceDN w:val="0"/>
              <w:adjustRightInd w:val="0"/>
              <w:rPr>
                <w:highlight w:val="white"/>
              </w:rPr>
            </w:pPr>
            <w:r w:rsidRPr="0071485A">
              <w:t>Стихотворения: «На стоге сена ночью южной…»,</w:t>
            </w:r>
            <w:r w:rsidRPr="0071485A">
              <w:rPr>
                <w:highlight w:val="white"/>
              </w:rPr>
              <w:t xml:space="preserve">  «Одним тол</w:t>
            </w:r>
            <w:r>
              <w:rPr>
                <w:highlight w:val="white"/>
              </w:rPr>
              <w:t>-</w:t>
            </w:r>
            <w:r w:rsidRPr="0071485A">
              <w:rPr>
                <w:highlight w:val="white"/>
              </w:rPr>
              <w:t xml:space="preserve">чком согнать ладью живую…». </w:t>
            </w:r>
          </w:p>
          <w:p w:rsidR="0071485A" w:rsidRPr="0071485A" w:rsidRDefault="0071485A" w:rsidP="00FF5AD1">
            <w:pPr>
              <w:tabs>
                <w:tab w:val="left" w:pos="7380"/>
                <w:tab w:val="left" w:pos="8100"/>
              </w:tabs>
              <w:autoSpaceDE w:val="0"/>
              <w:autoSpaceDN w:val="0"/>
              <w:adjustRightInd w:val="0"/>
              <w:rPr>
                <w:b/>
                <w:bCs/>
                <w:highlight w:val="white"/>
              </w:rPr>
            </w:pPr>
            <w:r w:rsidRPr="0071485A">
              <w:rPr>
                <w:b/>
                <w:bCs/>
                <w:highlight w:val="white"/>
              </w:rPr>
              <w:t>А.К. Толстой</w:t>
            </w:r>
          </w:p>
          <w:p w:rsidR="0071485A" w:rsidRPr="0071485A" w:rsidRDefault="0071485A" w:rsidP="00FF5AD1">
            <w:pPr>
              <w:tabs>
                <w:tab w:val="left" w:pos="7380"/>
                <w:tab w:val="left" w:pos="8100"/>
              </w:tabs>
              <w:autoSpaceDE w:val="0"/>
              <w:autoSpaceDN w:val="0"/>
              <w:adjustRightInd w:val="0"/>
              <w:rPr>
                <w:highlight w:val="white"/>
              </w:rPr>
            </w:pPr>
            <w:r w:rsidRPr="0071485A">
              <w:rPr>
                <w:highlight w:val="white"/>
              </w:rPr>
              <w:t xml:space="preserve">Стихотворения: </w:t>
            </w:r>
            <w:r w:rsidRPr="0071485A">
              <w:t>«</w:t>
            </w:r>
            <w:r>
              <w:t>Средь шум</w:t>
            </w:r>
            <w:r w:rsidRPr="0071485A">
              <w:t xml:space="preserve">ого </w:t>
            </w:r>
            <w:r w:rsidRPr="0071485A">
              <w:lastRenderedPageBreak/>
              <w:t>бала, случайно…», «Край ты мой, родимый край...»,</w:t>
            </w:r>
            <w:r w:rsidRPr="0071485A">
              <w:rPr>
                <w:highlight w:val="white"/>
              </w:rPr>
              <w:t xml:space="preserve"> «Меня, во мраке и в пыли…», «Двух станов не боец, но только гость случайный…» и др.</w:t>
            </w:r>
          </w:p>
          <w:p w:rsidR="0071485A" w:rsidRPr="0071485A" w:rsidRDefault="0071485A" w:rsidP="00FF5AD1">
            <w:pPr>
              <w:autoSpaceDE w:val="0"/>
              <w:autoSpaceDN w:val="0"/>
              <w:adjustRightInd w:val="0"/>
              <w:rPr>
                <w:b/>
                <w:bCs/>
              </w:rPr>
            </w:pPr>
            <w:r w:rsidRPr="0071485A">
              <w:rPr>
                <w:b/>
                <w:bCs/>
              </w:rPr>
              <w:t>Н.А. Некрасов</w:t>
            </w:r>
          </w:p>
          <w:p w:rsidR="0071485A" w:rsidRPr="0071485A" w:rsidRDefault="0071485A" w:rsidP="00FF5AD1">
            <w:pPr>
              <w:autoSpaceDE w:val="0"/>
              <w:autoSpaceDN w:val="0"/>
              <w:adjustRightInd w:val="0"/>
              <w:rPr>
                <w:highlight w:val="white"/>
              </w:rPr>
            </w:pPr>
            <w:r w:rsidRPr="0071485A">
              <w:rPr>
                <w:highlight w:val="white"/>
              </w:rPr>
              <w:t xml:space="preserve">«Внимая ужасам войны…», «Когда из мрака заблужденья…», </w:t>
            </w:r>
            <w:r w:rsidRPr="0071485A">
              <w:t>«Накануне светлого праздника»</w:t>
            </w:r>
            <w:r w:rsidRPr="0071485A">
              <w:rPr>
                <w:highlight w:val="white"/>
              </w:rPr>
              <w:t>,</w:t>
            </w:r>
          </w:p>
          <w:p w:rsidR="0071485A" w:rsidRPr="0071485A" w:rsidRDefault="0071485A" w:rsidP="00FF5AD1">
            <w:pPr>
              <w:autoSpaceDE w:val="0"/>
              <w:autoSpaceDN w:val="0"/>
              <w:adjustRightInd w:val="0"/>
              <w:rPr>
                <w:b/>
                <w:bCs/>
                <w:highlight w:val="white"/>
              </w:rPr>
            </w:pPr>
            <w:r w:rsidRPr="0071485A">
              <w:rPr>
                <w:highlight w:val="white"/>
              </w:rPr>
              <w:t>«Несжатая полоса»</w:t>
            </w:r>
            <w:r w:rsidRPr="0071485A">
              <w:t>,</w:t>
            </w:r>
            <w:r w:rsidRPr="0071485A">
              <w:rPr>
                <w:highlight w:val="white"/>
              </w:rPr>
              <w:t xml:space="preserve"> «Памяти Добролюбова», «Я не люблю иронии твоей</w:t>
            </w:r>
            <w:r w:rsidRPr="0071485A">
              <w:t>…»</w:t>
            </w:r>
          </w:p>
        </w:tc>
      </w:tr>
      <w:tr w:rsidR="0071485A" w:rsidRPr="0094606D" w:rsidTr="00FF5AD1">
        <w:tc>
          <w:tcPr>
            <w:tcW w:w="2393" w:type="dxa"/>
            <w:vMerge/>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p>
        </w:tc>
        <w:tc>
          <w:tcPr>
            <w:tcW w:w="3661"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i/>
                <w:iCs/>
                <w:color w:val="404040"/>
              </w:rPr>
            </w:pPr>
            <w:r w:rsidRPr="0094606D">
              <w:rPr>
                <w:rFonts w:ascii="Times New Roman CYR" w:hAnsi="Times New Roman CYR" w:cs="Times New Roman CYR"/>
                <w:b/>
                <w:bCs/>
                <w:highlight w:val="white"/>
              </w:rPr>
              <w:t>А.А. Фет</w:t>
            </w:r>
          </w:p>
          <w:p w:rsidR="0071485A" w:rsidRPr="0071485A" w:rsidRDefault="0071485A" w:rsidP="00FF5AD1">
            <w:pPr>
              <w:tabs>
                <w:tab w:val="left" w:pos="7380"/>
                <w:tab w:val="left" w:pos="8100"/>
              </w:tabs>
              <w:autoSpaceDE w:val="0"/>
              <w:autoSpaceDN w:val="0"/>
              <w:adjustRightInd w:val="0"/>
              <w:rPr>
                <w:i/>
                <w:iCs/>
                <w:color w:val="404040"/>
              </w:rPr>
            </w:pPr>
            <w:r w:rsidRPr="0094606D">
              <w:rPr>
                <w:rFonts w:ascii="Times New Roman CYR" w:hAnsi="Times New Roman CYR" w:cs="Times New Roman CYR"/>
              </w:rPr>
              <w:t xml:space="preserve">Стихотворения: </w:t>
            </w:r>
            <w:r w:rsidRPr="0094606D">
              <w:rPr>
                <w:highlight w:val="white"/>
              </w:rPr>
              <w:t>«</w:t>
            </w:r>
            <w:r w:rsidRPr="0094606D">
              <w:rPr>
                <w:rFonts w:ascii="Times New Roman CYR" w:hAnsi="Times New Roman CYR" w:cs="Times New Roman CYR"/>
                <w:highlight w:val="white"/>
              </w:rPr>
              <w:t>Еще майская ночь</w:t>
            </w:r>
            <w:r w:rsidRPr="0094606D">
              <w:rPr>
                <w:highlight w:val="white"/>
              </w:rPr>
              <w:t>»,</w:t>
            </w:r>
            <w:r w:rsidRPr="0094606D">
              <w:t xml:space="preserve"> «</w:t>
            </w:r>
            <w:r w:rsidRPr="0094606D">
              <w:rPr>
                <w:rFonts w:ascii="Times New Roman CYR" w:hAnsi="Times New Roman CYR" w:cs="Times New Roman CYR"/>
              </w:rPr>
              <w:t>Как беден наш язык! Хочу и не могу…</w:t>
            </w:r>
            <w:r w:rsidRPr="0094606D">
              <w:t xml:space="preserve">»,  </w:t>
            </w:r>
            <w:r w:rsidRPr="0094606D">
              <w:rPr>
                <w:highlight w:val="white"/>
              </w:rPr>
              <w:t>«</w:t>
            </w:r>
            <w:r w:rsidRPr="0094606D">
              <w:rPr>
                <w:rFonts w:ascii="Times New Roman CYR" w:hAnsi="Times New Roman CYR" w:cs="Times New Roman CYR"/>
                <w:highlight w:val="white"/>
              </w:rPr>
              <w:t>Сияла ночь. Луной был полон сад. Лежали…</w:t>
            </w:r>
            <w:r w:rsidRPr="0094606D">
              <w:rPr>
                <w:highlight w:val="white"/>
              </w:rPr>
              <w:t>»</w:t>
            </w:r>
            <w:r w:rsidRPr="0094606D">
              <w:t>, «</w:t>
            </w:r>
            <w:r w:rsidRPr="0094606D">
              <w:rPr>
                <w:rFonts w:ascii="Times New Roman CYR" w:hAnsi="Times New Roman CYR" w:cs="Times New Roman CYR"/>
              </w:rPr>
              <w:t xml:space="preserve">Учись у них </w:t>
            </w:r>
            <w:r>
              <w:rPr>
                <w:rFonts w:ascii="Times New Roman CYR" w:hAnsi="Times New Roman CYR" w:cs="Times New Roman CYR"/>
              </w:rPr>
              <w:t>–</w:t>
            </w:r>
            <w:r w:rsidRPr="0094606D">
              <w:rPr>
                <w:rFonts w:ascii="Times New Roman CYR" w:hAnsi="Times New Roman CYR" w:cs="Times New Roman CYR"/>
              </w:rPr>
              <w:t xml:space="preserve"> у </w:t>
            </w:r>
            <w:r w:rsidRPr="0094606D">
              <w:rPr>
                <w:rFonts w:ascii="Times New Roman CYR" w:hAnsi="Times New Roman CYR" w:cs="Times New Roman CYR"/>
              </w:rPr>
              <w:lastRenderedPageBreak/>
              <w:t>дуба, у березы…</w:t>
            </w:r>
            <w:r w:rsidRPr="0094606D">
              <w:t>»</w:t>
            </w:r>
            <w:r w:rsidRPr="0094606D">
              <w:rPr>
                <w:iCs/>
              </w:rPr>
              <w:t xml:space="preserve">, </w:t>
            </w:r>
            <w:r w:rsidRPr="0094606D">
              <w:rPr>
                <w:highlight w:val="white"/>
              </w:rPr>
              <w:t>«</w:t>
            </w:r>
            <w:r w:rsidRPr="0094606D">
              <w:rPr>
                <w:rFonts w:ascii="Times New Roman CYR" w:hAnsi="Times New Roman CYR" w:cs="Times New Roman CYR"/>
                <w:highlight w:val="white"/>
              </w:rPr>
              <w:t>Шепот, робкое дыханье…</w:t>
            </w:r>
            <w:r w:rsidRPr="0094606D">
              <w:rPr>
                <w:highlight w:val="white"/>
              </w:rPr>
              <w:t>», «</w:t>
            </w:r>
            <w:r w:rsidRPr="0094606D">
              <w:rPr>
                <w:rFonts w:ascii="Times New Roman CYR" w:hAnsi="Times New Roman CYR" w:cs="Times New Roman CYR"/>
                <w:highlight w:val="white"/>
              </w:rPr>
              <w:t>Это утро, радость эта…</w:t>
            </w:r>
            <w:r w:rsidRPr="0094606D">
              <w:rPr>
                <w:highlight w:val="white"/>
              </w:rPr>
              <w:t xml:space="preserve">», </w:t>
            </w:r>
            <w:r w:rsidRPr="0094606D">
              <w:t xml:space="preserve"> «</w:t>
            </w:r>
            <w:r w:rsidRPr="0094606D">
              <w:rPr>
                <w:rFonts w:ascii="Times New Roman CYR" w:hAnsi="Times New Roman CYR" w:cs="Times New Roman CYR"/>
              </w:rPr>
              <w:t>Я пришел к тебе с приветом…</w:t>
            </w:r>
            <w:r w:rsidRPr="0094606D">
              <w:t>», «</w:t>
            </w:r>
            <w:r w:rsidRPr="0094606D">
              <w:rPr>
                <w:rFonts w:ascii="Times New Roman CYR" w:hAnsi="Times New Roman CYR" w:cs="Times New Roman CYR"/>
              </w:rPr>
              <w:t>Я тебе ничего не скажу…</w:t>
            </w:r>
            <w:r w:rsidRPr="0094606D">
              <w:t>» и др.</w:t>
            </w: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
                <w:bCs/>
                <w:highlight w:val="white"/>
              </w:rPr>
            </w:pPr>
          </w:p>
        </w:tc>
      </w:tr>
      <w:tr w:rsidR="0071485A" w:rsidRPr="0094606D" w:rsidTr="00FF5AD1">
        <w:tc>
          <w:tcPr>
            <w:tcW w:w="2393" w:type="dxa"/>
            <w:shd w:val="clear" w:color="auto" w:fill="auto"/>
          </w:tcPr>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lastRenderedPageBreak/>
              <w:t xml:space="preserve">Н.А. Некрасов </w:t>
            </w:r>
            <w:r w:rsidRPr="0094606D">
              <w:rPr>
                <w:rFonts w:ascii="Times New Roman CYR" w:hAnsi="Times New Roman CYR" w:cs="Times New Roman CYR"/>
                <w:bCs/>
              </w:rPr>
              <w:t xml:space="preserve">Поэма </w:t>
            </w:r>
            <w:r w:rsidRPr="0094606D">
              <w:t>«</w:t>
            </w:r>
            <w:r w:rsidRPr="0094606D">
              <w:rPr>
                <w:rFonts w:ascii="Times New Roman CYR" w:hAnsi="Times New Roman CYR" w:cs="Times New Roman CYR"/>
              </w:rPr>
              <w:t>Кому на Руси жить хорошо</w:t>
            </w:r>
            <w:r w:rsidRPr="0094606D">
              <w:t>»</w:t>
            </w:r>
          </w:p>
        </w:tc>
        <w:tc>
          <w:tcPr>
            <w:tcW w:w="3661" w:type="dxa"/>
            <w:shd w:val="clear" w:color="auto" w:fill="auto"/>
          </w:tcPr>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Н.А. Некрасов</w:t>
            </w:r>
          </w:p>
          <w:p w:rsidR="0071485A" w:rsidRPr="0094606D" w:rsidRDefault="0071485A" w:rsidP="00FF5AD1">
            <w:pPr>
              <w:autoSpaceDE w:val="0"/>
              <w:autoSpaceDN w:val="0"/>
              <w:adjustRightInd w:val="0"/>
              <w:rPr>
                <w:rFonts w:ascii="Times New Roman CYR" w:hAnsi="Times New Roman CYR" w:cs="Times New Roman CYR"/>
              </w:rPr>
            </w:pPr>
            <w:r w:rsidRPr="0094606D">
              <w:rPr>
                <w:rFonts w:ascii="Times New Roman CYR" w:hAnsi="Times New Roman CYR" w:cs="Times New Roman CYR"/>
              </w:rPr>
              <w:t>Стихотворения:</w:t>
            </w:r>
            <w:r w:rsidRPr="0094606D">
              <w:rPr>
                <w:highlight w:val="white"/>
              </w:rPr>
              <w:t xml:space="preserve"> «</w:t>
            </w:r>
            <w:r w:rsidRPr="0094606D">
              <w:rPr>
                <w:rFonts w:ascii="Times New Roman CYR" w:hAnsi="Times New Roman CYR" w:cs="Times New Roman CYR"/>
                <w:highlight w:val="white"/>
              </w:rPr>
              <w:t>Блажен незло</w:t>
            </w:r>
            <w:r>
              <w:rPr>
                <w:rFonts w:ascii="Times New Roman CYR" w:hAnsi="Times New Roman CYR" w:cs="Times New Roman CYR"/>
                <w:highlight w:val="white"/>
              </w:rPr>
              <w:t>-</w:t>
            </w:r>
            <w:r w:rsidRPr="0094606D">
              <w:rPr>
                <w:rFonts w:ascii="Times New Roman CYR" w:hAnsi="Times New Roman CYR" w:cs="Times New Roman CYR"/>
                <w:highlight w:val="white"/>
              </w:rPr>
              <w:t>бивый поэт…</w:t>
            </w:r>
            <w:r w:rsidRPr="0094606D">
              <w:rPr>
                <w:highlight w:val="white"/>
              </w:rPr>
              <w:t>», «</w:t>
            </w:r>
            <w:r w:rsidRPr="0094606D">
              <w:rPr>
                <w:rFonts w:ascii="Times New Roman CYR" w:hAnsi="Times New Roman CYR" w:cs="Times New Roman CYR"/>
                <w:highlight w:val="white"/>
              </w:rPr>
              <w:t>В дороге</w:t>
            </w:r>
            <w:r w:rsidRPr="0094606D">
              <w:rPr>
                <w:highlight w:val="white"/>
              </w:rPr>
              <w:t>», «В полном разгаре страда деревен</w:t>
            </w:r>
            <w:r>
              <w:rPr>
                <w:highlight w:val="white"/>
              </w:rPr>
              <w:t>-</w:t>
            </w:r>
            <w:r w:rsidRPr="0094606D">
              <w:rPr>
                <w:highlight w:val="white"/>
              </w:rPr>
              <w:t>ская…», «</w:t>
            </w:r>
            <w:r w:rsidRPr="0094606D">
              <w:rPr>
                <w:rFonts w:ascii="Times New Roman CYR" w:hAnsi="Times New Roman CYR" w:cs="Times New Roman CYR"/>
                <w:highlight w:val="white"/>
              </w:rPr>
              <w:t>Вчерашний день, часу в шестом…</w:t>
            </w:r>
            <w:r w:rsidRPr="0094606D">
              <w:rPr>
                <w:highlight w:val="white"/>
              </w:rPr>
              <w:t>»,«</w:t>
            </w:r>
            <w:r w:rsidRPr="0094606D">
              <w:rPr>
                <w:rFonts w:ascii="Times New Roman CYR" w:hAnsi="Times New Roman CYR" w:cs="Times New Roman CYR"/>
                <w:highlight w:val="white"/>
              </w:rPr>
              <w:t>Мы с тобой бестолковые люди...</w:t>
            </w:r>
            <w:r w:rsidRPr="0094606D">
              <w:rPr>
                <w:highlight w:val="white"/>
              </w:rPr>
              <w:t>»,  «</w:t>
            </w:r>
            <w:r w:rsidRPr="0094606D">
              <w:rPr>
                <w:rFonts w:ascii="Times New Roman CYR" w:hAnsi="Times New Roman CYR" w:cs="Times New Roman CYR"/>
                <w:highlight w:val="white"/>
              </w:rPr>
              <w:t>ОМуза! я у двери гроба…</w:t>
            </w:r>
            <w:r w:rsidRPr="0094606D">
              <w:rPr>
                <w:highlight w:val="white"/>
              </w:rPr>
              <w:t>», «</w:t>
            </w:r>
            <w:r w:rsidRPr="0094606D">
              <w:rPr>
                <w:rFonts w:ascii="Times New Roman CYR" w:hAnsi="Times New Roman CYR" w:cs="Times New Roman CYR"/>
                <w:highlight w:val="white"/>
              </w:rPr>
              <w:t>Поэт и Гражданин</w:t>
            </w:r>
            <w:r w:rsidRPr="0094606D">
              <w:rPr>
                <w:highlight w:val="white"/>
              </w:rPr>
              <w:t xml:space="preserve">», </w:t>
            </w:r>
            <w:r w:rsidRPr="0094606D">
              <w:t>«Пророк», «Роди</w:t>
            </w:r>
            <w:r>
              <w:t>-</w:t>
            </w:r>
            <w:r w:rsidRPr="0094606D">
              <w:t>на», «</w:t>
            </w:r>
            <w:r w:rsidRPr="0094606D">
              <w:rPr>
                <w:rFonts w:ascii="Times New Roman CYR" w:hAnsi="Times New Roman CYR" w:cs="Times New Roman CYR"/>
              </w:rPr>
              <w:t>Тройка</w:t>
            </w:r>
            <w:r w:rsidRPr="0094606D">
              <w:t>»</w:t>
            </w:r>
            <w:r w:rsidRPr="0094606D">
              <w:rPr>
                <w:iCs/>
              </w:rPr>
              <w:t xml:space="preserve">, </w:t>
            </w:r>
            <w:r w:rsidRPr="0094606D">
              <w:t>«</w:t>
            </w:r>
            <w:r w:rsidRPr="0094606D">
              <w:rPr>
                <w:rFonts w:ascii="Times New Roman CYR" w:hAnsi="Times New Roman CYR" w:cs="Times New Roman CYR"/>
              </w:rPr>
              <w:t>Размышления у парадного подъезда</w:t>
            </w:r>
            <w:r w:rsidRPr="0094606D">
              <w:t xml:space="preserve">», </w:t>
            </w:r>
            <w:r w:rsidRPr="0094606D">
              <w:rPr>
                <w:highlight w:val="white"/>
              </w:rPr>
              <w:t>«</w:t>
            </w:r>
            <w:r w:rsidRPr="0094606D">
              <w:rPr>
                <w:rFonts w:ascii="Times New Roman CYR" w:hAnsi="Times New Roman CYR" w:cs="Times New Roman CYR"/>
                <w:highlight w:val="white"/>
              </w:rPr>
              <w:t>Элегия</w:t>
            </w:r>
            <w:r w:rsidRPr="0094606D">
              <w:rPr>
                <w:highlight w:val="white"/>
              </w:rPr>
              <w:t>» («</w:t>
            </w:r>
            <w:r w:rsidRPr="0094606D">
              <w:rPr>
                <w:rFonts w:ascii="Times New Roman CYR" w:hAnsi="Times New Roman CYR" w:cs="Times New Roman CYR"/>
                <w:highlight w:val="white"/>
              </w:rPr>
              <w:t>Пускай нам говорит изменчи</w:t>
            </w:r>
            <w:r>
              <w:rPr>
                <w:rFonts w:ascii="Times New Roman CYR" w:hAnsi="Times New Roman CYR" w:cs="Times New Roman CYR"/>
                <w:highlight w:val="white"/>
              </w:rPr>
              <w:t>-</w:t>
            </w:r>
            <w:r w:rsidRPr="0094606D">
              <w:rPr>
                <w:rFonts w:ascii="Times New Roman CYR" w:hAnsi="Times New Roman CYR" w:cs="Times New Roman CYR"/>
                <w:highlight w:val="white"/>
              </w:rPr>
              <w:t>вая мода...</w:t>
            </w:r>
            <w:r w:rsidRPr="0094606D">
              <w:rPr>
                <w:highlight w:val="white"/>
              </w:rPr>
              <w:t>»),</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rPr>
              <w:t>Поэм</w:t>
            </w:r>
            <w:r>
              <w:rPr>
                <w:rFonts w:ascii="Times New Roman CYR" w:hAnsi="Times New Roman CYR" w:cs="Times New Roman CYR"/>
              </w:rPr>
              <w:t>а</w:t>
            </w:r>
            <w:r w:rsidRPr="0094606D">
              <w:rPr>
                <w:rFonts w:ascii="Times New Roman CYR" w:hAnsi="Times New Roman CYR" w:cs="Times New Roman CYR"/>
              </w:rPr>
              <w:t xml:space="preserve"> «Русские женщины»</w:t>
            </w: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
                <w:bCs/>
              </w:rPr>
            </w:pPr>
          </w:p>
        </w:tc>
      </w:tr>
      <w:tr w:rsidR="0071485A" w:rsidRPr="0094606D" w:rsidTr="00FF5AD1">
        <w:tc>
          <w:tcPr>
            <w:tcW w:w="2393"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highlight w:val="white"/>
              </w:rPr>
            </w:pPr>
            <w:r w:rsidRPr="0094606D">
              <w:rPr>
                <w:rFonts w:ascii="Times New Roman CYR" w:hAnsi="Times New Roman CYR" w:cs="Times New Roman CYR"/>
                <w:b/>
                <w:bCs/>
                <w:highlight w:val="white"/>
              </w:rPr>
              <w:t xml:space="preserve">А.Н. Островский </w:t>
            </w:r>
            <w:r w:rsidRPr="0094606D">
              <w:rPr>
                <w:rFonts w:ascii="Times New Roman CYR" w:hAnsi="Times New Roman CYR" w:cs="Times New Roman CYR"/>
              </w:rPr>
              <w:t xml:space="preserve">Пьеса </w:t>
            </w:r>
            <w:r w:rsidRPr="0094606D">
              <w:t>«</w:t>
            </w:r>
            <w:r w:rsidRPr="0094606D">
              <w:rPr>
                <w:rFonts w:ascii="Times New Roman CYR" w:hAnsi="Times New Roman CYR" w:cs="Times New Roman CYR"/>
              </w:rPr>
              <w:t>Гроза</w:t>
            </w:r>
            <w:r w:rsidRPr="0094606D">
              <w:t>»</w:t>
            </w:r>
          </w:p>
        </w:tc>
        <w:tc>
          <w:tcPr>
            <w:tcW w:w="3661"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А.Н. Островский</w:t>
            </w:r>
          </w:p>
          <w:p w:rsidR="0071485A" w:rsidRPr="0094606D" w:rsidRDefault="0071485A" w:rsidP="00FF5AD1">
            <w:pPr>
              <w:tabs>
                <w:tab w:val="left" w:pos="7380"/>
                <w:tab w:val="left" w:pos="8100"/>
              </w:tabs>
              <w:autoSpaceDE w:val="0"/>
              <w:autoSpaceDN w:val="0"/>
              <w:adjustRightInd w:val="0"/>
            </w:pPr>
            <w:r w:rsidRPr="0094606D">
              <w:rPr>
                <w:rFonts w:ascii="Times New Roman CYR" w:hAnsi="Times New Roman CYR" w:cs="Times New Roman CYR"/>
              </w:rPr>
              <w:t xml:space="preserve">Пьеса </w:t>
            </w:r>
            <w:r w:rsidRPr="0094606D">
              <w:t xml:space="preserve"> «Бесприданница»</w:t>
            </w:r>
          </w:p>
          <w:p w:rsidR="0071485A" w:rsidRPr="0094606D" w:rsidRDefault="0071485A" w:rsidP="00FF5AD1">
            <w:pPr>
              <w:tabs>
                <w:tab w:val="left" w:pos="7380"/>
                <w:tab w:val="left" w:pos="8100"/>
              </w:tabs>
              <w:autoSpaceDE w:val="0"/>
              <w:autoSpaceDN w:val="0"/>
              <w:adjustRightInd w:val="0"/>
            </w:pPr>
          </w:p>
          <w:p w:rsidR="0071485A" w:rsidRPr="0094606D" w:rsidRDefault="0071485A" w:rsidP="00FF5AD1">
            <w:pPr>
              <w:tabs>
                <w:tab w:val="left" w:pos="7380"/>
                <w:tab w:val="left" w:pos="8100"/>
              </w:tabs>
              <w:autoSpaceDE w:val="0"/>
              <w:autoSpaceDN w:val="0"/>
              <w:adjustRightInd w:val="0"/>
            </w:pPr>
          </w:p>
          <w:p w:rsidR="0071485A" w:rsidRPr="0094606D" w:rsidRDefault="0071485A" w:rsidP="00FF5AD1">
            <w:pPr>
              <w:tabs>
                <w:tab w:val="left" w:pos="7380"/>
                <w:tab w:val="left" w:pos="8100"/>
              </w:tabs>
              <w:autoSpaceDE w:val="0"/>
              <w:autoSpaceDN w:val="0"/>
              <w:adjustRightInd w:val="0"/>
            </w:pPr>
          </w:p>
          <w:p w:rsidR="0071485A" w:rsidRPr="0094606D" w:rsidRDefault="0071485A" w:rsidP="00FF5AD1">
            <w:pPr>
              <w:tabs>
                <w:tab w:val="left" w:pos="7380"/>
                <w:tab w:val="left" w:pos="8100"/>
              </w:tabs>
              <w:autoSpaceDE w:val="0"/>
              <w:autoSpaceDN w:val="0"/>
              <w:adjustRightInd w:val="0"/>
            </w:pPr>
          </w:p>
          <w:p w:rsidR="0071485A" w:rsidRPr="0094606D" w:rsidRDefault="0071485A" w:rsidP="00FF5AD1">
            <w:pPr>
              <w:tabs>
                <w:tab w:val="left" w:pos="7380"/>
                <w:tab w:val="left" w:pos="8100"/>
              </w:tabs>
              <w:autoSpaceDE w:val="0"/>
              <w:autoSpaceDN w:val="0"/>
              <w:adjustRightInd w:val="0"/>
            </w:pPr>
          </w:p>
          <w:p w:rsidR="0071485A" w:rsidRPr="0094606D" w:rsidRDefault="0071485A" w:rsidP="00FF5AD1">
            <w:pPr>
              <w:tabs>
                <w:tab w:val="left" w:pos="7380"/>
                <w:tab w:val="left" w:pos="8100"/>
              </w:tabs>
              <w:autoSpaceDE w:val="0"/>
              <w:autoSpaceDN w:val="0"/>
              <w:adjustRightInd w:val="0"/>
            </w:pPr>
          </w:p>
          <w:p w:rsidR="0071485A" w:rsidRPr="0094606D" w:rsidRDefault="0071485A" w:rsidP="00FF5AD1">
            <w:pPr>
              <w:tabs>
                <w:tab w:val="left" w:pos="7380"/>
                <w:tab w:val="left" w:pos="8100"/>
              </w:tabs>
              <w:autoSpaceDE w:val="0"/>
              <w:autoSpaceDN w:val="0"/>
              <w:adjustRightInd w:val="0"/>
            </w:pP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p>
        </w:tc>
        <w:tc>
          <w:tcPr>
            <w:tcW w:w="3517" w:type="dxa"/>
            <w:vMerge w:val="restart"/>
            <w:shd w:val="clear" w:color="auto" w:fill="auto"/>
          </w:tcPr>
          <w:p w:rsidR="0071485A" w:rsidRPr="004744C3"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4744C3">
              <w:rPr>
                <w:rFonts w:ascii="Times New Roman CYR" w:hAnsi="Times New Roman CYR" w:cs="Times New Roman CYR"/>
                <w:b/>
                <w:bCs/>
                <w:highlight w:val="white"/>
              </w:rPr>
              <w:t xml:space="preserve">Реализм </w:t>
            </w:r>
            <w:r w:rsidRPr="004744C3">
              <w:rPr>
                <w:rFonts w:ascii="Times New Roman CYR" w:hAnsi="Times New Roman CYR" w:cs="Times New Roman CYR"/>
                <w:b/>
                <w:bCs/>
                <w:highlight w:val="white"/>
                <w:lang w:val="en-US"/>
              </w:rPr>
              <w:t>XIX</w:t>
            </w:r>
            <w:r w:rsidRPr="004744C3">
              <w:rPr>
                <w:rFonts w:ascii="Times New Roman CYR" w:hAnsi="Times New Roman CYR" w:cs="Times New Roman CYR"/>
                <w:b/>
                <w:bCs/>
                <w:highlight w:val="white"/>
              </w:rPr>
              <w:t xml:space="preserve"> – </w:t>
            </w:r>
            <w:r w:rsidRPr="004744C3">
              <w:rPr>
                <w:rFonts w:ascii="Times New Roman CYR" w:hAnsi="Times New Roman CYR" w:cs="Times New Roman CYR"/>
                <w:b/>
                <w:bCs/>
                <w:highlight w:val="white"/>
                <w:lang w:val="en-US"/>
              </w:rPr>
              <w:t>XX</w:t>
            </w:r>
            <w:r w:rsidRPr="004744C3">
              <w:rPr>
                <w:rFonts w:ascii="Times New Roman CYR" w:hAnsi="Times New Roman CYR" w:cs="Times New Roman CYR"/>
                <w:b/>
                <w:bCs/>
              </w:rPr>
              <w:t>века</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А.Н. Островский</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rPr>
              <w:t>«Доходное место», «На всякого мудреца довольно простоты», «Снегурочка», «Женитьба Бальзаминова»</w:t>
            </w:r>
          </w:p>
          <w:p w:rsidR="0071485A" w:rsidRPr="0071485A"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Н.А. Добролюбов</w:t>
            </w:r>
            <w:r w:rsidRPr="0094606D">
              <w:rPr>
                <w:rFonts w:ascii="Times New Roman CYR" w:hAnsi="Times New Roman CYR" w:cs="Times New Roman CYR"/>
                <w:bCs/>
                <w:highlight w:val="white"/>
              </w:rPr>
              <w:t>Статья «Луч света в темном царстве»</w:t>
            </w:r>
          </w:p>
          <w:p w:rsidR="0071485A" w:rsidRDefault="0071485A" w:rsidP="0023401E">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Д.И. Писарев</w:t>
            </w:r>
            <w:r w:rsidRPr="0094606D">
              <w:rPr>
                <w:rFonts w:ascii="Times New Roman CYR" w:hAnsi="Times New Roman CYR" w:cs="Times New Roman CYR"/>
                <w:bCs/>
                <w:highlight w:val="white"/>
              </w:rPr>
              <w:t>Статья «Мотивы русской драмы»</w:t>
            </w:r>
          </w:p>
          <w:p w:rsidR="0071485A" w:rsidRPr="0094606D" w:rsidRDefault="0071485A" w:rsidP="00FF5AD1">
            <w:pPr>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И.А. Гончаров </w:t>
            </w:r>
          </w:p>
          <w:p w:rsidR="0071485A" w:rsidRPr="0094606D" w:rsidRDefault="0071485A" w:rsidP="00FF5AD1">
            <w:pPr>
              <w:autoSpaceDE w:val="0"/>
              <w:autoSpaceDN w:val="0"/>
              <w:adjustRightInd w:val="0"/>
              <w:rPr>
                <w:rFonts w:ascii="Times New Roman CYR" w:hAnsi="Times New Roman CYR" w:cs="Times New Roman CYR"/>
                <w:highlight w:val="white"/>
              </w:rPr>
            </w:pPr>
            <w:r w:rsidRPr="0094606D">
              <w:rPr>
                <w:rFonts w:ascii="Times New Roman CYR" w:hAnsi="Times New Roman CYR" w:cs="Times New Roman CYR"/>
                <w:highlight w:val="white"/>
              </w:rPr>
              <w:t>Повесть «Фрегат «Паллада», роман «Обрыв»</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И.С. Тургенев </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highlight w:val="white"/>
              </w:rPr>
            </w:pPr>
            <w:r w:rsidRPr="0094606D">
              <w:rPr>
                <w:rFonts w:ascii="Times New Roman CYR" w:hAnsi="Times New Roman CYR" w:cs="Times New Roman CYR"/>
                <w:highlight w:val="white"/>
              </w:rPr>
              <w:t>Роман</w:t>
            </w:r>
            <w:r>
              <w:rPr>
                <w:rFonts w:ascii="Times New Roman CYR" w:hAnsi="Times New Roman CYR" w:cs="Times New Roman CYR"/>
                <w:highlight w:val="white"/>
              </w:rPr>
              <w:t>ы</w:t>
            </w:r>
            <w:r w:rsidRPr="0094606D">
              <w:rPr>
                <w:rFonts w:ascii="Times New Roman CYR" w:hAnsi="Times New Roman CYR" w:cs="Times New Roman CYR"/>
                <w:highlight w:val="white"/>
              </w:rPr>
              <w:t xml:space="preserve"> «Рудин», «Накануне», повести «Первая любовь», «Гамлет Щигровского уезда», «Вешние воды», статья «Гамлет и Дон Кихот»</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Ф.М. Достоевский </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Cs/>
                <w:highlight w:val="white"/>
              </w:rPr>
              <w:t>Повести «НеточкаНезванова», «Сон смешного человека», «Записки из подполья»</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А.В. Сухово-Кобылин</w:t>
            </w:r>
            <w:r w:rsidRPr="0094606D">
              <w:rPr>
                <w:rFonts w:ascii="Times New Roman CYR" w:hAnsi="Times New Roman CYR" w:cs="Times New Roman CYR"/>
                <w:bCs/>
                <w:highlight w:val="white"/>
              </w:rPr>
              <w:t xml:space="preserve"> «Свадьба Кречинского»</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В.М. Гаршин</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Cs/>
                <w:highlight w:val="white"/>
              </w:rPr>
              <w:t xml:space="preserve">Рассказы «Красный цветок», </w:t>
            </w:r>
            <w:r w:rsidRPr="0094606D">
              <w:rPr>
                <w:rFonts w:ascii="Times New Roman CYR" w:hAnsi="Times New Roman CYR" w:cs="Times New Roman CYR"/>
                <w:bCs/>
              </w:rPr>
              <w:t>«Attaleaprinceps»</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lastRenderedPageBreak/>
              <w:t>Д.В. Григорович</w:t>
            </w:r>
            <w:r w:rsidRPr="0094606D">
              <w:rPr>
                <w:rFonts w:ascii="Times New Roman CYR" w:hAnsi="Times New Roman CYR" w:cs="Times New Roman CYR"/>
                <w:bCs/>
                <w:highlight w:val="white"/>
              </w:rPr>
              <w:t>Рассказ «Гуттаперчевый мальчик» (оригинальный текст), «Прохожий» (святочный рассказ)</w:t>
            </w:r>
          </w:p>
          <w:p w:rsidR="0071485A" w:rsidRPr="0094606D" w:rsidRDefault="0071485A" w:rsidP="0071485A">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Г.И. Успенский</w:t>
            </w:r>
            <w:r w:rsidRPr="0094606D">
              <w:rPr>
                <w:rFonts w:ascii="Times New Roman CYR" w:hAnsi="Times New Roman CYR" w:cs="Times New Roman CYR"/>
                <w:bCs/>
                <w:highlight w:val="white"/>
              </w:rPr>
              <w:t>Эссе «Выпря</w:t>
            </w:r>
            <w:r>
              <w:rPr>
                <w:rFonts w:ascii="Times New Roman CYR" w:hAnsi="Times New Roman CYR" w:cs="Times New Roman CYR"/>
                <w:bCs/>
                <w:highlight w:val="white"/>
              </w:rPr>
              <w:t>-</w:t>
            </w:r>
            <w:r w:rsidRPr="0094606D">
              <w:rPr>
                <w:rFonts w:ascii="Times New Roman CYR" w:hAnsi="Times New Roman CYR" w:cs="Times New Roman CYR"/>
                <w:bCs/>
                <w:highlight w:val="white"/>
              </w:rPr>
              <w:t>мила»Рассказ «Пятница»</w:t>
            </w:r>
          </w:p>
          <w:p w:rsidR="0071485A" w:rsidRPr="0071485A" w:rsidRDefault="0071485A" w:rsidP="00FF5AD1">
            <w:pPr>
              <w:autoSpaceDE w:val="0"/>
              <w:autoSpaceDN w:val="0"/>
              <w:adjustRightInd w:val="0"/>
              <w:rPr>
                <w:rFonts w:ascii="Times New Roman CYR" w:hAnsi="Times New Roman CYR" w:cs="Times New Roman CYR"/>
                <w:b/>
                <w:highlight w:val="white"/>
              </w:rPr>
            </w:pPr>
            <w:r w:rsidRPr="0094606D">
              <w:rPr>
                <w:rFonts w:ascii="Times New Roman CYR" w:hAnsi="Times New Roman CYR" w:cs="Times New Roman CYR"/>
                <w:b/>
                <w:bCs/>
                <w:highlight w:val="white"/>
              </w:rPr>
              <w:t>Н.Г. Чернышевский</w:t>
            </w:r>
            <w:r w:rsidRPr="0094606D">
              <w:rPr>
                <w:rFonts w:ascii="Times New Roman CYR" w:hAnsi="Times New Roman CYR" w:cs="Times New Roman CYR"/>
                <w:highlight w:val="white"/>
              </w:rPr>
              <w:t xml:space="preserve">Роман </w:t>
            </w:r>
            <w:r w:rsidRPr="0094606D">
              <w:rPr>
                <w:highlight w:val="white"/>
              </w:rPr>
              <w:t>«</w:t>
            </w:r>
            <w:r w:rsidRPr="0094606D">
              <w:rPr>
                <w:rFonts w:ascii="Times New Roman CYR" w:hAnsi="Times New Roman CYR" w:cs="Times New Roman CYR"/>
                <w:highlight w:val="white"/>
              </w:rPr>
              <w:t>Что делать?</w:t>
            </w:r>
            <w:r w:rsidRPr="0094606D">
              <w:rPr>
                <w:highlight w:val="white"/>
              </w:rPr>
              <w:t>»</w:t>
            </w:r>
          </w:p>
          <w:p w:rsidR="0071485A" w:rsidRDefault="0071485A" w:rsidP="00FF5AD1">
            <w:pPr>
              <w:autoSpaceDE w:val="0"/>
              <w:autoSpaceDN w:val="0"/>
              <w:adjustRightInd w:val="0"/>
            </w:pPr>
            <w:r w:rsidRPr="0094606D">
              <w:rPr>
                <w:highlight w:val="white"/>
              </w:rPr>
              <w:t xml:space="preserve">Статьи </w:t>
            </w:r>
            <w:r w:rsidRPr="0094606D">
              <w:t xml:space="preserve">«Детство и отрочество. Сочинение графа Л.Н. Толстого. Военные рассказы графа Л.Н. Толстого»,  </w:t>
            </w:r>
            <w:r w:rsidRPr="0094606D">
              <w:rPr>
                <w:highlight w:val="white"/>
              </w:rPr>
              <w:t xml:space="preserve"> «</w:t>
            </w:r>
            <w:r w:rsidRPr="0094606D">
              <w:t>Русский человек на rendez-vous</w:t>
            </w:r>
            <w:r>
              <w:t xml:space="preserve">. </w:t>
            </w:r>
            <w:r w:rsidRPr="0094606D">
              <w:t>Размышления по прочтении повести г. Тургенева «Ася»</w:t>
            </w:r>
          </w:p>
          <w:p w:rsidR="0071485A" w:rsidRPr="0094606D" w:rsidRDefault="0071485A" w:rsidP="00FF5AD1">
            <w:pPr>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
                <w:bCs/>
                <w:highlight w:val="white"/>
              </w:rPr>
              <w:t>Л.Н. Толстой</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Cs/>
                <w:highlight w:val="white"/>
              </w:rPr>
              <w:t xml:space="preserve">Повести «Смерть Ивана Ильича», «Крейцерова соната», </w:t>
            </w:r>
            <w:r>
              <w:rPr>
                <w:rFonts w:ascii="Times New Roman CYR" w:hAnsi="Times New Roman CYR" w:cs="Times New Roman CYR"/>
                <w:bCs/>
                <w:highlight w:val="white"/>
              </w:rPr>
              <w:t xml:space="preserve">пьеса </w:t>
            </w:r>
            <w:r w:rsidRPr="0094606D">
              <w:rPr>
                <w:rFonts w:ascii="Times New Roman CYR" w:hAnsi="Times New Roman CYR" w:cs="Times New Roman CYR"/>
                <w:bCs/>
                <w:highlight w:val="white"/>
              </w:rPr>
              <w:t>«Живой труп»</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highlight w:val="white"/>
              </w:rPr>
              <w:t xml:space="preserve">А.П. Чехов </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rPr>
            </w:pPr>
            <w:r w:rsidRPr="0094606D">
              <w:rPr>
                <w:rFonts w:ascii="Times New Roman CYR" w:hAnsi="Times New Roman CYR" w:cs="Times New Roman CYR"/>
              </w:rPr>
              <w:t>Рассказы «Душечка», «Лю</w:t>
            </w:r>
            <w:r w:rsidR="00315074">
              <w:rPr>
                <w:rFonts w:ascii="Times New Roman CYR" w:hAnsi="Times New Roman CYR" w:cs="Times New Roman CYR"/>
              </w:rPr>
              <w:t>-</w:t>
            </w:r>
            <w:r w:rsidRPr="0094606D">
              <w:rPr>
                <w:rFonts w:ascii="Times New Roman CYR" w:hAnsi="Times New Roman CYR" w:cs="Times New Roman CYR"/>
              </w:rPr>
              <w:t>бовь», «Скучная история»</w:t>
            </w:r>
            <w:r>
              <w:rPr>
                <w:rFonts w:ascii="Times New Roman CYR" w:hAnsi="Times New Roman CYR" w:cs="Times New Roman CYR"/>
              </w:rPr>
              <w:t>,</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iCs/>
              </w:rPr>
            </w:pPr>
            <w:r>
              <w:rPr>
                <w:rFonts w:ascii="Times New Roman CYR" w:hAnsi="Times New Roman CYR" w:cs="Times New Roman CYR"/>
              </w:rPr>
              <w:t>п</w:t>
            </w:r>
            <w:r w:rsidRPr="0094606D">
              <w:rPr>
                <w:rFonts w:ascii="Times New Roman CYR" w:hAnsi="Times New Roman CYR" w:cs="Times New Roman CYR"/>
              </w:rPr>
              <w:t xml:space="preserve">ьеса </w:t>
            </w:r>
            <w:r w:rsidRPr="0094606D">
              <w:rPr>
                <w:highlight w:val="white"/>
              </w:rPr>
              <w:t>«Дядя Ваня»</w:t>
            </w:r>
            <w:r w:rsidRPr="0094606D">
              <w:t>.</w:t>
            </w:r>
          </w:p>
          <w:p w:rsidR="0071485A" w:rsidRPr="00315074" w:rsidRDefault="0071485A" w:rsidP="00FF5AD1">
            <w:pPr>
              <w:tabs>
                <w:tab w:val="left" w:pos="7380"/>
                <w:tab w:val="left" w:pos="8100"/>
              </w:tabs>
              <w:autoSpaceDE w:val="0"/>
              <w:autoSpaceDN w:val="0"/>
              <w:adjustRightInd w:val="0"/>
              <w:rPr>
                <w:rFonts w:ascii="Times New Roman CYR" w:hAnsi="Times New Roman CYR" w:cs="Times New Roman CYR"/>
                <w:b/>
                <w:iCs/>
              </w:rPr>
            </w:pPr>
            <w:r w:rsidRPr="0094606D">
              <w:rPr>
                <w:rFonts w:ascii="Times New Roman CYR" w:hAnsi="Times New Roman CYR" w:cs="Times New Roman CYR"/>
                <w:b/>
                <w:iCs/>
              </w:rPr>
              <w:t>В.А. Гиляровский</w:t>
            </w:r>
            <w:r w:rsidRPr="0094606D">
              <w:rPr>
                <w:rFonts w:ascii="Times New Roman CYR" w:hAnsi="Times New Roman CYR" w:cs="Times New Roman CYR"/>
                <w:iCs/>
              </w:rPr>
              <w:t>Книга «Москва и москвичи» //</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iCs/>
              </w:rPr>
              <w:t>Другие региональные произведения о родном городе, крае</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
                <w:bCs/>
                <w:highlight w:val="white"/>
              </w:rPr>
              <w:t>И.А. Бунин</w:t>
            </w:r>
          </w:p>
          <w:p w:rsidR="0071485A" w:rsidRPr="0071485A" w:rsidRDefault="0071485A" w:rsidP="00FF5AD1">
            <w:pPr>
              <w:tabs>
                <w:tab w:val="left" w:pos="7380"/>
                <w:tab w:val="left" w:pos="8100"/>
              </w:tabs>
              <w:autoSpaceDE w:val="0"/>
              <w:autoSpaceDN w:val="0"/>
              <w:adjustRightInd w:val="0"/>
            </w:pPr>
            <w:r w:rsidRPr="0094606D">
              <w:rPr>
                <w:rFonts w:ascii="Times New Roman CYR" w:hAnsi="Times New Roman CYR" w:cs="Times New Roman CYR"/>
                <w:bCs/>
                <w:highlight w:val="white"/>
              </w:rPr>
              <w:t>Рассказы</w:t>
            </w:r>
            <w:r w:rsidRPr="0094606D">
              <w:rPr>
                <w:rFonts w:ascii="Times New Roman CYR" w:hAnsi="Times New Roman CYR" w:cs="Times New Roman CYR"/>
                <w:bCs/>
              </w:rPr>
              <w:t xml:space="preserve">: </w:t>
            </w:r>
            <w:r w:rsidRPr="0094606D">
              <w:t>«</w:t>
            </w:r>
            <w:r w:rsidRPr="0094606D">
              <w:rPr>
                <w:rFonts w:ascii="Times New Roman CYR" w:hAnsi="Times New Roman CYR" w:cs="Times New Roman CYR"/>
              </w:rPr>
              <w:t>Лапти</w:t>
            </w:r>
            <w:r w:rsidRPr="0094606D">
              <w:t>», «</w:t>
            </w:r>
            <w:r w:rsidRPr="0094606D">
              <w:rPr>
                <w:rFonts w:ascii="Times New Roman CYR" w:hAnsi="Times New Roman CYR" w:cs="Times New Roman CYR"/>
              </w:rPr>
              <w:t>Танька</w:t>
            </w:r>
            <w:r w:rsidRPr="0094606D">
              <w:t>», «Деревня», «Суходол», «Захар Воробьев», «</w:t>
            </w:r>
            <w:r>
              <w:t xml:space="preserve">Иоанн Рыдалец», «Митина любовь»  </w:t>
            </w:r>
            <w:r w:rsidRPr="0094606D">
              <w:t>Статья «Миссия русской эмиграции»</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iCs/>
              </w:rPr>
            </w:pPr>
            <w:r w:rsidRPr="0094606D">
              <w:rPr>
                <w:rFonts w:ascii="Times New Roman CYR" w:hAnsi="Times New Roman CYR" w:cs="Times New Roman CYR"/>
                <w:b/>
                <w:bCs/>
                <w:highlight w:val="white"/>
              </w:rPr>
              <w:t>А.И. Куприн</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iCs/>
              </w:rPr>
            </w:pPr>
            <w:r w:rsidRPr="0094606D">
              <w:rPr>
                <w:rFonts w:ascii="Times New Roman CYR" w:hAnsi="Times New Roman CYR" w:cs="Times New Roman CYR"/>
                <w:iCs/>
              </w:rPr>
              <w:t>Рассказы и повести: «Молох», «Олеся», «Поединок», «Гранатовый браслет», «Гамбринус», «Суламифь».</w:t>
            </w:r>
          </w:p>
          <w:p w:rsidR="0071485A"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М. Горький</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Cs/>
                <w:highlight w:val="white"/>
              </w:rPr>
              <w:t>Рассказ «Карамора», романы «Мать», «Фома Гордеев», «Дело Артамоновых»</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Б.Н. Зайцев</w:t>
            </w:r>
          </w:p>
          <w:p w:rsidR="0071485A" w:rsidRPr="0094606D" w:rsidRDefault="0071485A" w:rsidP="00FF5AD1">
            <w:pPr>
              <w:autoSpaceDE w:val="0"/>
              <w:autoSpaceDN w:val="0"/>
              <w:adjustRightInd w:val="0"/>
              <w:rPr>
                <w:shd w:val="clear" w:color="auto" w:fill="FFFFFF"/>
              </w:rPr>
            </w:pPr>
            <w:r w:rsidRPr="0094606D">
              <w:rPr>
                <w:bCs/>
              </w:rPr>
              <w:t xml:space="preserve">Повести и рассказы «Голубая звезда», </w:t>
            </w:r>
            <w:r w:rsidRPr="0094606D">
              <w:rPr>
                <w:shd w:val="clear" w:color="auto" w:fill="FFFFFF"/>
              </w:rPr>
              <w:t>«Моя жизнь и Диана», «Волки».</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
                <w:bCs/>
              </w:rPr>
              <w:t>И.С. Шмелев</w:t>
            </w:r>
            <w:r w:rsidRPr="0094606D">
              <w:rPr>
                <w:rFonts w:ascii="Times New Roman CYR" w:hAnsi="Times New Roman CYR" w:cs="Times New Roman CYR"/>
                <w:bCs/>
              </w:rPr>
              <w:t xml:space="preserve">Повесть «Человек из ресторана», книга «Лето </w:t>
            </w:r>
            <w:r w:rsidRPr="0094606D">
              <w:rPr>
                <w:rFonts w:ascii="Times New Roman CYR" w:hAnsi="Times New Roman CYR" w:cs="Times New Roman CYR"/>
                <w:bCs/>
              </w:rPr>
              <w:lastRenderedPageBreak/>
              <w:t>Господне».</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highlight w:val="white"/>
              </w:rPr>
              <w:t>М.М. Зощенко</w:t>
            </w:r>
            <w:r w:rsidRPr="0094606D">
              <w:rPr>
                <w:rFonts w:ascii="Times New Roman CYR" w:hAnsi="Times New Roman CYR" w:cs="Times New Roman CYR"/>
                <w:b/>
                <w:bCs/>
              </w:rPr>
              <w:t>*</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А.И.Солженицын*</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В.М. Шукшин*</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В.Г. Распутин*</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rPr>
              <w:t xml:space="preserve">В.П. Астафьев* </w:t>
            </w:r>
          </w:p>
        </w:tc>
      </w:tr>
      <w:tr w:rsidR="0071485A" w:rsidRPr="0094606D" w:rsidTr="00FF5AD1">
        <w:tc>
          <w:tcPr>
            <w:tcW w:w="2393" w:type="dxa"/>
            <w:shd w:val="clear" w:color="auto" w:fill="auto"/>
          </w:tcPr>
          <w:p w:rsidR="0071485A" w:rsidRPr="0094606D" w:rsidRDefault="0071485A" w:rsidP="00FF5AD1">
            <w:pPr>
              <w:autoSpaceDE w:val="0"/>
              <w:autoSpaceDN w:val="0"/>
              <w:adjustRightInd w:val="0"/>
              <w:rPr>
                <w:highlight w:val="white"/>
              </w:rPr>
            </w:pPr>
            <w:r w:rsidRPr="0094606D">
              <w:rPr>
                <w:rFonts w:ascii="Times New Roman CYR" w:hAnsi="Times New Roman CYR" w:cs="Times New Roman CYR"/>
                <w:b/>
                <w:bCs/>
                <w:highlight w:val="white"/>
              </w:rPr>
              <w:t xml:space="preserve">И.А. Гончаров </w:t>
            </w:r>
            <w:r w:rsidRPr="0094606D">
              <w:rPr>
                <w:rFonts w:ascii="Times New Roman CYR" w:hAnsi="Times New Roman CYR" w:cs="Times New Roman CYR"/>
                <w:bCs/>
                <w:highlight w:val="white"/>
              </w:rPr>
              <w:t>Роман</w:t>
            </w:r>
            <w:r w:rsidRPr="0094606D">
              <w:rPr>
                <w:highlight w:val="white"/>
              </w:rPr>
              <w:t>«</w:t>
            </w:r>
            <w:r w:rsidRPr="0094606D">
              <w:rPr>
                <w:rFonts w:ascii="Times New Roman CYR" w:hAnsi="Times New Roman CYR" w:cs="Times New Roman CYR"/>
                <w:highlight w:val="white"/>
              </w:rPr>
              <w:t>Обломов</w:t>
            </w:r>
            <w:r w:rsidRPr="0094606D">
              <w:rPr>
                <w:highlight w:val="white"/>
              </w:rPr>
              <w:t>»</w:t>
            </w:r>
          </w:p>
        </w:tc>
        <w:tc>
          <w:tcPr>
            <w:tcW w:w="3661" w:type="dxa"/>
            <w:shd w:val="clear" w:color="auto" w:fill="auto"/>
          </w:tcPr>
          <w:p w:rsidR="0071485A" w:rsidRPr="0094606D" w:rsidRDefault="0071485A" w:rsidP="00FF5AD1">
            <w:pPr>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И.А. Гончаров </w:t>
            </w:r>
          </w:p>
          <w:p w:rsidR="0071485A" w:rsidRPr="0094606D" w:rsidRDefault="0071485A" w:rsidP="00FF5AD1">
            <w:pPr>
              <w:autoSpaceDE w:val="0"/>
              <w:autoSpaceDN w:val="0"/>
              <w:adjustRightInd w:val="0"/>
              <w:rPr>
                <w:rFonts w:ascii="Times New Roman CYR" w:hAnsi="Times New Roman CYR" w:cs="Times New Roman CYR"/>
                <w:highlight w:val="white"/>
              </w:rPr>
            </w:pPr>
            <w:r w:rsidRPr="0094606D">
              <w:rPr>
                <w:rFonts w:ascii="Times New Roman CYR" w:hAnsi="Times New Roman CYR" w:cs="Times New Roman CYR"/>
                <w:highlight w:val="white"/>
              </w:rPr>
              <w:t>Роман «Обыкновенная история»</w:t>
            </w:r>
          </w:p>
          <w:p w:rsidR="0071485A" w:rsidRPr="0094606D" w:rsidRDefault="0071485A" w:rsidP="00FF5AD1">
            <w:pPr>
              <w:autoSpaceDE w:val="0"/>
              <w:autoSpaceDN w:val="0"/>
              <w:adjustRightInd w:val="0"/>
              <w:rPr>
                <w:rFonts w:ascii="Times New Roman CYR" w:hAnsi="Times New Roman CYR" w:cs="Times New Roman CYR"/>
                <w:highlight w:val="white"/>
              </w:rPr>
            </w:pP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Cs/>
                <w:highlight w:val="white"/>
              </w:rPr>
            </w:pPr>
          </w:p>
        </w:tc>
      </w:tr>
      <w:tr w:rsidR="0071485A" w:rsidRPr="0094606D" w:rsidTr="00FF5AD1">
        <w:tc>
          <w:tcPr>
            <w:tcW w:w="2393" w:type="dxa"/>
            <w:shd w:val="clear" w:color="auto" w:fill="auto"/>
          </w:tcPr>
          <w:p w:rsidR="0071485A" w:rsidRPr="0094606D" w:rsidRDefault="0071485A" w:rsidP="00FF5AD1">
            <w:pPr>
              <w:autoSpaceDE w:val="0"/>
              <w:autoSpaceDN w:val="0"/>
              <w:adjustRightInd w:val="0"/>
              <w:rPr>
                <w:rFonts w:ascii="Times New Roman CYR" w:hAnsi="Times New Roman CYR" w:cs="Times New Roman CYR"/>
                <w:highlight w:val="white"/>
              </w:rPr>
            </w:pPr>
            <w:r w:rsidRPr="0094606D">
              <w:rPr>
                <w:rFonts w:ascii="Times New Roman CYR" w:hAnsi="Times New Roman CYR" w:cs="Times New Roman CYR"/>
                <w:b/>
                <w:bCs/>
                <w:highlight w:val="white"/>
              </w:rPr>
              <w:t xml:space="preserve">И.С. Тургенев </w:t>
            </w:r>
            <w:r w:rsidRPr="0094606D">
              <w:rPr>
                <w:rFonts w:ascii="Times New Roman CYR" w:hAnsi="Times New Roman CYR" w:cs="Times New Roman CYR"/>
                <w:bCs/>
                <w:highlight w:val="white"/>
              </w:rPr>
              <w:t>Роман</w:t>
            </w:r>
            <w:r w:rsidRPr="0094606D">
              <w:rPr>
                <w:highlight w:val="white"/>
              </w:rPr>
              <w:t>«</w:t>
            </w:r>
            <w:r w:rsidRPr="0094606D">
              <w:rPr>
                <w:rFonts w:ascii="Times New Roman CYR" w:hAnsi="Times New Roman CYR" w:cs="Times New Roman CYR"/>
                <w:highlight w:val="white"/>
              </w:rPr>
              <w:t>Отцы и дети</w:t>
            </w:r>
            <w:r w:rsidRPr="0094606D">
              <w:rPr>
                <w:highlight w:val="white"/>
              </w:rPr>
              <w:t>»</w:t>
            </w:r>
          </w:p>
        </w:tc>
        <w:tc>
          <w:tcPr>
            <w:tcW w:w="3661" w:type="dxa"/>
            <w:shd w:val="clear" w:color="auto" w:fill="auto"/>
          </w:tcPr>
          <w:p w:rsidR="0071485A" w:rsidRPr="0094606D" w:rsidRDefault="0071485A" w:rsidP="00FF5AD1">
            <w:pPr>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И.С. Тургенев </w:t>
            </w:r>
          </w:p>
          <w:p w:rsidR="0071485A" w:rsidRPr="0094606D" w:rsidRDefault="0071485A" w:rsidP="00FF5AD1">
            <w:pPr>
              <w:autoSpaceDE w:val="0"/>
              <w:autoSpaceDN w:val="0"/>
              <w:adjustRightInd w:val="0"/>
              <w:rPr>
                <w:rFonts w:ascii="Times New Roman CYR" w:hAnsi="Times New Roman CYR" w:cs="Times New Roman CYR"/>
                <w:highlight w:val="white"/>
              </w:rPr>
            </w:pPr>
            <w:r w:rsidRPr="0094606D">
              <w:rPr>
                <w:rFonts w:ascii="Times New Roman CYR" w:hAnsi="Times New Roman CYR" w:cs="Times New Roman CYR"/>
                <w:highlight w:val="white"/>
              </w:rPr>
              <w:t>Роман «Дворянское гнездо»</w:t>
            </w:r>
          </w:p>
          <w:p w:rsidR="0071485A" w:rsidRPr="0094606D" w:rsidRDefault="0071485A" w:rsidP="00FF5AD1">
            <w:pPr>
              <w:autoSpaceDE w:val="0"/>
              <w:autoSpaceDN w:val="0"/>
              <w:adjustRightInd w:val="0"/>
              <w:rPr>
                <w:rFonts w:ascii="Times New Roman CYR" w:hAnsi="Times New Roman CYR" w:cs="Times New Roman CYR"/>
                <w:b/>
                <w:bCs/>
                <w:highlight w:val="white"/>
              </w:rPr>
            </w:pPr>
          </w:p>
          <w:p w:rsidR="0071485A" w:rsidRPr="0094606D" w:rsidRDefault="0071485A" w:rsidP="00FF5AD1">
            <w:pPr>
              <w:autoSpaceDE w:val="0"/>
              <w:autoSpaceDN w:val="0"/>
              <w:adjustRightInd w:val="0"/>
              <w:rPr>
                <w:rFonts w:ascii="Times New Roman CYR" w:hAnsi="Times New Roman CYR" w:cs="Times New Roman CYR"/>
                <w:b/>
                <w:bCs/>
                <w:highlight w:val="white"/>
              </w:rPr>
            </w:pPr>
          </w:p>
          <w:p w:rsidR="0071485A" w:rsidRPr="0094606D" w:rsidRDefault="0071485A" w:rsidP="00FF5AD1">
            <w:pPr>
              <w:autoSpaceDE w:val="0"/>
              <w:autoSpaceDN w:val="0"/>
              <w:adjustRightInd w:val="0"/>
              <w:rPr>
                <w:rFonts w:ascii="Times New Roman CYR" w:hAnsi="Times New Roman CYR" w:cs="Times New Roman CYR"/>
                <w:b/>
                <w:bCs/>
                <w:highlight w:val="white"/>
              </w:rPr>
            </w:pPr>
          </w:p>
          <w:p w:rsidR="0071485A" w:rsidRPr="0094606D" w:rsidRDefault="0071485A" w:rsidP="00FF5AD1">
            <w:pPr>
              <w:autoSpaceDE w:val="0"/>
              <w:autoSpaceDN w:val="0"/>
              <w:adjustRightInd w:val="0"/>
              <w:rPr>
                <w:rFonts w:ascii="Times New Roman CYR" w:hAnsi="Times New Roman CYR" w:cs="Times New Roman CYR"/>
                <w:b/>
                <w:bCs/>
                <w:highlight w:val="white"/>
              </w:rPr>
            </w:pP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Cs/>
                <w:highlight w:val="white"/>
              </w:rPr>
            </w:pPr>
          </w:p>
        </w:tc>
      </w:tr>
      <w:tr w:rsidR="0071485A" w:rsidRPr="0094606D" w:rsidTr="00FF5AD1">
        <w:tc>
          <w:tcPr>
            <w:tcW w:w="2393"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Ф.М. Достоевский </w:t>
            </w:r>
            <w:r w:rsidRPr="0094606D">
              <w:rPr>
                <w:rFonts w:ascii="Times New Roman CYR" w:hAnsi="Times New Roman CYR" w:cs="Times New Roman CYR"/>
                <w:bCs/>
                <w:highlight w:val="white"/>
              </w:rPr>
              <w:t xml:space="preserve">Роман </w:t>
            </w:r>
            <w:r w:rsidRPr="0094606D">
              <w:rPr>
                <w:highlight w:val="white"/>
              </w:rPr>
              <w:t>«</w:t>
            </w:r>
            <w:r w:rsidRPr="0094606D">
              <w:rPr>
                <w:rFonts w:ascii="Times New Roman CYR" w:hAnsi="Times New Roman CYR" w:cs="Times New Roman CYR"/>
                <w:highlight w:val="white"/>
              </w:rPr>
              <w:t>Преступление и наказание</w:t>
            </w:r>
            <w:r w:rsidRPr="0094606D">
              <w:rPr>
                <w:highlight w:val="white"/>
              </w:rPr>
              <w:t>»</w:t>
            </w:r>
          </w:p>
        </w:tc>
        <w:tc>
          <w:tcPr>
            <w:tcW w:w="3661"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Ф.М. Достоевский</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highlight w:val="white"/>
              </w:rPr>
              <w:t xml:space="preserve">Романы «Подросток», </w:t>
            </w:r>
            <w:r w:rsidRPr="0094606D">
              <w:rPr>
                <w:highlight w:val="white"/>
              </w:rPr>
              <w:t>«Идиот»</w:t>
            </w: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highlight w:val="white"/>
              </w:rPr>
            </w:pPr>
          </w:p>
        </w:tc>
      </w:tr>
      <w:tr w:rsidR="0071485A" w:rsidRPr="0094606D" w:rsidTr="00FF5AD1">
        <w:tc>
          <w:tcPr>
            <w:tcW w:w="2393" w:type="dxa"/>
            <w:shd w:val="clear" w:color="auto" w:fill="auto"/>
          </w:tcPr>
          <w:p w:rsidR="0071485A" w:rsidRPr="0094606D" w:rsidRDefault="0071485A" w:rsidP="00FF5AD1">
            <w:pPr>
              <w:autoSpaceDE w:val="0"/>
              <w:autoSpaceDN w:val="0"/>
              <w:adjustRightInd w:val="0"/>
              <w:rPr>
                <w:rFonts w:ascii="Times New Roman CYR" w:hAnsi="Times New Roman CYR" w:cs="Times New Roman CYR"/>
                <w:highlight w:val="white"/>
              </w:rPr>
            </w:pPr>
          </w:p>
        </w:tc>
        <w:tc>
          <w:tcPr>
            <w:tcW w:w="3661"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rPr>
            </w:pPr>
            <w:r w:rsidRPr="0094606D">
              <w:rPr>
                <w:rFonts w:ascii="Times New Roman CYR" w:hAnsi="Times New Roman CYR" w:cs="Times New Roman CYR"/>
                <w:b/>
                <w:bCs/>
                <w:highlight w:val="white"/>
              </w:rPr>
              <w:t>М.Е. Салтыков-Щедрин</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rPr>
            </w:pPr>
            <w:r w:rsidRPr="0094606D">
              <w:rPr>
                <w:rFonts w:ascii="Times New Roman CYR" w:hAnsi="Times New Roman CYR" w:cs="Times New Roman CYR"/>
                <w:iCs/>
              </w:rPr>
              <w:t>Романы «История одного города», «Господа Головлевы»</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rPr>
              <w:t xml:space="preserve">Цикл </w:t>
            </w:r>
            <w:r w:rsidRPr="0094606D">
              <w:t>«</w:t>
            </w:r>
            <w:r w:rsidRPr="0094606D">
              <w:rPr>
                <w:rFonts w:ascii="Times New Roman CYR" w:hAnsi="Times New Roman CYR" w:cs="Times New Roman CYR"/>
              </w:rPr>
              <w:t>Сказки для детей изрядного возраста</w:t>
            </w:r>
            <w:r w:rsidRPr="0094606D">
              <w:t>»</w:t>
            </w: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
                <w:bCs/>
                <w:highlight w:val="white"/>
              </w:rPr>
            </w:pPr>
          </w:p>
        </w:tc>
      </w:tr>
      <w:tr w:rsidR="0071485A" w:rsidRPr="0094606D" w:rsidTr="00FF5AD1">
        <w:trPr>
          <w:trHeight w:val="1975"/>
        </w:trPr>
        <w:tc>
          <w:tcPr>
            <w:tcW w:w="2393" w:type="dxa"/>
            <w:shd w:val="clear" w:color="auto" w:fill="auto"/>
          </w:tcPr>
          <w:p w:rsidR="0071485A" w:rsidRPr="0094606D" w:rsidRDefault="0071485A" w:rsidP="00FF5AD1">
            <w:pPr>
              <w:autoSpaceDE w:val="0"/>
              <w:autoSpaceDN w:val="0"/>
              <w:adjustRightInd w:val="0"/>
              <w:rPr>
                <w:highlight w:val="white"/>
              </w:rPr>
            </w:pPr>
          </w:p>
        </w:tc>
        <w:tc>
          <w:tcPr>
            <w:tcW w:w="3661"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
                <w:bCs/>
                <w:highlight w:val="white"/>
              </w:rPr>
              <w:t>Н.С. Лесков</w:t>
            </w:r>
            <w:r w:rsidRPr="0094606D">
              <w:rPr>
                <w:rFonts w:ascii="Times New Roman CYR" w:hAnsi="Times New Roman CYR" w:cs="Times New Roman CYR"/>
                <w:bCs/>
                <w:highlight w:val="white"/>
              </w:rPr>
              <w:t xml:space="preserve"> (ГОС-2004 – 1 пр. по выбору)</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bCs/>
                <w:highlight w:val="white"/>
              </w:rPr>
              <w:t>Повести и рассказы «Человек на часах», «Тупейный художник», «Левша», «Очарованный странник», «Леди Макбет Мценского уезда»</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highlight w:val="white"/>
              </w:rPr>
            </w:pP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highlight w:val="white"/>
              </w:rPr>
            </w:pP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highlight w:val="white"/>
              </w:rPr>
            </w:pPr>
          </w:p>
          <w:p w:rsidR="0071485A" w:rsidRDefault="0071485A" w:rsidP="00FF5AD1">
            <w:pPr>
              <w:tabs>
                <w:tab w:val="left" w:pos="7380"/>
                <w:tab w:val="left" w:pos="8100"/>
              </w:tabs>
              <w:autoSpaceDE w:val="0"/>
              <w:autoSpaceDN w:val="0"/>
              <w:adjustRightInd w:val="0"/>
              <w:rPr>
                <w:rFonts w:ascii="Times New Roman CYR" w:hAnsi="Times New Roman CYR" w:cs="Times New Roman CYR"/>
                <w:highlight w:val="white"/>
              </w:rPr>
            </w:pPr>
          </w:p>
          <w:p w:rsidR="0023401E" w:rsidRPr="0094606D" w:rsidRDefault="0023401E" w:rsidP="00FF5AD1">
            <w:pPr>
              <w:tabs>
                <w:tab w:val="left" w:pos="7380"/>
                <w:tab w:val="left" w:pos="8100"/>
              </w:tabs>
              <w:autoSpaceDE w:val="0"/>
              <w:autoSpaceDN w:val="0"/>
              <w:adjustRightInd w:val="0"/>
              <w:rPr>
                <w:rFonts w:ascii="Times New Roman CYR" w:hAnsi="Times New Roman CYR" w:cs="Times New Roman CYR"/>
                <w:highlight w:val="white"/>
              </w:rPr>
            </w:pP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highlight w:val="white"/>
              </w:rPr>
            </w:pPr>
          </w:p>
        </w:tc>
      </w:tr>
      <w:tr w:rsidR="0071485A" w:rsidRPr="0094606D" w:rsidTr="00FF5AD1">
        <w:tc>
          <w:tcPr>
            <w:tcW w:w="2393"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rPr>
            </w:pPr>
            <w:r w:rsidRPr="0094606D">
              <w:rPr>
                <w:rFonts w:ascii="Times New Roman CYR" w:hAnsi="Times New Roman CYR" w:cs="Times New Roman CYR"/>
                <w:b/>
                <w:bCs/>
                <w:highlight w:val="white"/>
              </w:rPr>
              <w:lastRenderedPageBreak/>
              <w:t>Л.Н. Толстой</w:t>
            </w:r>
            <w:r w:rsidRPr="0094606D">
              <w:rPr>
                <w:rFonts w:ascii="Times New Roman CYR" w:hAnsi="Times New Roman CYR" w:cs="Times New Roman CYR"/>
              </w:rPr>
              <w:t xml:space="preserve"> Роман-эпопея </w:t>
            </w:r>
            <w:r w:rsidRPr="0094606D">
              <w:t>«</w:t>
            </w:r>
            <w:r w:rsidRPr="0094606D">
              <w:rPr>
                <w:rFonts w:ascii="Times New Roman CYR" w:hAnsi="Times New Roman CYR" w:cs="Times New Roman CYR"/>
              </w:rPr>
              <w:t>Война и мир</w:t>
            </w:r>
            <w:r w:rsidRPr="0094606D">
              <w:t>»</w:t>
            </w:r>
          </w:p>
        </w:tc>
        <w:tc>
          <w:tcPr>
            <w:tcW w:w="3661"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highlight w:val="white"/>
              </w:rPr>
              <w:t>Л.Н. Толстой</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t>Роман «Анна Каренина», цикл «Севастопольские рассказы», повесть «Хаджи-Мурат»</w:t>
            </w:r>
          </w:p>
        </w:tc>
        <w:tc>
          <w:tcPr>
            <w:tcW w:w="3517" w:type="dxa"/>
            <w:vMerge/>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p>
        </w:tc>
      </w:tr>
      <w:tr w:rsidR="0071485A" w:rsidRPr="0094606D" w:rsidTr="00FF5AD1">
        <w:tc>
          <w:tcPr>
            <w:tcW w:w="2393"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t>А.П. Чехов</w:t>
            </w:r>
          </w:p>
          <w:p w:rsidR="0071485A" w:rsidRPr="0094606D" w:rsidRDefault="0071485A" w:rsidP="00FF5AD1">
            <w:pPr>
              <w:tabs>
                <w:tab w:val="left" w:pos="7380"/>
                <w:tab w:val="left" w:pos="8100"/>
              </w:tabs>
              <w:autoSpaceDE w:val="0"/>
              <w:autoSpaceDN w:val="0"/>
              <w:adjustRightInd w:val="0"/>
            </w:pPr>
            <w:r w:rsidRPr="0094606D">
              <w:rPr>
                <w:rFonts w:ascii="Times New Roman CYR" w:hAnsi="Times New Roman CYR" w:cs="Times New Roman CYR"/>
                <w:bCs/>
                <w:highlight w:val="white"/>
              </w:rPr>
              <w:t xml:space="preserve">Пьеса </w:t>
            </w:r>
            <w:r w:rsidRPr="0094606D">
              <w:rPr>
                <w:highlight w:val="white"/>
              </w:rPr>
              <w:t>«</w:t>
            </w:r>
            <w:r w:rsidRPr="0094606D">
              <w:rPr>
                <w:rFonts w:ascii="Times New Roman CYR" w:hAnsi="Times New Roman CYR" w:cs="Times New Roman CYR"/>
                <w:highlight w:val="white"/>
              </w:rPr>
              <w:t>Вишневый сад</w:t>
            </w:r>
            <w:r w:rsidRPr="0094606D">
              <w:rPr>
                <w:highlight w:val="white"/>
              </w:rPr>
              <w:t>»</w:t>
            </w:r>
          </w:p>
        </w:tc>
        <w:tc>
          <w:tcPr>
            <w:tcW w:w="3661"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rPr>
            </w:pPr>
            <w:r w:rsidRPr="0094606D">
              <w:rPr>
                <w:rFonts w:ascii="Times New Roman CYR" w:hAnsi="Times New Roman CYR" w:cs="Times New Roman CYR"/>
                <w:b/>
                <w:bCs/>
                <w:highlight w:val="white"/>
              </w:rPr>
              <w:t xml:space="preserve">А.П. Чехов </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highlight w:val="white"/>
              </w:rPr>
            </w:pPr>
            <w:r w:rsidRPr="0094606D">
              <w:rPr>
                <w:rFonts w:ascii="Times New Roman CYR" w:hAnsi="Times New Roman CYR" w:cs="Times New Roman CYR"/>
              </w:rPr>
              <w:t>Рассказы:</w:t>
            </w:r>
            <w:r w:rsidRPr="0094606D">
              <w:t>«</w:t>
            </w:r>
            <w:r w:rsidRPr="0094606D">
              <w:rPr>
                <w:rFonts w:ascii="Times New Roman CYR" w:hAnsi="Times New Roman CYR" w:cs="Times New Roman CYR"/>
              </w:rPr>
              <w:t>Смерть чиновника</w:t>
            </w:r>
            <w:r w:rsidRPr="0094606D">
              <w:t xml:space="preserve">», </w:t>
            </w:r>
            <w:r w:rsidRPr="008C116D">
              <w:t>«</w:t>
            </w:r>
            <w:r w:rsidRPr="008C116D">
              <w:rPr>
                <w:rFonts w:ascii="Times New Roman CYR" w:hAnsi="Times New Roman CYR" w:cs="Times New Roman CYR"/>
              </w:rPr>
              <w:t>Тоска</w:t>
            </w:r>
            <w:r w:rsidRPr="008C116D">
              <w:t>»,</w:t>
            </w:r>
            <w:r w:rsidRPr="0094606D">
              <w:t xml:space="preserve"> «Спать хочется», </w:t>
            </w:r>
            <w:r w:rsidRPr="0094606D">
              <w:rPr>
                <w:highlight w:val="white"/>
              </w:rPr>
              <w:t>«</w:t>
            </w:r>
            <w:r w:rsidRPr="0094606D">
              <w:rPr>
                <w:rFonts w:ascii="Times New Roman CYR" w:hAnsi="Times New Roman CYR" w:cs="Times New Roman CYR"/>
                <w:highlight w:val="white"/>
              </w:rPr>
              <w:t>Студент</w:t>
            </w:r>
            <w:r w:rsidRPr="0094606D">
              <w:rPr>
                <w:highlight w:val="white"/>
              </w:rPr>
              <w:t>», «</w:t>
            </w:r>
            <w:r w:rsidRPr="0094606D">
              <w:rPr>
                <w:rFonts w:ascii="Times New Roman CYR" w:hAnsi="Times New Roman CYR" w:cs="Times New Roman CYR"/>
                <w:highlight w:val="white"/>
              </w:rPr>
              <w:t>Ионыч</w:t>
            </w:r>
            <w:r w:rsidRPr="0094606D">
              <w:rPr>
                <w:highlight w:val="white"/>
              </w:rPr>
              <w:t xml:space="preserve">», </w:t>
            </w:r>
            <w:r w:rsidRPr="0094606D">
              <w:t>«</w:t>
            </w:r>
            <w:r w:rsidRPr="0094606D">
              <w:rPr>
                <w:rFonts w:ascii="Times New Roman CYR" w:hAnsi="Times New Roman CYR" w:cs="Times New Roman CYR"/>
              </w:rPr>
              <w:t>Человек в футляре</w:t>
            </w:r>
            <w:r w:rsidRPr="0094606D">
              <w:t>»,</w:t>
            </w:r>
            <w:r w:rsidRPr="0094606D">
              <w:rPr>
                <w:highlight w:val="white"/>
              </w:rPr>
              <w:t xml:space="preserve"> «</w:t>
            </w:r>
            <w:r w:rsidRPr="0094606D">
              <w:rPr>
                <w:rFonts w:ascii="Times New Roman CYR" w:hAnsi="Times New Roman CYR" w:cs="Times New Roman CYR"/>
                <w:highlight w:val="white"/>
              </w:rPr>
              <w:t>Крыжовник</w:t>
            </w:r>
            <w:r w:rsidRPr="0094606D">
              <w:rPr>
                <w:highlight w:val="white"/>
              </w:rPr>
              <w:t xml:space="preserve">», «О любви», </w:t>
            </w:r>
            <w:r w:rsidRPr="0094606D">
              <w:rPr>
                <w:iCs/>
                <w:highlight w:val="white"/>
              </w:rPr>
              <w:t>«</w:t>
            </w:r>
            <w:r w:rsidRPr="0094606D">
              <w:rPr>
                <w:rFonts w:ascii="Times New Roman CYR" w:hAnsi="Times New Roman CYR" w:cs="Times New Roman CYR"/>
                <w:highlight w:val="white"/>
              </w:rPr>
              <w:t>Дама с собачкой</w:t>
            </w:r>
            <w:r w:rsidRPr="0094606D">
              <w:rPr>
                <w:highlight w:val="white"/>
              </w:rPr>
              <w:t>»</w:t>
            </w:r>
            <w:r w:rsidRPr="0094606D">
              <w:t>, «Попрыгунья»</w:t>
            </w:r>
          </w:p>
          <w:p w:rsidR="0071485A" w:rsidRPr="0094606D" w:rsidRDefault="0071485A" w:rsidP="00FF5AD1">
            <w:pPr>
              <w:tabs>
                <w:tab w:val="left" w:pos="7380"/>
                <w:tab w:val="left" w:pos="8100"/>
              </w:tabs>
              <w:autoSpaceDE w:val="0"/>
              <w:autoSpaceDN w:val="0"/>
              <w:adjustRightInd w:val="0"/>
            </w:pPr>
            <w:r w:rsidRPr="0094606D">
              <w:rPr>
                <w:rFonts w:ascii="Times New Roman CYR" w:hAnsi="Times New Roman CYR" w:cs="Times New Roman CYR"/>
                <w:highlight w:val="white"/>
              </w:rPr>
              <w:t xml:space="preserve">Пьесы </w:t>
            </w:r>
            <w:r w:rsidRPr="0094606D">
              <w:rPr>
                <w:highlight w:val="white"/>
              </w:rPr>
              <w:t>«Чайка», «Три сестры»</w:t>
            </w:r>
          </w:p>
          <w:p w:rsidR="0071485A" w:rsidRPr="0094606D" w:rsidRDefault="0071485A" w:rsidP="00FF5AD1">
            <w:pPr>
              <w:tabs>
                <w:tab w:val="left" w:pos="7380"/>
                <w:tab w:val="left" w:pos="8100"/>
              </w:tabs>
              <w:autoSpaceDE w:val="0"/>
              <w:autoSpaceDN w:val="0"/>
              <w:adjustRightInd w:val="0"/>
            </w:pP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
                <w:bCs/>
              </w:rPr>
            </w:pPr>
          </w:p>
        </w:tc>
      </w:tr>
      <w:tr w:rsidR="0071485A" w:rsidRPr="0094606D" w:rsidTr="00FF5AD1">
        <w:tc>
          <w:tcPr>
            <w:tcW w:w="2393"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p>
        </w:tc>
        <w:tc>
          <w:tcPr>
            <w:tcW w:w="3661"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highlight w:val="white"/>
              </w:rPr>
              <w:t>И.А. Бунин</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rPr>
            </w:pPr>
            <w:r w:rsidRPr="0094606D">
              <w:rPr>
                <w:rFonts w:ascii="Times New Roman CYR" w:hAnsi="Times New Roman CYR" w:cs="Times New Roman CYR"/>
              </w:rPr>
              <w:t xml:space="preserve">Стихотворения: «Аленушка», «Вечер», «Дурман», «И цветы, и шмели, и трава, и колосья…», «У зверя есть гнездо, у птицы есть нора…» </w:t>
            </w:r>
          </w:p>
          <w:p w:rsidR="0071485A" w:rsidRPr="00315074" w:rsidRDefault="0071485A" w:rsidP="00FF5AD1">
            <w:pPr>
              <w:tabs>
                <w:tab w:val="left" w:pos="7380"/>
                <w:tab w:val="left" w:pos="8100"/>
              </w:tabs>
              <w:autoSpaceDE w:val="0"/>
              <w:autoSpaceDN w:val="0"/>
              <w:adjustRightInd w:val="0"/>
            </w:pPr>
            <w:r w:rsidRPr="0094606D">
              <w:rPr>
                <w:rFonts w:ascii="Times New Roman CYR" w:hAnsi="Times New Roman CYR" w:cs="Times New Roman CYR"/>
              </w:rPr>
              <w:t xml:space="preserve">Рассказы: </w:t>
            </w:r>
            <w:r w:rsidRPr="0094606D">
              <w:t>«Антоновские яблоки», «</w:t>
            </w:r>
            <w:r w:rsidRPr="0094606D">
              <w:rPr>
                <w:rFonts w:ascii="Times New Roman CYR" w:hAnsi="Times New Roman CYR" w:cs="Times New Roman CYR"/>
              </w:rPr>
              <w:t>Господин из Сан-Франциско</w:t>
            </w:r>
            <w:r w:rsidRPr="0094606D">
              <w:t>», «Легкое дыхание», «Темные аллеи», «</w:t>
            </w:r>
            <w:r w:rsidRPr="0094606D">
              <w:rPr>
                <w:rFonts w:ascii="Times New Roman CYR" w:hAnsi="Times New Roman CYR" w:cs="Times New Roman CYR"/>
              </w:rPr>
              <w:t>Чистый понедельник</w:t>
            </w:r>
            <w:r w:rsidRPr="0094606D">
              <w:t>»</w:t>
            </w:r>
          </w:p>
        </w:tc>
        <w:tc>
          <w:tcPr>
            <w:tcW w:w="3517" w:type="dxa"/>
            <w:vMerge/>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p>
        </w:tc>
      </w:tr>
      <w:tr w:rsidR="0071485A" w:rsidRPr="0094606D" w:rsidTr="00FF5AD1">
        <w:tc>
          <w:tcPr>
            <w:tcW w:w="2393"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highlight w:val="white"/>
              </w:rPr>
              <w:t xml:space="preserve">М. Горький </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r w:rsidRPr="0094606D">
              <w:rPr>
                <w:rFonts w:ascii="Times New Roman CYR" w:hAnsi="Times New Roman CYR" w:cs="Times New Roman CYR"/>
              </w:rPr>
              <w:t xml:space="preserve">Пьеса </w:t>
            </w:r>
            <w:r w:rsidRPr="0094606D">
              <w:t>«</w:t>
            </w:r>
            <w:r w:rsidRPr="0094606D">
              <w:rPr>
                <w:rFonts w:ascii="Times New Roman CYR" w:hAnsi="Times New Roman CYR" w:cs="Times New Roman CYR"/>
              </w:rPr>
              <w:t>На дне</w:t>
            </w:r>
            <w:r w:rsidRPr="0094606D">
              <w:t>»</w:t>
            </w:r>
          </w:p>
        </w:tc>
        <w:tc>
          <w:tcPr>
            <w:tcW w:w="3661"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rPr>
            </w:pPr>
            <w:r w:rsidRPr="0094606D">
              <w:rPr>
                <w:rFonts w:ascii="Times New Roman CYR" w:hAnsi="Times New Roman CYR" w:cs="Times New Roman CYR"/>
                <w:b/>
                <w:bCs/>
                <w:highlight w:val="white"/>
              </w:rPr>
              <w:t xml:space="preserve">М. Горький </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rPr>
              <w:t xml:space="preserve">Рассказы: </w:t>
            </w:r>
            <w:r w:rsidRPr="0094606D">
              <w:t>«</w:t>
            </w:r>
            <w:r w:rsidRPr="0094606D">
              <w:rPr>
                <w:rFonts w:ascii="Times New Roman CYR" w:hAnsi="Times New Roman CYR" w:cs="Times New Roman CYR"/>
              </w:rPr>
              <w:t>Макар Чудра</w:t>
            </w:r>
            <w:r w:rsidRPr="0094606D">
              <w:t>», «</w:t>
            </w:r>
            <w:r w:rsidRPr="0094606D">
              <w:rPr>
                <w:rFonts w:ascii="Times New Roman CYR" w:hAnsi="Times New Roman CYR" w:cs="Times New Roman CYR"/>
              </w:rPr>
              <w:t>Старуха Изергиль</w:t>
            </w:r>
            <w:r w:rsidRPr="0094606D">
              <w:t>», «Челкаш»</w:t>
            </w:r>
          </w:p>
        </w:tc>
        <w:tc>
          <w:tcPr>
            <w:tcW w:w="3517" w:type="dxa"/>
            <w:vMerge/>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p>
        </w:tc>
      </w:tr>
      <w:tr w:rsidR="0071485A" w:rsidRPr="0094606D" w:rsidTr="00FF5AD1">
        <w:tc>
          <w:tcPr>
            <w:tcW w:w="2393" w:type="dxa"/>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r w:rsidRPr="0094606D">
              <w:rPr>
                <w:rFonts w:ascii="Times New Roman CYR" w:hAnsi="Times New Roman CYR" w:cs="Times New Roman CYR"/>
                <w:b/>
                <w:bCs/>
                <w:highlight w:val="white"/>
              </w:rPr>
              <w:lastRenderedPageBreak/>
              <w:t>А.А. Блок</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highlight w:val="white"/>
              </w:rPr>
            </w:pPr>
            <w:r w:rsidRPr="0094606D">
              <w:rPr>
                <w:lang w:eastAsia="zh-CN"/>
              </w:rPr>
              <w:t>Поэма «Двенадцать»</w:t>
            </w:r>
          </w:p>
        </w:tc>
        <w:tc>
          <w:tcPr>
            <w:tcW w:w="3661" w:type="dxa"/>
            <w:shd w:val="clear" w:color="auto" w:fill="auto"/>
          </w:tcPr>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А.А. Блок</w:t>
            </w:r>
          </w:p>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rPr>
              <w:t>Стихотворения:</w:t>
            </w:r>
            <w:r w:rsidRPr="0094606D">
              <w:rPr>
                <w:lang w:eastAsia="zh-CN"/>
              </w:rPr>
              <w:t xml:space="preserve">«В ресторане», «Вхожу я в темные храмы…», «Девушка пела в церковном хоре…»,  «Когда Вы стоите на моем пути…», «На железной дороге»,цикл «На поле Куликовом», «Незнакомка», </w:t>
            </w:r>
            <w:r w:rsidRPr="0094606D">
              <w:t xml:space="preserve">«Ночь, улица, фонарь, аптека…», </w:t>
            </w:r>
            <w:r w:rsidRPr="0094606D">
              <w:rPr>
                <w:lang w:eastAsia="zh-CN"/>
              </w:rPr>
              <w:t xml:space="preserve">«О, весна, без конца и без краю…»,   </w:t>
            </w:r>
            <w:r w:rsidRPr="0094606D">
              <w:t>«</w:t>
            </w:r>
            <w:r w:rsidRPr="0094606D">
              <w:rPr>
                <w:rFonts w:ascii="Times New Roman CYR" w:hAnsi="Times New Roman CYR" w:cs="Times New Roman CYR"/>
              </w:rPr>
              <w:t>О доблестях, о подвигах, о славе…</w:t>
            </w:r>
            <w:r w:rsidRPr="0094606D">
              <w:t xml:space="preserve">», </w:t>
            </w:r>
            <w:r w:rsidRPr="0094606D">
              <w:rPr>
                <w:lang w:eastAsia="zh-CN"/>
              </w:rPr>
              <w:t>«Она пришла с мороза…»; «Предчувствую Тебя. Года проходят мимо…»,  «Рожденные вгода глухие…»,  «Россия», «Русь моя, жизнь моя, вместе ль нам маяться…»,  «Пушкинскому Дому», «Скифы»</w:t>
            </w:r>
          </w:p>
        </w:tc>
        <w:tc>
          <w:tcPr>
            <w:tcW w:w="3517" w:type="dxa"/>
            <w:shd w:val="clear" w:color="auto" w:fill="auto"/>
          </w:tcPr>
          <w:p w:rsidR="0071485A" w:rsidRPr="008C116D" w:rsidRDefault="0071485A" w:rsidP="0071485A">
            <w:pPr>
              <w:tabs>
                <w:tab w:val="left" w:pos="7380"/>
                <w:tab w:val="left" w:pos="8100"/>
              </w:tabs>
              <w:autoSpaceDE w:val="0"/>
              <w:autoSpaceDN w:val="0"/>
              <w:adjustRightInd w:val="0"/>
              <w:ind w:left="-57" w:right="-57"/>
              <w:rPr>
                <w:rFonts w:ascii="Times New Roman CYR" w:hAnsi="Times New Roman CYR" w:cs="Times New Roman CYR"/>
                <w:b/>
                <w:bCs/>
                <w:highlight w:val="white"/>
              </w:rPr>
            </w:pPr>
            <w:r w:rsidRPr="008C116D">
              <w:rPr>
                <w:rFonts w:ascii="Times New Roman CYR" w:hAnsi="Times New Roman CYR" w:cs="Times New Roman CYR"/>
                <w:b/>
                <w:bCs/>
                <w:highlight w:val="white"/>
              </w:rPr>
              <w:t xml:space="preserve">Модернизм конца </w:t>
            </w:r>
            <w:r w:rsidRPr="008C116D">
              <w:rPr>
                <w:rFonts w:ascii="Times New Roman CYR" w:hAnsi="Times New Roman CYR" w:cs="Times New Roman CYR"/>
                <w:b/>
                <w:bCs/>
                <w:highlight w:val="white"/>
                <w:lang w:val="en-US"/>
              </w:rPr>
              <w:t>XIX</w:t>
            </w:r>
            <w:r w:rsidRPr="008C116D">
              <w:rPr>
                <w:rFonts w:ascii="Times New Roman CYR" w:hAnsi="Times New Roman CYR" w:cs="Times New Roman CYR"/>
                <w:b/>
                <w:bCs/>
                <w:highlight w:val="white"/>
              </w:rPr>
              <w:t xml:space="preserve"> – ХХ века</w:t>
            </w:r>
          </w:p>
          <w:p w:rsidR="0071485A" w:rsidRPr="0071485A" w:rsidRDefault="0071485A" w:rsidP="0071485A">
            <w:pPr>
              <w:tabs>
                <w:tab w:val="left" w:pos="7380"/>
                <w:tab w:val="left" w:pos="8100"/>
              </w:tabs>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А.А. Блок</w:t>
            </w:r>
            <w:r w:rsidRPr="0094606D">
              <w:rPr>
                <w:rFonts w:ascii="Times New Roman CYR" w:hAnsi="Times New Roman CYR" w:cs="Times New Roman CYR"/>
                <w:bCs/>
                <w:highlight w:val="white"/>
              </w:rPr>
              <w:t xml:space="preserve">Стихотворения: </w:t>
            </w:r>
            <w:r w:rsidRPr="0094606D">
              <w:rPr>
                <w:lang w:eastAsia="zh-CN"/>
              </w:rPr>
              <w:t>«Ве</w:t>
            </w:r>
            <w:r>
              <w:rPr>
                <w:lang w:eastAsia="zh-CN"/>
              </w:rPr>
              <w:t>-</w:t>
            </w:r>
            <w:r w:rsidRPr="0094606D">
              <w:rPr>
                <w:lang w:eastAsia="zh-CN"/>
              </w:rPr>
              <w:t>тер принес издалека…», «Встану я в утро туманное…», «Грешить бесстыдно, непробудно…», «Мы встречались с тобой на зака</w:t>
            </w:r>
            <w:r>
              <w:rPr>
                <w:lang w:eastAsia="zh-CN"/>
              </w:rPr>
              <w:t>те</w:t>
            </w:r>
            <w:r w:rsidRPr="0094606D">
              <w:rPr>
                <w:lang w:eastAsia="zh-CN"/>
              </w:rPr>
              <w:t>»,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bCs/>
                <w:highlight w:val="white"/>
              </w:rPr>
            </w:pPr>
            <w:r w:rsidRPr="0094606D">
              <w:rPr>
                <w:lang w:eastAsia="zh-CN"/>
              </w:rPr>
              <w:t>Поэма «Соловьиный сад»</w:t>
            </w:r>
          </w:p>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
                <w:bCs/>
              </w:rPr>
              <w:t>Л.Н. Андреев</w:t>
            </w:r>
          </w:p>
          <w:p w:rsidR="0071485A" w:rsidRPr="0071485A" w:rsidRDefault="0071485A" w:rsidP="0071485A">
            <w:pPr>
              <w:tabs>
                <w:tab w:val="left" w:pos="7380"/>
                <w:tab w:val="left" w:pos="8100"/>
              </w:tabs>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Повести и рассказы: «Большой шлем», «Красный смех», «Рас</w:t>
            </w:r>
            <w:r>
              <w:rPr>
                <w:rFonts w:ascii="Times New Roman CYR" w:hAnsi="Times New Roman CYR" w:cs="Times New Roman CYR"/>
                <w:bCs/>
              </w:rPr>
              <w:t>-</w:t>
            </w:r>
            <w:r w:rsidRPr="0094606D">
              <w:rPr>
                <w:rFonts w:ascii="Times New Roman CYR" w:hAnsi="Times New Roman CYR" w:cs="Times New Roman CYR"/>
                <w:bCs/>
              </w:rPr>
              <w:t>сказ о семи повешенных», «Иуда Искариот», «Жизнь Василия Фи</w:t>
            </w:r>
            <w:r>
              <w:rPr>
                <w:rFonts w:ascii="Times New Roman CYR" w:hAnsi="Times New Roman CYR" w:cs="Times New Roman CYR"/>
                <w:bCs/>
              </w:rPr>
              <w:t>-</w:t>
            </w:r>
            <w:r w:rsidRPr="0094606D">
              <w:rPr>
                <w:rFonts w:ascii="Times New Roman CYR" w:hAnsi="Times New Roman CYR" w:cs="Times New Roman CYR"/>
                <w:bCs/>
              </w:rPr>
              <w:t>вейского».Пьеса «Жизнь человека»</w:t>
            </w:r>
          </w:p>
          <w:p w:rsidR="0071485A" w:rsidRPr="0071485A" w:rsidRDefault="0071485A" w:rsidP="0071485A">
            <w:pPr>
              <w:tabs>
                <w:tab w:val="left" w:pos="7380"/>
                <w:tab w:val="left" w:pos="8100"/>
              </w:tabs>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 xml:space="preserve">В.Я. Брюсов  </w:t>
            </w:r>
            <w:r>
              <w:rPr>
                <w:rFonts w:ascii="Times New Roman CYR" w:hAnsi="Times New Roman CYR" w:cs="Times New Roman CYR"/>
                <w:bCs/>
              </w:rPr>
              <w:t>Стихотворе</w:t>
            </w:r>
            <w:r w:rsidRPr="0094606D">
              <w:rPr>
                <w:rFonts w:ascii="Times New Roman CYR" w:hAnsi="Times New Roman CYR" w:cs="Times New Roman CYR"/>
                <w:bCs/>
              </w:rPr>
              <w:t xml:space="preserve">ния:«Ассаргадон», «Грядущие </w:t>
            </w:r>
            <w:r>
              <w:rPr>
                <w:rFonts w:ascii="Times New Roman CYR" w:hAnsi="Times New Roman CYR" w:cs="Times New Roman CYR"/>
                <w:bCs/>
              </w:rPr>
              <w:t>гун-</w:t>
            </w:r>
            <w:r w:rsidRPr="0094606D">
              <w:rPr>
                <w:rFonts w:ascii="Times New Roman CYR" w:hAnsi="Times New Roman CYR" w:cs="Times New Roman CYR"/>
                <w:bCs/>
              </w:rPr>
              <w:t>ны», «Есть что-то позорное в мощи природы...»,  «Неколеби</w:t>
            </w:r>
            <w:r>
              <w:rPr>
                <w:rFonts w:ascii="Times New Roman CYR" w:hAnsi="Times New Roman CYR" w:cs="Times New Roman CYR"/>
                <w:bCs/>
              </w:rPr>
              <w:t>-</w:t>
            </w:r>
            <w:r w:rsidRPr="0094606D">
              <w:rPr>
                <w:rFonts w:ascii="Times New Roman CYR" w:hAnsi="Times New Roman CYR" w:cs="Times New Roman CYR"/>
                <w:bCs/>
              </w:rPr>
              <w:t>мой истине...»,«Каменщик»,   «Творчество», «Родной язык». «Юному поэту», «Я»</w:t>
            </w:r>
          </w:p>
          <w:p w:rsidR="0071485A" w:rsidRPr="0071485A" w:rsidRDefault="0071485A" w:rsidP="0071485A">
            <w:pPr>
              <w:tabs>
                <w:tab w:val="left" w:pos="7380"/>
                <w:tab w:val="left" w:pos="8100"/>
              </w:tabs>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highlight w:val="white"/>
              </w:rPr>
              <w:t>К.Д. Бальмонт</w:t>
            </w:r>
            <w:r w:rsidRPr="0094606D">
              <w:rPr>
                <w:rFonts w:ascii="Times New Roman CYR" w:hAnsi="Times New Roman CYR" w:cs="Times New Roman CYR"/>
                <w:bCs/>
              </w:rPr>
              <w:t>Стихотворения</w:t>
            </w:r>
            <w:r w:rsidRPr="0094606D">
              <w:rPr>
                <w:rFonts w:ascii="Times New Roman CYR" w:hAnsi="Times New Roman CYR" w:cs="Times New Roman CYR"/>
                <w:b/>
                <w:bCs/>
              </w:rPr>
              <w:t xml:space="preserve">: </w:t>
            </w:r>
            <w:r w:rsidRPr="0094606D">
              <w:t>«Безглагольность», «Будем как солнце, Забудем о том...»  «Ка</w:t>
            </w:r>
            <w:r>
              <w:t>-</w:t>
            </w:r>
            <w:r w:rsidRPr="0094606D">
              <w:t>мыши», «Слова-хамелеоны», «Челн томленья», «Я мечтою ловил уходящие тени…»,  «Я  –  изысканность  русской  медлительной  речи...»</w:t>
            </w:r>
          </w:p>
          <w:p w:rsidR="0071485A" w:rsidRPr="0071485A" w:rsidRDefault="0071485A" w:rsidP="0071485A">
            <w:pPr>
              <w:tabs>
                <w:tab w:val="left" w:pos="7380"/>
                <w:tab w:val="left" w:pos="8100"/>
              </w:tabs>
              <w:autoSpaceDE w:val="0"/>
              <w:autoSpaceDN w:val="0"/>
              <w:adjustRightInd w:val="0"/>
              <w:ind w:left="-57" w:right="-57"/>
            </w:pPr>
            <w:r w:rsidRPr="0094606D">
              <w:rPr>
                <w:b/>
              </w:rPr>
              <w:t>А.А. Ахматова</w:t>
            </w:r>
            <w:r w:rsidRPr="0094606D">
              <w:t>*</w:t>
            </w:r>
            <w:r w:rsidRPr="0094606D">
              <w:rPr>
                <w:b/>
              </w:rPr>
              <w:t>О.Э.Мандель</w:t>
            </w:r>
            <w:r>
              <w:rPr>
                <w:b/>
              </w:rPr>
              <w:t>-</w:t>
            </w:r>
            <w:r w:rsidRPr="0094606D">
              <w:rPr>
                <w:b/>
              </w:rPr>
              <w:t>штам</w:t>
            </w:r>
            <w:r w:rsidRPr="0094606D">
              <w:t>*</w:t>
            </w:r>
            <w:r w:rsidRPr="0094606D">
              <w:rPr>
                <w:b/>
                <w:bCs/>
                <w:highlight w:val="white"/>
              </w:rPr>
              <w:t>Н.С. Гумилев</w:t>
            </w:r>
          </w:p>
          <w:p w:rsidR="0071485A" w:rsidRPr="0094606D" w:rsidRDefault="0071485A" w:rsidP="0071485A">
            <w:pPr>
              <w:tabs>
                <w:tab w:val="left" w:pos="1134"/>
              </w:tabs>
              <w:ind w:left="-57" w:right="-57"/>
            </w:pPr>
            <w:r w:rsidRPr="0094606D">
              <w:rPr>
                <w:bCs/>
              </w:rPr>
              <w:t xml:space="preserve">Стихотворения: </w:t>
            </w:r>
            <w:r w:rsidRPr="0094606D">
              <w:t>«Андрей Руб</w:t>
            </w:r>
            <w:r>
              <w:t>-</w:t>
            </w:r>
            <w:r w:rsidRPr="0094606D">
              <w:t xml:space="preserve">лев», «Жираф», «Заблудившийся трамвай», «Из логова змиева», «Капитаны», «Мои читатели», «Носорог», «Пьяный дервиш», </w:t>
            </w:r>
            <w:r w:rsidRPr="0094606D">
              <w:lastRenderedPageBreak/>
              <w:t>«Пятистопные ямбы», «Слово», «Слоненок», «У камина», «Шестое чувство», «Я и вы»</w:t>
            </w:r>
          </w:p>
          <w:p w:rsidR="0071485A" w:rsidRPr="0094606D" w:rsidRDefault="0071485A" w:rsidP="0071485A">
            <w:pPr>
              <w:autoSpaceDE w:val="0"/>
              <w:autoSpaceDN w:val="0"/>
              <w:adjustRightInd w:val="0"/>
              <w:ind w:left="-57" w:right="-57"/>
              <w:rPr>
                <w:b/>
                <w:lang w:eastAsia="zh-CN"/>
              </w:rPr>
            </w:pPr>
            <w:r w:rsidRPr="0094606D">
              <w:rPr>
                <w:b/>
                <w:lang w:eastAsia="zh-CN"/>
              </w:rPr>
              <w:t>В.В. Маяковский*</w:t>
            </w:r>
          </w:p>
          <w:p w:rsidR="0071485A" w:rsidRPr="0094606D" w:rsidRDefault="0071485A" w:rsidP="0071485A">
            <w:pPr>
              <w:autoSpaceDE w:val="0"/>
              <w:autoSpaceDN w:val="0"/>
              <w:adjustRightInd w:val="0"/>
              <w:ind w:left="-57" w:right="-57"/>
              <w:rPr>
                <w:b/>
                <w:lang w:eastAsia="zh-CN"/>
              </w:rPr>
            </w:pPr>
            <w:r w:rsidRPr="0094606D">
              <w:rPr>
                <w:b/>
                <w:lang w:eastAsia="zh-CN"/>
              </w:rPr>
              <w:t>В.В. Хлебников</w:t>
            </w:r>
          </w:p>
          <w:p w:rsidR="0071485A" w:rsidRPr="0094606D" w:rsidRDefault="0071485A" w:rsidP="0071485A">
            <w:pPr>
              <w:tabs>
                <w:tab w:val="left" w:pos="1134"/>
              </w:tabs>
              <w:ind w:left="-57" w:right="-57"/>
              <w:rPr>
                <w:lang w:eastAsia="zh-CN"/>
              </w:rPr>
            </w:pPr>
            <w:r w:rsidRPr="0094606D">
              <w:rPr>
                <w:lang w:eastAsia="zh-CN"/>
              </w:rPr>
              <w:t>Стихотворения «Бобэоби пелись губы…», «Заклятие смехом», «Когда умирают кони – ды</w:t>
            </w:r>
            <w:r>
              <w:rPr>
                <w:lang w:eastAsia="zh-CN"/>
              </w:rPr>
              <w:t>-</w:t>
            </w:r>
            <w:r w:rsidRPr="0094606D">
              <w:rPr>
                <w:lang w:eastAsia="zh-CN"/>
              </w:rPr>
              <w:t>шат…», «Кузнечик», «Мне мало надо», «Мы желаем звездам ты</w:t>
            </w:r>
            <w:r>
              <w:rPr>
                <w:lang w:eastAsia="zh-CN"/>
              </w:rPr>
              <w:t>-</w:t>
            </w:r>
            <w:r w:rsidRPr="0094606D">
              <w:rPr>
                <w:lang w:eastAsia="zh-CN"/>
              </w:rPr>
              <w:t>кать…», «О достоевскиймо бегущей тучи…», «Сегодня снова я пойду</w:t>
            </w:r>
            <w:r>
              <w:rPr>
                <w:lang w:eastAsia="zh-CN"/>
              </w:rPr>
              <w:t>…»,</w:t>
            </w:r>
            <w:r w:rsidRPr="0094606D">
              <w:rPr>
                <w:lang w:eastAsia="zh-CN"/>
              </w:rPr>
              <w:t xml:space="preserve"> «Там, где жили свиристели…», «Усадьба ночью, чингисхань…».</w:t>
            </w:r>
          </w:p>
          <w:p w:rsidR="0071485A" w:rsidRPr="0094606D" w:rsidRDefault="0071485A" w:rsidP="0071485A">
            <w:pPr>
              <w:tabs>
                <w:tab w:val="left" w:pos="1134"/>
              </w:tabs>
              <w:ind w:left="-57" w:right="-57"/>
              <w:rPr>
                <w:lang w:eastAsia="zh-CN"/>
              </w:rPr>
            </w:pPr>
            <w:r w:rsidRPr="0094606D">
              <w:rPr>
                <w:b/>
                <w:lang w:eastAsia="zh-CN"/>
              </w:rPr>
              <w:t>М.И. Цветаева</w:t>
            </w:r>
            <w:r w:rsidRPr="0094606D">
              <w:rPr>
                <w:lang w:eastAsia="zh-CN"/>
              </w:rPr>
              <w:t>*</w:t>
            </w:r>
            <w:r w:rsidRPr="0094606D">
              <w:rPr>
                <w:b/>
                <w:lang w:eastAsia="zh-CN"/>
              </w:rPr>
              <w:t>С.А.Есенин</w:t>
            </w:r>
            <w:r w:rsidRPr="0094606D">
              <w:rPr>
                <w:lang w:eastAsia="zh-CN"/>
              </w:rPr>
              <w:t>*</w:t>
            </w:r>
          </w:p>
          <w:p w:rsidR="0071485A" w:rsidRPr="0071485A" w:rsidRDefault="0071485A" w:rsidP="0071485A">
            <w:pPr>
              <w:tabs>
                <w:tab w:val="left" w:pos="1134"/>
              </w:tabs>
              <w:ind w:left="-57"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В.В. Набоков*</w:t>
            </w:r>
            <w:r>
              <w:rPr>
                <w:rFonts w:ascii="Times New Roman CYR" w:hAnsi="Times New Roman CYR" w:cs="Times New Roman CYR"/>
                <w:b/>
                <w:bCs/>
              </w:rPr>
              <w:t>И.Ф.</w:t>
            </w:r>
            <w:r w:rsidRPr="0094606D">
              <w:rPr>
                <w:rFonts w:ascii="Times New Roman CYR" w:hAnsi="Times New Roman CYR" w:cs="Times New Roman CYR"/>
                <w:b/>
                <w:bCs/>
              </w:rPr>
              <w:t>Анненский,</w:t>
            </w:r>
          </w:p>
          <w:p w:rsidR="0071485A" w:rsidRPr="0071485A" w:rsidRDefault="0071485A" w:rsidP="0071485A">
            <w:pPr>
              <w:tabs>
                <w:tab w:val="left" w:pos="1134"/>
              </w:tabs>
              <w:ind w:left="-57" w:right="-57"/>
              <w:rPr>
                <w:rFonts w:ascii="Times New Roman CYR" w:hAnsi="Times New Roman CYR" w:cs="Times New Roman CYR"/>
                <w:b/>
                <w:bCs/>
              </w:rPr>
            </w:pPr>
            <w:r w:rsidRPr="0094606D">
              <w:rPr>
                <w:rFonts w:ascii="Times New Roman CYR" w:hAnsi="Times New Roman CYR" w:cs="Times New Roman CYR"/>
                <w:b/>
                <w:bCs/>
              </w:rPr>
              <w:t>К.Д. Бальмонт, А.Белый, В.Я. Брюсов, М.А. Волошин, Н.С. Гумилев, Н.А. Клюев, И.Северянин, Ф.К. Сологуб, В.В. Хлебников,В.Ф. Ходасевич</w:t>
            </w:r>
          </w:p>
        </w:tc>
      </w:tr>
      <w:tr w:rsidR="0071485A" w:rsidRPr="0094606D" w:rsidTr="00FF5AD1">
        <w:tc>
          <w:tcPr>
            <w:tcW w:w="2393" w:type="dxa"/>
            <w:vMerge w:val="restart"/>
            <w:shd w:val="clear" w:color="auto" w:fill="auto"/>
          </w:tcPr>
          <w:p w:rsidR="0071485A" w:rsidRPr="0094606D" w:rsidRDefault="0071485A" w:rsidP="00FF5AD1">
            <w:pPr>
              <w:tabs>
                <w:tab w:val="left" w:pos="1134"/>
              </w:tabs>
              <w:rPr>
                <w:rFonts w:ascii="Times New Roman CYR" w:hAnsi="Times New Roman CYR" w:cs="Times New Roman CYR"/>
                <w:b/>
                <w:bCs/>
              </w:rPr>
            </w:pPr>
            <w:r w:rsidRPr="0094606D">
              <w:rPr>
                <w:rFonts w:ascii="Times New Roman CYR" w:hAnsi="Times New Roman CYR" w:cs="Times New Roman CYR"/>
                <w:b/>
                <w:bCs/>
                <w:highlight w:val="white"/>
              </w:rPr>
              <w:lastRenderedPageBreak/>
              <w:t>А.А. Ахматова</w:t>
            </w:r>
          </w:p>
          <w:p w:rsidR="0071485A" w:rsidRPr="0094606D" w:rsidRDefault="0071485A" w:rsidP="00FF5AD1">
            <w:pPr>
              <w:tabs>
                <w:tab w:val="left" w:pos="1134"/>
              </w:tabs>
              <w:rPr>
                <w:lang w:eastAsia="zh-CN"/>
              </w:rPr>
            </w:pPr>
            <w:r w:rsidRPr="0094606D">
              <w:rPr>
                <w:rFonts w:ascii="Times New Roman CYR" w:hAnsi="Times New Roman CYR" w:cs="Times New Roman CYR"/>
                <w:highlight w:val="white"/>
              </w:rPr>
              <w:t xml:space="preserve">Поэма </w:t>
            </w:r>
            <w:r w:rsidRPr="0094606D">
              <w:rPr>
                <w:highlight w:val="white"/>
              </w:rPr>
              <w:t>«</w:t>
            </w:r>
            <w:r w:rsidRPr="0094606D">
              <w:rPr>
                <w:rFonts w:ascii="Times New Roman CYR" w:hAnsi="Times New Roman CYR" w:cs="Times New Roman CYR"/>
                <w:highlight w:val="white"/>
              </w:rPr>
              <w:t>Реквием</w:t>
            </w:r>
            <w:r w:rsidRPr="0094606D">
              <w:rPr>
                <w:highlight w:val="white"/>
              </w:rPr>
              <w:t>»</w:t>
            </w:r>
          </w:p>
          <w:p w:rsidR="0071485A" w:rsidRPr="0094606D" w:rsidRDefault="0071485A" w:rsidP="00FF5AD1">
            <w:pPr>
              <w:tabs>
                <w:tab w:val="left" w:pos="1134"/>
              </w:tabs>
              <w:rPr>
                <w:lang w:eastAsia="zh-CN"/>
              </w:rPr>
            </w:pPr>
          </w:p>
        </w:tc>
        <w:tc>
          <w:tcPr>
            <w:tcW w:w="3661" w:type="dxa"/>
            <w:shd w:val="clear" w:color="auto" w:fill="auto"/>
          </w:tcPr>
          <w:p w:rsidR="0071485A" w:rsidRPr="0094606D" w:rsidRDefault="0071485A" w:rsidP="0071485A">
            <w:pPr>
              <w:tabs>
                <w:tab w:val="left" w:pos="1134"/>
              </w:tabs>
              <w:ind w:left="-57" w:right="-57"/>
              <w:rPr>
                <w:rFonts w:ascii="Times New Roman CYR" w:hAnsi="Times New Roman CYR" w:cs="Times New Roman CYR"/>
                <w:b/>
                <w:bCs/>
              </w:rPr>
            </w:pPr>
            <w:r w:rsidRPr="0094606D">
              <w:rPr>
                <w:rFonts w:ascii="Times New Roman CYR" w:hAnsi="Times New Roman CYR" w:cs="Times New Roman CYR"/>
                <w:b/>
                <w:bCs/>
                <w:highlight w:val="white"/>
              </w:rPr>
              <w:t>А.А. Ахматова</w:t>
            </w:r>
          </w:p>
          <w:p w:rsidR="0071485A" w:rsidRPr="0071485A" w:rsidRDefault="0071485A" w:rsidP="0071485A">
            <w:pPr>
              <w:tabs>
                <w:tab w:val="left" w:pos="1134"/>
              </w:tabs>
              <w:ind w:left="-57" w:right="-57"/>
            </w:pPr>
            <w:r w:rsidRPr="0094606D">
              <w:rPr>
                <w:rFonts w:ascii="Times New Roman CYR" w:hAnsi="Times New Roman CYR" w:cs="Times New Roman CYR"/>
              </w:rPr>
              <w:t xml:space="preserve">Стихотворения: </w:t>
            </w:r>
            <w:r w:rsidRPr="0094606D">
              <w:t xml:space="preserve">«Вечером», «Все расхищено, предано, продано…», «Когда в тоске самоубийства…», </w:t>
            </w:r>
            <w:r w:rsidRPr="0094606D">
              <w:rPr>
                <w:highlight w:val="white"/>
              </w:rPr>
              <w:t xml:space="preserve">«Мне ни к чему одические рати…», </w:t>
            </w:r>
            <w:r w:rsidRPr="0094606D">
              <w:t xml:space="preserve">«Мужество», «Муза» («Когда я ночью жду ее прихода…».) «Не с теми я, кто бросил землю…», </w:t>
            </w:r>
            <w:r w:rsidRPr="0094606D">
              <w:rPr>
                <w:highlight w:val="white"/>
              </w:rPr>
              <w:t xml:space="preserve">«Песня последней встречи», </w:t>
            </w:r>
            <w:r w:rsidRPr="0094606D">
              <w:t>«Сероглазый король»,</w:t>
            </w:r>
            <w:r w:rsidRPr="0094606D">
              <w:rPr>
                <w:highlight w:val="white"/>
              </w:rPr>
              <w:t xml:space="preserve"> «Сжала руки под темной вуалью…», </w:t>
            </w:r>
            <w:r w:rsidRPr="0094606D">
              <w:t>«Смуглый отрок бродил по аллеям…»</w:t>
            </w:r>
          </w:p>
        </w:tc>
        <w:tc>
          <w:tcPr>
            <w:tcW w:w="3517" w:type="dxa"/>
            <w:vMerge w:val="restart"/>
            <w:shd w:val="clear" w:color="auto" w:fill="auto"/>
          </w:tcPr>
          <w:p w:rsidR="0071485A" w:rsidRPr="008C116D" w:rsidRDefault="0071485A" w:rsidP="0071485A">
            <w:pPr>
              <w:tabs>
                <w:tab w:val="left" w:pos="1134"/>
              </w:tabs>
              <w:ind w:left="-57" w:right="-57"/>
              <w:rPr>
                <w:b/>
                <w:bCs/>
                <w:highlight w:val="white"/>
              </w:rPr>
            </w:pPr>
            <w:r w:rsidRPr="008C116D">
              <w:rPr>
                <w:b/>
                <w:bCs/>
                <w:highlight w:val="white"/>
              </w:rPr>
              <w:t>Литература советского времени</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highlight w:val="white"/>
              </w:rPr>
              <w:t>А.А. Ахматова</w:t>
            </w:r>
          </w:p>
          <w:p w:rsidR="0071485A" w:rsidRPr="0094606D" w:rsidRDefault="0071485A" w:rsidP="0071485A">
            <w:pPr>
              <w:autoSpaceDE w:val="0"/>
              <w:autoSpaceDN w:val="0"/>
              <w:adjustRightInd w:val="0"/>
              <w:ind w:left="-57" w:right="-57"/>
              <w:rPr>
                <w:highlight w:val="white"/>
              </w:rPr>
            </w:pPr>
            <w:r w:rsidRPr="0094606D">
              <w:t xml:space="preserve">«Все мы бражники здесь, блудницы…», «Перед весной бывают дни такие…», </w:t>
            </w:r>
            <w:r w:rsidRPr="0094606D">
              <w:rPr>
                <w:highlight w:val="white"/>
              </w:rPr>
              <w:t>«Родная земля», «Творчество»</w:t>
            </w:r>
            <w:r w:rsidRPr="0094606D">
              <w:t xml:space="preserve">, «Широк и желт вечерний свет…», </w:t>
            </w:r>
            <w:r w:rsidRPr="0094606D">
              <w:rPr>
                <w:highlight w:val="white"/>
              </w:rPr>
              <w:t>«Я научилась просто, мудро жить…».</w:t>
            </w:r>
          </w:p>
          <w:p w:rsidR="0071485A" w:rsidRPr="0094606D" w:rsidRDefault="0071485A" w:rsidP="0071485A">
            <w:pPr>
              <w:autoSpaceDE w:val="0"/>
              <w:autoSpaceDN w:val="0"/>
              <w:adjustRightInd w:val="0"/>
              <w:ind w:left="-57" w:right="-57"/>
              <w:rPr>
                <w:highlight w:val="white"/>
              </w:rPr>
            </w:pPr>
            <w:r w:rsidRPr="0094606D">
              <w:rPr>
                <w:highlight w:val="white"/>
              </w:rPr>
              <w:t>«Поэма без героя»</w:t>
            </w:r>
          </w:p>
          <w:p w:rsidR="0071485A" w:rsidRPr="0094606D" w:rsidRDefault="0071485A" w:rsidP="0071485A">
            <w:pPr>
              <w:tabs>
                <w:tab w:val="left" w:pos="1134"/>
              </w:tabs>
              <w:ind w:left="-57" w:right="-57"/>
              <w:rPr>
                <w:b/>
                <w:bCs/>
                <w:highlight w:val="white"/>
              </w:rPr>
            </w:pPr>
          </w:p>
          <w:p w:rsidR="0071485A" w:rsidRPr="0094606D" w:rsidRDefault="0071485A" w:rsidP="0071485A">
            <w:pPr>
              <w:tabs>
                <w:tab w:val="left" w:pos="1134"/>
              </w:tabs>
              <w:ind w:left="-57" w:right="-57"/>
              <w:rPr>
                <w:b/>
                <w:bCs/>
                <w:highlight w:val="white"/>
              </w:rPr>
            </w:pPr>
          </w:p>
          <w:p w:rsidR="0071485A" w:rsidRPr="0094606D" w:rsidRDefault="0071485A" w:rsidP="0071485A">
            <w:pPr>
              <w:tabs>
                <w:tab w:val="left" w:pos="1134"/>
              </w:tabs>
              <w:ind w:left="-57" w:right="-57"/>
              <w:rPr>
                <w:b/>
                <w:bCs/>
                <w:highlight w:val="white"/>
              </w:rPr>
            </w:pPr>
            <w:r w:rsidRPr="0094606D">
              <w:rPr>
                <w:b/>
                <w:bCs/>
                <w:highlight w:val="white"/>
              </w:rPr>
              <w:t>С.А. Есени</w:t>
            </w:r>
            <w:r>
              <w:rPr>
                <w:b/>
                <w:bCs/>
                <w:highlight w:val="white"/>
              </w:rPr>
              <w:t>н</w:t>
            </w:r>
          </w:p>
          <w:p w:rsidR="0071485A" w:rsidRPr="0094606D" w:rsidRDefault="0071485A" w:rsidP="0071485A">
            <w:pPr>
              <w:tabs>
                <w:tab w:val="left" w:pos="1134"/>
              </w:tabs>
              <w:ind w:left="-57" w:right="-57"/>
              <w:rPr>
                <w:lang w:eastAsia="zh-CN"/>
              </w:rPr>
            </w:pPr>
            <w:r w:rsidRPr="0094606D">
              <w:rPr>
                <w:highlight w:val="white"/>
              </w:rPr>
              <w:t>«Клен ты мой опавший…», «Не бродить, не мять в кустах багря</w:t>
            </w:r>
            <w:r>
              <w:rPr>
                <w:highlight w:val="white"/>
              </w:rPr>
              <w:t>-</w:t>
            </w:r>
            <w:r w:rsidRPr="0094606D">
              <w:rPr>
                <w:highlight w:val="white"/>
              </w:rPr>
              <w:t>ных…»,</w:t>
            </w:r>
            <w:r w:rsidRPr="0094606D">
              <w:t xml:space="preserve"> «Нивы сжаты, рощи го</w:t>
            </w:r>
            <w:r>
              <w:t>-</w:t>
            </w:r>
            <w:r w:rsidRPr="0094606D">
              <w:t>лы…», «Отговорила роща золо</w:t>
            </w:r>
            <w:r>
              <w:t>-</w:t>
            </w:r>
            <w:r w:rsidRPr="0094606D">
              <w:t xml:space="preserve">тая…», </w:t>
            </w:r>
            <w:r w:rsidRPr="0094606D">
              <w:rPr>
                <w:highlight w:val="white"/>
              </w:rPr>
              <w:t xml:space="preserve"> «Мы теперь уходим по</w:t>
            </w:r>
            <w:r>
              <w:rPr>
                <w:highlight w:val="white"/>
              </w:rPr>
              <w:t>-</w:t>
            </w:r>
            <w:r w:rsidRPr="0094606D">
              <w:rPr>
                <w:highlight w:val="white"/>
              </w:rPr>
              <w:t>немногу…», «Русь советская», «Спит ковыль. Равнина доро</w:t>
            </w:r>
            <w:r>
              <w:rPr>
                <w:highlight w:val="white"/>
              </w:rPr>
              <w:t>-</w:t>
            </w:r>
            <w:r w:rsidRPr="0094606D">
              <w:rPr>
                <w:highlight w:val="white"/>
              </w:rPr>
              <w:t>гая…»,</w:t>
            </w:r>
            <w:r w:rsidRPr="0094606D">
              <w:rPr>
                <w:bCs/>
              </w:rPr>
              <w:t>«Я обманывать себя не стану…».</w:t>
            </w:r>
            <w:r w:rsidRPr="0094606D">
              <w:rPr>
                <w:highlight w:val="white"/>
              </w:rPr>
              <w:t xml:space="preserve"> Роман в стихах «Анна Снегина»</w:t>
            </w:r>
            <w:r>
              <w:rPr>
                <w:highlight w:val="white"/>
              </w:rPr>
              <w:t>.</w:t>
            </w:r>
            <w:r w:rsidRPr="0094606D">
              <w:rPr>
                <w:highlight w:val="white"/>
              </w:rPr>
              <w:t xml:space="preserve"> Поэм</w:t>
            </w:r>
            <w:r>
              <w:rPr>
                <w:highlight w:val="white"/>
              </w:rPr>
              <w:t>ы:</w:t>
            </w:r>
            <w:r w:rsidRPr="0094606D">
              <w:t xml:space="preserve"> «Сорокоуст»</w:t>
            </w:r>
            <w:r>
              <w:t>,</w:t>
            </w:r>
            <w:r w:rsidRPr="0094606D">
              <w:rPr>
                <w:highlight w:val="white"/>
              </w:rPr>
              <w:t xml:space="preserve"> «Черный человек»</w:t>
            </w:r>
          </w:p>
          <w:p w:rsidR="0071485A" w:rsidRPr="0094606D" w:rsidRDefault="0071485A" w:rsidP="0023401E">
            <w:pPr>
              <w:tabs>
                <w:tab w:val="left" w:pos="7380"/>
                <w:tab w:val="left" w:pos="8100"/>
              </w:tabs>
              <w:autoSpaceDE w:val="0"/>
              <w:autoSpaceDN w:val="0"/>
              <w:adjustRightInd w:val="0"/>
              <w:ind w:right="-57"/>
              <w:rPr>
                <w:rFonts w:ascii="Times New Roman CYR" w:hAnsi="Times New Roman CYR" w:cs="Times New Roman CYR"/>
                <w:b/>
                <w:bCs/>
              </w:rPr>
            </w:pPr>
            <w:r w:rsidRPr="0094606D">
              <w:rPr>
                <w:rFonts w:ascii="Times New Roman CYR" w:hAnsi="Times New Roman CYR" w:cs="Times New Roman CYR"/>
                <w:b/>
                <w:bCs/>
                <w:highlight w:val="white"/>
              </w:rPr>
              <w:t>В.В. Маяковский</w:t>
            </w:r>
          </w:p>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highlight w:val="white"/>
              </w:rPr>
            </w:pPr>
            <w:r w:rsidRPr="0094606D">
              <w:t>Стихотворения: «Адищегоро</w:t>
            </w:r>
            <w:r>
              <w:t>-</w:t>
            </w:r>
            <w:r w:rsidRPr="0094606D">
              <w:t>да», «Вам!», «Домой!», «Ода ре</w:t>
            </w:r>
            <w:r>
              <w:t>-</w:t>
            </w:r>
            <w:r w:rsidRPr="0094606D">
              <w:lastRenderedPageBreak/>
              <w:t xml:space="preserve">волюции», </w:t>
            </w:r>
            <w:r w:rsidRPr="0094606D">
              <w:rPr>
                <w:b/>
              </w:rPr>
              <w:t>«</w:t>
            </w:r>
            <w:r w:rsidRPr="0094606D">
              <w:t>Прозаседавшиеся», «Разговор с фининспектором о поэзии», «Уже второй должно быть ты легла…», «Юбилейное»</w:t>
            </w:r>
          </w:p>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bCs/>
                <w:highlight w:val="white"/>
              </w:rPr>
            </w:pPr>
            <w:r w:rsidRPr="0094606D">
              <w:rPr>
                <w:rFonts w:ascii="Times New Roman CYR" w:hAnsi="Times New Roman CYR" w:cs="Times New Roman CYR"/>
                <w:highlight w:val="white"/>
              </w:rPr>
              <w:t>Поэма: «Про это»</w:t>
            </w:r>
          </w:p>
          <w:p w:rsidR="0071485A" w:rsidRPr="0094606D" w:rsidRDefault="0071485A" w:rsidP="0071485A">
            <w:pPr>
              <w:tabs>
                <w:tab w:val="left" w:pos="7380"/>
                <w:tab w:val="left" w:pos="8100"/>
              </w:tabs>
              <w:autoSpaceDE w:val="0"/>
              <w:autoSpaceDN w:val="0"/>
              <w:adjustRightInd w:val="0"/>
              <w:ind w:left="-57" w:right="-57"/>
              <w:rPr>
                <w:b/>
                <w:bCs/>
                <w:highlight w:val="white"/>
              </w:rPr>
            </w:pPr>
          </w:p>
          <w:p w:rsidR="0071485A" w:rsidRPr="0094606D" w:rsidRDefault="0071485A" w:rsidP="0071485A">
            <w:pPr>
              <w:tabs>
                <w:tab w:val="left" w:pos="7380"/>
                <w:tab w:val="left" w:pos="8100"/>
              </w:tabs>
              <w:autoSpaceDE w:val="0"/>
              <w:autoSpaceDN w:val="0"/>
              <w:adjustRightInd w:val="0"/>
              <w:ind w:left="-57" w:right="-57"/>
              <w:rPr>
                <w:b/>
                <w:bCs/>
                <w:highlight w:val="white"/>
              </w:rPr>
            </w:pPr>
          </w:p>
          <w:p w:rsidR="0071485A" w:rsidRPr="0094606D" w:rsidRDefault="0071485A" w:rsidP="0071485A">
            <w:pPr>
              <w:tabs>
                <w:tab w:val="left" w:pos="7380"/>
                <w:tab w:val="left" w:pos="8100"/>
              </w:tabs>
              <w:autoSpaceDE w:val="0"/>
              <w:autoSpaceDN w:val="0"/>
              <w:adjustRightInd w:val="0"/>
              <w:ind w:left="-57" w:right="-57"/>
              <w:rPr>
                <w:b/>
                <w:bCs/>
                <w:highlight w:val="white"/>
              </w:rPr>
            </w:pPr>
          </w:p>
          <w:p w:rsidR="0071485A" w:rsidRPr="0094606D" w:rsidRDefault="0071485A" w:rsidP="0071485A">
            <w:pPr>
              <w:tabs>
                <w:tab w:val="left" w:pos="7380"/>
                <w:tab w:val="left" w:pos="8100"/>
              </w:tabs>
              <w:autoSpaceDE w:val="0"/>
              <w:autoSpaceDN w:val="0"/>
              <w:adjustRightInd w:val="0"/>
              <w:ind w:left="-57" w:right="-57"/>
              <w:rPr>
                <w:b/>
                <w:bCs/>
                <w:highlight w:val="white"/>
              </w:rPr>
            </w:pPr>
          </w:p>
          <w:p w:rsidR="0071485A" w:rsidRPr="0094606D" w:rsidRDefault="0071485A" w:rsidP="0071485A">
            <w:pPr>
              <w:tabs>
                <w:tab w:val="left" w:pos="7380"/>
                <w:tab w:val="left" w:pos="8100"/>
              </w:tabs>
              <w:autoSpaceDE w:val="0"/>
              <w:autoSpaceDN w:val="0"/>
              <w:adjustRightInd w:val="0"/>
              <w:ind w:left="-57" w:right="-57"/>
              <w:rPr>
                <w:b/>
                <w:bCs/>
                <w:highlight w:val="white"/>
              </w:rPr>
            </w:pPr>
          </w:p>
          <w:p w:rsidR="0071485A" w:rsidRDefault="0071485A" w:rsidP="0071485A">
            <w:pPr>
              <w:tabs>
                <w:tab w:val="left" w:pos="7380"/>
                <w:tab w:val="left" w:pos="8100"/>
              </w:tabs>
              <w:autoSpaceDE w:val="0"/>
              <w:autoSpaceDN w:val="0"/>
              <w:adjustRightInd w:val="0"/>
              <w:ind w:left="-57" w:right="-57"/>
              <w:rPr>
                <w:b/>
                <w:bCs/>
                <w:highlight w:val="white"/>
              </w:rPr>
            </w:pPr>
          </w:p>
          <w:p w:rsidR="0071485A" w:rsidRDefault="0071485A" w:rsidP="0071485A">
            <w:pPr>
              <w:tabs>
                <w:tab w:val="left" w:pos="7380"/>
                <w:tab w:val="left" w:pos="8100"/>
              </w:tabs>
              <w:autoSpaceDE w:val="0"/>
              <w:autoSpaceDN w:val="0"/>
              <w:adjustRightInd w:val="0"/>
              <w:ind w:right="-57"/>
              <w:rPr>
                <w:b/>
                <w:bCs/>
                <w:highlight w:val="white"/>
              </w:rPr>
            </w:pPr>
            <w:r w:rsidRPr="0094606D">
              <w:rPr>
                <w:b/>
                <w:bCs/>
                <w:highlight w:val="white"/>
              </w:rPr>
              <w:t>М.И. Цветаева</w:t>
            </w:r>
          </w:p>
          <w:p w:rsidR="0071485A" w:rsidRPr="0094606D" w:rsidRDefault="0071485A" w:rsidP="007F32BF">
            <w:pPr>
              <w:tabs>
                <w:tab w:val="left" w:pos="7380"/>
                <w:tab w:val="left" w:pos="8100"/>
              </w:tabs>
              <w:autoSpaceDE w:val="0"/>
              <w:autoSpaceDN w:val="0"/>
              <w:adjustRightInd w:val="0"/>
              <w:ind w:left="-57" w:right="-57"/>
            </w:pPr>
            <w:r w:rsidRPr="0094606D">
              <w:t xml:space="preserve">Стихотворения: «Все повторяю первый стих…», </w:t>
            </w:r>
            <w:r w:rsidRPr="0094606D">
              <w:rPr>
                <w:highlight w:val="white"/>
              </w:rPr>
              <w:t>«Идешь, на меня похожий</w:t>
            </w:r>
            <w:r w:rsidRPr="0094606D">
              <w:rPr>
                <w:b/>
                <w:highlight w:val="white"/>
              </w:rPr>
              <w:t>»,</w:t>
            </w:r>
            <w:r w:rsidRPr="0094606D">
              <w:t>«Кто создан из камня…», «Откуда такая нежность», «Попытка ревности», «Пригвождена к позорному столбу»,  «Расстояние: версты, мили…»Очерк «Мой Пушкин»</w:t>
            </w:r>
          </w:p>
          <w:p w:rsidR="0023401E" w:rsidRDefault="0023401E" w:rsidP="007F32BF">
            <w:pPr>
              <w:tabs>
                <w:tab w:val="left" w:pos="7380"/>
                <w:tab w:val="left" w:pos="8100"/>
              </w:tabs>
              <w:autoSpaceDE w:val="0"/>
              <w:autoSpaceDN w:val="0"/>
              <w:adjustRightInd w:val="0"/>
              <w:ind w:right="-57"/>
              <w:rPr>
                <w:rFonts w:ascii="Times New Roman CYR" w:hAnsi="Times New Roman CYR" w:cs="Times New Roman CYR"/>
                <w:b/>
                <w:bCs/>
                <w:highlight w:val="white"/>
              </w:rPr>
            </w:pPr>
          </w:p>
          <w:p w:rsidR="0071485A" w:rsidRPr="0094606D" w:rsidRDefault="0071485A" w:rsidP="007F32BF">
            <w:pPr>
              <w:tabs>
                <w:tab w:val="left" w:pos="7380"/>
                <w:tab w:val="left" w:pos="8100"/>
              </w:tabs>
              <w:autoSpaceDE w:val="0"/>
              <w:autoSpaceDN w:val="0"/>
              <w:adjustRightInd w:val="0"/>
              <w:ind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О.Э. Мандельштам</w:t>
            </w:r>
          </w:p>
          <w:p w:rsidR="0071485A" w:rsidRPr="0094606D" w:rsidRDefault="0071485A" w:rsidP="0071485A">
            <w:pPr>
              <w:tabs>
                <w:tab w:val="left" w:pos="7380"/>
                <w:tab w:val="left" w:pos="8100"/>
              </w:tabs>
              <w:autoSpaceDE w:val="0"/>
              <w:autoSpaceDN w:val="0"/>
              <w:adjustRightInd w:val="0"/>
              <w:ind w:left="-57" w:right="-57"/>
              <w:rPr>
                <w:highlight w:val="white"/>
              </w:rPr>
            </w:pPr>
            <w:r w:rsidRPr="0094606D">
              <w:rPr>
                <w:rFonts w:ascii="Times New Roman CYR" w:hAnsi="Times New Roman CYR" w:cs="Times New Roman CYR"/>
                <w:highlight w:val="white"/>
              </w:rPr>
              <w:t>Стихотворения:</w:t>
            </w:r>
            <w:r w:rsidRPr="0094606D">
              <w:t xml:space="preserve"> «Айя-София»,</w:t>
            </w:r>
            <w:r w:rsidRPr="0094606D">
              <w:rPr>
                <w:highlight w:val="white"/>
              </w:rPr>
              <w:t xml:space="preserve"> «</w:t>
            </w:r>
            <w:r w:rsidRPr="0094606D">
              <w:rPr>
                <w:rFonts w:ascii="Times New Roman CYR" w:hAnsi="Times New Roman CYR" w:cs="Times New Roman CYR"/>
                <w:highlight w:val="white"/>
              </w:rPr>
              <w:t>За гремучую доблесть гряду</w:t>
            </w:r>
            <w:r w:rsidR="007F32BF">
              <w:rPr>
                <w:rFonts w:ascii="Times New Roman CYR" w:hAnsi="Times New Roman CYR" w:cs="Times New Roman CYR"/>
                <w:highlight w:val="white"/>
              </w:rPr>
              <w:t>-</w:t>
            </w:r>
            <w:r w:rsidRPr="0094606D">
              <w:rPr>
                <w:rFonts w:ascii="Times New Roman CYR" w:hAnsi="Times New Roman CYR" w:cs="Times New Roman CYR"/>
                <w:highlight w:val="white"/>
              </w:rPr>
              <w:t>щих веков…</w:t>
            </w:r>
            <w:r w:rsidRPr="0094606D">
              <w:rPr>
                <w:highlight w:val="white"/>
              </w:rPr>
              <w:t>»,</w:t>
            </w:r>
            <w:r w:rsidRPr="0094606D">
              <w:t xml:space="preserve"> «Лишив меня морей, разбега и разлета…», «Нет, никогда ничей я не был современник…»,  «Сумерки свободы»,«Я к губам подношу эту зелень…» </w:t>
            </w:r>
          </w:p>
          <w:p w:rsidR="0071485A" w:rsidRPr="0094606D" w:rsidRDefault="0071485A" w:rsidP="007F32BF">
            <w:pPr>
              <w:autoSpaceDE w:val="0"/>
              <w:autoSpaceDN w:val="0"/>
              <w:adjustRightInd w:val="0"/>
              <w:ind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Б.Л. Пастернак</w:t>
            </w:r>
          </w:p>
          <w:p w:rsidR="0071485A" w:rsidRPr="007F32BF" w:rsidRDefault="0071485A" w:rsidP="007F32BF">
            <w:pPr>
              <w:autoSpaceDE w:val="0"/>
              <w:autoSpaceDN w:val="0"/>
              <w:adjustRightInd w:val="0"/>
              <w:ind w:left="-57" w:right="-57"/>
            </w:pPr>
            <w:r>
              <w:rPr>
                <w:rFonts w:ascii="Times New Roman CYR" w:hAnsi="Times New Roman CYR" w:cs="Times New Roman CYR"/>
                <w:highlight w:val="white"/>
              </w:rPr>
              <w:t>Стихотворения:</w:t>
            </w:r>
            <w:r w:rsidRPr="0094606D">
              <w:t>«Август», «Да</w:t>
            </w:r>
            <w:r w:rsidR="007F32BF">
              <w:t>-</w:t>
            </w:r>
            <w:r w:rsidRPr="0094606D">
              <w:t>вай ронять слова…», «Единст</w:t>
            </w:r>
            <w:r w:rsidR="007F32BF">
              <w:t>-</w:t>
            </w:r>
            <w:r w:rsidRPr="0094606D">
              <w:t>венные дни», «Красавица моя, вся стать…», «</w:t>
            </w:r>
            <w:r w:rsidRPr="0094606D">
              <w:rPr>
                <w:rFonts w:ascii="Times New Roman CYR" w:hAnsi="Times New Roman CYR" w:cs="Times New Roman CYR"/>
              </w:rPr>
              <w:t>Июль</w:t>
            </w:r>
            <w:r w:rsidRPr="0094606D">
              <w:t>», «Любимая – жуть! Когда любит поэт…», «Любить иных – тяже</w:t>
            </w:r>
            <w:r w:rsidR="007F32BF">
              <w:t>-</w:t>
            </w:r>
            <w:r w:rsidRPr="0094606D">
              <w:t>лый крест…», «Никого не будет в доме…», «О, знал бы я, что так бывает…», «Определение поэ</w:t>
            </w:r>
            <w:r w:rsidR="007F32BF">
              <w:t>-</w:t>
            </w:r>
            <w:r w:rsidRPr="0094606D">
              <w:t>зии», «Поэзия», «Про эти сти</w:t>
            </w:r>
            <w:r w:rsidR="007F32BF">
              <w:t>-</w:t>
            </w:r>
            <w:r w:rsidRPr="0094606D">
              <w:t>хи», «Сестра моя – жизнь и сего</w:t>
            </w:r>
            <w:r w:rsidR="007F32BF">
              <w:t>-</w:t>
            </w:r>
            <w:r w:rsidRPr="0094606D">
              <w:t xml:space="preserve">дня в разливе…», </w:t>
            </w:r>
            <w:r w:rsidRPr="0094606D">
              <w:rPr>
                <w:highlight w:val="white"/>
              </w:rPr>
              <w:t>«</w:t>
            </w:r>
            <w:r w:rsidRPr="0094606D">
              <w:rPr>
                <w:rFonts w:ascii="Times New Roman CYR" w:hAnsi="Times New Roman CYR" w:cs="Times New Roman CYR"/>
                <w:highlight w:val="white"/>
              </w:rPr>
              <w:t>Снег идет</w:t>
            </w:r>
            <w:r w:rsidRPr="0094606D">
              <w:rPr>
                <w:highlight w:val="white"/>
              </w:rPr>
              <w:t>»</w:t>
            </w:r>
            <w:r w:rsidRPr="0094606D">
              <w:t>, «Столетье с лишним – не вче</w:t>
            </w:r>
            <w:r w:rsidR="007F32BF">
              <w:t>-</w:t>
            </w:r>
            <w:r w:rsidRPr="0094606D">
              <w:t>ра…»</w:t>
            </w:r>
            <w:r w:rsidRPr="0094606D">
              <w:rPr>
                <w:rFonts w:ascii="Times New Roman CYR" w:hAnsi="Times New Roman CYR" w:cs="Times New Roman CYR"/>
                <w:bCs/>
                <w:highlight w:val="white"/>
              </w:rPr>
              <w:t>Роман «Доктор Живаго»</w:t>
            </w:r>
          </w:p>
          <w:p w:rsidR="0071485A" w:rsidRPr="0094606D" w:rsidRDefault="0071485A" w:rsidP="00315074">
            <w:pPr>
              <w:tabs>
                <w:tab w:val="left" w:pos="7380"/>
                <w:tab w:val="left" w:pos="8100"/>
              </w:tabs>
              <w:autoSpaceDE w:val="0"/>
              <w:autoSpaceDN w:val="0"/>
              <w:adjustRightInd w:val="0"/>
              <w:ind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М.А. Булгаков</w:t>
            </w:r>
            <w:r w:rsidRPr="0094606D">
              <w:t>Книга рассказов «Записки юного врача»</w:t>
            </w:r>
            <w:r>
              <w:t>.</w:t>
            </w:r>
            <w:r w:rsidRPr="0094606D">
              <w:t xml:space="preserve"> Пьесы «Дни Турбиных», «Бег», «Кабала святош» («Мольер»), «Зойкина квартира»</w:t>
            </w:r>
          </w:p>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iCs/>
              </w:rPr>
            </w:pPr>
            <w:r w:rsidRPr="0094606D">
              <w:rPr>
                <w:rFonts w:ascii="Times New Roman CYR" w:hAnsi="Times New Roman CYR" w:cs="Times New Roman CYR"/>
                <w:b/>
                <w:iCs/>
              </w:rPr>
              <w:lastRenderedPageBreak/>
              <w:t>А.П. Платонов</w:t>
            </w:r>
          </w:p>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iCs/>
              </w:rPr>
            </w:pPr>
            <w:r w:rsidRPr="0094606D">
              <w:rPr>
                <w:rFonts w:ascii="Times New Roman CYR" w:hAnsi="Times New Roman CYR" w:cs="Times New Roman CYR"/>
                <w:iCs/>
              </w:rPr>
              <w:t>Рассказы и повести: «Река Потудань», «Сокровенный человек», «Мусорный ветер»</w:t>
            </w:r>
          </w:p>
          <w:p w:rsidR="0071485A" w:rsidRPr="00315074" w:rsidRDefault="0071485A" w:rsidP="00315074">
            <w:pPr>
              <w:tabs>
                <w:tab w:val="left" w:pos="7380"/>
                <w:tab w:val="left" w:pos="8100"/>
              </w:tabs>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М.А. Шолохов</w:t>
            </w:r>
            <w:r w:rsidRPr="0094606D">
              <w:rPr>
                <w:highlight w:val="white"/>
              </w:rPr>
              <w:t>Роман «Подня</w:t>
            </w:r>
            <w:r w:rsidR="00315074">
              <w:rPr>
                <w:highlight w:val="white"/>
              </w:rPr>
              <w:t>-</w:t>
            </w:r>
            <w:r w:rsidRPr="0094606D">
              <w:rPr>
                <w:highlight w:val="white"/>
              </w:rPr>
              <w:t>тая целина».</w:t>
            </w:r>
            <w:r w:rsidRPr="0094606D">
              <w:rPr>
                <w:rFonts w:ascii="Times New Roman CYR" w:hAnsi="Times New Roman CYR" w:cs="Times New Roman CYR"/>
                <w:highlight w:val="white"/>
              </w:rPr>
              <w:t>Книга рассказов «Донские рассказы»</w:t>
            </w:r>
          </w:p>
          <w:p w:rsidR="0071485A" w:rsidRPr="0094606D" w:rsidRDefault="0071485A" w:rsidP="00315074">
            <w:pPr>
              <w:autoSpaceDE w:val="0"/>
              <w:autoSpaceDN w:val="0"/>
              <w:adjustRightInd w:val="0"/>
              <w:ind w:right="-57"/>
              <w:rPr>
                <w:b/>
                <w:highlight w:val="white"/>
              </w:rPr>
            </w:pPr>
            <w:r w:rsidRPr="0094606D">
              <w:rPr>
                <w:b/>
                <w:highlight w:val="white"/>
              </w:rPr>
              <w:t>В.В. Набоков</w:t>
            </w:r>
          </w:p>
          <w:p w:rsidR="0071485A" w:rsidRPr="0094606D" w:rsidRDefault="0071485A" w:rsidP="0071485A">
            <w:pPr>
              <w:autoSpaceDE w:val="0"/>
              <w:autoSpaceDN w:val="0"/>
              <w:adjustRightInd w:val="0"/>
              <w:ind w:left="-57" w:right="-57"/>
            </w:pPr>
            <w:r w:rsidRPr="0094606D">
              <w:t>Романы «Машенька», «Защита Лужина»</w:t>
            </w:r>
          </w:p>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М.М. Зощенко</w:t>
            </w:r>
          </w:p>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bCs/>
                <w:highlight w:val="white"/>
              </w:rPr>
            </w:pPr>
            <w:r w:rsidRPr="0094606D">
              <w:rPr>
                <w:rFonts w:ascii="Times New Roman CYR" w:hAnsi="Times New Roman CYR" w:cs="Times New Roman CYR"/>
                <w:bCs/>
              </w:rPr>
              <w:t xml:space="preserve">Рассказы: </w:t>
            </w:r>
            <w:r w:rsidRPr="0094606D">
              <w:rPr>
                <w:rFonts w:ascii="Times New Roman CYR" w:hAnsi="Times New Roman CYR" w:cs="Times New Roman CYR"/>
                <w:iCs/>
              </w:rPr>
              <w:t>«Баня», «Жертва рево</w:t>
            </w:r>
            <w:r w:rsidR="00315074">
              <w:rPr>
                <w:rFonts w:ascii="Times New Roman CYR" w:hAnsi="Times New Roman CYR" w:cs="Times New Roman CYR"/>
                <w:iCs/>
              </w:rPr>
              <w:t>-</w:t>
            </w:r>
            <w:r w:rsidRPr="0094606D">
              <w:rPr>
                <w:rFonts w:ascii="Times New Roman CYR" w:hAnsi="Times New Roman CYR" w:cs="Times New Roman CYR"/>
                <w:iCs/>
              </w:rPr>
              <w:t>люции», «Нервные люди», «Ка</w:t>
            </w:r>
            <w:r w:rsidR="00315074">
              <w:rPr>
                <w:rFonts w:ascii="Times New Roman CYR" w:hAnsi="Times New Roman CYR" w:cs="Times New Roman CYR"/>
                <w:iCs/>
              </w:rPr>
              <w:t>-</w:t>
            </w:r>
            <w:r w:rsidRPr="0094606D">
              <w:rPr>
                <w:rFonts w:ascii="Times New Roman CYR" w:hAnsi="Times New Roman CYR" w:cs="Times New Roman CYR"/>
                <w:iCs/>
              </w:rPr>
              <w:t>чество продукции», «Аристо</w:t>
            </w:r>
            <w:r w:rsidR="00315074">
              <w:rPr>
                <w:rFonts w:ascii="Times New Roman CYR" w:hAnsi="Times New Roman CYR" w:cs="Times New Roman CYR"/>
                <w:iCs/>
              </w:rPr>
              <w:t>-</w:t>
            </w:r>
            <w:r w:rsidRPr="0094606D">
              <w:rPr>
                <w:rFonts w:ascii="Times New Roman CYR" w:hAnsi="Times New Roman CYR" w:cs="Times New Roman CYR"/>
                <w:iCs/>
              </w:rPr>
              <w:t>кратка», «Прелести культуры», «Тормоз Вестингауза», «Диктофон», «Обезьяний язык»</w:t>
            </w:r>
          </w:p>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b/>
                <w:iCs/>
              </w:rPr>
            </w:pPr>
            <w:r w:rsidRPr="0094606D">
              <w:rPr>
                <w:rFonts w:ascii="Times New Roman CYR" w:hAnsi="Times New Roman CYR" w:cs="Times New Roman CYR"/>
                <w:b/>
                <w:iCs/>
              </w:rPr>
              <w:t xml:space="preserve">И.Э.Бабель </w:t>
            </w:r>
          </w:p>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iCs/>
              </w:rPr>
            </w:pPr>
            <w:r w:rsidRPr="0094606D">
              <w:rPr>
                <w:rFonts w:ascii="Times New Roman CYR" w:hAnsi="Times New Roman CYR" w:cs="Times New Roman CYR"/>
                <w:iCs/>
              </w:rPr>
              <w:t>Книга рассказов «Конармия»</w:t>
            </w:r>
          </w:p>
          <w:p w:rsidR="0071485A" w:rsidRPr="00315074" w:rsidRDefault="0071485A" w:rsidP="00315074">
            <w:pPr>
              <w:tabs>
                <w:tab w:val="left" w:pos="7380"/>
                <w:tab w:val="left" w:pos="8100"/>
              </w:tabs>
              <w:autoSpaceDE w:val="0"/>
              <w:autoSpaceDN w:val="0"/>
              <w:adjustRightInd w:val="0"/>
              <w:ind w:left="-57" w:right="-57"/>
              <w:rPr>
                <w:rFonts w:ascii="Times New Roman CYR" w:hAnsi="Times New Roman CYR" w:cs="Times New Roman CYR"/>
                <w:b/>
                <w:iCs/>
              </w:rPr>
            </w:pPr>
            <w:r w:rsidRPr="0094606D">
              <w:rPr>
                <w:rFonts w:ascii="Times New Roman CYR" w:hAnsi="Times New Roman CYR" w:cs="Times New Roman CYR"/>
                <w:b/>
                <w:iCs/>
              </w:rPr>
              <w:t xml:space="preserve">А.А. Фадеев  </w:t>
            </w:r>
            <w:r w:rsidRPr="0094606D">
              <w:rPr>
                <w:rFonts w:ascii="Times New Roman CYR" w:hAnsi="Times New Roman CYR" w:cs="Times New Roman CYR"/>
                <w:iCs/>
              </w:rPr>
              <w:t>Романы «Разгром», «Молодая гвардия»</w:t>
            </w:r>
          </w:p>
          <w:p w:rsidR="0071485A" w:rsidRPr="00315074" w:rsidRDefault="0071485A" w:rsidP="00315074">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 xml:space="preserve">И. Ильф, Е.Петров </w:t>
            </w:r>
            <w:r w:rsidRPr="0094606D">
              <w:rPr>
                <w:rFonts w:ascii="Times New Roman CYR" w:hAnsi="Times New Roman CYR" w:cs="Times New Roman CYR"/>
                <w:bCs/>
              </w:rPr>
              <w:t>Романы «12 стульев», «Золотой теленок»</w:t>
            </w:r>
          </w:p>
          <w:p w:rsidR="00315074" w:rsidRDefault="0071485A" w:rsidP="00315074">
            <w:pPr>
              <w:autoSpaceDE w:val="0"/>
              <w:autoSpaceDN w:val="0"/>
              <w:adjustRightInd w:val="0"/>
              <w:ind w:left="-57" w:right="-57"/>
              <w:rPr>
                <w:rFonts w:ascii="Times New Roman CYR" w:hAnsi="Times New Roman CYR" w:cs="Times New Roman CYR"/>
                <w:b/>
              </w:rPr>
            </w:pPr>
            <w:r w:rsidRPr="0094606D">
              <w:rPr>
                <w:rFonts w:ascii="Times New Roman CYR" w:hAnsi="Times New Roman CYR" w:cs="Times New Roman CYR"/>
                <w:b/>
              </w:rPr>
              <w:t>Н.Р. Эрдман</w:t>
            </w:r>
          </w:p>
          <w:p w:rsidR="0071485A" w:rsidRPr="00315074" w:rsidRDefault="0071485A" w:rsidP="00315074">
            <w:pPr>
              <w:autoSpaceDE w:val="0"/>
              <w:autoSpaceDN w:val="0"/>
              <w:adjustRightInd w:val="0"/>
              <w:ind w:left="-57" w:right="-57"/>
              <w:rPr>
                <w:rFonts w:ascii="Times New Roman CYR" w:hAnsi="Times New Roman CYR" w:cs="Times New Roman CYR"/>
                <w:b/>
              </w:rPr>
            </w:pPr>
            <w:r w:rsidRPr="0094606D">
              <w:rPr>
                <w:rFonts w:ascii="Times New Roman CYR" w:hAnsi="Times New Roman CYR" w:cs="Times New Roman CYR"/>
              </w:rPr>
              <w:t>Пьеса «Самоубийца»</w:t>
            </w:r>
          </w:p>
          <w:p w:rsidR="0071485A" w:rsidRPr="0094606D" w:rsidRDefault="0071485A" w:rsidP="0071485A">
            <w:pPr>
              <w:autoSpaceDE w:val="0"/>
              <w:autoSpaceDN w:val="0"/>
              <w:adjustRightInd w:val="0"/>
              <w:ind w:left="-57" w:right="-57"/>
              <w:rPr>
                <w:b/>
                <w:highlight w:val="white"/>
              </w:rPr>
            </w:pPr>
            <w:r w:rsidRPr="0094606D">
              <w:rPr>
                <w:b/>
                <w:highlight w:val="white"/>
              </w:rPr>
              <w:t xml:space="preserve">Н. </w:t>
            </w:r>
            <w:r w:rsidR="00315074">
              <w:rPr>
                <w:b/>
                <w:highlight w:val="white"/>
              </w:rPr>
              <w:t xml:space="preserve">А. </w:t>
            </w:r>
            <w:r w:rsidRPr="0094606D">
              <w:rPr>
                <w:b/>
                <w:highlight w:val="white"/>
              </w:rPr>
              <w:t xml:space="preserve">Островский </w:t>
            </w:r>
          </w:p>
          <w:p w:rsidR="0071485A" w:rsidRPr="0094606D" w:rsidRDefault="0071485A" w:rsidP="0071485A">
            <w:pPr>
              <w:autoSpaceDE w:val="0"/>
              <w:autoSpaceDN w:val="0"/>
              <w:adjustRightInd w:val="0"/>
              <w:ind w:left="-57" w:right="-57"/>
              <w:rPr>
                <w:rFonts w:ascii="Times New Roman CYR" w:hAnsi="Times New Roman CYR" w:cs="Times New Roman CYR"/>
                <w:highlight w:val="white"/>
              </w:rPr>
            </w:pPr>
            <w:r w:rsidRPr="0094606D">
              <w:rPr>
                <w:highlight w:val="white"/>
              </w:rPr>
              <w:t>Роман «Как закалялась сталь»</w:t>
            </w:r>
          </w:p>
          <w:p w:rsidR="0071485A" w:rsidRPr="0094606D" w:rsidRDefault="0071485A" w:rsidP="00315074">
            <w:pPr>
              <w:autoSpaceDE w:val="0"/>
              <w:autoSpaceDN w:val="0"/>
              <w:adjustRightInd w:val="0"/>
              <w:ind w:right="-57"/>
              <w:rPr>
                <w:rFonts w:ascii="Times New Roman CYR" w:hAnsi="Times New Roman CYR" w:cs="Times New Roman CYR"/>
                <w:b/>
                <w:bCs/>
              </w:rPr>
            </w:pPr>
            <w:r w:rsidRPr="0094606D">
              <w:rPr>
                <w:rFonts w:ascii="Times New Roman CYR" w:hAnsi="Times New Roman CYR" w:cs="Times New Roman CYR"/>
                <w:b/>
                <w:bCs/>
              </w:rPr>
              <w:t>А.И. Солженицын</w:t>
            </w:r>
          </w:p>
          <w:p w:rsidR="0071485A" w:rsidRPr="0094606D" w:rsidRDefault="0071485A" w:rsidP="0071485A">
            <w:pPr>
              <w:autoSpaceDE w:val="0"/>
              <w:autoSpaceDN w:val="0"/>
              <w:adjustRightInd w:val="0"/>
              <w:ind w:left="-57" w:right="-57"/>
              <w:rPr>
                <w:rFonts w:ascii="Times New Roman CYR" w:hAnsi="Times New Roman CYR" w:cs="Times New Roman CYR"/>
                <w:highlight w:val="white"/>
              </w:rPr>
            </w:pPr>
            <w:r w:rsidRPr="0094606D">
              <w:rPr>
                <w:highlight w:val="white"/>
              </w:rPr>
              <w:t>Повесть «Раковый корпус», статья «Жить не по лжи»</w:t>
            </w:r>
          </w:p>
          <w:p w:rsidR="0071485A" w:rsidRPr="00315074" w:rsidRDefault="0071485A" w:rsidP="00315074">
            <w:pPr>
              <w:autoSpaceDE w:val="0"/>
              <w:autoSpaceDN w:val="0"/>
              <w:adjustRightInd w:val="0"/>
              <w:ind w:left="-57" w:right="-57"/>
              <w:rPr>
                <w:b/>
                <w:bCs/>
              </w:rPr>
            </w:pPr>
            <w:r w:rsidRPr="0094606D">
              <w:rPr>
                <w:b/>
                <w:bCs/>
              </w:rPr>
              <w:t>В.Т. Шаламов</w:t>
            </w:r>
            <w:r w:rsidRPr="0094606D">
              <w:rPr>
                <w:bCs/>
              </w:rPr>
              <w:t>Рассказы: «Сгу</w:t>
            </w:r>
            <w:r w:rsidR="00315074">
              <w:rPr>
                <w:bCs/>
              </w:rPr>
              <w:t>-</w:t>
            </w:r>
            <w:r w:rsidRPr="0094606D">
              <w:rPr>
                <w:bCs/>
              </w:rPr>
              <w:t>щенное молоко», «Татарский мулла и чистый воздух», «Васька Денисов, похититель свиней», «Выходной день»</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highlight w:val="white"/>
              </w:rPr>
              <w:t>Н.А. Заболоцкий</w:t>
            </w:r>
          </w:p>
          <w:p w:rsidR="0071485A" w:rsidRPr="0094606D" w:rsidRDefault="0071485A" w:rsidP="0071485A">
            <w:pPr>
              <w:autoSpaceDE w:val="0"/>
              <w:autoSpaceDN w:val="0"/>
              <w:adjustRightInd w:val="0"/>
              <w:ind w:left="-57" w:right="-57"/>
              <w:rPr>
                <w:rFonts w:ascii="Times New Roman CYR" w:hAnsi="Times New Roman CYR" w:cs="Times New Roman CYR"/>
                <w:highlight w:val="white"/>
              </w:rPr>
            </w:pPr>
            <w:r>
              <w:rPr>
                <w:rFonts w:ascii="Times New Roman CYR" w:hAnsi="Times New Roman CYR" w:cs="Times New Roman CYR"/>
              </w:rPr>
              <w:t xml:space="preserve">Стихотворения: </w:t>
            </w:r>
            <w:r w:rsidRPr="0094606D">
              <w:rPr>
                <w:rFonts w:ascii="Times New Roman CYR" w:hAnsi="Times New Roman CYR" w:cs="Times New Roman CYR"/>
              </w:rPr>
              <w:t>«В жилищах наших», «Вчера, о смерти раз</w:t>
            </w:r>
            <w:r w:rsidR="00315074">
              <w:rPr>
                <w:rFonts w:ascii="Times New Roman CYR" w:hAnsi="Times New Roman CYR" w:cs="Times New Roman CYR"/>
              </w:rPr>
              <w:t>-</w:t>
            </w:r>
            <w:r w:rsidRPr="0094606D">
              <w:rPr>
                <w:rFonts w:ascii="Times New Roman CYR" w:hAnsi="Times New Roman CYR" w:cs="Times New Roman CYR"/>
              </w:rPr>
              <w:t>мышляя…», «Где-то в поле, воз</w:t>
            </w:r>
            <w:r w:rsidR="00315074">
              <w:rPr>
                <w:rFonts w:ascii="Times New Roman CYR" w:hAnsi="Times New Roman CYR" w:cs="Times New Roman CYR"/>
              </w:rPr>
              <w:t>-</w:t>
            </w:r>
            <w:r w:rsidRPr="0094606D">
              <w:rPr>
                <w:rFonts w:ascii="Times New Roman CYR" w:hAnsi="Times New Roman CYR" w:cs="Times New Roman CYR"/>
              </w:rPr>
              <w:t>ле Магадана…», «Движение», «Ивановы», «Лицо коня», «Ме</w:t>
            </w:r>
            <w:r w:rsidR="00315074">
              <w:rPr>
                <w:rFonts w:ascii="Times New Roman CYR" w:hAnsi="Times New Roman CYR" w:cs="Times New Roman CYR"/>
              </w:rPr>
              <w:t>-</w:t>
            </w:r>
            <w:r w:rsidRPr="0094606D">
              <w:rPr>
                <w:rFonts w:ascii="Times New Roman CYR" w:hAnsi="Times New Roman CYR" w:cs="Times New Roman CYR"/>
              </w:rPr>
              <w:t>таморфозы».  «Новый Быт»,  «Рыбная лавка»,  «Искусство», «Я не ищу гармонии в природе…»</w:t>
            </w:r>
          </w:p>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А.Т. Твардовский </w:t>
            </w:r>
          </w:p>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bCs/>
                <w:highlight w:val="white"/>
              </w:rPr>
            </w:pPr>
            <w:r w:rsidRPr="0094606D">
              <w:rPr>
                <w:rFonts w:ascii="Times New Roman CYR" w:hAnsi="Times New Roman CYR" w:cs="Times New Roman CYR"/>
                <w:highlight w:val="white"/>
              </w:rPr>
              <w:t xml:space="preserve">Стихотворения: </w:t>
            </w:r>
            <w:r w:rsidRPr="0094606D">
              <w:t>«</w:t>
            </w:r>
            <w:r w:rsidRPr="0094606D">
              <w:rPr>
                <w:rFonts w:ascii="Times New Roman CYR" w:hAnsi="Times New Roman CYR" w:cs="Times New Roman CYR"/>
              </w:rPr>
              <w:t>В тот день, ко</w:t>
            </w:r>
            <w:r w:rsidR="00315074">
              <w:rPr>
                <w:rFonts w:ascii="Times New Roman CYR" w:hAnsi="Times New Roman CYR" w:cs="Times New Roman CYR"/>
              </w:rPr>
              <w:t>-</w:t>
            </w:r>
            <w:r w:rsidRPr="0094606D">
              <w:rPr>
                <w:rFonts w:ascii="Times New Roman CYR" w:hAnsi="Times New Roman CYR" w:cs="Times New Roman CYR"/>
              </w:rPr>
              <w:t>гда окончилась война…</w:t>
            </w:r>
            <w:r w:rsidRPr="0094606D">
              <w:t xml:space="preserve">», </w:t>
            </w:r>
            <w:r w:rsidRPr="0094606D">
              <w:rPr>
                <w:highlight w:val="white"/>
              </w:rPr>
              <w:t>«</w:t>
            </w:r>
            <w:r w:rsidRPr="0094606D">
              <w:rPr>
                <w:rFonts w:ascii="Times New Roman CYR" w:hAnsi="Times New Roman CYR" w:cs="Times New Roman CYR"/>
                <w:highlight w:val="white"/>
              </w:rPr>
              <w:t>Вся суть в одном-единственном завете…</w:t>
            </w:r>
            <w:r w:rsidRPr="0094606D">
              <w:rPr>
                <w:highlight w:val="white"/>
              </w:rPr>
              <w:t>»,</w:t>
            </w:r>
            <w:r w:rsidRPr="0094606D">
              <w:t xml:space="preserve"> «</w:t>
            </w:r>
            <w:r w:rsidRPr="0094606D">
              <w:rPr>
                <w:rFonts w:ascii="Times New Roman CYR" w:hAnsi="Times New Roman CYR" w:cs="Times New Roman CYR"/>
              </w:rPr>
              <w:t>Дробится рваный цоколь монумента...</w:t>
            </w:r>
            <w:r w:rsidRPr="0094606D">
              <w:t>»,«</w:t>
            </w:r>
            <w:r w:rsidRPr="0094606D">
              <w:rPr>
                <w:rFonts w:ascii="Times New Roman CYR" w:hAnsi="Times New Roman CYR" w:cs="Times New Roman CYR"/>
              </w:rPr>
              <w:t xml:space="preserve">О </w:t>
            </w:r>
            <w:r w:rsidRPr="0094606D">
              <w:rPr>
                <w:rFonts w:ascii="Times New Roman CYR" w:hAnsi="Times New Roman CYR" w:cs="Times New Roman CYR"/>
              </w:rPr>
              <w:lastRenderedPageBreak/>
              <w:t>сущем</w:t>
            </w:r>
            <w:r w:rsidRPr="0094606D">
              <w:t>»,</w:t>
            </w:r>
            <w:r w:rsidRPr="0094606D">
              <w:rPr>
                <w:highlight w:val="white"/>
              </w:rPr>
              <w:t xml:space="preserve"> «</w:t>
            </w:r>
            <w:r w:rsidRPr="0094606D">
              <w:rPr>
                <w:rFonts w:ascii="Times New Roman CYR" w:hAnsi="Times New Roman CYR" w:cs="Times New Roman CYR"/>
                <w:highlight w:val="white"/>
              </w:rPr>
              <w:t>Памяти матери</w:t>
            </w:r>
            <w:r w:rsidRPr="0094606D">
              <w:rPr>
                <w:highlight w:val="white"/>
              </w:rPr>
              <w:t>», «</w:t>
            </w:r>
            <w:r w:rsidRPr="0094606D">
              <w:rPr>
                <w:rFonts w:ascii="Times New Roman CYR" w:hAnsi="Times New Roman CYR" w:cs="Times New Roman CYR"/>
                <w:highlight w:val="white"/>
              </w:rPr>
              <w:t>Я знаю, никакой моей вины…</w:t>
            </w:r>
            <w:r w:rsidRPr="0094606D">
              <w:rPr>
                <w:highlight w:val="white"/>
              </w:rPr>
              <w:t>»</w:t>
            </w:r>
          </w:p>
          <w:p w:rsidR="0071485A" w:rsidRDefault="0071485A" w:rsidP="00315074">
            <w:pPr>
              <w:tabs>
                <w:tab w:val="left" w:pos="2880"/>
              </w:tabs>
              <w:autoSpaceDE w:val="0"/>
              <w:autoSpaceDN w:val="0"/>
              <w:adjustRightInd w:val="0"/>
              <w:ind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И.А. Бродский</w:t>
            </w:r>
          </w:p>
          <w:p w:rsidR="0071485A" w:rsidRPr="0094606D" w:rsidRDefault="0071485A" w:rsidP="0071485A">
            <w:pPr>
              <w:tabs>
                <w:tab w:val="left" w:pos="2880"/>
              </w:tabs>
              <w:autoSpaceDE w:val="0"/>
              <w:autoSpaceDN w:val="0"/>
              <w:adjustRightInd w:val="0"/>
              <w:ind w:left="-57" w:right="-57"/>
              <w:rPr>
                <w:highlight w:val="white"/>
              </w:rPr>
            </w:pPr>
            <w:r w:rsidRPr="0094606D">
              <w:rPr>
                <w:rFonts w:ascii="Times New Roman CYR" w:hAnsi="Times New Roman CYR" w:cs="Times New Roman CYR"/>
                <w:highlight w:val="white"/>
              </w:rPr>
              <w:t xml:space="preserve">Стихотворения: «1 января 1965 года», </w:t>
            </w:r>
            <w:r w:rsidRPr="0094606D">
              <w:rPr>
                <w:highlight w:val="white"/>
              </w:rPr>
              <w:t>«</w:t>
            </w:r>
            <w:r w:rsidRPr="0094606D">
              <w:rPr>
                <w:rFonts w:ascii="Times New Roman CYR" w:hAnsi="Times New Roman CYR" w:cs="Times New Roman CYR"/>
                <w:highlight w:val="white"/>
              </w:rPr>
              <w:t>В деревне Бог живет не по углам…</w:t>
            </w:r>
            <w:r w:rsidRPr="0094606D">
              <w:rPr>
                <w:highlight w:val="white"/>
              </w:rPr>
              <w:t>», «</w:t>
            </w:r>
            <w:r w:rsidRPr="0094606D">
              <w:rPr>
                <w:rFonts w:ascii="Times New Roman CYR" w:hAnsi="Times New Roman CYR" w:cs="Times New Roman CYR"/>
                <w:highlight w:val="white"/>
              </w:rPr>
              <w:t>Воротишься на родину. Ну что ж…</w:t>
            </w:r>
            <w:r w:rsidRPr="0094606D">
              <w:rPr>
                <w:highlight w:val="white"/>
              </w:rPr>
              <w:t>», «Осенний крик ястреба», «Рождественская звезда», «То не Муза воды набирает в рот…» «Я обнял эти плечи и взглянул…»</w:t>
            </w:r>
          </w:p>
          <w:p w:rsidR="0071485A" w:rsidRPr="0094606D" w:rsidRDefault="0071485A" w:rsidP="0071485A">
            <w:pPr>
              <w:tabs>
                <w:tab w:val="left" w:pos="2880"/>
              </w:tabs>
              <w:autoSpaceDE w:val="0"/>
              <w:autoSpaceDN w:val="0"/>
              <w:adjustRightInd w:val="0"/>
              <w:ind w:left="-57" w:right="-57"/>
              <w:rPr>
                <w:b/>
                <w:bCs/>
                <w:highlight w:val="white"/>
              </w:rPr>
            </w:pPr>
            <w:r w:rsidRPr="0094606D">
              <w:rPr>
                <w:highlight w:val="white"/>
              </w:rPr>
              <w:t>Нобелевская лекция</w:t>
            </w:r>
          </w:p>
          <w:p w:rsidR="00315074" w:rsidRPr="0094606D" w:rsidRDefault="00315074" w:rsidP="00315074">
            <w:pPr>
              <w:tabs>
                <w:tab w:val="left" w:pos="7380"/>
                <w:tab w:val="left" w:pos="8100"/>
              </w:tabs>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В.М. Шукшин</w:t>
            </w:r>
          </w:p>
          <w:p w:rsidR="00315074" w:rsidRDefault="00315074" w:rsidP="00315074">
            <w:pPr>
              <w:tabs>
                <w:tab w:val="left" w:pos="2880"/>
              </w:tabs>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iCs/>
                <w:highlight w:val="white"/>
              </w:rPr>
              <w:t>Рассказы «Верую», «Крепкий мужик», «Сапожки», «Танцующий Шива</w:t>
            </w:r>
            <w:r>
              <w:rPr>
                <w:rFonts w:ascii="Times New Roman CYR" w:hAnsi="Times New Roman CYR" w:cs="Times New Roman CYR"/>
                <w:iCs/>
                <w:highlight w:val="white"/>
              </w:rPr>
              <w:t>»</w:t>
            </w:r>
          </w:p>
          <w:p w:rsidR="0071485A" w:rsidRPr="0094606D" w:rsidRDefault="0071485A" w:rsidP="0071485A">
            <w:pPr>
              <w:tabs>
                <w:tab w:val="left" w:pos="2880"/>
              </w:tabs>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Н.М. Рубцов</w:t>
            </w:r>
          </w:p>
          <w:p w:rsidR="0071485A" w:rsidRPr="0094606D" w:rsidRDefault="0071485A" w:rsidP="0071485A">
            <w:pPr>
              <w:tabs>
                <w:tab w:val="left" w:pos="2880"/>
              </w:tabs>
              <w:autoSpaceDE w:val="0"/>
              <w:autoSpaceDN w:val="0"/>
              <w:adjustRightInd w:val="0"/>
              <w:ind w:left="-57" w:right="-57"/>
              <w:rPr>
                <w:rFonts w:ascii="Times New Roman CYR" w:hAnsi="Times New Roman CYR" w:cs="Times New Roman CYR"/>
              </w:rPr>
            </w:pPr>
            <w:r w:rsidRPr="0094606D">
              <w:rPr>
                <w:rFonts w:ascii="Times New Roman CYR" w:hAnsi="Times New Roman CYR" w:cs="Times New Roman CYR"/>
                <w:highlight w:val="white"/>
              </w:rPr>
              <w:t>Стихотворения:</w:t>
            </w:r>
            <w:r w:rsidRPr="0094606D">
              <w:t>«</w:t>
            </w:r>
            <w:r w:rsidRPr="0094606D">
              <w:rPr>
                <w:rFonts w:ascii="Times New Roman CYR" w:hAnsi="Times New Roman CYR" w:cs="Times New Roman CYR"/>
              </w:rPr>
              <w:t>В горнице</w:t>
            </w:r>
            <w:r w:rsidRPr="0094606D">
              <w:t xml:space="preserve">», </w:t>
            </w:r>
            <w:r w:rsidRPr="0094606D">
              <w:rPr>
                <w:highlight w:val="white"/>
              </w:rPr>
              <w:t>«</w:t>
            </w:r>
            <w:r w:rsidRPr="0094606D">
              <w:rPr>
                <w:rFonts w:ascii="Times New Roman CYR" w:hAnsi="Times New Roman CYR" w:cs="Times New Roman CYR"/>
                <w:highlight w:val="white"/>
              </w:rPr>
              <w:t>Видения на холме</w:t>
            </w:r>
            <w:r w:rsidRPr="0094606D">
              <w:rPr>
                <w:highlight w:val="white"/>
              </w:rPr>
              <w:t xml:space="preserve">», </w:t>
            </w:r>
            <w:r w:rsidRPr="0094606D">
              <w:t>«</w:t>
            </w:r>
            <w:r w:rsidRPr="0094606D">
              <w:rPr>
                <w:rFonts w:ascii="Times New Roman CYR" w:hAnsi="Times New Roman CYR" w:cs="Times New Roman CYR"/>
              </w:rPr>
              <w:t>Звезда полей</w:t>
            </w:r>
            <w:r w:rsidRPr="0094606D">
              <w:t>»,</w:t>
            </w:r>
            <w:r w:rsidRPr="0094606D">
              <w:rPr>
                <w:highlight w:val="white"/>
              </w:rPr>
              <w:t xml:space="preserve"> «</w:t>
            </w:r>
            <w:r w:rsidRPr="0094606D">
              <w:rPr>
                <w:rFonts w:ascii="Times New Roman CYR" w:hAnsi="Times New Roman CYR" w:cs="Times New Roman CYR"/>
                <w:highlight w:val="white"/>
              </w:rPr>
              <w:t>Зимняя песня</w:t>
            </w:r>
            <w:r w:rsidRPr="0094606D">
              <w:rPr>
                <w:highlight w:val="white"/>
              </w:rPr>
              <w:t>»</w:t>
            </w:r>
            <w:r w:rsidRPr="0094606D">
              <w:t xml:space="preserve">, </w:t>
            </w:r>
            <w:r w:rsidRPr="0094606D">
              <w:rPr>
                <w:highlight w:val="white"/>
              </w:rPr>
              <w:t>«</w:t>
            </w:r>
            <w:r w:rsidRPr="0094606D">
              <w:rPr>
                <w:rFonts w:ascii="Times New Roman CYR" w:hAnsi="Times New Roman CYR" w:cs="Times New Roman CYR"/>
                <w:highlight w:val="white"/>
              </w:rPr>
              <w:t>Привет, Россия, родина моя!..</w:t>
            </w:r>
            <w:r w:rsidRPr="0094606D">
              <w:rPr>
                <w:highlight w:val="white"/>
              </w:rPr>
              <w:t>»,</w:t>
            </w:r>
            <w:r w:rsidRPr="0094606D">
              <w:t xml:space="preserve"> «</w:t>
            </w:r>
            <w:r w:rsidRPr="0094606D">
              <w:rPr>
                <w:rFonts w:ascii="Times New Roman CYR" w:hAnsi="Times New Roman CYR" w:cs="Times New Roman CYR"/>
              </w:rPr>
              <w:t>Тихая моя родина!</w:t>
            </w:r>
            <w:r w:rsidRPr="0094606D">
              <w:t xml:space="preserve">», </w:t>
            </w:r>
            <w:r w:rsidRPr="0094606D">
              <w:rPr>
                <w:highlight w:val="white"/>
              </w:rPr>
              <w:t>«</w:t>
            </w:r>
            <w:r w:rsidRPr="0094606D">
              <w:rPr>
                <w:rFonts w:ascii="Times New Roman CYR" w:hAnsi="Times New Roman CYR" w:cs="Times New Roman CYR"/>
                <w:highlight w:val="white"/>
              </w:rPr>
              <w:t>Русский огонек</w:t>
            </w:r>
            <w:r w:rsidRPr="0094606D">
              <w:rPr>
                <w:highlight w:val="white"/>
              </w:rPr>
              <w:t>», «</w:t>
            </w:r>
            <w:r w:rsidRPr="0094606D">
              <w:rPr>
                <w:rFonts w:ascii="Times New Roman CYR" w:hAnsi="Times New Roman CYR" w:cs="Times New Roman CYR"/>
                <w:highlight w:val="white"/>
              </w:rPr>
              <w:t>Стихи</w:t>
            </w:r>
            <w:r w:rsidRPr="0094606D">
              <w:rPr>
                <w:highlight w:val="white"/>
              </w:rPr>
              <w:t>»</w:t>
            </w:r>
          </w:p>
          <w:p w:rsidR="0071485A" w:rsidRPr="0094606D" w:rsidRDefault="0071485A" w:rsidP="0071485A">
            <w:pPr>
              <w:tabs>
                <w:tab w:val="left" w:pos="2880"/>
              </w:tabs>
              <w:autoSpaceDE w:val="0"/>
              <w:autoSpaceDN w:val="0"/>
              <w:adjustRightInd w:val="0"/>
              <w:ind w:left="-57" w:right="-57"/>
              <w:rPr>
                <w:rFonts w:ascii="Times New Roman CYR" w:hAnsi="Times New Roman CYR" w:cs="Times New Roman CYR"/>
                <w:b/>
                <w:bCs/>
                <w:u w:val="single"/>
              </w:rPr>
            </w:pPr>
          </w:p>
          <w:p w:rsidR="0071485A" w:rsidRPr="008C116D" w:rsidRDefault="0071485A" w:rsidP="0071485A">
            <w:pPr>
              <w:tabs>
                <w:tab w:val="left" w:pos="2880"/>
              </w:tabs>
              <w:autoSpaceDE w:val="0"/>
              <w:autoSpaceDN w:val="0"/>
              <w:adjustRightInd w:val="0"/>
              <w:ind w:left="-57" w:right="-57"/>
              <w:rPr>
                <w:rFonts w:ascii="Times New Roman CYR" w:hAnsi="Times New Roman CYR" w:cs="Times New Roman CYR"/>
                <w:b/>
                <w:bCs/>
              </w:rPr>
            </w:pPr>
            <w:r w:rsidRPr="008C116D">
              <w:rPr>
                <w:rFonts w:ascii="Times New Roman CYR" w:hAnsi="Times New Roman CYR" w:cs="Times New Roman CYR"/>
                <w:b/>
                <w:bCs/>
              </w:rPr>
              <w:t>Проза второй половины ХХ века</w:t>
            </w:r>
          </w:p>
          <w:p w:rsidR="0071485A" w:rsidRPr="0094606D" w:rsidRDefault="0071485A" w:rsidP="0071485A">
            <w:pPr>
              <w:tabs>
                <w:tab w:val="left" w:pos="2880"/>
              </w:tabs>
              <w:autoSpaceDE w:val="0"/>
              <w:autoSpaceDN w:val="0"/>
              <w:adjustRightInd w:val="0"/>
              <w:ind w:left="-57" w:right="-57"/>
              <w:rPr>
                <w:rFonts w:ascii="Times New Roman CYR" w:hAnsi="Times New Roman CYR" w:cs="Times New Roman CYR"/>
                <w:b/>
              </w:rPr>
            </w:pPr>
            <w:r w:rsidRPr="0094606D">
              <w:rPr>
                <w:rFonts w:ascii="Times New Roman CYR" w:hAnsi="Times New Roman CYR" w:cs="Times New Roman CYR"/>
                <w:b/>
              </w:rPr>
              <w:t>Ф.А. Абрамов</w:t>
            </w:r>
          </w:p>
          <w:p w:rsidR="0071485A" w:rsidRPr="0094606D" w:rsidRDefault="0071485A" w:rsidP="0071485A">
            <w:pPr>
              <w:tabs>
                <w:tab w:val="left" w:pos="2880"/>
              </w:tabs>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rPr>
              <w:t>Роман «Братья и сестры»</w:t>
            </w:r>
          </w:p>
          <w:p w:rsidR="0071485A" w:rsidRPr="0094606D" w:rsidRDefault="0071485A" w:rsidP="0071485A">
            <w:pPr>
              <w:tabs>
                <w:tab w:val="left" w:pos="2880"/>
              </w:tabs>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rPr>
              <w:t>Ч.Т. Айтматов</w:t>
            </w:r>
          </w:p>
          <w:p w:rsidR="0071485A" w:rsidRPr="0094606D" w:rsidRDefault="0071485A" w:rsidP="0071485A">
            <w:pPr>
              <w:tabs>
                <w:tab w:val="left" w:pos="2880"/>
              </w:tabs>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Повести «Пегий пес, бегущий краем моря», «Белый пароход», «Прощай, Гюльсары»</w:t>
            </w:r>
          </w:p>
          <w:p w:rsidR="0071485A" w:rsidRPr="0094606D" w:rsidRDefault="0071485A" w:rsidP="0071485A">
            <w:pPr>
              <w:tabs>
                <w:tab w:val="left" w:pos="2880"/>
              </w:tabs>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В.П. Аксёнов</w:t>
            </w:r>
          </w:p>
          <w:p w:rsidR="0071485A" w:rsidRPr="0094606D" w:rsidRDefault="0071485A" w:rsidP="0071485A">
            <w:pPr>
              <w:tabs>
                <w:tab w:val="left" w:pos="2880"/>
              </w:tabs>
              <w:autoSpaceDE w:val="0"/>
              <w:autoSpaceDN w:val="0"/>
              <w:adjustRightInd w:val="0"/>
              <w:ind w:left="-57" w:right="-57"/>
              <w:rPr>
                <w:rFonts w:ascii="Times New Roman CYR" w:hAnsi="Times New Roman CYR" w:cs="Times New Roman CYR"/>
                <w:bCs/>
                <w:highlight w:val="white"/>
              </w:rPr>
            </w:pPr>
            <w:r w:rsidRPr="0094606D">
              <w:rPr>
                <w:rFonts w:ascii="Times New Roman CYR" w:hAnsi="Times New Roman CYR" w:cs="Times New Roman CYR"/>
                <w:bCs/>
              </w:rPr>
              <w:t>Повести «Апельсин</w:t>
            </w:r>
            <w:r>
              <w:rPr>
                <w:rFonts w:ascii="Times New Roman CYR" w:hAnsi="Times New Roman CYR" w:cs="Times New Roman CYR"/>
                <w:bCs/>
              </w:rPr>
              <w:t>ы</w:t>
            </w:r>
            <w:r w:rsidRPr="0094606D">
              <w:rPr>
                <w:rFonts w:ascii="Times New Roman CYR" w:hAnsi="Times New Roman CYR" w:cs="Times New Roman CYR"/>
                <w:bCs/>
              </w:rPr>
              <w:t xml:space="preserve"> из Марок</w:t>
            </w:r>
            <w:r w:rsidR="0023401E">
              <w:rPr>
                <w:rFonts w:ascii="Times New Roman CYR" w:hAnsi="Times New Roman CYR" w:cs="Times New Roman CYR"/>
                <w:bCs/>
              </w:rPr>
              <w:t>-</w:t>
            </w:r>
            <w:r w:rsidRPr="0094606D">
              <w:rPr>
                <w:rFonts w:ascii="Times New Roman CYR" w:hAnsi="Times New Roman CYR" w:cs="Times New Roman CYR"/>
                <w:bCs/>
              </w:rPr>
              <w:t xml:space="preserve">ко», «Затовареннаябочкотара» </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В.П. Астафьев</w:t>
            </w:r>
          </w:p>
          <w:p w:rsidR="0071485A" w:rsidRPr="0094606D" w:rsidRDefault="0071485A" w:rsidP="0071485A">
            <w:pPr>
              <w:autoSpaceDE w:val="0"/>
              <w:autoSpaceDN w:val="0"/>
              <w:adjustRightInd w:val="0"/>
              <w:ind w:left="-57" w:right="-57"/>
              <w:rPr>
                <w:rFonts w:ascii="Times New Roman CYR" w:hAnsi="Times New Roman CYR" w:cs="Times New Roman CYR"/>
              </w:rPr>
            </w:pPr>
            <w:r w:rsidRPr="0094606D">
              <w:rPr>
                <w:rFonts w:ascii="Times New Roman CYR" w:hAnsi="Times New Roman CYR" w:cs="Times New Roman CYR"/>
                <w:bCs/>
              </w:rPr>
              <w:t>Роман «Царь-рыба». Повести: «Веселый солдат», «Пастух и пастушка»</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В.И. Белов</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Повесть «Привычное дело», книга «Лад»</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А.Г. Битов</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Книга очерков «Уроки Армении»</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В.В. Быков</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Повести</w:t>
            </w:r>
            <w:r>
              <w:rPr>
                <w:rFonts w:ascii="Times New Roman CYR" w:hAnsi="Times New Roman CYR" w:cs="Times New Roman CYR"/>
                <w:bCs/>
              </w:rPr>
              <w:t>:</w:t>
            </w:r>
            <w:r w:rsidRPr="0094606D">
              <w:rPr>
                <w:rFonts w:ascii="Times New Roman CYR" w:hAnsi="Times New Roman CYR" w:cs="Times New Roman CYR"/>
                <w:bCs/>
              </w:rPr>
              <w:t xml:space="preserve"> «Знак беды», «Обелиск», «Сотников»</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Б.Л. Васильев</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 xml:space="preserve">Повести: «А зори здесь тихие», «В списках не значился», </w:t>
            </w:r>
            <w:r w:rsidRPr="0094606D">
              <w:rPr>
                <w:rFonts w:ascii="Times New Roman CYR" w:hAnsi="Times New Roman CYR" w:cs="Times New Roman CYR"/>
                <w:bCs/>
              </w:rPr>
              <w:lastRenderedPageBreak/>
              <w:t>«Завтра была война»</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Г.Н. Владимов</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Повесть «Верный Руслан», роман «Генерал и его армия»</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В.Н.Войнович</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Cs/>
              </w:rPr>
              <w:t>«Жизнь и необы</w:t>
            </w:r>
            <w:r>
              <w:rPr>
                <w:rFonts w:ascii="Times New Roman CYR" w:hAnsi="Times New Roman CYR" w:cs="Times New Roman CYR"/>
                <w:bCs/>
              </w:rPr>
              <w:t>чай</w:t>
            </w:r>
            <w:r w:rsidRPr="0094606D">
              <w:rPr>
                <w:rFonts w:ascii="Times New Roman CYR" w:hAnsi="Times New Roman CYR" w:cs="Times New Roman CYR"/>
                <w:bCs/>
              </w:rPr>
              <w:t>ные приключения солдата Ивана Чонкина», «Москва 2042»</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В.С. Гроссман</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 xml:space="preserve">Роман «Жизнь и судьба» </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С.Д. Довлатов</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Книги «Зона», «Чемодан», «Заповедник»</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Ю.О. Домбровский</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Роман «Факультет ненужных вещей»</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Ф.А. Искандер</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«Детство Чика», «Сандро из Чегема», «Кролики и удавы»</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Ю.П. Казаков</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Cs/>
              </w:rPr>
              <w:t>Рассказ «Во сне ты горько плакал»</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 xml:space="preserve">В.Л. Кондратьев </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Повесть «Сашка»</w:t>
            </w:r>
          </w:p>
          <w:p w:rsidR="0071485A" w:rsidRPr="0094606D" w:rsidRDefault="0071485A" w:rsidP="0071485A">
            <w:pPr>
              <w:autoSpaceDE w:val="0"/>
              <w:autoSpaceDN w:val="0"/>
              <w:adjustRightInd w:val="0"/>
              <w:ind w:left="-57" w:right="-57"/>
              <w:rPr>
                <w:rFonts w:ascii="Times New Roman CYR" w:hAnsi="Times New Roman CYR" w:cs="Times New Roman CYR"/>
                <w:b/>
              </w:rPr>
            </w:pPr>
            <w:r w:rsidRPr="0094606D">
              <w:rPr>
                <w:rFonts w:ascii="Times New Roman CYR" w:hAnsi="Times New Roman CYR" w:cs="Times New Roman CYR"/>
                <w:b/>
              </w:rPr>
              <w:t>Е.И. Носов</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rPr>
              <w:t>Повесть «Усвятскиешлемоносцы»</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Б.Ш. Окуждава</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Повесть «Будь здоров, школяр!»</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В.Н. Некрасов</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Повесть «В окопах Сталинграда»</w:t>
            </w:r>
          </w:p>
          <w:p w:rsidR="0071485A" w:rsidRPr="0094606D" w:rsidRDefault="0071485A" w:rsidP="0071485A">
            <w:pPr>
              <w:autoSpaceDE w:val="0"/>
              <w:autoSpaceDN w:val="0"/>
              <w:adjustRightInd w:val="0"/>
              <w:ind w:left="-57" w:right="-57"/>
              <w:rPr>
                <w:rFonts w:ascii="Times New Roman CYR" w:hAnsi="Times New Roman CYR" w:cs="Times New Roman CYR"/>
              </w:rPr>
            </w:pPr>
            <w:r w:rsidRPr="0094606D">
              <w:rPr>
                <w:rFonts w:ascii="Times New Roman CYR" w:hAnsi="Times New Roman CYR" w:cs="Times New Roman CYR"/>
                <w:b/>
                <w:bCs/>
                <w:highlight w:val="white"/>
              </w:rPr>
              <w:t>В.Г. Распутин</w:t>
            </w:r>
          </w:p>
          <w:p w:rsidR="0071485A" w:rsidRPr="0094606D" w:rsidRDefault="0071485A" w:rsidP="0071485A">
            <w:pPr>
              <w:autoSpaceDE w:val="0"/>
              <w:autoSpaceDN w:val="0"/>
              <w:adjustRightInd w:val="0"/>
              <w:ind w:left="-57" w:right="-57"/>
              <w:rPr>
                <w:rFonts w:ascii="Times New Roman CYR" w:hAnsi="Times New Roman CYR" w:cs="Times New Roman CYR"/>
              </w:rPr>
            </w:pPr>
            <w:r w:rsidRPr="0094606D">
              <w:rPr>
                <w:rFonts w:ascii="Times New Roman CYR" w:hAnsi="Times New Roman CYR" w:cs="Times New Roman CYR"/>
              </w:rPr>
              <w:t>Рассказы и повести: «Деньги для Марии», «Живи и помни», «Прощание с Матерой».</w:t>
            </w:r>
          </w:p>
          <w:p w:rsidR="0071485A" w:rsidRPr="0094606D" w:rsidRDefault="0071485A" w:rsidP="0071485A">
            <w:pPr>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А.Д. Синявский</w:t>
            </w:r>
          </w:p>
          <w:p w:rsidR="0071485A" w:rsidRPr="0094606D" w:rsidRDefault="0071485A" w:rsidP="0071485A">
            <w:pPr>
              <w:autoSpaceDE w:val="0"/>
              <w:autoSpaceDN w:val="0"/>
              <w:adjustRightInd w:val="0"/>
              <w:ind w:left="-57" w:right="-57"/>
              <w:rPr>
                <w:rFonts w:ascii="Times New Roman CYR" w:hAnsi="Times New Roman CYR" w:cs="Times New Roman CYR"/>
                <w:bCs/>
                <w:highlight w:val="white"/>
              </w:rPr>
            </w:pPr>
            <w:r w:rsidRPr="0094606D">
              <w:rPr>
                <w:rFonts w:ascii="Times New Roman CYR" w:hAnsi="Times New Roman CYR" w:cs="Times New Roman CYR"/>
                <w:bCs/>
                <w:highlight w:val="white"/>
              </w:rPr>
              <w:t>Рассказ «Пхенц»</w:t>
            </w:r>
          </w:p>
          <w:p w:rsidR="0071485A" w:rsidRPr="0094606D" w:rsidRDefault="0071485A" w:rsidP="0071485A">
            <w:pPr>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А. и Б. Стругацкие </w:t>
            </w:r>
          </w:p>
          <w:p w:rsidR="0071485A" w:rsidRPr="0094606D" w:rsidRDefault="0071485A" w:rsidP="0071485A">
            <w:pPr>
              <w:autoSpaceDE w:val="0"/>
              <w:autoSpaceDN w:val="0"/>
              <w:adjustRightInd w:val="0"/>
              <w:ind w:left="-57" w:right="-57"/>
              <w:rPr>
                <w:rFonts w:ascii="Times New Roman CYR" w:hAnsi="Times New Roman CYR" w:cs="Times New Roman CYR"/>
                <w:bCs/>
                <w:highlight w:val="white"/>
              </w:rPr>
            </w:pPr>
            <w:r w:rsidRPr="0094606D">
              <w:rPr>
                <w:rFonts w:ascii="Times New Roman CYR" w:hAnsi="Times New Roman CYR" w:cs="Times New Roman CYR"/>
                <w:bCs/>
                <w:highlight w:val="white"/>
              </w:rPr>
              <w:t>Романы: «Трудно быть богом», «Улитка на склоне»</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Ю.В. Трифонов</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Повесть «Обмен»</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 xml:space="preserve">В.Ф. Тендряков </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Рассказы: «Пара гнедых», «Хлеб для собаки»</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 xml:space="preserve">Г.Н. Щербакова </w:t>
            </w:r>
          </w:p>
          <w:p w:rsidR="0071485A" w:rsidRPr="0094606D" w:rsidRDefault="0071485A" w:rsidP="0071485A">
            <w:pPr>
              <w:autoSpaceDE w:val="0"/>
              <w:autoSpaceDN w:val="0"/>
              <w:adjustRightInd w:val="0"/>
              <w:ind w:left="-57" w:right="-57"/>
              <w:rPr>
                <w:rFonts w:ascii="Times New Roman CYR" w:hAnsi="Times New Roman CYR" w:cs="Times New Roman CYR"/>
              </w:rPr>
            </w:pPr>
            <w:r w:rsidRPr="0094606D">
              <w:rPr>
                <w:rFonts w:ascii="Times New Roman CYR" w:hAnsi="Times New Roman CYR" w:cs="Times New Roman CYR"/>
                <w:bCs/>
              </w:rPr>
              <w:t>Повесть «Вам и не снилось»</w:t>
            </w:r>
          </w:p>
          <w:p w:rsidR="0071485A" w:rsidRPr="008C116D" w:rsidRDefault="0071485A" w:rsidP="0023401E">
            <w:pPr>
              <w:autoSpaceDE w:val="0"/>
              <w:autoSpaceDN w:val="0"/>
              <w:adjustRightInd w:val="0"/>
              <w:ind w:right="-57"/>
              <w:rPr>
                <w:rFonts w:ascii="Times New Roman CYR" w:hAnsi="Times New Roman CYR" w:cs="Times New Roman CYR"/>
                <w:b/>
                <w:bCs/>
              </w:rPr>
            </w:pPr>
            <w:r w:rsidRPr="008C116D">
              <w:rPr>
                <w:rFonts w:ascii="Times New Roman CYR" w:hAnsi="Times New Roman CYR" w:cs="Times New Roman CYR"/>
                <w:b/>
                <w:bCs/>
              </w:rPr>
              <w:t>Драматургия второй  половины ХХ века:</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 xml:space="preserve">А.Н. Арбузов </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lastRenderedPageBreak/>
              <w:t>Пьеса «Жестокие игры»</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А.В. Вампилов</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Пьесы «Старший сын», «Утиная охота»</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А.М. Володин</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Cs/>
              </w:rPr>
              <w:t>Пьеса «Назначение»</w:t>
            </w:r>
          </w:p>
          <w:p w:rsidR="0071485A" w:rsidRPr="0094606D" w:rsidRDefault="0071485A" w:rsidP="0071485A">
            <w:pPr>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В.С. Розов </w:t>
            </w:r>
          </w:p>
          <w:p w:rsidR="0071485A" w:rsidRPr="0094606D" w:rsidRDefault="0071485A" w:rsidP="0071485A">
            <w:pPr>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bCs/>
                <w:highlight w:val="white"/>
              </w:rPr>
              <w:t xml:space="preserve">Пьеса «Гнездо глухаря» </w:t>
            </w:r>
          </w:p>
          <w:p w:rsidR="0071485A" w:rsidRPr="0094606D" w:rsidRDefault="0071485A" w:rsidP="0071485A">
            <w:pPr>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 xml:space="preserve">М.М. Рощин </w:t>
            </w:r>
          </w:p>
          <w:p w:rsidR="0071485A" w:rsidRPr="0094606D" w:rsidRDefault="0071485A" w:rsidP="0071485A">
            <w:pPr>
              <w:autoSpaceDE w:val="0"/>
              <w:autoSpaceDN w:val="0"/>
              <w:adjustRightInd w:val="0"/>
              <w:ind w:left="-57" w:right="-57"/>
              <w:rPr>
                <w:rFonts w:ascii="Times New Roman CYR" w:hAnsi="Times New Roman CYR" w:cs="Times New Roman CYR"/>
                <w:bCs/>
                <w:highlight w:val="white"/>
              </w:rPr>
            </w:pPr>
            <w:r w:rsidRPr="0094606D">
              <w:rPr>
                <w:rFonts w:ascii="Times New Roman CYR" w:hAnsi="Times New Roman CYR" w:cs="Times New Roman CYR"/>
                <w:bCs/>
                <w:highlight w:val="white"/>
              </w:rPr>
              <w:t>Пьеса «Валентин и Валентина»</w:t>
            </w:r>
          </w:p>
          <w:p w:rsidR="0071485A" w:rsidRPr="008C116D" w:rsidRDefault="0071485A" w:rsidP="0023401E">
            <w:pPr>
              <w:autoSpaceDE w:val="0"/>
              <w:autoSpaceDN w:val="0"/>
              <w:adjustRightInd w:val="0"/>
              <w:ind w:right="-57"/>
              <w:rPr>
                <w:bCs/>
              </w:rPr>
            </w:pPr>
            <w:r w:rsidRPr="008C116D">
              <w:rPr>
                <w:b/>
                <w:bCs/>
              </w:rPr>
              <w:t>Поэзия второй половины XX века</w:t>
            </w:r>
          </w:p>
          <w:p w:rsidR="0071485A" w:rsidRPr="0094606D" w:rsidRDefault="0071485A" w:rsidP="0071485A">
            <w:pPr>
              <w:autoSpaceDE w:val="0"/>
              <w:autoSpaceDN w:val="0"/>
              <w:adjustRightInd w:val="0"/>
              <w:ind w:left="-57" w:right="-57"/>
              <w:rPr>
                <w:b/>
                <w:bCs/>
              </w:rPr>
            </w:pPr>
            <w:r w:rsidRPr="0094606D">
              <w:rPr>
                <w:b/>
                <w:bCs/>
              </w:rPr>
              <w:t>Б.А. Ахмадулина</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А.А. Вознесенский</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В.С. Высоцкий</w:t>
            </w:r>
          </w:p>
          <w:p w:rsidR="0071485A" w:rsidRPr="0094606D" w:rsidRDefault="0071485A" w:rsidP="0071485A">
            <w:pPr>
              <w:autoSpaceDE w:val="0"/>
              <w:autoSpaceDN w:val="0"/>
              <w:adjustRightInd w:val="0"/>
              <w:ind w:left="-57" w:right="-57"/>
              <w:rPr>
                <w:b/>
                <w:bCs/>
              </w:rPr>
            </w:pPr>
            <w:r w:rsidRPr="0094606D">
              <w:rPr>
                <w:b/>
                <w:bCs/>
              </w:rPr>
              <w:t>Е.А. Евтушенко</w:t>
            </w:r>
          </w:p>
          <w:p w:rsidR="0071485A" w:rsidRPr="0094606D" w:rsidRDefault="0071485A" w:rsidP="0071485A">
            <w:pPr>
              <w:autoSpaceDE w:val="0"/>
              <w:autoSpaceDN w:val="0"/>
              <w:adjustRightInd w:val="0"/>
              <w:ind w:left="-57" w:right="-57"/>
              <w:rPr>
                <w:b/>
                <w:bCs/>
              </w:rPr>
            </w:pPr>
            <w:r w:rsidRPr="0094606D">
              <w:rPr>
                <w:b/>
                <w:bCs/>
              </w:rPr>
              <w:t>Ю.П. Кузнецов</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А.С. Кушнер</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Ю.Д. Левитанский</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b/>
                <w:bCs/>
              </w:rPr>
              <w:t>Л.Н. Мартынов</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Вс.Н. Некрасов</w:t>
            </w:r>
          </w:p>
          <w:p w:rsidR="0071485A" w:rsidRPr="0094606D" w:rsidRDefault="0071485A" w:rsidP="0071485A">
            <w:pPr>
              <w:autoSpaceDE w:val="0"/>
              <w:autoSpaceDN w:val="0"/>
              <w:adjustRightInd w:val="0"/>
              <w:ind w:left="-57" w:right="-57"/>
              <w:rPr>
                <w:rFonts w:ascii="Times New Roman CYR" w:hAnsi="Times New Roman CYR" w:cs="Times New Roman CYR"/>
                <w:bCs/>
              </w:rPr>
            </w:pPr>
            <w:r w:rsidRPr="0094606D">
              <w:rPr>
                <w:rFonts w:ascii="Times New Roman CYR" w:hAnsi="Times New Roman CYR" w:cs="Times New Roman CYR"/>
                <w:b/>
                <w:bCs/>
              </w:rPr>
              <w:t>Б.Ш. Окуджава</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Д.С. Самойлов</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Г.В. Сапгир</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Б.А. Слуцкий</w:t>
            </w:r>
          </w:p>
          <w:p w:rsidR="0071485A" w:rsidRPr="0094606D" w:rsidRDefault="0071485A" w:rsidP="0071485A">
            <w:pPr>
              <w:autoSpaceDE w:val="0"/>
              <w:autoSpaceDN w:val="0"/>
              <w:adjustRightInd w:val="0"/>
              <w:ind w:left="-57" w:right="-57"/>
              <w:rPr>
                <w:b/>
                <w:bCs/>
              </w:rPr>
            </w:pPr>
            <w:r w:rsidRPr="0094606D">
              <w:rPr>
                <w:b/>
                <w:bCs/>
              </w:rPr>
              <w:t>В.Н. Соколов</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b/>
                <w:bCs/>
              </w:rPr>
              <w:t>В.А. Солоухин</w:t>
            </w:r>
          </w:p>
          <w:p w:rsidR="0071485A" w:rsidRPr="0094606D" w:rsidRDefault="0071485A" w:rsidP="0071485A">
            <w:pPr>
              <w:autoSpaceDE w:val="0"/>
              <w:autoSpaceDN w:val="0"/>
              <w:adjustRightInd w:val="0"/>
              <w:ind w:left="-57" w:right="-57"/>
              <w:rPr>
                <w:rFonts w:ascii="Times New Roman CYR" w:hAnsi="Times New Roman CYR" w:cs="Times New Roman CYR"/>
                <w:b/>
                <w:bCs/>
              </w:rPr>
            </w:pPr>
            <w:r w:rsidRPr="0094606D">
              <w:rPr>
                <w:rFonts w:ascii="Times New Roman CYR" w:hAnsi="Times New Roman CYR" w:cs="Times New Roman CYR"/>
                <w:b/>
                <w:bCs/>
              </w:rPr>
              <w:t>А.А. Тарковский</w:t>
            </w:r>
          </w:p>
          <w:p w:rsidR="0071485A" w:rsidRPr="0094606D" w:rsidRDefault="0071485A" w:rsidP="0071485A">
            <w:pPr>
              <w:autoSpaceDE w:val="0"/>
              <w:autoSpaceDN w:val="0"/>
              <w:adjustRightInd w:val="0"/>
              <w:ind w:left="-57" w:right="-57"/>
              <w:rPr>
                <w:bCs/>
              </w:rPr>
            </w:pPr>
            <w:r w:rsidRPr="0094606D">
              <w:rPr>
                <w:rFonts w:ascii="Times New Roman CYR" w:hAnsi="Times New Roman CYR" w:cs="Times New Roman CYR"/>
                <w:b/>
                <w:bCs/>
              </w:rPr>
              <w:t>О.Г. Чухонцев</w:t>
            </w:r>
          </w:p>
        </w:tc>
      </w:tr>
      <w:tr w:rsidR="0071485A" w:rsidRPr="0094606D" w:rsidTr="00FF5AD1">
        <w:tc>
          <w:tcPr>
            <w:tcW w:w="2393" w:type="dxa"/>
            <w:vMerge/>
            <w:shd w:val="clear" w:color="auto" w:fill="auto"/>
          </w:tcPr>
          <w:p w:rsidR="0071485A" w:rsidRPr="0094606D" w:rsidRDefault="0071485A" w:rsidP="00FF5AD1">
            <w:pPr>
              <w:autoSpaceDE w:val="0"/>
              <w:autoSpaceDN w:val="0"/>
              <w:adjustRightInd w:val="0"/>
              <w:rPr>
                <w:lang w:eastAsia="zh-CN"/>
              </w:rPr>
            </w:pPr>
          </w:p>
        </w:tc>
        <w:tc>
          <w:tcPr>
            <w:tcW w:w="3661" w:type="dxa"/>
            <w:shd w:val="clear" w:color="auto" w:fill="auto"/>
          </w:tcPr>
          <w:p w:rsidR="0071485A" w:rsidRPr="0094606D" w:rsidRDefault="0071485A" w:rsidP="0071485A">
            <w:pPr>
              <w:autoSpaceDE w:val="0"/>
              <w:autoSpaceDN w:val="0"/>
              <w:adjustRightInd w:val="0"/>
              <w:ind w:left="-57" w:right="-57"/>
              <w:rPr>
                <w:b/>
                <w:bCs/>
                <w:i/>
                <w:iCs/>
                <w:color w:val="404040"/>
              </w:rPr>
            </w:pPr>
            <w:r w:rsidRPr="0094606D">
              <w:rPr>
                <w:b/>
                <w:bCs/>
                <w:highlight w:val="white"/>
              </w:rPr>
              <w:t>С.А. Есенин</w:t>
            </w:r>
          </w:p>
          <w:p w:rsidR="0071485A" w:rsidRDefault="0071485A" w:rsidP="0023401E">
            <w:pPr>
              <w:autoSpaceDE w:val="0"/>
              <w:autoSpaceDN w:val="0"/>
              <w:adjustRightInd w:val="0"/>
              <w:ind w:left="-57" w:right="-57"/>
              <w:rPr>
                <w:bCs/>
                <w:i/>
                <w:iCs/>
                <w:color w:val="404040"/>
              </w:rPr>
            </w:pPr>
            <w:r w:rsidRPr="0094606D">
              <w:t xml:space="preserve">Стихотворения: «Гой ты, Русьмоя родная…», </w:t>
            </w:r>
            <w:r w:rsidRPr="0094606D">
              <w:rPr>
                <w:bCs/>
              </w:rPr>
              <w:t xml:space="preserve">«Да! Теперь решено. Без возврата…», «До свиданья, друг мой, до свиданья!..», «Не жалею, не зову, не плачу…», </w:t>
            </w:r>
            <w:r w:rsidRPr="0094606D">
              <w:t xml:space="preserve">«Песнь о собаке», </w:t>
            </w:r>
            <w:r w:rsidRPr="0094606D">
              <w:rPr>
                <w:highlight w:val="white"/>
              </w:rPr>
              <w:t>«Письмо к женщине», «Письмо матери», «Собаке Качалова», «Шаганэ ты моя, Шаганэ…»,</w:t>
            </w:r>
            <w:r w:rsidRPr="0094606D">
              <w:rPr>
                <w:bCs/>
              </w:rPr>
              <w:t>«Я последний поэт деревни…»</w:t>
            </w:r>
          </w:p>
          <w:p w:rsidR="0023401E" w:rsidRPr="0023401E" w:rsidRDefault="0023401E" w:rsidP="0023401E">
            <w:pPr>
              <w:autoSpaceDE w:val="0"/>
              <w:autoSpaceDN w:val="0"/>
              <w:adjustRightInd w:val="0"/>
              <w:ind w:left="-57" w:right="-57"/>
              <w:rPr>
                <w:bCs/>
                <w:i/>
                <w:iCs/>
                <w:color w:val="404040"/>
              </w:rPr>
            </w:pPr>
          </w:p>
        </w:tc>
        <w:tc>
          <w:tcPr>
            <w:tcW w:w="3517" w:type="dxa"/>
            <w:vMerge/>
            <w:shd w:val="clear" w:color="auto" w:fill="auto"/>
          </w:tcPr>
          <w:p w:rsidR="0071485A" w:rsidRPr="0094606D" w:rsidRDefault="0071485A" w:rsidP="0071485A">
            <w:pPr>
              <w:autoSpaceDE w:val="0"/>
              <w:autoSpaceDN w:val="0"/>
              <w:adjustRightInd w:val="0"/>
              <w:ind w:left="-57" w:right="-57"/>
              <w:rPr>
                <w:b/>
                <w:bCs/>
                <w:highlight w:val="white"/>
              </w:rPr>
            </w:pPr>
          </w:p>
        </w:tc>
      </w:tr>
      <w:tr w:rsidR="0071485A" w:rsidRPr="0094606D" w:rsidTr="00FF5AD1">
        <w:tc>
          <w:tcPr>
            <w:tcW w:w="2393" w:type="dxa"/>
            <w:vMerge/>
            <w:shd w:val="clear" w:color="auto" w:fill="auto"/>
          </w:tcPr>
          <w:p w:rsidR="0071485A" w:rsidRPr="0094606D" w:rsidRDefault="0071485A" w:rsidP="00FF5AD1">
            <w:pPr>
              <w:autoSpaceDE w:val="0"/>
              <w:autoSpaceDN w:val="0"/>
              <w:adjustRightInd w:val="0"/>
              <w:rPr>
                <w:lang w:eastAsia="zh-CN"/>
              </w:rPr>
            </w:pPr>
          </w:p>
        </w:tc>
        <w:tc>
          <w:tcPr>
            <w:tcW w:w="3661" w:type="dxa"/>
            <w:shd w:val="clear" w:color="auto" w:fill="auto"/>
          </w:tcPr>
          <w:p w:rsidR="0071485A" w:rsidRPr="0094606D" w:rsidRDefault="0071485A" w:rsidP="0071485A">
            <w:pPr>
              <w:tabs>
                <w:tab w:val="left" w:pos="7380"/>
                <w:tab w:val="left" w:pos="8100"/>
              </w:tabs>
              <w:autoSpaceDE w:val="0"/>
              <w:autoSpaceDN w:val="0"/>
              <w:adjustRightInd w:val="0"/>
              <w:ind w:left="-57" w:right="-57"/>
              <w:rPr>
                <w:rFonts w:ascii="Times New Roman CYR" w:hAnsi="Times New Roman CYR" w:cs="Times New Roman CYR"/>
                <w:b/>
                <w:bCs/>
                <w:i/>
                <w:iCs/>
                <w:color w:val="404040"/>
                <w:highlight w:val="white"/>
              </w:rPr>
            </w:pPr>
            <w:r w:rsidRPr="0094606D">
              <w:rPr>
                <w:rFonts w:ascii="Times New Roman CYR" w:hAnsi="Times New Roman CYR" w:cs="Times New Roman CYR"/>
                <w:b/>
                <w:bCs/>
                <w:highlight w:val="white"/>
              </w:rPr>
              <w:t>В.В. Маяковский</w:t>
            </w:r>
          </w:p>
          <w:p w:rsidR="0071485A" w:rsidRPr="0071485A" w:rsidRDefault="0071485A" w:rsidP="0071485A">
            <w:pPr>
              <w:tabs>
                <w:tab w:val="left" w:pos="7380"/>
                <w:tab w:val="left" w:pos="8100"/>
              </w:tabs>
              <w:autoSpaceDE w:val="0"/>
              <w:autoSpaceDN w:val="0"/>
              <w:adjustRightInd w:val="0"/>
              <w:ind w:left="-57" w:right="-57"/>
              <w:rPr>
                <w:rFonts w:ascii="Times New Roman CYR" w:hAnsi="Times New Roman CYR" w:cs="Times New Roman CYR"/>
                <w:i/>
                <w:iCs/>
                <w:color w:val="404040"/>
                <w:highlight w:val="white"/>
              </w:rPr>
            </w:pPr>
            <w:r w:rsidRPr="0094606D">
              <w:rPr>
                <w:rFonts w:ascii="Times New Roman CYR" w:hAnsi="Times New Roman CYR" w:cs="Times New Roman CYR"/>
                <w:highlight w:val="white"/>
              </w:rPr>
              <w:t xml:space="preserve">Стихотворения: </w:t>
            </w:r>
            <w:r w:rsidRPr="0094606D">
              <w:rPr>
                <w:b/>
              </w:rPr>
              <w:t>«</w:t>
            </w:r>
            <w:r w:rsidRPr="0094606D">
              <w:t xml:space="preserve">А вы могли бы?», «Левый марш», «Нате!», </w:t>
            </w:r>
            <w:r w:rsidRPr="0094606D">
              <w:lastRenderedPageBreak/>
              <w:t>«Необычайное приключение, бывшее с Владимиром Маяков</w:t>
            </w:r>
            <w:r>
              <w:t>-</w:t>
            </w:r>
            <w:r w:rsidRPr="0094606D">
              <w:t xml:space="preserve">ским летом на даче», </w:t>
            </w:r>
            <w:r w:rsidRPr="0094606D">
              <w:rPr>
                <w:highlight w:val="white"/>
              </w:rPr>
              <w:t>«</w:t>
            </w:r>
            <w:r w:rsidRPr="0094606D">
              <w:rPr>
                <w:rFonts w:ascii="Times New Roman CYR" w:hAnsi="Times New Roman CYR" w:cs="Times New Roman CYR"/>
                <w:highlight w:val="white"/>
              </w:rPr>
              <w:t>Лиличка!</w:t>
            </w:r>
            <w:r w:rsidRPr="0094606D">
              <w:rPr>
                <w:highlight w:val="white"/>
              </w:rPr>
              <w:t>»,</w:t>
            </w:r>
            <w:r w:rsidRPr="0094606D">
              <w:t xml:space="preserve"> «Послушайте!», «Сергею Есени</w:t>
            </w:r>
            <w:r>
              <w:t>-</w:t>
            </w:r>
            <w:r w:rsidRPr="0094606D">
              <w:t>ну», «Письмо Татьяне Яковле</w:t>
            </w:r>
            <w:r>
              <w:t>-</w:t>
            </w:r>
            <w:r w:rsidRPr="0094606D">
              <w:t>вой», «Скрипка и немножко нерв</w:t>
            </w:r>
            <w:r>
              <w:t>-</w:t>
            </w:r>
            <w:r w:rsidRPr="0094606D">
              <w:t>но»,  «Товарищу Нетте, пароходу и человеку», «Хорошее отноше</w:t>
            </w:r>
            <w:r>
              <w:t>-</w:t>
            </w:r>
            <w:r w:rsidRPr="0094606D">
              <w:t xml:space="preserve">ние к лошадям» </w:t>
            </w:r>
            <w:r w:rsidRPr="0094606D">
              <w:rPr>
                <w:rFonts w:ascii="Times New Roman CYR" w:hAnsi="Times New Roman CYR" w:cs="Times New Roman CYR"/>
                <w:highlight w:val="white"/>
              </w:rPr>
              <w:t>Поэм</w:t>
            </w:r>
            <w:r>
              <w:rPr>
                <w:rFonts w:ascii="Times New Roman CYR" w:hAnsi="Times New Roman CYR" w:cs="Times New Roman CYR"/>
                <w:highlight w:val="white"/>
              </w:rPr>
              <w:t>а</w:t>
            </w:r>
            <w:r w:rsidRPr="0094606D">
              <w:rPr>
                <w:rFonts w:ascii="Times New Roman CYR" w:hAnsi="Times New Roman CYR" w:cs="Times New Roman CYR"/>
                <w:highlight w:val="white"/>
              </w:rPr>
              <w:t xml:space="preserve"> «Облако в штанах»,«Первое вступление к поэме «Во весь голос»</w:t>
            </w:r>
          </w:p>
        </w:tc>
        <w:tc>
          <w:tcPr>
            <w:tcW w:w="3517" w:type="dxa"/>
            <w:vMerge/>
            <w:shd w:val="clear" w:color="auto" w:fill="auto"/>
          </w:tcPr>
          <w:p w:rsidR="0071485A" w:rsidRPr="0094606D" w:rsidRDefault="0071485A" w:rsidP="0071485A">
            <w:pPr>
              <w:autoSpaceDE w:val="0"/>
              <w:autoSpaceDN w:val="0"/>
              <w:adjustRightInd w:val="0"/>
              <w:ind w:left="-57" w:right="-57"/>
              <w:rPr>
                <w:lang w:eastAsia="zh-CN"/>
              </w:rPr>
            </w:pPr>
          </w:p>
        </w:tc>
      </w:tr>
      <w:tr w:rsidR="0071485A" w:rsidRPr="0094606D" w:rsidTr="00FF5AD1">
        <w:trPr>
          <w:trHeight w:val="2760"/>
        </w:trPr>
        <w:tc>
          <w:tcPr>
            <w:tcW w:w="2393"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
                <w:bCs/>
                <w:highlight w:val="white"/>
              </w:rPr>
            </w:pPr>
          </w:p>
        </w:tc>
        <w:tc>
          <w:tcPr>
            <w:tcW w:w="3661" w:type="dxa"/>
            <w:tcBorders>
              <w:bottom w:val="single" w:sz="4" w:space="0" w:color="auto"/>
            </w:tcBorders>
            <w:shd w:val="clear" w:color="auto" w:fill="auto"/>
          </w:tcPr>
          <w:p w:rsidR="0071485A" w:rsidRPr="0071485A" w:rsidRDefault="0071485A" w:rsidP="0071485A">
            <w:pPr>
              <w:tabs>
                <w:tab w:val="left" w:pos="7380"/>
                <w:tab w:val="left" w:pos="8100"/>
              </w:tabs>
              <w:autoSpaceDE w:val="0"/>
              <w:autoSpaceDN w:val="0"/>
              <w:adjustRightInd w:val="0"/>
              <w:ind w:left="-57" w:right="-57"/>
              <w:rPr>
                <w:b/>
                <w:bCs/>
                <w:i/>
                <w:iCs/>
                <w:color w:val="404040"/>
                <w:highlight w:val="white"/>
              </w:rPr>
            </w:pPr>
            <w:r w:rsidRPr="0094606D">
              <w:rPr>
                <w:b/>
                <w:bCs/>
                <w:highlight w:val="white"/>
              </w:rPr>
              <w:t>М.И. Цветаева</w:t>
            </w:r>
            <w:r w:rsidRPr="0094606D">
              <w:rPr>
                <w:highlight w:val="white"/>
              </w:rPr>
              <w:t xml:space="preserve">Стихотворения: </w:t>
            </w:r>
            <w:r w:rsidRPr="0094606D">
              <w:t xml:space="preserve">«Генералам двенадцатого года», </w:t>
            </w:r>
            <w:r w:rsidRPr="0094606D">
              <w:rPr>
                <w:highlight w:val="white"/>
              </w:rPr>
              <w:t>«Мне нравится, что вы больны не мной…», «Моим стихам, напи</w:t>
            </w:r>
            <w:r>
              <w:rPr>
                <w:highlight w:val="white"/>
              </w:rPr>
              <w:t>-</w:t>
            </w:r>
            <w:r w:rsidRPr="0094606D">
              <w:rPr>
                <w:highlight w:val="white"/>
              </w:rPr>
              <w:t xml:space="preserve">санным так рано…», «О сколько их упало в эту бездну…», </w:t>
            </w:r>
            <w:r w:rsidRPr="0094606D">
              <w:t xml:space="preserve">«О, слезы на глазах…».   </w:t>
            </w:r>
            <w:r w:rsidRPr="0094606D">
              <w:rPr>
                <w:highlight w:val="white"/>
              </w:rPr>
              <w:t>«Стихи к Блоку» («Имя твое – птица в руке…»), «Тоска по родине! Давно…»</w:t>
            </w: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
                <w:bCs/>
                <w:highlight w:val="white"/>
              </w:rPr>
            </w:pPr>
          </w:p>
        </w:tc>
      </w:tr>
      <w:tr w:rsidR="0071485A" w:rsidRPr="0094606D" w:rsidTr="00FF5AD1">
        <w:tc>
          <w:tcPr>
            <w:tcW w:w="2393"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
                <w:bCs/>
                <w:highlight w:val="white"/>
              </w:rPr>
            </w:pPr>
          </w:p>
        </w:tc>
        <w:tc>
          <w:tcPr>
            <w:tcW w:w="3661" w:type="dxa"/>
            <w:shd w:val="clear" w:color="auto" w:fill="auto"/>
          </w:tcPr>
          <w:p w:rsidR="0071485A" w:rsidRDefault="0071485A" w:rsidP="0071485A">
            <w:pPr>
              <w:tabs>
                <w:tab w:val="left" w:pos="7380"/>
                <w:tab w:val="left" w:pos="8100"/>
              </w:tabs>
              <w:autoSpaceDE w:val="0"/>
              <w:autoSpaceDN w:val="0"/>
              <w:adjustRightInd w:val="0"/>
              <w:ind w:left="-57" w:right="-57"/>
              <w:rPr>
                <w:rFonts w:ascii="Times New Roman CYR" w:hAnsi="Times New Roman CYR" w:cs="Times New Roman CYR"/>
                <w:b/>
                <w:bCs/>
                <w:highlight w:val="white"/>
              </w:rPr>
            </w:pPr>
            <w:r w:rsidRPr="0094606D">
              <w:rPr>
                <w:rFonts w:ascii="Times New Roman CYR" w:hAnsi="Times New Roman CYR" w:cs="Times New Roman CYR"/>
                <w:b/>
                <w:bCs/>
                <w:highlight w:val="white"/>
              </w:rPr>
              <w:t>О.Э. Мандельштам</w:t>
            </w:r>
          </w:p>
          <w:p w:rsidR="0071485A" w:rsidRPr="0023401E" w:rsidRDefault="0071485A" w:rsidP="0023401E">
            <w:pPr>
              <w:tabs>
                <w:tab w:val="left" w:pos="7380"/>
                <w:tab w:val="left" w:pos="8100"/>
              </w:tabs>
              <w:autoSpaceDE w:val="0"/>
              <w:autoSpaceDN w:val="0"/>
              <w:adjustRightInd w:val="0"/>
              <w:ind w:left="-57" w:right="-57"/>
              <w:rPr>
                <w:i/>
                <w:iCs/>
                <w:color w:val="404040"/>
                <w:highlight w:val="white"/>
              </w:rPr>
            </w:pPr>
            <w:r>
              <w:rPr>
                <w:highlight w:val="white"/>
              </w:rPr>
              <w:t>Стих</w:t>
            </w:r>
            <w:r w:rsidR="007F32BF">
              <w:rPr>
                <w:highlight w:val="white"/>
              </w:rPr>
              <w:t>о</w:t>
            </w:r>
            <w:r w:rsidRPr="0094606D">
              <w:rPr>
                <w:highlight w:val="white"/>
              </w:rPr>
              <w:t>творения: «</w:t>
            </w:r>
            <w:r w:rsidRPr="0094606D">
              <w:rPr>
                <w:rFonts w:ascii="Times New Roman CYR" w:hAnsi="Times New Roman CYR" w:cs="Times New Roman CYR"/>
                <w:highlight w:val="white"/>
              </w:rPr>
              <w:t>Бессонница. Го</w:t>
            </w:r>
            <w:r w:rsidR="007F32BF">
              <w:rPr>
                <w:rFonts w:ascii="Times New Roman CYR" w:hAnsi="Times New Roman CYR" w:cs="Times New Roman CYR"/>
                <w:highlight w:val="white"/>
              </w:rPr>
              <w:t>-</w:t>
            </w:r>
            <w:r w:rsidRPr="0094606D">
              <w:rPr>
                <w:rFonts w:ascii="Times New Roman CYR" w:hAnsi="Times New Roman CYR" w:cs="Times New Roman CYR"/>
                <w:highlight w:val="white"/>
              </w:rPr>
              <w:t>мер. Тугие паруса…</w:t>
            </w:r>
            <w:r w:rsidRPr="0094606D">
              <w:rPr>
                <w:highlight w:val="white"/>
              </w:rPr>
              <w:t xml:space="preserve">», </w:t>
            </w:r>
            <w:r w:rsidRPr="0094606D">
              <w:t xml:space="preserve"> «Мы жи</w:t>
            </w:r>
            <w:r w:rsidR="007F32BF">
              <w:t>-</w:t>
            </w:r>
            <w:r w:rsidRPr="0094606D">
              <w:t xml:space="preserve">вем под собою не чуя страны…», </w:t>
            </w:r>
            <w:r w:rsidRPr="0094606D">
              <w:rPr>
                <w:highlight w:val="white"/>
              </w:rPr>
              <w:t xml:space="preserve"> «</w:t>
            </w:r>
            <w:r w:rsidRPr="0094606D">
              <w:rPr>
                <w:rFonts w:ascii="Times New Roman CYR" w:hAnsi="Times New Roman CYR" w:cs="Times New Roman CYR"/>
                <w:highlight w:val="white"/>
              </w:rPr>
              <w:t>Я вернулся в мой город, знако</w:t>
            </w:r>
            <w:r w:rsidR="007F32BF">
              <w:rPr>
                <w:rFonts w:ascii="Times New Roman CYR" w:hAnsi="Times New Roman CYR" w:cs="Times New Roman CYR"/>
                <w:highlight w:val="white"/>
              </w:rPr>
              <w:t>-</w:t>
            </w:r>
            <w:r w:rsidRPr="0094606D">
              <w:rPr>
                <w:rFonts w:ascii="Times New Roman CYR" w:hAnsi="Times New Roman CYR" w:cs="Times New Roman CYR"/>
                <w:highlight w:val="white"/>
              </w:rPr>
              <w:t>мый до слез…</w:t>
            </w:r>
            <w:r w:rsidRPr="0094606D">
              <w:rPr>
                <w:highlight w:val="white"/>
              </w:rPr>
              <w:t>», «Я не слыхал рассказов Оссиана…»,  «</w:t>
            </w:r>
            <w:r w:rsidRPr="0094606D">
              <w:rPr>
                <w:highlight w:val="white"/>
                <w:lang w:val="en-US"/>
              </w:rPr>
              <w:t>NotreDame</w:t>
            </w:r>
            <w:r w:rsidRPr="0094606D">
              <w:rPr>
                <w:highlight w:val="white"/>
              </w:rPr>
              <w:t>»</w:t>
            </w: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
                <w:bCs/>
                <w:highlight w:val="white"/>
              </w:rPr>
            </w:pPr>
          </w:p>
        </w:tc>
      </w:tr>
      <w:tr w:rsidR="0071485A" w:rsidRPr="0094606D" w:rsidTr="00FF5AD1">
        <w:tc>
          <w:tcPr>
            <w:tcW w:w="2393" w:type="dxa"/>
            <w:vMerge/>
            <w:shd w:val="clear" w:color="auto" w:fill="auto"/>
          </w:tcPr>
          <w:p w:rsidR="0071485A" w:rsidRPr="0094606D" w:rsidRDefault="0071485A" w:rsidP="00FF5AD1">
            <w:pPr>
              <w:autoSpaceDE w:val="0"/>
              <w:autoSpaceDN w:val="0"/>
              <w:adjustRightInd w:val="0"/>
              <w:rPr>
                <w:highlight w:val="white"/>
              </w:rPr>
            </w:pPr>
          </w:p>
        </w:tc>
        <w:tc>
          <w:tcPr>
            <w:tcW w:w="3661" w:type="dxa"/>
            <w:shd w:val="clear" w:color="auto" w:fill="auto"/>
          </w:tcPr>
          <w:p w:rsidR="0071485A" w:rsidRPr="0094606D" w:rsidRDefault="0071485A" w:rsidP="0071485A">
            <w:pPr>
              <w:autoSpaceDE w:val="0"/>
              <w:autoSpaceDN w:val="0"/>
              <w:adjustRightInd w:val="0"/>
              <w:ind w:left="-57" w:right="-57"/>
              <w:rPr>
                <w:rFonts w:ascii="Times New Roman CYR" w:hAnsi="Times New Roman CYR" w:cs="Times New Roman CYR"/>
                <w:b/>
                <w:bCs/>
                <w:i/>
                <w:iCs/>
                <w:color w:val="404040"/>
                <w:highlight w:val="white"/>
              </w:rPr>
            </w:pPr>
            <w:r w:rsidRPr="0094606D">
              <w:rPr>
                <w:rFonts w:ascii="Times New Roman CYR" w:hAnsi="Times New Roman CYR" w:cs="Times New Roman CYR"/>
                <w:b/>
                <w:bCs/>
                <w:highlight w:val="white"/>
              </w:rPr>
              <w:t>Б.Л. Пастернак</w:t>
            </w:r>
          </w:p>
          <w:p w:rsidR="0071485A" w:rsidRPr="0094606D" w:rsidRDefault="0071485A" w:rsidP="0071485A">
            <w:pPr>
              <w:autoSpaceDE w:val="0"/>
              <w:autoSpaceDN w:val="0"/>
              <w:adjustRightInd w:val="0"/>
              <w:ind w:left="-57" w:right="-57"/>
              <w:rPr>
                <w:rFonts w:ascii="Times New Roman CYR" w:hAnsi="Times New Roman CYR" w:cs="Times New Roman CYR"/>
                <w:i/>
                <w:iCs/>
                <w:color w:val="404040"/>
                <w:highlight w:val="white"/>
              </w:rPr>
            </w:pPr>
            <w:r w:rsidRPr="0094606D">
              <w:rPr>
                <w:rFonts w:ascii="Times New Roman CYR" w:hAnsi="Times New Roman CYR" w:cs="Times New Roman CYR"/>
                <w:highlight w:val="white"/>
              </w:rPr>
              <w:t xml:space="preserve"> Стихотворения: </w:t>
            </w:r>
            <w:r w:rsidRPr="0094606D">
              <w:t>«</w:t>
            </w:r>
            <w:r w:rsidRPr="0094606D">
              <w:rPr>
                <w:rFonts w:ascii="Times New Roman CYR" w:hAnsi="Times New Roman CYR" w:cs="Times New Roman CYR"/>
              </w:rPr>
              <w:t>Быть знаменитым некрасиво…</w:t>
            </w:r>
            <w:r w:rsidRPr="0094606D">
              <w:t>»,</w:t>
            </w:r>
            <w:r w:rsidRPr="0094606D">
              <w:rPr>
                <w:highlight w:val="white"/>
              </w:rPr>
              <w:t xml:space="preserve"> «</w:t>
            </w:r>
            <w:r w:rsidRPr="0094606D">
              <w:rPr>
                <w:rFonts w:ascii="Times New Roman CYR" w:hAnsi="Times New Roman CYR" w:cs="Times New Roman CYR"/>
                <w:highlight w:val="white"/>
              </w:rPr>
              <w:t>Во всем мне хочется дойти…</w:t>
            </w:r>
            <w:r w:rsidRPr="0094606D">
              <w:rPr>
                <w:highlight w:val="white"/>
              </w:rPr>
              <w:t>», «</w:t>
            </w:r>
            <w:r w:rsidRPr="0094606D">
              <w:rPr>
                <w:rFonts w:ascii="Times New Roman CYR" w:hAnsi="Times New Roman CYR" w:cs="Times New Roman CYR"/>
                <w:highlight w:val="white"/>
              </w:rPr>
              <w:t>Гамлет</w:t>
            </w:r>
            <w:r w:rsidRPr="0094606D">
              <w:rPr>
                <w:highlight w:val="white"/>
              </w:rPr>
              <w:t xml:space="preserve">», </w:t>
            </w:r>
            <w:r w:rsidRPr="0094606D">
              <w:t xml:space="preserve">«Марбург», </w:t>
            </w:r>
            <w:r w:rsidRPr="0094606D">
              <w:rPr>
                <w:highlight w:val="white"/>
              </w:rPr>
              <w:t>«</w:t>
            </w:r>
            <w:r w:rsidRPr="0094606D">
              <w:rPr>
                <w:rFonts w:ascii="Times New Roman CYR" w:hAnsi="Times New Roman CYR" w:cs="Times New Roman CYR"/>
                <w:highlight w:val="white"/>
              </w:rPr>
              <w:t>Зимняя ночь</w:t>
            </w:r>
            <w:r w:rsidRPr="0094606D">
              <w:rPr>
                <w:highlight w:val="white"/>
              </w:rPr>
              <w:t>», «</w:t>
            </w:r>
            <w:r w:rsidRPr="0094606D">
              <w:rPr>
                <w:rFonts w:ascii="Times New Roman CYR" w:hAnsi="Times New Roman CYR" w:cs="Times New Roman CYR"/>
                <w:highlight w:val="white"/>
              </w:rPr>
              <w:t>Февраль. Достать чернил и плакать!..</w:t>
            </w:r>
            <w:r w:rsidRPr="0094606D">
              <w:rPr>
                <w:highlight w:val="white"/>
              </w:rPr>
              <w:t>»</w:t>
            </w: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highlight w:val="white"/>
              </w:rPr>
            </w:pPr>
          </w:p>
        </w:tc>
      </w:tr>
      <w:tr w:rsidR="0071485A" w:rsidRPr="0094606D" w:rsidTr="00FF5AD1">
        <w:tc>
          <w:tcPr>
            <w:tcW w:w="2393" w:type="dxa"/>
            <w:vMerge/>
            <w:shd w:val="clear" w:color="auto" w:fill="auto"/>
          </w:tcPr>
          <w:p w:rsidR="0071485A" w:rsidRPr="0094606D" w:rsidRDefault="0071485A" w:rsidP="00FF5AD1">
            <w:pPr>
              <w:autoSpaceDE w:val="0"/>
              <w:autoSpaceDN w:val="0"/>
              <w:adjustRightInd w:val="0"/>
              <w:rPr>
                <w:highlight w:val="white"/>
              </w:rPr>
            </w:pPr>
          </w:p>
        </w:tc>
        <w:tc>
          <w:tcPr>
            <w:tcW w:w="3661" w:type="dxa"/>
            <w:shd w:val="clear" w:color="auto" w:fill="auto"/>
          </w:tcPr>
          <w:p w:rsidR="0071485A" w:rsidRPr="0094606D" w:rsidRDefault="0071485A" w:rsidP="0071485A">
            <w:pPr>
              <w:autoSpaceDE w:val="0"/>
              <w:autoSpaceDN w:val="0"/>
              <w:adjustRightInd w:val="0"/>
              <w:ind w:left="-57" w:right="-57"/>
              <w:rPr>
                <w:rFonts w:ascii="Times New Roman CYR" w:hAnsi="Times New Roman CYR" w:cs="Times New Roman CYR"/>
                <w:b/>
                <w:bCs/>
                <w:i/>
                <w:iCs/>
                <w:color w:val="404040"/>
                <w:highlight w:val="white"/>
              </w:rPr>
            </w:pPr>
            <w:r w:rsidRPr="0094606D">
              <w:rPr>
                <w:rFonts w:ascii="Times New Roman CYR" w:hAnsi="Times New Roman CYR" w:cs="Times New Roman CYR"/>
                <w:b/>
                <w:bCs/>
                <w:highlight w:val="white"/>
              </w:rPr>
              <w:t xml:space="preserve">Е.И. Замятин </w:t>
            </w:r>
          </w:p>
          <w:p w:rsidR="0071485A" w:rsidRPr="0094606D" w:rsidRDefault="0071485A" w:rsidP="0071485A">
            <w:pPr>
              <w:autoSpaceDE w:val="0"/>
              <w:autoSpaceDN w:val="0"/>
              <w:adjustRightInd w:val="0"/>
              <w:ind w:left="-57" w:right="-57"/>
              <w:rPr>
                <w:rFonts w:ascii="Times New Roman CYR" w:hAnsi="Times New Roman CYR" w:cs="Times New Roman CYR"/>
                <w:bCs/>
                <w:i/>
                <w:iCs/>
                <w:color w:val="404040"/>
                <w:highlight w:val="white"/>
              </w:rPr>
            </w:pPr>
            <w:r w:rsidRPr="0094606D">
              <w:rPr>
                <w:rFonts w:ascii="Times New Roman CYR" w:hAnsi="Times New Roman CYR" w:cs="Times New Roman CYR"/>
                <w:bCs/>
                <w:highlight w:val="white"/>
              </w:rPr>
              <w:t>Роман «Мы»</w:t>
            </w:r>
          </w:p>
          <w:p w:rsidR="0071485A" w:rsidRPr="0094606D" w:rsidRDefault="0071485A" w:rsidP="0071485A">
            <w:pPr>
              <w:autoSpaceDE w:val="0"/>
              <w:autoSpaceDN w:val="0"/>
              <w:adjustRightInd w:val="0"/>
              <w:ind w:left="-57" w:right="-57"/>
              <w:rPr>
                <w:rFonts w:ascii="Times New Roman CYR" w:hAnsi="Times New Roman CYR" w:cs="Times New Roman CYR"/>
                <w:bCs/>
                <w:highlight w:val="white"/>
              </w:rPr>
            </w:pPr>
          </w:p>
          <w:p w:rsidR="0071485A" w:rsidRPr="0094606D" w:rsidRDefault="0071485A" w:rsidP="0071485A">
            <w:pPr>
              <w:autoSpaceDE w:val="0"/>
              <w:autoSpaceDN w:val="0"/>
              <w:adjustRightInd w:val="0"/>
              <w:ind w:left="-57" w:right="-57"/>
              <w:rPr>
                <w:rFonts w:ascii="Times New Roman CYR" w:hAnsi="Times New Roman CYR" w:cs="Times New Roman CYR"/>
                <w:bCs/>
                <w:highlight w:val="white"/>
              </w:rPr>
            </w:pPr>
          </w:p>
          <w:p w:rsidR="0071485A" w:rsidRPr="0094606D" w:rsidRDefault="0071485A" w:rsidP="0071485A">
            <w:pPr>
              <w:autoSpaceDE w:val="0"/>
              <w:autoSpaceDN w:val="0"/>
              <w:adjustRightInd w:val="0"/>
              <w:ind w:left="-57" w:right="-57"/>
              <w:rPr>
                <w:rFonts w:ascii="Times New Roman CYR" w:hAnsi="Times New Roman CYR" w:cs="Times New Roman CYR"/>
                <w:bCs/>
                <w:highlight w:val="white"/>
              </w:rPr>
            </w:pPr>
          </w:p>
          <w:p w:rsidR="0071485A" w:rsidRPr="0094606D" w:rsidRDefault="0071485A" w:rsidP="0071485A">
            <w:pPr>
              <w:autoSpaceDE w:val="0"/>
              <w:autoSpaceDN w:val="0"/>
              <w:adjustRightInd w:val="0"/>
              <w:ind w:left="-57" w:right="-57"/>
              <w:rPr>
                <w:rFonts w:ascii="Times New Roman CYR" w:hAnsi="Times New Roman CYR" w:cs="Times New Roman CYR"/>
                <w:bCs/>
                <w:highlight w:val="white"/>
              </w:rPr>
            </w:pPr>
          </w:p>
          <w:p w:rsidR="0071485A" w:rsidRPr="0094606D" w:rsidRDefault="0071485A" w:rsidP="0071485A">
            <w:pPr>
              <w:autoSpaceDE w:val="0"/>
              <w:autoSpaceDN w:val="0"/>
              <w:adjustRightInd w:val="0"/>
              <w:ind w:left="-57" w:right="-57"/>
              <w:rPr>
                <w:rFonts w:ascii="Times New Roman CYR" w:hAnsi="Times New Roman CYR" w:cs="Times New Roman CYR"/>
                <w:bCs/>
                <w:highlight w:val="white"/>
              </w:rPr>
            </w:pPr>
          </w:p>
          <w:p w:rsidR="0071485A" w:rsidRDefault="0071485A" w:rsidP="0023401E">
            <w:pPr>
              <w:autoSpaceDE w:val="0"/>
              <w:autoSpaceDN w:val="0"/>
              <w:adjustRightInd w:val="0"/>
              <w:ind w:right="-57"/>
              <w:rPr>
                <w:rFonts w:ascii="Times New Roman CYR" w:hAnsi="Times New Roman CYR" w:cs="Times New Roman CYR"/>
                <w:highlight w:val="white"/>
              </w:rPr>
            </w:pPr>
          </w:p>
          <w:p w:rsidR="00315074" w:rsidRPr="0094606D" w:rsidRDefault="00315074" w:rsidP="0023401E">
            <w:pPr>
              <w:autoSpaceDE w:val="0"/>
              <w:autoSpaceDN w:val="0"/>
              <w:adjustRightInd w:val="0"/>
              <w:ind w:right="-57"/>
              <w:rPr>
                <w:rFonts w:ascii="Times New Roman CYR" w:hAnsi="Times New Roman CYR" w:cs="Times New Roman CYR"/>
                <w:highlight w:val="white"/>
              </w:rPr>
            </w:pP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highlight w:val="white"/>
              </w:rPr>
            </w:pPr>
          </w:p>
        </w:tc>
      </w:tr>
      <w:tr w:rsidR="0071485A" w:rsidRPr="0094606D" w:rsidTr="0023401E">
        <w:trPr>
          <w:trHeight w:val="1054"/>
        </w:trPr>
        <w:tc>
          <w:tcPr>
            <w:tcW w:w="2393" w:type="dxa"/>
            <w:vMerge/>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p>
        </w:tc>
        <w:tc>
          <w:tcPr>
            <w:tcW w:w="3661" w:type="dxa"/>
            <w:tcBorders>
              <w:bottom w:val="single" w:sz="4" w:space="0" w:color="auto"/>
            </w:tcBorders>
            <w:shd w:val="clear" w:color="auto" w:fill="auto"/>
          </w:tcPr>
          <w:p w:rsidR="0071485A" w:rsidRDefault="0071485A" w:rsidP="00FF5AD1">
            <w:pPr>
              <w:tabs>
                <w:tab w:val="left" w:pos="7380"/>
                <w:tab w:val="left" w:pos="8100"/>
              </w:tabs>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highlight w:val="white"/>
              </w:rPr>
              <w:t>М.А. Булгаков</w:t>
            </w:r>
          </w:p>
          <w:p w:rsidR="0071485A" w:rsidRDefault="0071485A" w:rsidP="00FF5AD1">
            <w:pPr>
              <w:tabs>
                <w:tab w:val="left" w:pos="7380"/>
                <w:tab w:val="left" w:pos="8100"/>
              </w:tabs>
              <w:autoSpaceDE w:val="0"/>
              <w:autoSpaceDN w:val="0"/>
              <w:adjustRightInd w:val="0"/>
              <w:rPr>
                <w:highlight w:val="white"/>
              </w:rPr>
            </w:pPr>
            <w:r w:rsidRPr="0094606D">
              <w:rPr>
                <w:rFonts w:ascii="Times New Roman CYR" w:hAnsi="Times New Roman CYR" w:cs="Times New Roman CYR"/>
              </w:rPr>
              <w:t xml:space="preserve">Повесть </w:t>
            </w:r>
            <w:r w:rsidRPr="0094606D">
              <w:t>«</w:t>
            </w:r>
            <w:r w:rsidRPr="0094606D">
              <w:rPr>
                <w:rFonts w:ascii="Times New Roman CYR" w:hAnsi="Times New Roman CYR" w:cs="Times New Roman CYR"/>
              </w:rPr>
              <w:t>Собачье сердце</w:t>
            </w:r>
            <w:r w:rsidRPr="0094606D">
              <w:t>»</w:t>
            </w:r>
            <w:r w:rsidRPr="0094606D">
              <w:rPr>
                <w:rFonts w:ascii="Times New Roman CYR" w:hAnsi="Times New Roman CYR" w:cs="Times New Roman CYR"/>
                <w:highlight w:val="white"/>
              </w:rPr>
              <w:t xml:space="preserve"> Романы </w:t>
            </w:r>
            <w:r w:rsidRPr="0094606D">
              <w:rPr>
                <w:highlight w:val="white"/>
              </w:rPr>
              <w:t>«</w:t>
            </w:r>
            <w:r w:rsidRPr="0094606D">
              <w:rPr>
                <w:rFonts w:ascii="Times New Roman CYR" w:hAnsi="Times New Roman CYR" w:cs="Times New Roman CYR"/>
                <w:highlight w:val="white"/>
              </w:rPr>
              <w:t>Белая гвардия</w:t>
            </w:r>
            <w:r w:rsidRPr="0094606D">
              <w:rPr>
                <w:highlight w:val="white"/>
              </w:rPr>
              <w:t>»</w:t>
            </w:r>
            <w:r w:rsidRPr="0094606D">
              <w:t xml:space="preserve">, </w:t>
            </w:r>
            <w:r w:rsidRPr="0094606D">
              <w:rPr>
                <w:highlight w:val="white"/>
              </w:rPr>
              <w:t>«</w:t>
            </w:r>
            <w:r w:rsidRPr="0094606D">
              <w:rPr>
                <w:rFonts w:ascii="Times New Roman CYR" w:hAnsi="Times New Roman CYR" w:cs="Times New Roman CYR"/>
                <w:highlight w:val="white"/>
              </w:rPr>
              <w:t>Мастер и Маргарита</w:t>
            </w:r>
            <w:r w:rsidRPr="0094606D">
              <w:rPr>
                <w:highlight w:val="white"/>
              </w:rPr>
              <w:t>»</w:t>
            </w:r>
          </w:p>
          <w:p w:rsidR="0023401E" w:rsidRPr="0094606D" w:rsidRDefault="0023401E" w:rsidP="00FF5AD1">
            <w:pPr>
              <w:tabs>
                <w:tab w:val="left" w:pos="7380"/>
                <w:tab w:val="left" w:pos="8100"/>
              </w:tabs>
              <w:autoSpaceDE w:val="0"/>
              <w:autoSpaceDN w:val="0"/>
              <w:adjustRightInd w:val="0"/>
              <w:rPr>
                <w:rFonts w:ascii="Times New Roman CYR" w:hAnsi="Times New Roman CYR" w:cs="Times New Roman CYR"/>
                <w:b/>
                <w:bCs/>
                <w:i/>
                <w:iCs/>
                <w:color w:val="404040"/>
                <w:highlight w:val="white"/>
              </w:rPr>
            </w:pP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
                <w:bCs/>
                <w:highlight w:val="white"/>
              </w:rPr>
            </w:pPr>
          </w:p>
        </w:tc>
      </w:tr>
      <w:tr w:rsidR="0071485A" w:rsidRPr="0094606D" w:rsidTr="00FF5AD1">
        <w:trPr>
          <w:trHeight w:val="1104"/>
        </w:trPr>
        <w:tc>
          <w:tcPr>
            <w:tcW w:w="2393" w:type="dxa"/>
            <w:vMerge/>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rPr>
            </w:pPr>
          </w:p>
        </w:tc>
        <w:tc>
          <w:tcPr>
            <w:tcW w:w="3661" w:type="dxa"/>
            <w:tcBorders>
              <w:bottom w:val="single" w:sz="4" w:space="0" w:color="auto"/>
            </w:tcBorders>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i/>
                <w:iCs/>
                <w:color w:val="404040"/>
                <w:highlight w:val="white"/>
              </w:rPr>
            </w:pPr>
            <w:r w:rsidRPr="0094606D">
              <w:rPr>
                <w:rFonts w:ascii="Times New Roman CYR" w:hAnsi="Times New Roman CYR" w:cs="Times New Roman CYR"/>
                <w:b/>
                <w:bCs/>
                <w:highlight w:val="white"/>
              </w:rPr>
              <w:t xml:space="preserve">А.П. Платонов. </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i/>
                <w:iCs/>
                <w:color w:val="404040"/>
                <w:highlight w:val="white"/>
              </w:rPr>
            </w:pPr>
            <w:r w:rsidRPr="0094606D">
              <w:rPr>
                <w:rFonts w:ascii="Times New Roman CYR" w:hAnsi="Times New Roman CYR" w:cs="Times New Roman CYR"/>
                <w:iCs/>
              </w:rPr>
              <w:t>Рассказы и повести: «В прекрасном и яростном мире», «Котлован», «Возвращение»</w:t>
            </w: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
                <w:bCs/>
                <w:highlight w:val="white"/>
              </w:rPr>
            </w:pPr>
          </w:p>
        </w:tc>
      </w:tr>
      <w:tr w:rsidR="0071485A" w:rsidRPr="0094606D" w:rsidTr="00FF5AD1">
        <w:trPr>
          <w:trHeight w:val="761"/>
        </w:trPr>
        <w:tc>
          <w:tcPr>
            <w:tcW w:w="2393" w:type="dxa"/>
            <w:vMerge/>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p>
        </w:tc>
        <w:tc>
          <w:tcPr>
            <w:tcW w:w="3661" w:type="dxa"/>
            <w:tcBorders>
              <w:bottom w:val="single" w:sz="4" w:space="0" w:color="auto"/>
            </w:tcBorders>
            <w:shd w:val="clear" w:color="auto" w:fill="auto"/>
          </w:tcPr>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i/>
                <w:iCs/>
                <w:color w:val="404040"/>
                <w:highlight w:val="white"/>
              </w:rPr>
            </w:pPr>
            <w:r w:rsidRPr="0094606D">
              <w:rPr>
                <w:rFonts w:ascii="Times New Roman CYR" w:hAnsi="Times New Roman CYR" w:cs="Times New Roman CYR"/>
                <w:b/>
                <w:bCs/>
                <w:highlight w:val="white"/>
              </w:rPr>
              <w:t>М.А. Шолохов</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Cs/>
                <w:i/>
                <w:iCs/>
                <w:color w:val="404040"/>
              </w:rPr>
            </w:pPr>
            <w:r w:rsidRPr="0094606D">
              <w:rPr>
                <w:rFonts w:ascii="Times New Roman CYR" w:hAnsi="Times New Roman CYR" w:cs="Times New Roman CYR"/>
                <w:highlight w:val="white"/>
              </w:rPr>
              <w:t xml:space="preserve">Роман-эпопея </w:t>
            </w:r>
            <w:r w:rsidRPr="0094606D">
              <w:rPr>
                <w:highlight w:val="white"/>
              </w:rPr>
              <w:t>«</w:t>
            </w:r>
            <w:r w:rsidRPr="0094606D">
              <w:rPr>
                <w:rFonts w:ascii="Times New Roman CYR" w:hAnsi="Times New Roman CYR" w:cs="Times New Roman CYR"/>
                <w:highlight w:val="white"/>
              </w:rPr>
              <w:t>Тихий Дон</w:t>
            </w:r>
            <w:r w:rsidRPr="0094606D">
              <w:rPr>
                <w:highlight w:val="white"/>
              </w:rPr>
              <w:t xml:space="preserve">» </w:t>
            </w:r>
          </w:p>
          <w:p w:rsidR="0071485A" w:rsidRPr="0094606D" w:rsidRDefault="0071485A" w:rsidP="00FF5AD1">
            <w:pPr>
              <w:tabs>
                <w:tab w:val="left" w:pos="7380"/>
                <w:tab w:val="left" w:pos="8100"/>
              </w:tabs>
              <w:autoSpaceDE w:val="0"/>
              <w:autoSpaceDN w:val="0"/>
              <w:adjustRightInd w:val="0"/>
              <w:rPr>
                <w:rFonts w:ascii="Times New Roman CYR" w:hAnsi="Times New Roman CYR" w:cs="Times New Roman CYR"/>
                <w:b/>
                <w:bCs/>
                <w:highlight w:val="white"/>
              </w:rPr>
            </w:pP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
                <w:bCs/>
                <w:highlight w:val="white"/>
              </w:rPr>
            </w:pPr>
          </w:p>
        </w:tc>
      </w:tr>
      <w:tr w:rsidR="0071485A" w:rsidRPr="0094606D" w:rsidTr="00FF5AD1">
        <w:trPr>
          <w:trHeight w:val="1623"/>
        </w:trPr>
        <w:tc>
          <w:tcPr>
            <w:tcW w:w="2393" w:type="dxa"/>
            <w:vMerge/>
            <w:shd w:val="clear" w:color="auto" w:fill="auto"/>
          </w:tcPr>
          <w:p w:rsidR="0071485A" w:rsidRPr="0094606D" w:rsidRDefault="0071485A" w:rsidP="00FF5AD1">
            <w:pPr>
              <w:autoSpaceDE w:val="0"/>
              <w:autoSpaceDN w:val="0"/>
              <w:adjustRightInd w:val="0"/>
              <w:rPr>
                <w:b/>
                <w:caps/>
                <w:highlight w:val="white"/>
              </w:rPr>
            </w:pPr>
          </w:p>
        </w:tc>
        <w:tc>
          <w:tcPr>
            <w:tcW w:w="3661" w:type="dxa"/>
            <w:shd w:val="clear" w:color="auto" w:fill="auto"/>
          </w:tcPr>
          <w:p w:rsidR="0071485A" w:rsidRPr="0094606D" w:rsidRDefault="0071485A" w:rsidP="00FF5AD1">
            <w:pPr>
              <w:autoSpaceDE w:val="0"/>
              <w:autoSpaceDN w:val="0"/>
              <w:adjustRightInd w:val="0"/>
              <w:rPr>
                <w:b/>
                <w:i/>
                <w:iCs/>
                <w:color w:val="404040"/>
                <w:highlight w:val="white"/>
              </w:rPr>
            </w:pPr>
            <w:r w:rsidRPr="0094606D">
              <w:rPr>
                <w:b/>
                <w:highlight w:val="white"/>
              </w:rPr>
              <w:t>В.В. Набоков</w:t>
            </w:r>
          </w:p>
          <w:p w:rsidR="0071485A" w:rsidRPr="0094606D" w:rsidRDefault="0071485A" w:rsidP="00FF5AD1">
            <w:pPr>
              <w:autoSpaceDE w:val="0"/>
              <w:autoSpaceDN w:val="0"/>
              <w:adjustRightInd w:val="0"/>
            </w:pPr>
            <w:r w:rsidRPr="0094606D">
              <w:t>Рассказы «Облако, озеро, башня», «Весна в Фиальте»</w:t>
            </w:r>
          </w:p>
          <w:p w:rsidR="0071485A" w:rsidRPr="0094606D" w:rsidRDefault="0071485A" w:rsidP="00FF5AD1">
            <w:pPr>
              <w:autoSpaceDE w:val="0"/>
              <w:autoSpaceDN w:val="0"/>
              <w:adjustRightInd w:val="0"/>
              <w:rPr>
                <w:highlight w:val="yellow"/>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highlight w:val="white"/>
              </w:rPr>
            </w:pPr>
          </w:p>
          <w:p w:rsidR="0071485A" w:rsidRPr="0094606D" w:rsidRDefault="0071485A" w:rsidP="00FF5AD1">
            <w:pPr>
              <w:autoSpaceDE w:val="0"/>
              <w:autoSpaceDN w:val="0"/>
              <w:adjustRightInd w:val="0"/>
              <w:rPr>
                <w:rFonts w:ascii="Times New Roman CYR" w:hAnsi="Times New Roman CYR" w:cs="Times New Roman CYR"/>
                <w:highlight w:val="white"/>
              </w:rPr>
            </w:pP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highlight w:val="white"/>
              </w:rPr>
            </w:pPr>
          </w:p>
        </w:tc>
      </w:tr>
      <w:tr w:rsidR="0071485A" w:rsidRPr="0094606D" w:rsidTr="00FF5AD1">
        <w:tc>
          <w:tcPr>
            <w:tcW w:w="2393" w:type="dxa"/>
            <w:vMerge w:val="restart"/>
            <w:shd w:val="clear" w:color="auto" w:fill="auto"/>
          </w:tcPr>
          <w:p w:rsidR="0071485A"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А.И. Солженицын</w:t>
            </w:r>
          </w:p>
          <w:p w:rsidR="0071485A" w:rsidRPr="0094606D" w:rsidRDefault="0071485A" w:rsidP="00FF5AD1">
            <w:pPr>
              <w:autoSpaceDE w:val="0"/>
              <w:autoSpaceDN w:val="0"/>
              <w:adjustRightInd w:val="0"/>
              <w:rPr>
                <w:highlight w:val="white"/>
              </w:rPr>
            </w:pPr>
            <w:r w:rsidRPr="0094606D">
              <w:rPr>
                <w:highlight w:val="white"/>
              </w:rPr>
              <w:t>Рассказ «</w:t>
            </w:r>
            <w:r w:rsidRPr="0094606D">
              <w:rPr>
                <w:rFonts w:ascii="Times New Roman CYR" w:hAnsi="Times New Roman CYR" w:cs="Times New Roman CYR"/>
                <w:highlight w:val="white"/>
              </w:rPr>
              <w:t>Один день Ивана Денисовича</w:t>
            </w:r>
            <w:r w:rsidRPr="0094606D">
              <w:rPr>
                <w:highlight w:val="white"/>
              </w:rPr>
              <w:t>»</w:t>
            </w:r>
          </w:p>
        </w:tc>
        <w:tc>
          <w:tcPr>
            <w:tcW w:w="3661" w:type="dxa"/>
            <w:shd w:val="clear" w:color="auto" w:fill="auto"/>
          </w:tcPr>
          <w:p w:rsidR="0071485A" w:rsidRPr="0094606D" w:rsidRDefault="0071485A" w:rsidP="00FF5AD1">
            <w:pPr>
              <w:autoSpaceDE w:val="0"/>
              <w:autoSpaceDN w:val="0"/>
              <w:adjustRightInd w:val="0"/>
            </w:pPr>
            <w:r w:rsidRPr="0094606D">
              <w:rPr>
                <w:rFonts w:ascii="Times New Roman CYR" w:hAnsi="Times New Roman CYR" w:cs="Times New Roman CYR"/>
                <w:b/>
                <w:bCs/>
              </w:rPr>
              <w:t>А.И. Солженицын</w:t>
            </w:r>
          </w:p>
          <w:p w:rsidR="0071485A" w:rsidRDefault="0071485A" w:rsidP="00FF5AD1">
            <w:pPr>
              <w:autoSpaceDE w:val="0"/>
              <w:autoSpaceDN w:val="0"/>
              <w:adjustRightInd w:val="0"/>
              <w:rPr>
                <w:rFonts w:ascii="Times New Roman CYR" w:hAnsi="Times New Roman CYR" w:cs="Times New Roman CYR"/>
                <w:highlight w:val="white"/>
              </w:rPr>
            </w:pPr>
            <w:r w:rsidRPr="0094606D">
              <w:rPr>
                <w:rFonts w:ascii="Times New Roman CYR" w:hAnsi="Times New Roman CYR" w:cs="Times New Roman CYR"/>
              </w:rPr>
              <w:t xml:space="preserve">Рассказ </w:t>
            </w:r>
            <w:r w:rsidRPr="0094606D">
              <w:t>«</w:t>
            </w:r>
            <w:r w:rsidRPr="0094606D">
              <w:rPr>
                <w:rFonts w:ascii="Times New Roman CYR" w:hAnsi="Times New Roman CYR" w:cs="Times New Roman CYR"/>
              </w:rPr>
              <w:t>Матренин двор</w:t>
            </w:r>
            <w:r w:rsidRPr="0094606D">
              <w:t>»</w:t>
            </w:r>
          </w:p>
          <w:p w:rsidR="0071485A" w:rsidRPr="0094606D" w:rsidRDefault="0071485A" w:rsidP="00FF5AD1">
            <w:pPr>
              <w:autoSpaceDE w:val="0"/>
              <w:autoSpaceDN w:val="0"/>
              <w:adjustRightInd w:val="0"/>
              <w:rPr>
                <w:rFonts w:ascii="Times New Roman CYR" w:hAnsi="Times New Roman CYR" w:cs="Times New Roman CYR"/>
                <w:highlight w:val="white"/>
              </w:rPr>
            </w:pPr>
            <w:r w:rsidRPr="0094606D">
              <w:rPr>
                <w:rFonts w:ascii="Times New Roman CYR" w:hAnsi="Times New Roman CYR" w:cs="Times New Roman CYR"/>
                <w:highlight w:val="white"/>
              </w:rPr>
              <w:t>Книга «Архипелаг ГУЛаг»</w:t>
            </w: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highlight w:val="white"/>
              </w:rPr>
            </w:pPr>
          </w:p>
        </w:tc>
      </w:tr>
      <w:tr w:rsidR="0071485A" w:rsidRPr="0094606D" w:rsidTr="00FF5AD1">
        <w:tc>
          <w:tcPr>
            <w:tcW w:w="2393" w:type="dxa"/>
            <w:vMerge/>
            <w:shd w:val="clear" w:color="auto" w:fill="auto"/>
          </w:tcPr>
          <w:p w:rsidR="0071485A" w:rsidRPr="0094606D" w:rsidRDefault="0071485A" w:rsidP="00FF5AD1">
            <w:pPr>
              <w:autoSpaceDE w:val="0"/>
              <w:autoSpaceDN w:val="0"/>
              <w:adjustRightInd w:val="0"/>
              <w:rPr>
                <w:b/>
                <w:bCs/>
              </w:rPr>
            </w:pPr>
          </w:p>
        </w:tc>
        <w:tc>
          <w:tcPr>
            <w:tcW w:w="3661" w:type="dxa"/>
            <w:tcBorders>
              <w:bottom w:val="single" w:sz="4" w:space="0" w:color="auto"/>
            </w:tcBorders>
            <w:shd w:val="clear" w:color="auto" w:fill="auto"/>
          </w:tcPr>
          <w:p w:rsidR="0071485A" w:rsidRPr="0094606D" w:rsidRDefault="0071485A" w:rsidP="00FF5AD1">
            <w:pPr>
              <w:autoSpaceDE w:val="0"/>
              <w:autoSpaceDN w:val="0"/>
              <w:adjustRightInd w:val="0"/>
              <w:rPr>
                <w:b/>
                <w:bCs/>
                <w:i/>
                <w:iCs/>
                <w:color w:val="404040"/>
              </w:rPr>
            </w:pPr>
            <w:r w:rsidRPr="0094606D">
              <w:rPr>
                <w:b/>
                <w:bCs/>
              </w:rPr>
              <w:t>В.Т. Шаламов</w:t>
            </w:r>
          </w:p>
          <w:p w:rsidR="0071485A" w:rsidRPr="0094606D" w:rsidRDefault="0071485A" w:rsidP="00FF5AD1">
            <w:pPr>
              <w:autoSpaceDE w:val="0"/>
              <w:autoSpaceDN w:val="0"/>
              <w:adjustRightInd w:val="0"/>
              <w:rPr>
                <w:bCs/>
                <w:i/>
                <w:iCs/>
                <w:color w:val="404040"/>
              </w:rPr>
            </w:pPr>
            <w:r w:rsidRPr="0094606D">
              <w:rPr>
                <w:bCs/>
              </w:rPr>
              <w:t>Рассказы: «На представку», «Серафим», «Красный крест», «Тифозный карантин», «Последний бой майора Пугачева»</w:t>
            </w: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p w:rsidR="0071485A" w:rsidRPr="0094606D" w:rsidRDefault="0071485A" w:rsidP="00FF5AD1">
            <w:pPr>
              <w:autoSpaceDE w:val="0"/>
              <w:autoSpaceDN w:val="0"/>
              <w:adjustRightInd w:val="0"/>
              <w:rPr>
                <w:bCs/>
              </w:rPr>
            </w:pPr>
          </w:p>
        </w:tc>
        <w:tc>
          <w:tcPr>
            <w:tcW w:w="3517" w:type="dxa"/>
            <w:vMerge/>
            <w:shd w:val="clear" w:color="auto" w:fill="auto"/>
          </w:tcPr>
          <w:p w:rsidR="0071485A" w:rsidRPr="0094606D" w:rsidRDefault="0071485A" w:rsidP="00FF5AD1">
            <w:pPr>
              <w:autoSpaceDE w:val="0"/>
              <w:autoSpaceDN w:val="0"/>
              <w:adjustRightInd w:val="0"/>
              <w:rPr>
                <w:b/>
                <w:bCs/>
              </w:rPr>
            </w:pPr>
          </w:p>
        </w:tc>
      </w:tr>
      <w:tr w:rsidR="0071485A" w:rsidRPr="0094606D" w:rsidTr="00FF5AD1">
        <w:tc>
          <w:tcPr>
            <w:tcW w:w="2393" w:type="dxa"/>
            <w:vMerge/>
            <w:shd w:val="clear" w:color="auto" w:fill="auto"/>
          </w:tcPr>
          <w:p w:rsidR="0071485A" w:rsidRPr="0094606D" w:rsidRDefault="0071485A" w:rsidP="00FF5AD1">
            <w:pPr>
              <w:tabs>
                <w:tab w:val="left" w:pos="2880"/>
              </w:tabs>
              <w:autoSpaceDE w:val="0"/>
              <w:autoSpaceDN w:val="0"/>
              <w:adjustRightInd w:val="0"/>
              <w:rPr>
                <w:rFonts w:ascii="Times New Roman CYR" w:hAnsi="Times New Roman CYR" w:cs="Times New Roman CYR"/>
                <w:b/>
                <w:bCs/>
                <w:highlight w:val="white"/>
              </w:rPr>
            </w:pPr>
          </w:p>
        </w:tc>
        <w:tc>
          <w:tcPr>
            <w:tcW w:w="3661" w:type="dxa"/>
            <w:shd w:val="clear" w:color="auto" w:fill="auto"/>
          </w:tcPr>
          <w:p w:rsidR="0071485A" w:rsidRPr="0094606D" w:rsidRDefault="0071485A" w:rsidP="00FF5AD1">
            <w:pPr>
              <w:tabs>
                <w:tab w:val="left" w:pos="2880"/>
              </w:tabs>
              <w:autoSpaceDE w:val="0"/>
              <w:autoSpaceDN w:val="0"/>
              <w:adjustRightInd w:val="0"/>
              <w:rPr>
                <w:rFonts w:ascii="Times New Roman CYR" w:hAnsi="Times New Roman CYR" w:cs="Times New Roman CYR"/>
                <w:b/>
                <w:bCs/>
                <w:i/>
                <w:iCs/>
                <w:color w:val="404040"/>
                <w:highlight w:val="white"/>
              </w:rPr>
            </w:pPr>
            <w:r w:rsidRPr="0094606D">
              <w:rPr>
                <w:rFonts w:ascii="Times New Roman CYR" w:hAnsi="Times New Roman CYR" w:cs="Times New Roman CYR"/>
                <w:b/>
                <w:bCs/>
                <w:highlight w:val="white"/>
              </w:rPr>
              <w:t>И.А. Бродский</w:t>
            </w:r>
          </w:p>
          <w:p w:rsidR="0071485A" w:rsidRPr="0094606D" w:rsidRDefault="0071485A" w:rsidP="00FF5AD1">
            <w:pPr>
              <w:tabs>
                <w:tab w:val="left" w:pos="2880"/>
              </w:tabs>
              <w:autoSpaceDE w:val="0"/>
              <w:autoSpaceDN w:val="0"/>
              <w:adjustRightInd w:val="0"/>
              <w:rPr>
                <w:i/>
                <w:iCs/>
                <w:color w:val="404040"/>
                <w:highlight w:val="white"/>
              </w:rPr>
            </w:pPr>
            <w:r w:rsidRPr="0094606D">
              <w:rPr>
                <w:rFonts w:ascii="Times New Roman CYR" w:hAnsi="Times New Roman CYR" w:cs="Times New Roman CYR"/>
                <w:bCs/>
                <w:highlight w:val="white"/>
              </w:rPr>
              <w:t>Стихотворения</w:t>
            </w:r>
            <w:r>
              <w:rPr>
                <w:rFonts w:ascii="Times New Roman CYR" w:hAnsi="Times New Roman CYR" w:cs="Times New Roman CYR"/>
                <w:bCs/>
                <w:highlight w:val="white"/>
              </w:rPr>
              <w:t>:</w:t>
            </w:r>
            <w:r w:rsidRPr="0094606D">
              <w:rPr>
                <w:highlight w:val="white"/>
              </w:rPr>
              <w:t>«Конец прекрасной эпохи», «На смерть Жукова», «На столетие Анны Ахматовой», «</w:t>
            </w:r>
            <w:r w:rsidRPr="0094606D">
              <w:rPr>
                <w:rFonts w:ascii="Times New Roman CYR" w:hAnsi="Times New Roman CYR" w:cs="Times New Roman CYR"/>
                <w:highlight w:val="white"/>
              </w:rPr>
              <w:t>Ни страны, ни погоста…</w:t>
            </w:r>
            <w:r w:rsidRPr="0094606D">
              <w:rPr>
                <w:highlight w:val="white"/>
              </w:rPr>
              <w:t>», «</w:t>
            </w:r>
            <w:r w:rsidRPr="0094606D">
              <w:rPr>
                <w:rFonts w:ascii="Times New Roman CYR" w:hAnsi="Times New Roman CYR" w:cs="Times New Roman CYR"/>
                <w:highlight w:val="white"/>
              </w:rPr>
              <w:t>Рождественский романс</w:t>
            </w:r>
            <w:r w:rsidRPr="0094606D">
              <w:rPr>
                <w:highlight w:val="white"/>
              </w:rPr>
              <w:t>», «Я входил вместо дикого зверя в клетку…»</w:t>
            </w:r>
          </w:p>
          <w:p w:rsidR="0071485A" w:rsidRPr="0094606D" w:rsidRDefault="0071485A" w:rsidP="00FF5AD1">
            <w:pPr>
              <w:tabs>
                <w:tab w:val="left" w:pos="2880"/>
              </w:tabs>
              <w:autoSpaceDE w:val="0"/>
              <w:autoSpaceDN w:val="0"/>
              <w:adjustRightInd w:val="0"/>
              <w:rPr>
                <w:highlight w:val="white"/>
              </w:rPr>
            </w:pPr>
          </w:p>
          <w:p w:rsidR="0071485A" w:rsidRPr="0094606D" w:rsidRDefault="0071485A" w:rsidP="00FF5AD1">
            <w:pPr>
              <w:tabs>
                <w:tab w:val="left" w:pos="2880"/>
              </w:tabs>
              <w:autoSpaceDE w:val="0"/>
              <w:autoSpaceDN w:val="0"/>
              <w:adjustRightInd w:val="0"/>
              <w:rPr>
                <w:rFonts w:ascii="Times New Roman CYR" w:hAnsi="Times New Roman CYR" w:cs="Times New Roman CYR"/>
                <w:b/>
                <w:bCs/>
                <w:highlight w:val="white"/>
              </w:rPr>
            </w:pP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
                <w:bCs/>
                <w:highlight w:val="white"/>
              </w:rPr>
            </w:pPr>
          </w:p>
        </w:tc>
      </w:tr>
      <w:tr w:rsidR="0071485A" w:rsidRPr="0094606D" w:rsidTr="00FF5AD1">
        <w:tc>
          <w:tcPr>
            <w:tcW w:w="2393" w:type="dxa"/>
            <w:vMerge/>
            <w:shd w:val="clear" w:color="auto" w:fill="auto"/>
          </w:tcPr>
          <w:p w:rsidR="0071485A" w:rsidRPr="0094606D" w:rsidRDefault="0071485A" w:rsidP="00FF5AD1">
            <w:pPr>
              <w:tabs>
                <w:tab w:val="left" w:pos="2880"/>
              </w:tabs>
              <w:autoSpaceDE w:val="0"/>
              <w:autoSpaceDN w:val="0"/>
              <w:adjustRightInd w:val="0"/>
              <w:rPr>
                <w:rFonts w:ascii="Times New Roman CYR" w:hAnsi="Times New Roman CYR" w:cs="Times New Roman CYR"/>
                <w:b/>
                <w:bCs/>
                <w:highlight w:val="white"/>
              </w:rPr>
            </w:pPr>
          </w:p>
        </w:tc>
        <w:tc>
          <w:tcPr>
            <w:tcW w:w="3661" w:type="dxa"/>
            <w:shd w:val="clear" w:color="auto" w:fill="auto"/>
          </w:tcPr>
          <w:p w:rsidR="0071485A" w:rsidRPr="0094606D" w:rsidRDefault="0071485A" w:rsidP="00FF5AD1">
            <w:pPr>
              <w:tabs>
                <w:tab w:val="left" w:pos="2880"/>
              </w:tabs>
              <w:autoSpaceDE w:val="0"/>
              <w:autoSpaceDN w:val="0"/>
              <w:adjustRightInd w:val="0"/>
              <w:rPr>
                <w:rFonts w:ascii="Times New Roman CYR" w:hAnsi="Times New Roman CYR" w:cs="Times New Roman CYR"/>
                <w:b/>
                <w:bCs/>
                <w:i/>
                <w:iCs/>
                <w:color w:val="404040"/>
                <w:highlight w:val="white"/>
              </w:rPr>
            </w:pPr>
            <w:r w:rsidRPr="0094606D">
              <w:rPr>
                <w:rFonts w:ascii="Times New Roman CYR" w:hAnsi="Times New Roman CYR" w:cs="Times New Roman CYR"/>
                <w:b/>
                <w:bCs/>
                <w:highlight w:val="white"/>
              </w:rPr>
              <w:t>В.М. Шукшин</w:t>
            </w:r>
          </w:p>
          <w:p w:rsidR="0071485A" w:rsidRPr="0094606D" w:rsidRDefault="0071485A" w:rsidP="00FF5AD1">
            <w:pPr>
              <w:tabs>
                <w:tab w:val="left" w:pos="2880"/>
              </w:tabs>
              <w:autoSpaceDE w:val="0"/>
              <w:autoSpaceDN w:val="0"/>
              <w:adjustRightInd w:val="0"/>
              <w:rPr>
                <w:rFonts w:ascii="Times New Roman CYR" w:hAnsi="Times New Roman CYR" w:cs="Times New Roman CYR"/>
                <w:b/>
                <w:bCs/>
                <w:i/>
                <w:iCs/>
                <w:color w:val="404040"/>
                <w:highlight w:val="white"/>
              </w:rPr>
            </w:pPr>
            <w:r w:rsidRPr="0094606D">
              <w:rPr>
                <w:rFonts w:ascii="Times New Roman CYR" w:hAnsi="Times New Roman CYR" w:cs="Times New Roman CYR"/>
                <w:iCs/>
                <w:highlight w:val="white"/>
              </w:rPr>
              <w:t>Рассказы «Срезал», «Забуксовал», «Чудик»</w:t>
            </w:r>
          </w:p>
        </w:tc>
        <w:tc>
          <w:tcPr>
            <w:tcW w:w="3517" w:type="dxa"/>
            <w:vMerge/>
            <w:shd w:val="clear" w:color="auto" w:fill="auto"/>
          </w:tcPr>
          <w:p w:rsidR="0071485A" w:rsidRPr="0094606D" w:rsidRDefault="0071485A" w:rsidP="00FF5AD1">
            <w:pPr>
              <w:autoSpaceDE w:val="0"/>
              <w:autoSpaceDN w:val="0"/>
              <w:adjustRightInd w:val="0"/>
              <w:rPr>
                <w:rFonts w:ascii="Times New Roman CYR" w:hAnsi="Times New Roman CYR" w:cs="Times New Roman CYR"/>
                <w:b/>
                <w:bCs/>
                <w:highlight w:val="white"/>
              </w:rPr>
            </w:pPr>
          </w:p>
        </w:tc>
      </w:tr>
      <w:tr w:rsidR="0071485A" w:rsidRPr="0094606D" w:rsidTr="00FF5AD1">
        <w:tc>
          <w:tcPr>
            <w:tcW w:w="2393" w:type="dxa"/>
            <w:shd w:val="clear" w:color="auto" w:fill="auto"/>
          </w:tcPr>
          <w:p w:rsidR="0071485A" w:rsidRPr="0094606D" w:rsidRDefault="0071485A" w:rsidP="00FF5AD1">
            <w:pPr>
              <w:autoSpaceDE w:val="0"/>
              <w:autoSpaceDN w:val="0"/>
              <w:adjustRightInd w:val="0"/>
              <w:rPr>
                <w:rFonts w:ascii="Times New Roman CYR" w:hAnsi="Times New Roman CYR" w:cs="Times New Roman CYR"/>
                <w:b/>
                <w:bCs/>
              </w:rPr>
            </w:pPr>
          </w:p>
        </w:tc>
        <w:tc>
          <w:tcPr>
            <w:tcW w:w="3661" w:type="dxa"/>
            <w:shd w:val="clear" w:color="auto" w:fill="auto"/>
          </w:tcPr>
          <w:p w:rsidR="0071485A" w:rsidRPr="0094606D" w:rsidRDefault="0071485A" w:rsidP="00FF5AD1">
            <w:pPr>
              <w:autoSpaceDE w:val="0"/>
              <w:autoSpaceDN w:val="0"/>
              <w:adjustRightInd w:val="0"/>
              <w:rPr>
                <w:rFonts w:ascii="Times New Roman CYR" w:hAnsi="Times New Roman CYR" w:cs="Times New Roman CYR"/>
                <w:b/>
                <w:bCs/>
              </w:rPr>
            </w:pPr>
          </w:p>
        </w:tc>
        <w:tc>
          <w:tcPr>
            <w:tcW w:w="3517" w:type="dxa"/>
            <w:shd w:val="clear" w:color="auto" w:fill="auto"/>
          </w:tcPr>
          <w:p w:rsidR="0071485A" w:rsidRPr="008C116D" w:rsidRDefault="0071485A" w:rsidP="00FF5AD1">
            <w:pPr>
              <w:autoSpaceDE w:val="0"/>
              <w:autoSpaceDN w:val="0"/>
              <w:adjustRightInd w:val="0"/>
              <w:rPr>
                <w:rFonts w:ascii="Times New Roman CYR" w:hAnsi="Times New Roman CYR" w:cs="Times New Roman CYR"/>
                <w:b/>
                <w:bCs/>
              </w:rPr>
            </w:pPr>
            <w:r w:rsidRPr="008C116D">
              <w:rPr>
                <w:rFonts w:ascii="Times New Roman CYR" w:hAnsi="Times New Roman CYR" w:cs="Times New Roman CYR"/>
                <w:b/>
                <w:bCs/>
              </w:rPr>
              <w:t xml:space="preserve">Современный литературный процесс </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Б.Акунин</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 xml:space="preserve">«Азазель» </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С. Алексиевич</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Книги «У войны не женское лицо», «Цинковые мальчики»</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Д.Л. Быков</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 xml:space="preserve">Стихотворения, рассказы, Лекции о русской литературе </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Э.Веркин</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Повесть «Облачный полк»</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Б.П. Екимов</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 xml:space="preserve">Повесть «Пиночет» </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А.В. Иванов</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Романы: «Сердце Пармы», «Золото бунта»</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В.С. Маканин</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Рассказ «Кавказский пленный»</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В.О. Пелевин</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 xml:space="preserve">Рассказ «Затворник и Шестипалый», </w:t>
            </w:r>
            <w:r>
              <w:rPr>
                <w:rFonts w:ascii="Times New Roman CYR" w:hAnsi="Times New Roman CYR" w:cs="Times New Roman CYR"/>
                <w:bCs/>
              </w:rPr>
              <w:t>к</w:t>
            </w:r>
            <w:r w:rsidRPr="0094606D">
              <w:rPr>
                <w:rFonts w:ascii="Times New Roman CYR" w:hAnsi="Times New Roman CYR" w:cs="Times New Roman CYR"/>
                <w:bCs/>
              </w:rPr>
              <w:t xml:space="preserve">нига «Жизнь </w:t>
            </w:r>
            <w:r w:rsidRPr="0094606D">
              <w:rPr>
                <w:rFonts w:ascii="Times New Roman CYR" w:hAnsi="Times New Roman CYR" w:cs="Times New Roman CYR"/>
                <w:bCs/>
              </w:rPr>
              <w:lastRenderedPageBreak/>
              <w:t>насекомых»</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 xml:space="preserve">М. Петросян </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Роман «Дом, в котором…»</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Л.С. Петрушевская</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«Новые робинзоны», «Свой круг», «Гигиена»</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З. Прилепин</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Роман «Санькя»</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В.А. Пьецух</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«Шкаф»</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Д.И. Рубина</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Повести: «На солнечной стороне улицы», «Я и ты под персиковыми облаками»</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О.А. Славникова</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Рассказ «Сестры Черепановы»</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Роман «2017»</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Т.Н. Толстая</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Рассказы: «Поэт и муза», «Серафим», «На золотом крыльце сидели».</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Роман «Кысь»</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Л.Е. Улицкая</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Рассказы, повесть «Сонечка»</w:t>
            </w:r>
          </w:p>
          <w:p w:rsidR="0071485A" w:rsidRPr="0094606D" w:rsidRDefault="0071485A" w:rsidP="00FF5AD1">
            <w:pPr>
              <w:autoSpaceDE w:val="0"/>
              <w:autoSpaceDN w:val="0"/>
              <w:adjustRightInd w:val="0"/>
              <w:rPr>
                <w:rFonts w:ascii="Times New Roman CYR" w:hAnsi="Times New Roman CYR" w:cs="Times New Roman CYR"/>
                <w:b/>
                <w:bCs/>
              </w:rPr>
            </w:pPr>
            <w:r w:rsidRPr="0094606D">
              <w:rPr>
                <w:rFonts w:ascii="Times New Roman CYR" w:hAnsi="Times New Roman CYR" w:cs="Times New Roman CYR"/>
                <w:b/>
                <w:bCs/>
              </w:rPr>
              <w:t>Е.С. Чижова</w:t>
            </w:r>
          </w:p>
          <w:p w:rsidR="0071485A" w:rsidRPr="0094606D" w:rsidRDefault="0071485A" w:rsidP="00FF5AD1">
            <w:pPr>
              <w:autoSpaceDE w:val="0"/>
              <w:autoSpaceDN w:val="0"/>
              <w:adjustRightInd w:val="0"/>
              <w:rPr>
                <w:rFonts w:ascii="Times New Roman CYR" w:hAnsi="Times New Roman CYR" w:cs="Times New Roman CYR"/>
                <w:bCs/>
              </w:rPr>
            </w:pPr>
            <w:r w:rsidRPr="0094606D">
              <w:rPr>
                <w:rFonts w:ascii="Times New Roman CYR" w:hAnsi="Times New Roman CYR" w:cs="Times New Roman CYR"/>
                <w:bCs/>
              </w:rPr>
              <w:t>Роман «Крошки Цахес»</w:t>
            </w:r>
          </w:p>
        </w:tc>
      </w:tr>
      <w:tr w:rsidR="0071485A" w:rsidRPr="0094606D" w:rsidTr="00FF5AD1">
        <w:tc>
          <w:tcPr>
            <w:tcW w:w="2393" w:type="dxa"/>
            <w:shd w:val="clear" w:color="auto" w:fill="auto"/>
          </w:tcPr>
          <w:p w:rsidR="0071485A" w:rsidRPr="0094606D" w:rsidRDefault="0071485A" w:rsidP="00FF5AD1"/>
        </w:tc>
        <w:tc>
          <w:tcPr>
            <w:tcW w:w="3661" w:type="dxa"/>
            <w:shd w:val="clear" w:color="auto" w:fill="auto"/>
          </w:tcPr>
          <w:p w:rsidR="0071485A" w:rsidRPr="0094606D" w:rsidRDefault="0071485A" w:rsidP="00FF5AD1"/>
        </w:tc>
        <w:tc>
          <w:tcPr>
            <w:tcW w:w="3517" w:type="dxa"/>
            <w:shd w:val="clear" w:color="auto" w:fill="auto"/>
          </w:tcPr>
          <w:p w:rsidR="0071485A" w:rsidRPr="008C116D" w:rsidRDefault="0071485A" w:rsidP="00FF5AD1">
            <w:pPr>
              <w:rPr>
                <w:b/>
              </w:rPr>
            </w:pPr>
            <w:r w:rsidRPr="008C116D">
              <w:rPr>
                <w:b/>
              </w:rPr>
              <w:t xml:space="preserve">Мировая литература </w:t>
            </w:r>
          </w:p>
          <w:p w:rsidR="0071485A" w:rsidRPr="0094606D" w:rsidRDefault="0071485A" w:rsidP="00FF5AD1">
            <w:pPr>
              <w:rPr>
                <w:b/>
              </w:rPr>
            </w:pPr>
            <w:r w:rsidRPr="0094606D">
              <w:rPr>
                <w:b/>
              </w:rPr>
              <w:t>Г. Аполлинер</w:t>
            </w:r>
          </w:p>
          <w:p w:rsidR="0071485A" w:rsidRPr="0094606D" w:rsidRDefault="0071485A" w:rsidP="00FF5AD1">
            <w:r w:rsidRPr="0094606D">
              <w:t>Стихотворения</w:t>
            </w:r>
          </w:p>
          <w:p w:rsidR="0071485A" w:rsidRPr="0094606D" w:rsidRDefault="0071485A" w:rsidP="00FF5AD1">
            <w:pPr>
              <w:rPr>
                <w:b/>
              </w:rPr>
            </w:pPr>
            <w:r w:rsidRPr="0094606D">
              <w:rPr>
                <w:b/>
              </w:rPr>
              <w:t xml:space="preserve">О. Бальзак </w:t>
            </w:r>
          </w:p>
          <w:p w:rsidR="0071485A" w:rsidRPr="0094606D" w:rsidRDefault="0071485A" w:rsidP="00FF5AD1">
            <w:r w:rsidRPr="0094606D">
              <w:t>Романы «Гобсек», «Шагреневая кожа»</w:t>
            </w:r>
          </w:p>
          <w:p w:rsidR="0071485A" w:rsidRPr="0094606D" w:rsidRDefault="0071485A" w:rsidP="00FF5AD1">
            <w:pPr>
              <w:rPr>
                <w:b/>
              </w:rPr>
            </w:pPr>
            <w:r w:rsidRPr="0094606D">
              <w:rPr>
                <w:b/>
              </w:rPr>
              <w:t xml:space="preserve">Г. Белль </w:t>
            </w:r>
          </w:p>
          <w:p w:rsidR="0071485A" w:rsidRPr="0094606D" w:rsidRDefault="0071485A" w:rsidP="00FF5AD1">
            <w:r w:rsidRPr="0094606D">
              <w:t>Роман «Глазами клоуна»</w:t>
            </w:r>
          </w:p>
          <w:p w:rsidR="0071485A" w:rsidRPr="0094606D" w:rsidRDefault="0071485A" w:rsidP="00FF5AD1">
            <w:pPr>
              <w:rPr>
                <w:b/>
              </w:rPr>
            </w:pPr>
            <w:r w:rsidRPr="0094606D">
              <w:rPr>
                <w:b/>
              </w:rPr>
              <w:t>Ш. Бодлер</w:t>
            </w:r>
          </w:p>
          <w:p w:rsidR="0071485A" w:rsidRPr="0094606D" w:rsidRDefault="0071485A" w:rsidP="00FF5AD1">
            <w:r w:rsidRPr="0094606D">
              <w:t>Стихотворения</w:t>
            </w:r>
          </w:p>
          <w:p w:rsidR="0071485A" w:rsidRPr="0094606D" w:rsidRDefault="0071485A" w:rsidP="00FF5AD1">
            <w:pPr>
              <w:rPr>
                <w:b/>
              </w:rPr>
            </w:pPr>
            <w:r w:rsidRPr="0094606D">
              <w:rPr>
                <w:b/>
              </w:rPr>
              <w:t>Р. Брэдбери</w:t>
            </w:r>
          </w:p>
          <w:p w:rsidR="0071485A" w:rsidRPr="0094606D" w:rsidRDefault="0071485A" w:rsidP="00FF5AD1">
            <w:pPr>
              <w:rPr>
                <w:i/>
                <w:iCs/>
                <w:color w:val="404040"/>
              </w:rPr>
            </w:pPr>
            <w:r w:rsidRPr="0094606D">
              <w:t>Роман «451 градус по Фаренгейту»</w:t>
            </w:r>
          </w:p>
          <w:p w:rsidR="0071485A" w:rsidRPr="0094606D" w:rsidRDefault="0071485A" w:rsidP="00FF5AD1">
            <w:pPr>
              <w:rPr>
                <w:b/>
                <w:i/>
                <w:iCs/>
                <w:color w:val="404040"/>
              </w:rPr>
            </w:pPr>
            <w:r w:rsidRPr="0094606D">
              <w:rPr>
                <w:b/>
              </w:rPr>
              <w:t>П. Верлен</w:t>
            </w:r>
          </w:p>
          <w:p w:rsidR="0071485A" w:rsidRPr="0094606D" w:rsidRDefault="0071485A" w:rsidP="00FF5AD1">
            <w:pPr>
              <w:rPr>
                <w:i/>
                <w:iCs/>
                <w:color w:val="404040"/>
              </w:rPr>
            </w:pPr>
            <w:r w:rsidRPr="0094606D">
              <w:t>Стихотворения</w:t>
            </w:r>
          </w:p>
          <w:p w:rsidR="0071485A" w:rsidRPr="0094606D" w:rsidRDefault="0071485A" w:rsidP="00FF5AD1">
            <w:pPr>
              <w:rPr>
                <w:b/>
                <w:i/>
                <w:iCs/>
                <w:color w:val="404040"/>
              </w:rPr>
            </w:pPr>
            <w:r w:rsidRPr="0094606D">
              <w:rPr>
                <w:b/>
              </w:rPr>
              <w:t>Э. Верхарн</w:t>
            </w:r>
          </w:p>
          <w:p w:rsidR="0071485A" w:rsidRPr="0094606D" w:rsidRDefault="0071485A" w:rsidP="00FF5AD1">
            <w:pPr>
              <w:rPr>
                <w:i/>
                <w:iCs/>
                <w:color w:val="404040"/>
              </w:rPr>
            </w:pPr>
            <w:r w:rsidRPr="0094606D">
              <w:t>Стихотворения</w:t>
            </w:r>
          </w:p>
          <w:p w:rsidR="0071485A" w:rsidRPr="0094606D" w:rsidRDefault="0071485A" w:rsidP="00FF5AD1">
            <w:pPr>
              <w:rPr>
                <w:b/>
                <w:i/>
                <w:iCs/>
                <w:color w:val="404040"/>
              </w:rPr>
            </w:pPr>
            <w:r w:rsidRPr="0094606D">
              <w:rPr>
                <w:b/>
              </w:rPr>
              <w:t>У. Голдинг</w:t>
            </w:r>
          </w:p>
          <w:p w:rsidR="0071485A" w:rsidRPr="0094606D" w:rsidRDefault="0071485A" w:rsidP="00FF5AD1">
            <w:pPr>
              <w:rPr>
                <w:i/>
                <w:iCs/>
                <w:color w:val="404040"/>
              </w:rPr>
            </w:pPr>
            <w:r w:rsidRPr="0094606D">
              <w:t>Роман «Повелитель мух»</w:t>
            </w:r>
          </w:p>
          <w:p w:rsidR="0071485A" w:rsidRPr="0094606D" w:rsidRDefault="0071485A" w:rsidP="00FF5AD1">
            <w:pPr>
              <w:rPr>
                <w:b/>
                <w:i/>
                <w:iCs/>
                <w:color w:val="404040"/>
              </w:rPr>
            </w:pPr>
            <w:r w:rsidRPr="0094606D">
              <w:rPr>
                <w:b/>
              </w:rPr>
              <w:t>Ч. Диккенс</w:t>
            </w:r>
          </w:p>
          <w:p w:rsidR="0071485A" w:rsidRPr="0094606D" w:rsidRDefault="0071485A" w:rsidP="00FF5AD1">
            <w:pPr>
              <w:rPr>
                <w:i/>
                <w:iCs/>
                <w:color w:val="404040"/>
              </w:rPr>
            </w:pPr>
            <w:r w:rsidRPr="0094606D">
              <w:t>«Лавка древностей», «Рождественская история»</w:t>
            </w:r>
          </w:p>
          <w:p w:rsidR="0071485A" w:rsidRPr="0094606D" w:rsidRDefault="0071485A" w:rsidP="00FF5AD1">
            <w:pPr>
              <w:rPr>
                <w:b/>
                <w:i/>
                <w:iCs/>
                <w:color w:val="404040"/>
              </w:rPr>
            </w:pPr>
            <w:r w:rsidRPr="0094606D">
              <w:rPr>
                <w:b/>
              </w:rPr>
              <w:t xml:space="preserve">Г. Ибсен </w:t>
            </w:r>
          </w:p>
          <w:p w:rsidR="0071485A" w:rsidRPr="0094606D" w:rsidRDefault="0071485A" w:rsidP="00FF5AD1">
            <w:pPr>
              <w:rPr>
                <w:i/>
                <w:iCs/>
                <w:color w:val="404040"/>
              </w:rPr>
            </w:pPr>
            <w:r w:rsidRPr="0094606D">
              <w:t>Пьеса «Нора»</w:t>
            </w:r>
          </w:p>
          <w:p w:rsidR="0071485A" w:rsidRPr="0094606D" w:rsidRDefault="0071485A" w:rsidP="00FF5AD1">
            <w:pPr>
              <w:rPr>
                <w:b/>
                <w:i/>
                <w:iCs/>
                <w:color w:val="404040"/>
              </w:rPr>
            </w:pPr>
            <w:r w:rsidRPr="0094606D">
              <w:rPr>
                <w:b/>
              </w:rPr>
              <w:t>А. Камю</w:t>
            </w:r>
          </w:p>
          <w:p w:rsidR="0071485A" w:rsidRPr="0094606D" w:rsidRDefault="0071485A" w:rsidP="00FF5AD1">
            <w:pPr>
              <w:rPr>
                <w:i/>
                <w:iCs/>
                <w:color w:val="404040"/>
              </w:rPr>
            </w:pPr>
            <w:r w:rsidRPr="0094606D">
              <w:lastRenderedPageBreak/>
              <w:t>Повесть «Посторонний»</w:t>
            </w:r>
          </w:p>
          <w:p w:rsidR="0071485A" w:rsidRPr="0094606D" w:rsidRDefault="0071485A" w:rsidP="00FF5AD1">
            <w:pPr>
              <w:rPr>
                <w:i/>
                <w:iCs/>
                <w:color w:val="404040"/>
              </w:rPr>
            </w:pPr>
            <w:r w:rsidRPr="0094606D">
              <w:rPr>
                <w:b/>
              </w:rPr>
              <w:t>Ф.Кафка</w:t>
            </w:r>
          </w:p>
          <w:p w:rsidR="0071485A" w:rsidRPr="0094606D" w:rsidRDefault="0071485A" w:rsidP="00FF5AD1">
            <w:pPr>
              <w:rPr>
                <w:i/>
                <w:iCs/>
                <w:color w:val="404040"/>
              </w:rPr>
            </w:pPr>
            <w:r w:rsidRPr="0094606D">
              <w:t>Рассказ «Превращение»</w:t>
            </w:r>
          </w:p>
          <w:p w:rsidR="0071485A" w:rsidRPr="0094606D" w:rsidRDefault="0071485A" w:rsidP="00FF5AD1">
            <w:pPr>
              <w:rPr>
                <w:i/>
                <w:iCs/>
                <w:color w:val="404040"/>
              </w:rPr>
            </w:pPr>
            <w:r w:rsidRPr="0094606D">
              <w:rPr>
                <w:b/>
              </w:rPr>
              <w:t>Х.Ли</w:t>
            </w:r>
          </w:p>
          <w:p w:rsidR="0071485A" w:rsidRPr="0094606D" w:rsidRDefault="0071485A" w:rsidP="00FF5AD1">
            <w:pPr>
              <w:rPr>
                <w:i/>
                <w:iCs/>
                <w:color w:val="404040"/>
              </w:rPr>
            </w:pPr>
            <w:r w:rsidRPr="0094606D">
              <w:t>Роман «Убить пересмешника»</w:t>
            </w:r>
          </w:p>
          <w:p w:rsidR="0071485A" w:rsidRPr="0094606D" w:rsidRDefault="0071485A" w:rsidP="00FF5AD1">
            <w:pPr>
              <w:rPr>
                <w:b/>
                <w:i/>
                <w:iCs/>
                <w:color w:val="404040"/>
              </w:rPr>
            </w:pPr>
            <w:r w:rsidRPr="0094606D">
              <w:rPr>
                <w:b/>
              </w:rPr>
              <w:t>Г.Г. Маркес</w:t>
            </w:r>
          </w:p>
          <w:p w:rsidR="0071485A" w:rsidRPr="0094606D" w:rsidRDefault="0071485A" w:rsidP="00FF5AD1">
            <w:pPr>
              <w:rPr>
                <w:i/>
                <w:iCs/>
                <w:color w:val="404040"/>
              </w:rPr>
            </w:pPr>
            <w:r w:rsidRPr="0094606D">
              <w:t>Роман «Сто лет одиночества»</w:t>
            </w:r>
          </w:p>
          <w:p w:rsidR="0071485A" w:rsidRPr="0094606D" w:rsidRDefault="0071485A" w:rsidP="00FF5AD1">
            <w:pPr>
              <w:rPr>
                <w:b/>
                <w:i/>
                <w:iCs/>
                <w:color w:val="404040"/>
              </w:rPr>
            </w:pPr>
            <w:r w:rsidRPr="0094606D">
              <w:rPr>
                <w:b/>
              </w:rPr>
              <w:t>М.Метерлинк</w:t>
            </w:r>
          </w:p>
          <w:p w:rsidR="0071485A" w:rsidRPr="0094606D" w:rsidRDefault="0071485A" w:rsidP="00FF5AD1">
            <w:r w:rsidRPr="0094606D">
              <w:t>Пьеса «Слепые»</w:t>
            </w:r>
          </w:p>
          <w:p w:rsidR="0071485A" w:rsidRPr="0094606D" w:rsidRDefault="0071485A" w:rsidP="00FF5AD1">
            <w:pPr>
              <w:rPr>
                <w:b/>
                <w:i/>
                <w:iCs/>
                <w:color w:val="404040"/>
              </w:rPr>
            </w:pPr>
            <w:r w:rsidRPr="0094606D">
              <w:rPr>
                <w:b/>
              </w:rPr>
              <w:t>Г. де Мопассан</w:t>
            </w:r>
          </w:p>
          <w:p w:rsidR="0071485A" w:rsidRPr="0094606D" w:rsidRDefault="0071485A" w:rsidP="00FF5AD1">
            <w:pPr>
              <w:rPr>
                <w:i/>
                <w:iCs/>
                <w:color w:val="404040"/>
              </w:rPr>
            </w:pPr>
            <w:r w:rsidRPr="0094606D">
              <w:t>«Милый друг»</w:t>
            </w:r>
          </w:p>
          <w:p w:rsidR="0071485A" w:rsidRPr="0094606D" w:rsidRDefault="0071485A" w:rsidP="00FF5AD1">
            <w:pPr>
              <w:rPr>
                <w:b/>
                <w:i/>
                <w:iCs/>
                <w:color w:val="404040"/>
              </w:rPr>
            </w:pPr>
            <w:r w:rsidRPr="0094606D">
              <w:rPr>
                <w:b/>
              </w:rPr>
              <w:t>У.С. Моэм</w:t>
            </w:r>
          </w:p>
          <w:p w:rsidR="0071485A" w:rsidRPr="0094606D" w:rsidRDefault="0071485A" w:rsidP="00FF5AD1">
            <w:pPr>
              <w:rPr>
                <w:i/>
                <w:iCs/>
                <w:color w:val="404040"/>
              </w:rPr>
            </w:pPr>
            <w:r w:rsidRPr="0094606D">
              <w:t>Роман «Театр»</w:t>
            </w:r>
          </w:p>
          <w:p w:rsidR="0071485A" w:rsidRPr="0094606D" w:rsidRDefault="0071485A" w:rsidP="00FF5AD1">
            <w:pPr>
              <w:rPr>
                <w:i/>
                <w:iCs/>
                <w:color w:val="404040"/>
              </w:rPr>
            </w:pPr>
            <w:r w:rsidRPr="0094606D">
              <w:rPr>
                <w:b/>
              </w:rPr>
              <w:t>Д.Оруэлл</w:t>
            </w:r>
          </w:p>
          <w:p w:rsidR="0071485A" w:rsidRPr="0094606D" w:rsidRDefault="0071485A" w:rsidP="00FF5AD1">
            <w:pPr>
              <w:rPr>
                <w:i/>
                <w:iCs/>
                <w:color w:val="404040"/>
              </w:rPr>
            </w:pPr>
            <w:r w:rsidRPr="0094606D">
              <w:t>Роман «1984»</w:t>
            </w:r>
          </w:p>
          <w:p w:rsidR="0071485A" w:rsidRPr="0094606D" w:rsidRDefault="0071485A" w:rsidP="00FF5AD1">
            <w:pPr>
              <w:rPr>
                <w:i/>
                <w:iCs/>
                <w:color w:val="404040"/>
              </w:rPr>
            </w:pPr>
            <w:r w:rsidRPr="0094606D">
              <w:rPr>
                <w:b/>
              </w:rPr>
              <w:t>Э.М. Ремарк</w:t>
            </w:r>
          </w:p>
          <w:p w:rsidR="0071485A" w:rsidRPr="0094606D" w:rsidRDefault="0071485A" w:rsidP="00FF5AD1">
            <w:pPr>
              <w:rPr>
                <w:i/>
                <w:iCs/>
                <w:color w:val="404040"/>
              </w:rPr>
            </w:pPr>
            <w:r w:rsidRPr="0094606D">
              <w:t>Романы «На западном фронте без перемен», «Три товарища»</w:t>
            </w:r>
          </w:p>
          <w:p w:rsidR="0071485A" w:rsidRPr="0094606D" w:rsidRDefault="0071485A" w:rsidP="00FF5AD1">
            <w:pPr>
              <w:rPr>
                <w:b/>
                <w:i/>
                <w:iCs/>
                <w:color w:val="404040"/>
              </w:rPr>
            </w:pPr>
            <w:r w:rsidRPr="0094606D">
              <w:rPr>
                <w:b/>
              </w:rPr>
              <w:t>А. Рембо</w:t>
            </w:r>
          </w:p>
          <w:p w:rsidR="0071485A" w:rsidRPr="0094606D" w:rsidRDefault="0071485A" w:rsidP="00FF5AD1">
            <w:pPr>
              <w:rPr>
                <w:i/>
                <w:iCs/>
                <w:color w:val="404040"/>
              </w:rPr>
            </w:pPr>
            <w:r w:rsidRPr="0094606D">
              <w:t>Стихотворения</w:t>
            </w:r>
          </w:p>
          <w:p w:rsidR="0071485A" w:rsidRPr="0094606D" w:rsidRDefault="0071485A" w:rsidP="00FF5AD1">
            <w:pPr>
              <w:rPr>
                <w:b/>
                <w:i/>
                <w:iCs/>
                <w:color w:val="404040"/>
              </w:rPr>
            </w:pPr>
            <w:r w:rsidRPr="0094606D">
              <w:rPr>
                <w:b/>
              </w:rPr>
              <w:t>P.M. Рильке</w:t>
            </w:r>
          </w:p>
          <w:p w:rsidR="0071485A" w:rsidRPr="0094606D" w:rsidRDefault="0071485A" w:rsidP="00FF5AD1">
            <w:pPr>
              <w:rPr>
                <w:i/>
                <w:iCs/>
                <w:color w:val="404040"/>
              </w:rPr>
            </w:pPr>
            <w:r w:rsidRPr="0094606D">
              <w:t>Стихотворения</w:t>
            </w:r>
          </w:p>
          <w:p w:rsidR="0071485A" w:rsidRPr="0094606D" w:rsidRDefault="0071485A" w:rsidP="00FF5AD1">
            <w:pPr>
              <w:rPr>
                <w:b/>
                <w:i/>
                <w:iCs/>
                <w:color w:val="404040"/>
              </w:rPr>
            </w:pPr>
            <w:r w:rsidRPr="0094606D">
              <w:rPr>
                <w:b/>
              </w:rPr>
              <w:t>Д. Селлинджер</w:t>
            </w:r>
          </w:p>
          <w:p w:rsidR="0071485A" w:rsidRPr="0094606D" w:rsidRDefault="0071485A" w:rsidP="00FF5AD1">
            <w:pPr>
              <w:rPr>
                <w:i/>
                <w:iCs/>
                <w:color w:val="404040"/>
              </w:rPr>
            </w:pPr>
            <w:r w:rsidRPr="0094606D">
              <w:t>Роман «Над пропастью во ржи»</w:t>
            </w:r>
          </w:p>
          <w:p w:rsidR="0071485A" w:rsidRPr="0094606D" w:rsidRDefault="0071485A" w:rsidP="00FF5AD1">
            <w:pPr>
              <w:rPr>
                <w:b/>
                <w:i/>
                <w:iCs/>
                <w:color w:val="404040"/>
              </w:rPr>
            </w:pPr>
            <w:r w:rsidRPr="0094606D">
              <w:rPr>
                <w:b/>
              </w:rPr>
              <w:t>У.Старк</w:t>
            </w:r>
          </w:p>
          <w:p w:rsidR="0071485A" w:rsidRPr="0094606D" w:rsidRDefault="0071485A" w:rsidP="00FF5AD1">
            <w:pPr>
              <w:rPr>
                <w:i/>
                <w:iCs/>
                <w:color w:val="404040"/>
              </w:rPr>
            </w:pPr>
            <w:r w:rsidRPr="0094606D">
              <w:t>Повести: «Чудаки и зануды», «Пусть танцуют белые медведи»</w:t>
            </w:r>
          </w:p>
          <w:p w:rsidR="0071485A" w:rsidRPr="0094606D" w:rsidRDefault="0071485A" w:rsidP="00FF5AD1">
            <w:pPr>
              <w:rPr>
                <w:b/>
                <w:i/>
                <w:iCs/>
                <w:color w:val="404040"/>
              </w:rPr>
            </w:pPr>
            <w:r w:rsidRPr="0094606D">
              <w:rPr>
                <w:b/>
              </w:rPr>
              <w:t>Ф. Стендаль</w:t>
            </w:r>
          </w:p>
          <w:p w:rsidR="0071485A" w:rsidRPr="0094606D" w:rsidRDefault="0071485A" w:rsidP="00FF5AD1">
            <w:pPr>
              <w:rPr>
                <w:i/>
                <w:iCs/>
                <w:color w:val="404040"/>
              </w:rPr>
            </w:pPr>
            <w:r w:rsidRPr="0094606D">
              <w:t>Роман «Пармская обитель»</w:t>
            </w:r>
          </w:p>
          <w:p w:rsidR="0071485A" w:rsidRPr="0094606D" w:rsidRDefault="0071485A" w:rsidP="00FF5AD1">
            <w:pPr>
              <w:rPr>
                <w:b/>
                <w:i/>
                <w:iCs/>
                <w:color w:val="404040"/>
              </w:rPr>
            </w:pPr>
            <w:r w:rsidRPr="0094606D">
              <w:rPr>
                <w:b/>
              </w:rPr>
              <w:t>Г. Уэллс</w:t>
            </w:r>
          </w:p>
          <w:p w:rsidR="0071485A" w:rsidRPr="0094606D" w:rsidRDefault="0071485A" w:rsidP="00FF5AD1">
            <w:pPr>
              <w:rPr>
                <w:i/>
                <w:iCs/>
                <w:color w:val="404040"/>
              </w:rPr>
            </w:pPr>
            <w:r w:rsidRPr="0094606D">
              <w:t>Роман «Машина времени»</w:t>
            </w:r>
          </w:p>
          <w:p w:rsidR="0071485A" w:rsidRPr="0094606D" w:rsidRDefault="0071485A" w:rsidP="00FF5AD1">
            <w:pPr>
              <w:rPr>
                <w:b/>
                <w:i/>
                <w:iCs/>
                <w:color w:val="404040"/>
              </w:rPr>
            </w:pPr>
            <w:r w:rsidRPr="0094606D">
              <w:rPr>
                <w:b/>
              </w:rPr>
              <w:t>Г. Флобер</w:t>
            </w:r>
          </w:p>
          <w:p w:rsidR="0071485A" w:rsidRPr="0094606D" w:rsidRDefault="0071485A" w:rsidP="00FF5AD1">
            <w:pPr>
              <w:rPr>
                <w:i/>
                <w:iCs/>
                <w:color w:val="404040"/>
              </w:rPr>
            </w:pPr>
            <w:r w:rsidRPr="0094606D">
              <w:t xml:space="preserve">Роман «Мадам Бовари» </w:t>
            </w:r>
          </w:p>
          <w:p w:rsidR="0071485A" w:rsidRPr="0094606D" w:rsidRDefault="0071485A" w:rsidP="00FF5AD1">
            <w:pPr>
              <w:rPr>
                <w:b/>
                <w:i/>
                <w:iCs/>
                <w:color w:val="404040"/>
              </w:rPr>
            </w:pPr>
            <w:r w:rsidRPr="0094606D">
              <w:rPr>
                <w:b/>
              </w:rPr>
              <w:t xml:space="preserve">О.Хаксли </w:t>
            </w:r>
          </w:p>
          <w:p w:rsidR="0071485A" w:rsidRPr="0094606D" w:rsidRDefault="0071485A" w:rsidP="00FF5AD1">
            <w:pPr>
              <w:rPr>
                <w:i/>
                <w:iCs/>
                <w:color w:val="404040"/>
              </w:rPr>
            </w:pPr>
            <w:r w:rsidRPr="0094606D">
              <w:t xml:space="preserve">Роман  «О дивный новый мир»,  </w:t>
            </w:r>
          </w:p>
          <w:p w:rsidR="0071485A" w:rsidRPr="0094606D" w:rsidRDefault="0071485A" w:rsidP="00FF5AD1">
            <w:pPr>
              <w:rPr>
                <w:i/>
                <w:iCs/>
                <w:color w:val="404040"/>
              </w:rPr>
            </w:pPr>
            <w:r w:rsidRPr="0094606D">
              <w:rPr>
                <w:b/>
              </w:rPr>
              <w:t>Э. Хемингуэй</w:t>
            </w:r>
          </w:p>
          <w:p w:rsidR="0071485A" w:rsidRPr="0094606D" w:rsidRDefault="0071485A" w:rsidP="00FF5AD1">
            <w:pPr>
              <w:rPr>
                <w:i/>
                <w:iCs/>
                <w:color w:val="404040"/>
              </w:rPr>
            </w:pPr>
            <w:r w:rsidRPr="0094606D">
              <w:t xml:space="preserve">Повесть  «Старик и море», </w:t>
            </w:r>
            <w:r>
              <w:t>р</w:t>
            </w:r>
            <w:r w:rsidRPr="0094606D">
              <w:t>оман «Прощай, оружие»</w:t>
            </w:r>
          </w:p>
          <w:p w:rsidR="0071485A" w:rsidRPr="008C116D" w:rsidRDefault="0071485A" w:rsidP="00FF5AD1">
            <w:pPr>
              <w:rPr>
                <w:b/>
              </w:rPr>
            </w:pPr>
            <w:r w:rsidRPr="008C116D">
              <w:rPr>
                <w:b/>
              </w:rPr>
              <w:t>А. Франк</w:t>
            </w:r>
          </w:p>
          <w:p w:rsidR="0071485A" w:rsidRPr="0094606D" w:rsidRDefault="0071485A" w:rsidP="00FF5AD1">
            <w:pPr>
              <w:rPr>
                <w:i/>
                <w:iCs/>
                <w:color w:val="404040"/>
              </w:rPr>
            </w:pPr>
            <w:r>
              <w:t xml:space="preserve">Книга </w:t>
            </w:r>
            <w:r w:rsidRPr="0094606D">
              <w:t>«Дневник Анны Франк»</w:t>
            </w:r>
          </w:p>
          <w:p w:rsidR="0071485A" w:rsidRPr="0094606D" w:rsidRDefault="0071485A" w:rsidP="00FF5AD1">
            <w:pPr>
              <w:rPr>
                <w:i/>
                <w:iCs/>
                <w:color w:val="404040"/>
              </w:rPr>
            </w:pPr>
            <w:r w:rsidRPr="0094606D">
              <w:rPr>
                <w:b/>
              </w:rPr>
              <w:t>Б. Шоу</w:t>
            </w:r>
          </w:p>
          <w:p w:rsidR="0071485A" w:rsidRPr="0094606D" w:rsidRDefault="0071485A" w:rsidP="00FF5AD1">
            <w:r w:rsidRPr="0094606D">
              <w:t>Пьеса «Пигмалион»</w:t>
            </w:r>
          </w:p>
          <w:p w:rsidR="0071485A" w:rsidRPr="0094606D" w:rsidRDefault="0071485A" w:rsidP="00FF5AD1">
            <w:pPr>
              <w:rPr>
                <w:b/>
                <w:i/>
                <w:iCs/>
                <w:color w:val="404040"/>
              </w:rPr>
            </w:pPr>
            <w:r w:rsidRPr="0094606D">
              <w:rPr>
                <w:b/>
              </w:rPr>
              <w:t>У. Эко</w:t>
            </w:r>
          </w:p>
          <w:p w:rsidR="0071485A" w:rsidRPr="0094606D" w:rsidRDefault="0071485A" w:rsidP="00FF5AD1">
            <w:pPr>
              <w:rPr>
                <w:i/>
                <w:iCs/>
                <w:color w:val="404040"/>
              </w:rPr>
            </w:pPr>
            <w:r w:rsidRPr="0094606D">
              <w:t>Роман «Имя Розы»</w:t>
            </w:r>
          </w:p>
          <w:p w:rsidR="0071485A" w:rsidRPr="0094606D" w:rsidRDefault="0071485A" w:rsidP="00FF5AD1">
            <w:pPr>
              <w:rPr>
                <w:b/>
                <w:i/>
                <w:iCs/>
                <w:color w:val="404040"/>
              </w:rPr>
            </w:pPr>
            <w:r w:rsidRPr="0094606D">
              <w:rPr>
                <w:b/>
              </w:rPr>
              <w:t>Т.С. Элиот</w:t>
            </w:r>
          </w:p>
          <w:p w:rsidR="0071485A" w:rsidRPr="0094606D" w:rsidRDefault="0071485A" w:rsidP="00FF5AD1">
            <w:pPr>
              <w:rPr>
                <w:b/>
                <w:i/>
                <w:iCs/>
                <w:color w:val="404040"/>
              </w:rPr>
            </w:pPr>
            <w:r w:rsidRPr="0094606D">
              <w:t>Стихотворения</w:t>
            </w:r>
          </w:p>
        </w:tc>
      </w:tr>
      <w:tr w:rsidR="0071485A" w:rsidRPr="0094606D" w:rsidTr="00FF5AD1">
        <w:tc>
          <w:tcPr>
            <w:tcW w:w="2393" w:type="dxa"/>
            <w:shd w:val="clear" w:color="auto" w:fill="auto"/>
          </w:tcPr>
          <w:p w:rsidR="0071485A" w:rsidRPr="0094606D" w:rsidRDefault="0071485A" w:rsidP="00FF5AD1"/>
        </w:tc>
        <w:tc>
          <w:tcPr>
            <w:tcW w:w="3661" w:type="dxa"/>
            <w:shd w:val="clear" w:color="auto" w:fill="auto"/>
          </w:tcPr>
          <w:p w:rsidR="0071485A" w:rsidRPr="0094606D" w:rsidRDefault="0071485A" w:rsidP="00FF5AD1"/>
        </w:tc>
        <w:tc>
          <w:tcPr>
            <w:tcW w:w="3517" w:type="dxa"/>
            <w:shd w:val="clear" w:color="auto" w:fill="auto"/>
          </w:tcPr>
          <w:p w:rsidR="0071485A" w:rsidRPr="0023401E" w:rsidRDefault="0071485A" w:rsidP="00FF5AD1">
            <w:pPr>
              <w:autoSpaceDE w:val="0"/>
              <w:autoSpaceDN w:val="0"/>
              <w:adjustRightInd w:val="0"/>
              <w:outlineLvl w:val="6"/>
              <w:rPr>
                <w:b/>
              </w:rPr>
            </w:pPr>
            <w:r w:rsidRPr="008C116D">
              <w:rPr>
                <w:b/>
              </w:rPr>
              <w:t>Родная (региональная) литература</w:t>
            </w:r>
            <w:r>
              <w:t>Д</w:t>
            </w:r>
            <w:r w:rsidRPr="0094606D">
              <w:t xml:space="preserve">анный раздел списка определяется школой в соответствии с ее региональной </w:t>
            </w:r>
            <w:r w:rsidRPr="0094606D">
              <w:lastRenderedPageBreak/>
              <w:t xml:space="preserve">принадлежностью </w:t>
            </w:r>
          </w:p>
          <w:p w:rsidR="0071485A" w:rsidRPr="008C116D" w:rsidRDefault="0071485A" w:rsidP="00FF5AD1">
            <w:pPr>
              <w:autoSpaceDE w:val="0"/>
              <w:autoSpaceDN w:val="0"/>
              <w:adjustRightInd w:val="0"/>
              <w:outlineLvl w:val="6"/>
              <w:rPr>
                <w:b/>
              </w:rPr>
            </w:pPr>
            <w:r w:rsidRPr="008C116D">
              <w:rPr>
                <w:b/>
              </w:rPr>
              <w:t>Литература народов России</w:t>
            </w:r>
          </w:p>
          <w:p w:rsidR="0071485A" w:rsidRPr="0094606D" w:rsidRDefault="0071485A" w:rsidP="00FF5AD1">
            <w:pPr>
              <w:autoSpaceDE w:val="0"/>
              <w:autoSpaceDN w:val="0"/>
              <w:adjustRightInd w:val="0"/>
              <w:outlineLvl w:val="6"/>
            </w:pPr>
            <w:r w:rsidRPr="0094606D">
              <w:rPr>
                <w:b/>
              </w:rPr>
              <w:t>Г. Айги, Р. Гамзатов, М. Джалиль, М. Карим, Д.  Кугультинов, К. Кулиев, Ю. Рытхэу, Г. Тукай, К. Хетагуров, Ю. Шесталов</w:t>
            </w:r>
          </w:p>
          <w:p w:rsidR="0071485A" w:rsidRPr="0094606D" w:rsidRDefault="0071485A" w:rsidP="00FF5AD1"/>
        </w:tc>
      </w:tr>
    </w:tbl>
    <w:p w:rsidR="000738CE" w:rsidRPr="000738CE" w:rsidRDefault="000738CE" w:rsidP="000738CE"/>
    <w:p w:rsidR="000738CE" w:rsidRPr="00AB2517" w:rsidRDefault="008445EB" w:rsidP="008445EB">
      <w:pPr>
        <w:jc w:val="center"/>
        <w:rPr>
          <w:b/>
          <w:sz w:val="28"/>
          <w:szCs w:val="28"/>
        </w:rPr>
      </w:pPr>
      <w:r w:rsidRPr="00AB2517">
        <w:rPr>
          <w:b/>
          <w:sz w:val="28"/>
          <w:szCs w:val="28"/>
        </w:rPr>
        <w:t>ИНОСТРАННЫЙ ЯЗЫК</w:t>
      </w:r>
    </w:p>
    <w:p w:rsidR="000738CE" w:rsidRPr="000738CE" w:rsidRDefault="008445EB" w:rsidP="000738CE">
      <w:r>
        <w:tab/>
      </w:r>
      <w:r w:rsidR="000738CE" w:rsidRPr="000738CE">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0738CE" w:rsidRPr="000738CE" w:rsidRDefault="008445EB" w:rsidP="000738CE">
      <w:r>
        <w:tab/>
      </w:r>
      <w:r w:rsidR="000738CE" w:rsidRPr="000738CE">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0738CE" w:rsidRPr="000738CE" w:rsidRDefault="000738CE" w:rsidP="000738CE">
      <w:pPr>
        <w:pStyle w:val="a0"/>
        <w:rPr>
          <w:sz w:val="24"/>
          <w:szCs w:val="24"/>
        </w:rPr>
      </w:pPr>
      <w:r w:rsidRPr="000738CE">
        <w:rPr>
          <w:sz w:val="24"/>
          <w:szCs w:val="24"/>
        </w:rPr>
        <w:t>дальнейшее развитие иноязычной коммуникативной компетенции;</w:t>
      </w:r>
    </w:p>
    <w:p w:rsidR="000738CE" w:rsidRDefault="000738CE" w:rsidP="000738CE">
      <w:pPr>
        <w:pStyle w:val="a0"/>
      </w:pPr>
      <w:r w:rsidRPr="000738CE">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r>
        <w:t>.</w:t>
      </w:r>
    </w:p>
    <w:p w:rsidR="000738CE" w:rsidRDefault="008445EB" w:rsidP="000738CE">
      <w:r>
        <w:tab/>
      </w:r>
      <w:r w:rsidR="000738CE">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w:t>
      </w:r>
      <w:r>
        <w:tab/>
      </w:r>
      <w:r w:rsidR="000738CE">
        <w:t>Предметное содержание речи содержит лексические темы для общения в различных коммуникативных ситуациях.</w:t>
      </w:r>
    </w:p>
    <w:p w:rsidR="000738CE" w:rsidRDefault="008445EB" w:rsidP="000738CE">
      <w:r>
        <w:tab/>
      </w:r>
      <w:r w:rsidR="000738CE" w:rsidRPr="008445EB">
        <w:rPr>
          <w:u w:val="single"/>
        </w:rPr>
        <w:t>Освоение учебных предметов «Иностранный язык» и «Второй иностранный язык» на базовом уровне</w:t>
      </w:r>
      <w:r w:rsidR="000738CE">
        <w:t xml:space="preserve">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0738CE" w:rsidRDefault="008445EB" w:rsidP="000738CE">
      <w:r>
        <w:tab/>
      </w:r>
      <w:r w:rsidR="000738CE" w:rsidRPr="008445EB">
        <w:rPr>
          <w:u w:val="single"/>
        </w:rPr>
        <w:t>Освоение учебных предметов «Иностранный язык» и «Второй иностранный язык» на углубленном уровне</w:t>
      </w:r>
      <w:r w:rsidR="000738CE">
        <w:t xml:space="preserve">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
    <w:p w:rsidR="000738CE" w:rsidRDefault="008445EB" w:rsidP="000738CE">
      <w:r>
        <w:tab/>
      </w:r>
      <w:r w:rsidR="000738CE">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0738CE" w:rsidRPr="00EE7E43" w:rsidRDefault="008445EB" w:rsidP="00AB2517">
      <w:r>
        <w:tab/>
      </w:r>
      <w:r w:rsidR="000738CE">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w:t>
      </w:r>
      <w:r w:rsidR="000738CE">
        <w:lastRenderedPageBreak/>
        <w:t>точную и полноценную характеристику конкре</w:t>
      </w:r>
      <w:r>
        <w:t xml:space="preserve">тного уровня. Корреляция между </w:t>
      </w:r>
      <w:r w:rsidR="000738CE">
        <w:t>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0738CE" w:rsidRDefault="000738CE" w:rsidP="000738CE">
      <w:r>
        <w:rPr>
          <w:b/>
          <w:szCs w:val="28"/>
        </w:rPr>
        <w:t>Базовый уровень</w:t>
      </w:r>
    </w:p>
    <w:p w:rsidR="000738CE" w:rsidRPr="00AB2517" w:rsidRDefault="000738CE" w:rsidP="000738CE">
      <w:r>
        <w:rPr>
          <w:b/>
          <w:szCs w:val="28"/>
        </w:rPr>
        <w:t>Коммуникативные умения</w:t>
      </w:r>
    </w:p>
    <w:p w:rsidR="000738CE" w:rsidRPr="000721D4" w:rsidRDefault="000738CE" w:rsidP="000738CE">
      <w:r w:rsidRPr="000721D4">
        <w:rPr>
          <w:b/>
          <w:szCs w:val="28"/>
        </w:rPr>
        <w:t>Говорение</w:t>
      </w:r>
    </w:p>
    <w:p w:rsidR="000738CE" w:rsidRPr="000721D4" w:rsidRDefault="000738CE" w:rsidP="000738CE">
      <w:r w:rsidRPr="000721D4">
        <w:rPr>
          <w:b/>
          <w:szCs w:val="28"/>
        </w:rPr>
        <w:t>Диалогическая речь</w:t>
      </w:r>
    </w:p>
    <w:p w:rsidR="000738CE" w:rsidRPr="00E02732" w:rsidRDefault="000738CE" w:rsidP="000738CE">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w:t>
      </w:r>
      <w:r w:rsidRPr="00E02732">
        <w:t>Типы текстов: интервью, обмен мнениями, дискуссия.</w:t>
      </w:r>
      <w:r w:rsidRPr="007E4454">
        <w:rPr>
          <w:i/>
        </w:rPr>
        <w:t>Диалог/полилог в ситуациях официального общения, краткий комментарий</w:t>
      </w:r>
      <w:r>
        <w:rPr>
          <w:i/>
        </w:rPr>
        <w:t>т</w:t>
      </w:r>
      <w:r w:rsidRPr="004A3D52">
        <w:rPr>
          <w:i/>
        </w:rPr>
        <w:t>очки зрения другого человека</w:t>
      </w:r>
      <w:r>
        <w:rPr>
          <w:i/>
        </w:rPr>
        <w:t>. И</w:t>
      </w:r>
      <w:r w:rsidRPr="004A3D52">
        <w:rPr>
          <w:i/>
        </w:rPr>
        <w:t>нтервью</w:t>
      </w:r>
      <w:r>
        <w:rPr>
          <w:i/>
        </w:rPr>
        <w:t>.О</w:t>
      </w:r>
      <w:r w:rsidRPr="007E4454">
        <w:rPr>
          <w:i/>
        </w:rPr>
        <w:t>бмен, проверка и подтверждение собранной фактической информации.</w:t>
      </w:r>
    </w:p>
    <w:p w:rsidR="000738CE" w:rsidRPr="000721D4" w:rsidRDefault="000738CE" w:rsidP="000738CE">
      <w:r w:rsidRPr="000721D4">
        <w:rPr>
          <w:b/>
          <w:szCs w:val="28"/>
        </w:rPr>
        <w:t>Монологическая речь</w:t>
      </w:r>
    </w:p>
    <w:p w:rsidR="008445EB" w:rsidRDefault="000738CE" w:rsidP="008445EB">
      <w:pPr>
        <w:rPr>
          <w:i/>
        </w:rPr>
      </w:pPr>
      <w: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Pr="00E02732">
        <w:t xml:space="preserve">Типы текстов: </w:t>
      </w:r>
      <w:r w:rsidRPr="000B1DF5">
        <w:rPr>
          <w:color w:val="000000"/>
          <w:szCs w:val="28"/>
        </w:rPr>
        <w:t>рассказ, описание, характеристика</w:t>
      </w:r>
      <w:r>
        <w:t>,</w:t>
      </w:r>
      <w:r w:rsidRPr="00E02732">
        <w:t>сообщение, объявление, презентация.</w:t>
      </w:r>
      <w:r>
        <w:rPr>
          <w:i/>
        </w:rPr>
        <w:t xml:space="preserve">Умение предоставлять фактическую информацию. </w:t>
      </w:r>
    </w:p>
    <w:p w:rsidR="000738CE" w:rsidRPr="008445EB" w:rsidRDefault="000738CE" w:rsidP="008445EB">
      <w:r w:rsidRPr="008445EB">
        <w:rPr>
          <w:b/>
          <w:szCs w:val="28"/>
        </w:rPr>
        <w:t>Аудирование</w:t>
      </w:r>
    </w:p>
    <w:p w:rsidR="000738CE" w:rsidRDefault="000738CE" w:rsidP="000738CE">
      <w: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w:t>
      </w:r>
      <w:r w:rsidRPr="00D16ED0">
        <w:t>Типы текстов: сообщение, объявление, интервью, тексты рекламных видеороликов.</w:t>
      </w:r>
      <w:r>
        <w:rPr>
          <w:i/>
        </w:rPr>
        <w:t>Полное и точное восприятие информации в распространенных коммуникативных ситуациях. Обобщение прослушанной информации.</w:t>
      </w:r>
    </w:p>
    <w:p w:rsidR="000738CE" w:rsidRDefault="000738CE" w:rsidP="000738CE">
      <w:r w:rsidRPr="000721D4">
        <w:rPr>
          <w:b/>
          <w:szCs w:val="28"/>
        </w:rPr>
        <w:t>Чтение</w:t>
      </w:r>
    </w:p>
    <w:p w:rsidR="000738CE" w:rsidRDefault="000738CE" w:rsidP="000738CE">
      <w:pPr>
        <w:rPr>
          <w:b/>
          <w:szCs w:val="28"/>
        </w:rPr>
      </w:pPr>
      <w:r>
        <w:t xml:space="preserve">Совершенствование умений читать (вслух и про себя) и понимать простые аутентичные тексты различных стилей </w:t>
      </w:r>
      <w:r w:rsidRPr="007E4454">
        <w:rPr>
          <w:szCs w:val="28"/>
        </w:rPr>
        <w:t>(</w:t>
      </w:r>
      <w:r w:rsidRPr="007E4454">
        <w:rPr>
          <w:bCs/>
          <w:szCs w:val="28"/>
        </w:rPr>
        <w:t>публицистического, художественного, разговорного</w:t>
      </w:r>
      <w:r w:rsidRPr="007E4454">
        <w:rPr>
          <w:szCs w:val="28"/>
        </w:rPr>
        <w:t>) и жанров (рассказ</w:t>
      </w:r>
      <w:r>
        <w:rPr>
          <w:szCs w:val="28"/>
        </w:rPr>
        <w:t>ов</w:t>
      </w:r>
      <w:r w:rsidRPr="007E4454">
        <w:rPr>
          <w:szCs w:val="28"/>
        </w:rPr>
        <w:t xml:space="preserve">, </w:t>
      </w:r>
      <w:r>
        <w:rPr>
          <w:szCs w:val="28"/>
        </w:rPr>
        <w:t xml:space="preserve">газетных </w:t>
      </w:r>
      <w:r w:rsidRPr="007E4454">
        <w:rPr>
          <w:szCs w:val="28"/>
        </w:rPr>
        <w:t>стат</w:t>
      </w:r>
      <w:r>
        <w:rPr>
          <w:szCs w:val="28"/>
        </w:rPr>
        <w:t>ей</w:t>
      </w:r>
      <w:r w:rsidRPr="007E4454">
        <w:rPr>
          <w:szCs w:val="28"/>
        </w:rPr>
        <w:t>, рекламны</w:t>
      </w:r>
      <w:r>
        <w:rPr>
          <w:szCs w:val="28"/>
        </w:rPr>
        <w:t>х</w:t>
      </w:r>
      <w:r w:rsidRPr="007E4454">
        <w:rPr>
          <w:szCs w:val="28"/>
        </w:rPr>
        <w:t xml:space="preserve"> об</w:t>
      </w:r>
      <w:r>
        <w:rPr>
          <w:szCs w:val="28"/>
        </w:rPr>
        <w:t>ъ</w:t>
      </w:r>
      <w:r w:rsidRPr="007E4454">
        <w:rPr>
          <w:szCs w:val="28"/>
        </w:rPr>
        <w:t>явлени</w:t>
      </w:r>
      <w:r>
        <w:rPr>
          <w:szCs w:val="28"/>
        </w:rPr>
        <w:t>й, брошюр, проспектов</w:t>
      </w:r>
      <w:r w:rsidRPr="007E4454">
        <w:rPr>
          <w:szCs w:val="28"/>
        </w:rPr>
        <w:t>)</w:t>
      </w:r>
      <w: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w:t>
      </w:r>
      <w:r w:rsidRPr="00D16ED0">
        <w:t xml:space="preserve">Типы текстов: инструкции по использованию </w:t>
      </w:r>
      <w:r w:rsidRPr="00D16ED0">
        <w:lastRenderedPageBreak/>
        <w:t xml:space="preserve">приборов/техники, каталог товаров, сообщение в газете/журнале, интервью, реклама товаров, выставочный буклет, публикации на </w:t>
      </w:r>
      <w:r>
        <w:t>информационных Интернет-</w:t>
      </w:r>
      <w:r w:rsidRPr="00D16ED0">
        <w:t>сайтах.</w:t>
      </w:r>
      <w:r>
        <w:rPr>
          <w:i/>
        </w:rPr>
        <w:t xml:space="preserve">Умение читать и достаточно хорошо понимать простые аутентичные тексты различных стилей </w:t>
      </w:r>
      <w:r w:rsidRPr="00F946D8">
        <w:rPr>
          <w:i/>
          <w:szCs w:val="28"/>
        </w:rPr>
        <w:t>(</w:t>
      </w:r>
      <w:r w:rsidRPr="00F946D8">
        <w:rPr>
          <w:bCs/>
          <w:i/>
          <w:szCs w:val="28"/>
        </w:rPr>
        <w:t>публицистического, художественного, разговорного, научн</w:t>
      </w:r>
      <w:r>
        <w:rPr>
          <w:bCs/>
          <w:i/>
          <w:szCs w:val="28"/>
        </w:rPr>
        <w:t>ого, официально-делового</w:t>
      </w:r>
      <w:r w:rsidRPr="00F946D8">
        <w:rPr>
          <w:i/>
          <w:szCs w:val="28"/>
        </w:rPr>
        <w:t>) и жанров (</w:t>
      </w:r>
      <w:r>
        <w:rPr>
          <w:i/>
          <w:szCs w:val="28"/>
        </w:rPr>
        <w:t>рассказ, роман, статья научно-популярного характера, деловая переписка).</w:t>
      </w:r>
    </w:p>
    <w:p w:rsidR="000738CE" w:rsidRDefault="000738CE" w:rsidP="000738CE">
      <w:r w:rsidRPr="000721D4">
        <w:rPr>
          <w:b/>
          <w:szCs w:val="28"/>
        </w:rPr>
        <w:t>Письмо</w:t>
      </w:r>
    </w:p>
    <w:p w:rsidR="000738CE" w:rsidRDefault="000738CE" w:rsidP="00AB2517">
      <w: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Pr="00D16ED0">
        <w:t xml:space="preserve">Типы текстов: личное (электронное) письмо, тезисы, </w:t>
      </w:r>
      <w:r>
        <w:t xml:space="preserve">эссе, </w:t>
      </w:r>
      <w:r w:rsidRPr="00D16ED0">
        <w:t>план мероприятия, биография, презентация, заявление об участии.</w:t>
      </w:r>
      <w:r>
        <w:rPr>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0738CE" w:rsidRPr="004658F0" w:rsidRDefault="000738CE" w:rsidP="000738CE">
      <w:r>
        <w:rPr>
          <w:b/>
          <w:szCs w:val="28"/>
        </w:rPr>
        <w:t>Языковые навыки</w:t>
      </w:r>
    </w:p>
    <w:p w:rsidR="000738CE" w:rsidRPr="000721D4" w:rsidRDefault="000738CE" w:rsidP="000738CE">
      <w:r w:rsidRPr="000721D4">
        <w:rPr>
          <w:b/>
          <w:szCs w:val="28"/>
        </w:rPr>
        <w:t>Орфография и пунктуация</w:t>
      </w:r>
    </w:p>
    <w:p w:rsidR="000738CE" w:rsidRDefault="000738CE" w:rsidP="000738CE">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0738CE" w:rsidRPr="000721D4" w:rsidRDefault="000738CE" w:rsidP="000738CE">
      <w:r w:rsidRPr="000721D4">
        <w:rPr>
          <w:b/>
          <w:szCs w:val="28"/>
        </w:rPr>
        <w:t>Фонетическая сторона речи</w:t>
      </w:r>
    </w:p>
    <w:p w:rsidR="000738CE" w:rsidRDefault="000738CE" w:rsidP="000738CE">
      <w: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i/>
        </w:rPr>
        <w:t>Произношение звуков английского языка без выраженного акцента.</w:t>
      </w:r>
    </w:p>
    <w:p w:rsidR="000738CE" w:rsidRPr="000721D4" w:rsidRDefault="000738CE" w:rsidP="000738CE">
      <w:r w:rsidRPr="000721D4">
        <w:rPr>
          <w:b/>
          <w:szCs w:val="28"/>
        </w:rPr>
        <w:t>Грамматическая сторона речи</w:t>
      </w:r>
    </w:p>
    <w:p w:rsidR="000738CE" w:rsidRPr="00F06D07" w:rsidRDefault="000738CE" w:rsidP="000738CE">
      <w: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i/>
        </w:rPr>
        <w:t>Употреблениевречиэмфатическихконструкций</w:t>
      </w:r>
      <w:r w:rsidR="00F06D07">
        <w:rPr>
          <w:i/>
        </w:rPr>
        <w:t>.</w:t>
      </w:r>
    </w:p>
    <w:p w:rsidR="000738CE" w:rsidRPr="000721D4" w:rsidRDefault="000738CE" w:rsidP="000738CE">
      <w:r w:rsidRPr="000721D4">
        <w:rPr>
          <w:b/>
          <w:szCs w:val="28"/>
        </w:rPr>
        <w:t>Лексическая сторона речи</w:t>
      </w:r>
    </w:p>
    <w:p w:rsidR="000738CE" w:rsidRDefault="000738CE" w:rsidP="00AB2517">
      <w: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w:t>
      </w:r>
      <w:r w:rsidR="00F06D07">
        <w:t xml:space="preserve">пространенных фразовых глаголов. </w:t>
      </w:r>
      <w:r>
        <w:t xml:space="preserve">Определение части речи по аффиксу.Распознавание и употребление в речи различных средств связи для обеспечения целостности высказывания. </w:t>
      </w:r>
      <w:r>
        <w:rPr>
          <w:i/>
        </w:rPr>
        <w:t>Распознавание и использование в ре</w:t>
      </w:r>
      <w:r w:rsidR="00F06D07">
        <w:rPr>
          <w:i/>
        </w:rPr>
        <w:t xml:space="preserve">чи устойчивых выражений и фраз в </w:t>
      </w:r>
      <w:r>
        <w:rPr>
          <w:i/>
        </w:rPr>
        <w:t xml:space="preserve">рамках тем, включенных в раздел «Предметное содержание речи». </w:t>
      </w:r>
    </w:p>
    <w:p w:rsidR="000738CE" w:rsidRDefault="000738CE" w:rsidP="000738CE">
      <w:r>
        <w:rPr>
          <w:b/>
          <w:szCs w:val="28"/>
        </w:rPr>
        <w:t>Предметное содержание речи</w:t>
      </w:r>
    </w:p>
    <w:p w:rsidR="000738CE" w:rsidRPr="000721D4" w:rsidRDefault="000738CE" w:rsidP="000738CE">
      <w:r w:rsidRPr="000721D4">
        <w:rPr>
          <w:b/>
          <w:szCs w:val="28"/>
        </w:rPr>
        <w:t>Повседневная жизнь</w:t>
      </w:r>
    </w:p>
    <w:p w:rsidR="000738CE" w:rsidRDefault="000738CE" w:rsidP="000738CE">
      <w:r>
        <w:t xml:space="preserve">Домашние обязанности. Покупки. Общение в семье и в школе. Семейные традиции. Общение с друзьями и знакомыми. Переписка с друзьями. </w:t>
      </w:r>
    </w:p>
    <w:p w:rsidR="000738CE" w:rsidRDefault="000738CE" w:rsidP="000738CE">
      <w:r w:rsidRPr="000721D4">
        <w:rPr>
          <w:b/>
          <w:szCs w:val="28"/>
        </w:rPr>
        <w:t>Здоровье</w:t>
      </w:r>
    </w:p>
    <w:p w:rsidR="000738CE" w:rsidRDefault="000738CE" w:rsidP="000738CE">
      <w:r>
        <w:t>Посещение  врача. Здоровый образ жизни.</w:t>
      </w:r>
    </w:p>
    <w:p w:rsidR="000738CE" w:rsidRDefault="000738CE" w:rsidP="000738CE">
      <w:r w:rsidRPr="000721D4">
        <w:rPr>
          <w:b/>
          <w:szCs w:val="28"/>
        </w:rPr>
        <w:t>Спорт</w:t>
      </w:r>
    </w:p>
    <w:p w:rsidR="000738CE" w:rsidRDefault="000738CE" w:rsidP="000738CE">
      <w:r>
        <w:t>Активный отдых. Экстремальные виды спорта.</w:t>
      </w:r>
    </w:p>
    <w:p w:rsidR="000738CE" w:rsidRPr="000721D4" w:rsidRDefault="000738CE" w:rsidP="000738CE">
      <w:r w:rsidRPr="000721D4">
        <w:rPr>
          <w:b/>
          <w:szCs w:val="28"/>
        </w:rPr>
        <w:t>Городская и сельская жизнь</w:t>
      </w:r>
    </w:p>
    <w:p w:rsidR="000738CE" w:rsidRDefault="000738CE" w:rsidP="000738CE">
      <w:r>
        <w:lastRenderedPageBreak/>
        <w:t>Особенности городской и сельской жизни в России и странах изучаемого языка. Городская инфраструктура. Сельское хозяйство.</w:t>
      </w:r>
    </w:p>
    <w:p w:rsidR="000738CE" w:rsidRPr="000721D4" w:rsidRDefault="000738CE" w:rsidP="000738CE">
      <w:r w:rsidRPr="000721D4">
        <w:rPr>
          <w:b/>
          <w:szCs w:val="28"/>
        </w:rPr>
        <w:t>Научно-технический прогресс</w:t>
      </w:r>
    </w:p>
    <w:p w:rsidR="000738CE" w:rsidRDefault="000738CE" w:rsidP="000738CE">
      <w:r>
        <w:t>Прогресс в науке. Космос. Новые информационные технологии.</w:t>
      </w:r>
    </w:p>
    <w:p w:rsidR="000738CE" w:rsidRPr="000721D4" w:rsidRDefault="000738CE" w:rsidP="000738CE">
      <w:r w:rsidRPr="000721D4">
        <w:rPr>
          <w:b/>
          <w:szCs w:val="28"/>
        </w:rPr>
        <w:t>Природа и экология</w:t>
      </w:r>
    </w:p>
    <w:p w:rsidR="000738CE" w:rsidRDefault="000738CE" w:rsidP="000738CE">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0738CE" w:rsidRPr="000721D4" w:rsidRDefault="000738CE" w:rsidP="000738CE">
      <w:r w:rsidRPr="000721D4">
        <w:rPr>
          <w:b/>
          <w:szCs w:val="28"/>
        </w:rPr>
        <w:t>Современная молодежь</w:t>
      </w:r>
    </w:p>
    <w:p w:rsidR="000738CE" w:rsidRDefault="000738CE" w:rsidP="000738CE">
      <w:r>
        <w:t>Увлечения и интересы. Связь с предыдущими поколениями. Образовательные поездки.</w:t>
      </w:r>
    </w:p>
    <w:p w:rsidR="000738CE" w:rsidRDefault="000738CE" w:rsidP="000738CE">
      <w:r w:rsidRPr="000721D4">
        <w:rPr>
          <w:b/>
          <w:szCs w:val="28"/>
        </w:rPr>
        <w:t>Профессии</w:t>
      </w:r>
    </w:p>
    <w:p w:rsidR="000738CE" w:rsidRDefault="000738CE" w:rsidP="000738CE">
      <w:r>
        <w:t>Современные профессии. Планы на будущее, проблемы выбора профессии. Образование и профессии.</w:t>
      </w:r>
    </w:p>
    <w:p w:rsidR="000738CE" w:rsidRPr="000721D4" w:rsidRDefault="000738CE" w:rsidP="000738CE">
      <w:r w:rsidRPr="000721D4">
        <w:rPr>
          <w:b/>
          <w:szCs w:val="28"/>
        </w:rPr>
        <w:t>Страны изучаемого языка</w:t>
      </w:r>
    </w:p>
    <w:p w:rsidR="000738CE" w:rsidRDefault="000738CE" w:rsidP="000738CE">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0738CE" w:rsidRPr="000721D4" w:rsidRDefault="000738CE" w:rsidP="000738CE">
      <w:r w:rsidRPr="000721D4">
        <w:rPr>
          <w:b/>
          <w:szCs w:val="28"/>
        </w:rPr>
        <w:t>Иностранные языки</w:t>
      </w:r>
    </w:p>
    <w:p w:rsidR="000738CE" w:rsidRPr="00AB2517" w:rsidRDefault="000738CE" w:rsidP="00AB2517">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0738CE" w:rsidRDefault="000738CE" w:rsidP="000738CE">
      <w:r>
        <w:rPr>
          <w:b/>
          <w:szCs w:val="28"/>
        </w:rPr>
        <w:t>Углубленный уровень</w:t>
      </w:r>
    </w:p>
    <w:p w:rsidR="000738CE" w:rsidRDefault="000738CE" w:rsidP="000738CE">
      <w:r>
        <w:rPr>
          <w:b/>
          <w:szCs w:val="28"/>
        </w:rPr>
        <w:t>Коммуникативные умения</w:t>
      </w:r>
    </w:p>
    <w:p w:rsidR="000738CE" w:rsidRDefault="000738CE" w:rsidP="000738CE">
      <w:pPr>
        <w:pStyle w:val="3fb"/>
        <w:spacing w:line="360" w:lineRule="auto"/>
        <w:ind w:firstLine="700"/>
        <w:jc w:val="both"/>
      </w:pPr>
    </w:p>
    <w:p w:rsidR="000738CE" w:rsidRDefault="000738CE" w:rsidP="000738CE">
      <w:r w:rsidRPr="000721D4">
        <w:rPr>
          <w:b/>
          <w:szCs w:val="28"/>
        </w:rPr>
        <w:t>Говорение</w:t>
      </w:r>
    </w:p>
    <w:p w:rsidR="000738CE" w:rsidRPr="00421E37" w:rsidRDefault="000738CE" w:rsidP="000738CE">
      <w:pPr>
        <w:rPr>
          <w:i/>
        </w:rPr>
      </w:pPr>
      <w:r w:rsidRPr="000721D4">
        <w:rPr>
          <w:b/>
          <w:szCs w:val="28"/>
        </w:rPr>
        <w:t>Диалогическая речь</w:t>
      </w:r>
    </w:p>
    <w:p w:rsidR="000738CE" w:rsidRPr="00AB2517" w:rsidRDefault="000738CE" w:rsidP="000738CE">
      <w:r>
        <w:t xml:space="preserve">Подготовленное интервью. Умение кратко комментировать точку зрения другого человека. </w:t>
      </w:r>
      <w:r w:rsidRPr="00D16ED0">
        <w:t xml:space="preserve">Типы текстов: </w:t>
      </w:r>
      <w:r>
        <w:t xml:space="preserve">интервью, </w:t>
      </w:r>
      <w:r w:rsidRPr="00D16ED0">
        <w:t>модерация, обсуждение.</w:t>
      </w:r>
      <w:r>
        <w:rPr>
          <w:i/>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0738CE" w:rsidRPr="000721D4" w:rsidRDefault="000738CE" w:rsidP="000738CE">
      <w:r w:rsidRPr="000721D4">
        <w:rPr>
          <w:b/>
          <w:szCs w:val="28"/>
        </w:rPr>
        <w:t>Монологическая речь</w:t>
      </w:r>
    </w:p>
    <w:p w:rsidR="000738CE" w:rsidRPr="00D16ED0" w:rsidRDefault="000738CE" w:rsidP="000738CE">
      <w:r>
        <w:t xml:space="preserve">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w:t>
      </w:r>
      <w:r w:rsidRPr="00D16ED0">
        <w:t>Типы текстов: обращение к участникам мероприятия, изложение содержания материалов по конкретной проблеме, выступление с докладом.</w:t>
      </w:r>
    </w:p>
    <w:p w:rsidR="000738CE" w:rsidRDefault="000738CE" w:rsidP="000738CE">
      <w:r w:rsidRPr="000721D4">
        <w:rPr>
          <w:b/>
          <w:szCs w:val="28"/>
        </w:rPr>
        <w:t>Аудирование</w:t>
      </w:r>
    </w:p>
    <w:p w:rsidR="000738CE" w:rsidRDefault="000738CE" w:rsidP="000738CE">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w:t>
      </w:r>
      <w:r w:rsidRPr="00F946D8">
        <w:t>;</w:t>
      </w:r>
      <w:r>
        <w:t xml:space="preserve">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w:t>
      </w:r>
      <w:r w:rsidRPr="00D16ED0">
        <w:t>Типы текстов: выступление на конференции, ток-шоу, теледебаты, обращение к участникам мероприятия, репортаж.</w:t>
      </w:r>
      <w:r w:rsidRPr="00F946D8">
        <w:rPr>
          <w:i/>
        </w:rPr>
        <w:t>Доклад. Сложная система доказа</w:t>
      </w:r>
      <w:r w:rsidRPr="0010747A">
        <w:rPr>
          <w:i/>
        </w:rPr>
        <w:t>тельств. Разговорная речь в п</w:t>
      </w:r>
      <w:r>
        <w:rPr>
          <w:i/>
        </w:rPr>
        <w:t>ред</w:t>
      </w:r>
      <w:r w:rsidRPr="00F946D8">
        <w:rPr>
          <w:i/>
        </w:rPr>
        <w:t>елах литературной нормы.</w:t>
      </w:r>
    </w:p>
    <w:p w:rsidR="000738CE" w:rsidRDefault="000738CE" w:rsidP="000738CE">
      <w:r w:rsidRPr="000721D4">
        <w:rPr>
          <w:b/>
          <w:szCs w:val="28"/>
        </w:rPr>
        <w:t>Чтение</w:t>
      </w:r>
    </w:p>
    <w:p w:rsidR="000738CE" w:rsidRDefault="000738CE" w:rsidP="000738CE">
      <w:r>
        <w:t xml:space="preserve">Умение читать и понимать несложные аутентичные тексты различных стилей </w:t>
      </w:r>
      <w:r w:rsidRPr="00E45623">
        <w:rPr>
          <w:szCs w:val="28"/>
        </w:rPr>
        <w:t>(</w:t>
      </w:r>
      <w:r w:rsidRPr="00E45623">
        <w:rPr>
          <w:bCs/>
          <w:szCs w:val="28"/>
        </w:rPr>
        <w:t>публицистического, художественного, разговорного, научного, официально-делового</w:t>
      </w:r>
      <w:r w:rsidRPr="00E45623">
        <w:rPr>
          <w:szCs w:val="28"/>
        </w:rPr>
        <w:t>)</w:t>
      </w:r>
      <w:r w:rsidRPr="00E45623">
        <w:t>.</w:t>
      </w:r>
      <w:r>
        <w:t xml:space="preserve"> Изучающее чтение в целях полного понимания информации. </w:t>
      </w:r>
      <w:r w:rsidRPr="00D16ED0">
        <w:t>Типы текстов: аннотация, статья/публикация в журнале, документация, отчет, правила (законодательные акты), договор/соглашение, диаграмма/график/статистика/схема, словарная статья в толковом словаре, дискуссии в блогах, материалы вебинаров.</w:t>
      </w:r>
      <w:r>
        <w:rPr>
          <w:i/>
        </w:rPr>
        <w:t xml:space="preserve">Детальное понимание сложных </w:t>
      </w:r>
      <w:r>
        <w:rPr>
          <w:i/>
        </w:rPr>
        <w:lastRenderedPageBreak/>
        <w:t>текстов. Анализ текстов с точки зрения содержания, позиции автора и организации текста.</w:t>
      </w:r>
    </w:p>
    <w:p w:rsidR="000738CE" w:rsidRDefault="000738CE" w:rsidP="000738CE">
      <w:r w:rsidRPr="000721D4">
        <w:rPr>
          <w:b/>
          <w:szCs w:val="28"/>
        </w:rPr>
        <w:t>Письмо</w:t>
      </w:r>
    </w:p>
    <w:p w:rsidR="000738CE" w:rsidRDefault="000738CE" w:rsidP="00AB2517">
      <w:r>
        <w:t xml:space="preserve">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w:t>
      </w:r>
      <w:r w:rsidRPr="00D16ED0">
        <w:t>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0738CE" w:rsidRPr="000721D4" w:rsidRDefault="000738CE" w:rsidP="000738CE">
      <w:pPr>
        <w:rPr>
          <w:b/>
          <w:szCs w:val="28"/>
        </w:rPr>
      </w:pPr>
      <w:r>
        <w:rPr>
          <w:b/>
          <w:szCs w:val="28"/>
        </w:rPr>
        <w:t>Языковые навыки</w:t>
      </w:r>
    </w:p>
    <w:p w:rsidR="000738CE" w:rsidRPr="000721D4" w:rsidRDefault="000738CE" w:rsidP="000738CE">
      <w:r w:rsidRPr="000721D4">
        <w:rPr>
          <w:b/>
          <w:szCs w:val="28"/>
        </w:rPr>
        <w:t>Фонетическая сторона речи</w:t>
      </w:r>
    </w:p>
    <w:p w:rsidR="000738CE" w:rsidRDefault="00F06D07" w:rsidP="000738CE">
      <w:r>
        <w:t>Произношение звуков немецкого</w:t>
      </w:r>
      <w:r w:rsidR="000738CE">
        <w:t xml:space="preserve"> языка без выраженного акцента. Умение передавать смысловые нюансы высказываний с помощью интонации и логического ударения.</w:t>
      </w:r>
    </w:p>
    <w:p w:rsidR="000738CE" w:rsidRPr="000721D4" w:rsidRDefault="000738CE" w:rsidP="000738CE">
      <w:r w:rsidRPr="000721D4">
        <w:rPr>
          <w:b/>
          <w:szCs w:val="28"/>
        </w:rPr>
        <w:t>Орфография и пунктуация</w:t>
      </w:r>
    </w:p>
    <w:p w:rsidR="000738CE" w:rsidRDefault="000738CE" w:rsidP="000738CE">
      <w:r>
        <w:t xml:space="preserve">Орфографические и пунктуационные навыки. </w:t>
      </w:r>
      <w:r w:rsidRPr="00E02732">
        <w:rPr>
          <w:i/>
        </w:rPr>
        <w:t>Умение создавать тексты без орфографических и пунктуационных ошибок, затрудняющих понимание.</w:t>
      </w:r>
    </w:p>
    <w:p w:rsidR="000738CE" w:rsidRPr="000721D4" w:rsidRDefault="000738CE" w:rsidP="000738CE">
      <w:r w:rsidRPr="000721D4">
        <w:rPr>
          <w:b/>
          <w:szCs w:val="28"/>
        </w:rPr>
        <w:t>Грамматическая сторона речи</w:t>
      </w:r>
    </w:p>
    <w:p w:rsidR="000738CE" w:rsidRDefault="000738CE" w:rsidP="000738CE">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w:t>
      </w:r>
      <w:r w:rsidR="00F06D07">
        <w:t xml:space="preserve">ств связи. </w:t>
      </w:r>
      <w:r>
        <w:t xml:space="preserve">Распознавание и употребление в устной и письменной коммуникации различных частей речи. Употребление в речи эмфатических конструкций. </w:t>
      </w:r>
      <w:r>
        <w:rPr>
          <w:i/>
        </w:rPr>
        <w:t>Распознавание и употребление в речи инверсии. Распознавание и употребление в речи широкого спектра глагольных структур.</w:t>
      </w:r>
    </w:p>
    <w:p w:rsidR="000738CE" w:rsidRPr="000721D4" w:rsidRDefault="000738CE" w:rsidP="000738CE">
      <w:r w:rsidRPr="000721D4">
        <w:rPr>
          <w:b/>
          <w:szCs w:val="28"/>
        </w:rPr>
        <w:t>Лексическая сторона речи</w:t>
      </w:r>
    </w:p>
    <w:p w:rsidR="000738CE" w:rsidRDefault="000738CE" w:rsidP="00AB2517">
      <w:r>
        <w:t>Распознавание и использование в ре</w:t>
      </w:r>
      <w:r w:rsidR="00F06D07">
        <w:t xml:space="preserve">чи устойчивых выражений и фраз </w:t>
      </w:r>
      <w:r>
        <w:t>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Pr>
          <w:i/>
        </w:rPr>
        <w:t>. Распознавание и употребление в речи пословиц, идиом, крылатых выражений.</w:t>
      </w:r>
    </w:p>
    <w:p w:rsidR="000738CE" w:rsidRPr="00234E34" w:rsidRDefault="000738CE" w:rsidP="000738CE">
      <w:pPr>
        <w:rPr>
          <w:b/>
        </w:rPr>
      </w:pPr>
      <w:r w:rsidRPr="00234E34">
        <w:rPr>
          <w:b/>
        </w:rPr>
        <w:t>Предметное содержание речи</w:t>
      </w:r>
    </w:p>
    <w:p w:rsidR="000738CE" w:rsidRPr="000721D4" w:rsidRDefault="000738CE" w:rsidP="000738CE">
      <w:r w:rsidRPr="000721D4">
        <w:rPr>
          <w:b/>
        </w:rPr>
        <w:t>Повседневная</w:t>
      </w:r>
      <w:r w:rsidRPr="000721D4">
        <w:rPr>
          <w:b/>
          <w:szCs w:val="28"/>
        </w:rPr>
        <w:t xml:space="preserve"> жизнь</w:t>
      </w:r>
    </w:p>
    <w:p w:rsidR="000738CE" w:rsidRDefault="000738CE" w:rsidP="000738CE">
      <w:r>
        <w:t>Общество потребления. Самостоятельная жизнь. Отношения поколений в семье. Семейные истории. Круг друзей. Дружба и любовь.</w:t>
      </w:r>
    </w:p>
    <w:p w:rsidR="000738CE" w:rsidRDefault="000738CE" w:rsidP="000738CE">
      <w:r w:rsidRPr="000721D4">
        <w:rPr>
          <w:b/>
        </w:rPr>
        <w:t>Здоровье</w:t>
      </w:r>
    </w:p>
    <w:p w:rsidR="000738CE" w:rsidRDefault="000738CE" w:rsidP="000738CE">
      <w:r>
        <w:t>Здоровый образ жизни и правильное питание. Современные тенденции в заботе о здоровье: йога, вегетарианство, фитнес.</w:t>
      </w:r>
    </w:p>
    <w:p w:rsidR="000738CE" w:rsidRPr="000721D4" w:rsidRDefault="000738CE" w:rsidP="000738CE">
      <w:r w:rsidRPr="000721D4">
        <w:rPr>
          <w:b/>
        </w:rPr>
        <w:t>Городская</w:t>
      </w:r>
      <w:r w:rsidRPr="000721D4">
        <w:rPr>
          <w:b/>
          <w:szCs w:val="28"/>
        </w:rPr>
        <w:t xml:space="preserve"> и сельская жизнь</w:t>
      </w:r>
    </w:p>
    <w:p w:rsidR="000738CE" w:rsidRDefault="000738CE" w:rsidP="000738CE">
      <w:r>
        <w:t xml:space="preserve">Развитие города и регионов. </w:t>
      </w:r>
    </w:p>
    <w:p w:rsidR="000738CE" w:rsidRPr="000721D4" w:rsidRDefault="000738CE" w:rsidP="000738CE">
      <w:r w:rsidRPr="000721D4">
        <w:rPr>
          <w:b/>
          <w:szCs w:val="28"/>
        </w:rPr>
        <w:t>Научно-технический прогресс</w:t>
      </w:r>
    </w:p>
    <w:p w:rsidR="000738CE" w:rsidRDefault="000738CE" w:rsidP="000738CE">
      <w:r>
        <w:t xml:space="preserve">Дистанционное образование. Робототехника. </w:t>
      </w:r>
    </w:p>
    <w:p w:rsidR="000738CE" w:rsidRPr="000721D4" w:rsidRDefault="000738CE" w:rsidP="000738CE">
      <w:pPr>
        <w:rPr>
          <w:b/>
        </w:rPr>
      </w:pPr>
      <w:r w:rsidRPr="000721D4">
        <w:rPr>
          <w:b/>
        </w:rPr>
        <w:t>Природа и экология</w:t>
      </w:r>
    </w:p>
    <w:p w:rsidR="000738CE" w:rsidRDefault="000738CE" w:rsidP="000738CE">
      <w:r>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0738CE" w:rsidRPr="000721D4" w:rsidRDefault="000738CE" w:rsidP="000738CE">
      <w:r w:rsidRPr="000721D4">
        <w:rPr>
          <w:b/>
          <w:szCs w:val="28"/>
        </w:rPr>
        <w:t>Современная молодежь</w:t>
      </w:r>
    </w:p>
    <w:p w:rsidR="000738CE" w:rsidRDefault="000738CE" w:rsidP="000738CE">
      <w:r>
        <w:t>Молодежные субкультуры. Молодежные организации. Система ценностей. Волонтерство.</w:t>
      </w:r>
    </w:p>
    <w:p w:rsidR="000738CE" w:rsidRPr="000721D4" w:rsidRDefault="000738CE" w:rsidP="000738CE">
      <w:r w:rsidRPr="000721D4">
        <w:rPr>
          <w:b/>
          <w:szCs w:val="28"/>
        </w:rPr>
        <w:t>Страны изучаемого языка</w:t>
      </w:r>
    </w:p>
    <w:p w:rsidR="000738CE" w:rsidRDefault="000738CE" w:rsidP="000738CE">
      <w:r>
        <w:t>Политические и экономические системы. Выдающиеся личности в истории стран изучаемого языка. Искусство.</w:t>
      </w:r>
    </w:p>
    <w:p w:rsidR="000738CE" w:rsidRPr="000721D4" w:rsidRDefault="000738CE" w:rsidP="000738CE">
      <w:r w:rsidRPr="000721D4">
        <w:rPr>
          <w:b/>
          <w:szCs w:val="28"/>
        </w:rPr>
        <w:t>Современные профессии</w:t>
      </w:r>
    </w:p>
    <w:p w:rsidR="000738CE" w:rsidRDefault="000738CE" w:rsidP="000738CE">
      <w:r>
        <w:lastRenderedPageBreak/>
        <w:t>Профессии будущего. Карьера и семья. Успех в профессии.</w:t>
      </w:r>
    </w:p>
    <w:p w:rsidR="000738CE" w:rsidRPr="000721D4" w:rsidRDefault="000738CE" w:rsidP="000738CE">
      <w:r w:rsidRPr="000721D4">
        <w:rPr>
          <w:b/>
          <w:szCs w:val="28"/>
        </w:rPr>
        <w:t>Иностранные языки</w:t>
      </w:r>
    </w:p>
    <w:p w:rsidR="000738CE" w:rsidRDefault="000738CE" w:rsidP="000738CE">
      <w:r>
        <w:t>Развитие языка. Диалекты. Молодежный сленг. Профессиональный язык.</w:t>
      </w:r>
    </w:p>
    <w:p w:rsidR="000738CE" w:rsidRPr="000721D4" w:rsidRDefault="000738CE" w:rsidP="000738CE">
      <w:r w:rsidRPr="000721D4">
        <w:rPr>
          <w:b/>
          <w:szCs w:val="28"/>
        </w:rPr>
        <w:t>Культура и искусство</w:t>
      </w:r>
    </w:p>
    <w:p w:rsidR="000738CE" w:rsidRDefault="000738CE" w:rsidP="00283540">
      <w: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283540" w:rsidRDefault="00283540" w:rsidP="00AB2517">
      <w:pPr>
        <w:jc w:val="both"/>
        <w:rPr>
          <w:b/>
          <w:sz w:val="28"/>
          <w:szCs w:val="28"/>
        </w:rPr>
      </w:pPr>
    </w:p>
    <w:p w:rsidR="00AB2517" w:rsidRPr="00283540" w:rsidRDefault="006A197B" w:rsidP="006A197B">
      <w:pPr>
        <w:jc w:val="center"/>
        <w:rPr>
          <w:b/>
          <w:sz w:val="28"/>
          <w:szCs w:val="28"/>
        </w:rPr>
      </w:pPr>
      <w:r w:rsidRPr="00AB2517">
        <w:rPr>
          <w:b/>
          <w:sz w:val="28"/>
          <w:szCs w:val="28"/>
        </w:rPr>
        <w:t>ФИЗИКА</w:t>
      </w:r>
    </w:p>
    <w:p w:rsidR="00AB2517" w:rsidRDefault="00403CAB" w:rsidP="00AB2517">
      <w:pPr>
        <w:jc w:val="both"/>
      </w:pPr>
      <w:r>
        <w:tab/>
        <w:t xml:space="preserve">Программа </w:t>
      </w:r>
      <w:r w:rsidR="00AB2517">
        <w:t>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AB2517" w:rsidRDefault="000F3236" w:rsidP="00AB2517">
      <w:pPr>
        <w:jc w:val="both"/>
      </w:pPr>
      <w:r>
        <w:tab/>
      </w:r>
      <w:r w:rsidR="00AB2517">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AB2517" w:rsidRDefault="000F3236" w:rsidP="00AB2517">
      <w:pPr>
        <w:jc w:val="both"/>
      </w:pPr>
      <w:r>
        <w:tab/>
      </w:r>
      <w:r w:rsidR="00AB2517">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AB2517" w:rsidRDefault="000F3236" w:rsidP="00AB2517">
      <w:pPr>
        <w:jc w:val="both"/>
      </w:pPr>
      <w:r>
        <w:tab/>
      </w:r>
      <w:r w:rsidR="00AB2517">
        <w:t>В соответствии с ФГОС СОО образования физика может изучаться на базовом и углубленном уровнях.</w:t>
      </w:r>
    </w:p>
    <w:p w:rsidR="00AB2517" w:rsidRDefault="000F3236" w:rsidP="00AB2517">
      <w:pPr>
        <w:jc w:val="both"/>
      </w:pPr>
      <w:r>
        <w:tab/>
      </w:r>
      <w:r w:rsidR="00AB2517" w:rsidRPr="000F3236">
        <w:rPr>
          <w:u w:val="single"/>
        </w:rPr>
        <w:t>Изучение физики на базовом уровне</w:t>
      </w:r>
      <w:r w:rsidR="00AB2517">
        <w:t xml:space="preserve"> ориентировано на обеспечение общеобразовательной и общекультурной подготовки выпускников.</w:t>
      </w:r>
    </w:p>
    <w:p w:rsidR="00AB2517" w:rsidRDefault="000F3236" w:rsidP="00AB2517">
      <w:pPr>
        <w:jc w:val="both"/>
      </w:pPr>
      <w:r>
        <w:tab/>
      </w:r>
      <w:r w:rsidR="00AB2517">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B2517" w:rsidRDefault="000F3236" w:rsidP="00AB2517">
      <w:pPr>
        <w:jc w:val="both"/>
      </w:pPr>
      <w:r>
        <w:tab/>
      </w:r>
      <w:r w:rsidR="00AB2517" w:rsidRPr="000F3236">
        <w:rPr>
          <w:u w:val="single"/>
        </w:rPr>
        <w:t>Изучение физики на углубленном уровне</w:t>
      </w:r>
      <w:r w:rsidR="00AB2517">
        <w:t xml:space="preserve"> включает расширение предметных результатов и содержание, ориентированное на подготовку к последующему профессиональному образованию. </w:t>
      </w:r>
    </w:p>
    <w:p w:rsidR="00AB2517" w:rsidRDefault="000F3236" w:rsidP="00AB2517">
      <w:pPr>
        <w:jc w:val="both"/>
      </w:pPr>
      <w:r>
        <w:tab/>
      </w:r>
      <w:r w:rsidR="00AB2517">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AB2517" w:rsidRDefault="000F3236" w:rsidP="00AB2517">
      <w:pPr>
        <w:jc w:val="both"/>
      </w:pPr>
      <w:r>
        <w:tab/>
      </w:r>
      <w:r w:rsidR="00AB2517">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AB2517" w:rsidRDefault="000F3236" w:rsidP="00AB2517">
      <w:pPr>
        <w:jc w:val="both"/>
      </w:pPr>
      <w:r>
        <w:tab/>
        <w:t>П</w:t>
      </w:r>
      <w:r w:rsidR="00AB2517">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AB2517" w:rsidRDefault="000F3236" w:rsidP="00AB2517">
      <w:pPr>
        <w:jc w:val="both"/>
      </w:pPr>
      <w:r>
        <w:tab/>
        <w:t xml:space="preserve">Программа </w:t>
      </w:r>
      <w:r w:rsidR="00AB2517">
        <w:t>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w:t>
      </w:r>
      <w:r w:rsidR="00283540">
        <w:t>тижения предметных результатов.</w:t>
      </w:r>
    </w:p>
    <w:p w:rsidR="000F3236" w:rsidRPr="00626054" w:rsidRDefault="000F3236" w:rsidP="000F3236">
      <w:r w:rsidRPr="00626054">
        <w:rPr>
          <w:b/>
          <w:bCs/>
          <w:color w:val="000000"/>
        </w:rPr>
        <w:t>Базовый уровень</w:t>
      </w:r>
    </w:p>
    <w:p w:rsidR="000F3236" w:rsidRPr="00626054" w:rsidRDefault="000F3236" w:rsidP="000F3236">
      <w:r w:rsidRPr="00626054">
        <w:rPr>
          <w:b/>
          <w:bCs/>
          <w:color w:val="000000"/>
        </w:rPr>
        <w:lastRenderedPageBreak/>
        <w:t>Физика и естественно-научный метод познания природы</w:t>
      </w:r>
    </w:p>
    <w:p w:rsidR="000F3236" w:rsidRPr="00626054" w:rsidRDefault="000F3236" w:rsidP="000F3236">
      <w:r w:rsidRPr="00626054">
        <w:rPr>
          <w:color w:val="000000"/>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626054">
        <w:rPr>
          <w:b/>
          <w:bCs/>
          <w:color w:val="1F497D"/>
        </w:rPr>
        <w:t>.</w:t>
      </w:r>
      <w:r w:rsidRPr="00626054">
        <w:rPr>
          <w:color w:val="000000"/>
        </w:rPr>
        <w:t xml:space="preserve"> Роль и место физики в формировании современной научной картины мира, в практической деятельности людей. </w:t>
      </w:r>
      <w:r w:rsidRPr="00626054">
        <w:rPr>
          <w:i/>
          <w:iCs/>
          <w:color w:val="000000"/>
        </w:rPr>
        <w:t xml:space="preserve">Физика и культура. </w:t>
      </w:r>
    </w:p>
    <w:p w:rsidR="000F3236" w:rsidRPr="00626054" w:rsidRDefault="000F3236" w:rsidP="000F3236">
      <w:pPr>
        <w:rPr>
          <w:b/>
          <w:bCs/>
          <w:color w:val="000000"/>
        </w:rPr>
      </w:pPr>
    </w:p>
    <w:p w:rsidR="000F3236" w:rsidRPr="00626054" w:rsidRDefault="000F3236" w:rsidP="000F3236">
      <w:r w:rsidRPr="00626054">
        <w:rPr>
          <w:b/>
          <w:bCs/>
          <w:color w:val="000000"/>
        </w:rPr>
        <w:t>Механика</w:t>
      </w:r>
    </w:p>
    <w:p w:rsidR="000F3236" w:rsidRPr="00626054" w:rsidRDefault="000F3236" w:rsidP="000F3236">
      <w:r w:rsidRPr="00626054">
        <w:rPr>
          <w:color w:val="000000"/>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0F3236" w:rsidRPr="00626054" w:rsidRDefault="000F3236" w:rsidP="000F3236">
      <w:r w:rsidRPr="00626054">
        <w:rPr>
          <w:color w:val="000000"/>
        </w:rPr>
        <w:t>Взаимодействие тел. Законы Всемирного тяготения, Гука, сухого трения. Инерциальная система отсчета. Законы механики Ньютона.</w:t>
      </w:r>
    </w:p>
    <w:p w:rsidR="000F3236" w:rsidRPr="00626054" w:rsidRDefault="000F3236" w:rsidP="000F3236">
      <w:r w:rsidRPr="00626054">
        <w:rPr>
          <w:color w:val="000000"/>
        </w:rPr>
        <w:t xml:space="preserve">Импульс материальной точки и системы. Изменение и сохранение импульса. </w:t>
      </w:r>
      <w:r w:rsidRPr="00626054">
        <w:rPr>
          <w:i/>
          <w:iCs/>
          <w:color w:val="000000"/>
        </w:rPr>
        <w:t xml:space="preserve">Использование законов механики для объяснения движения небесных тел и для развития космических исследований. </w:t>
      </w:r>
      <w:r w:rsidRPr="00626054">
        <w:rPr>
          <w:color w:val="000000"/>
        </w:rPr>
        <w:t>Механическая энергия системы тел. Закон сохранения механической энергии. Работа силы.</w:t>
      </w:r>
    </w:p>
    <w:p w:rsidR="000F3236" w:rsidRPr="00626054" w:rsidRDefault="000F3236" w:rsidP="000F3236">
      <w:r w:rsidRPr="00626054">
        <w:rPr>
          <w:i/>
          <w:iCs/>
          <w:color w:val="000000"/>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0F3236" w:rsidRPr="00626054" w:rsidRDefault="000F3236" w:rsidP="000F3236">
      <w:r w:rsidRPr="00626054">
        <w:rPr>
          <w:color w:val="000000"/>
        </w:rPr>
        <w:t xml:space="preserve">Механические колебания и волны. Превращения энергии при колебаниях. Энергия волны. </w:t>
      </w:r>
    </w:p>
    <w:p w:rsidR="000F3236" w:rsidRPr="00626054" w:rsidRDefault="000F3236" w:rsidP="000F3236">
      <w:pPr>
        <w:rPr>
          <w:b/>
          <w:bCs/>
          <w:color w:val="000000"/>
        </w:rPr>
      </w:pPr>
    </w:p>
    <w:p w:rsidR="000F3236" w:rsidRPr="00626054" w:rsidRDefault="000F3236" w:rsidP="000F3236">
      <w:r w:rsidRPr="00626054">
        <w:rPr>
          <w:b/>
          <w:bCs/>
          <w:color w:val="000000"/>
        </w:rPr>
        <w:t>Молекулярная физика и термодинамика</w:t>
      </w:r>
    </w:p>
    <w:p w:rsidR="000F3236" w:rsidRPr="00626054" w:rsidRDefault="000F3236" w:rsidP="000F3236">
      <w:r w:rsidRPr="00626054">
        <w:rPr>
          <w:color w:val="000000"/>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0F3236" w:rsidRPr="00626054" w:rsidRDefault="000F3236" w:rsidP="000F3236">
      <w:r w:rsidRPr="00626054">
        <w:rPr>
          <w:color w:val="000000"/>
        </w:rPr>
        <w:t xml:space="preserve">Агрегатные состояния вещества. </w:t>
      </w:r>
      <w:r w:rsidRPr="00626054">
        <w:rPr>
          <w:i/>
          <w:iCs/>
          <w:color w:val="000000"/>
        </w:rPr>
        <w:t>Модель строения жидкостей.</w:t>
      </w:r>
    </w:p>
    <w:p w:rsidR="000F3236" w:rsidRPr="00626054" w:rsidRDefault="000F3236" w:rsidP="000F3236">
      <w:r w:rsidRPr="00626054">
        <w:rPr>
          <w:color w:val="000000"/>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0F3236" w:rsidRPr="00626054" w:rsidRDefault="000F3236" w:rsidP="000F3236">
      <w:pPr>
        <w:rPr>
          <w:b/>
          <w:bCs/>
          <w:color w:val="000000"/>
        </w:rPr>
      </w:pPr>
    </w:p>
    <w:p w:rsidR="000F3236" w:rsidRPr="00626054" w:rsidRDefault="000F3236" w:rsidP="000F3236">
      <w:r w:rsidRPr="00626054">
        <w:rPr>
          <w:b/>
          <w:bCs/>
          <w:color w:val="000000"/>
        </w:rPr>
        <w:t>Электродинамика</w:t>
      </w:r>
    </w:p>
    <w:p w:rsidR="000F3236" w:rsidRPr="00626054" w:rsidRDefault="000F3236" w:rsidP="000F3236">
      <w:r w:rsidRPr="00626054">
        <w:rPr>
          <w:color w:val="000000"/>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0F3236" w:rsidRPr="00626054" w:rsidRDefault="000F3236" w:rsidP="000F3236">
      <w:r w:rsidRPr="00626054">
        <w:rPr>
          <w:color w:val="000000"/>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626054">
        <w:rPr>
          <w:i/>
          <w:iCs/>
          <w:color w:val="000000"/>
        </w:rPr>
        <w:t>Сверхпроводимость.</w:t>
      </w:r>
    </w:p>
    <w:p w:rsidR="000F3236" w:rsidRPr="00626054" w:rsidRDefault="000F3236" w:rsidP="000F3236">
      <w:r w:rsidRPr="00626054">
        <w:rPr>
          <w:color w:val="000000"/>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0F3236" w:rsidRPr="00626054" w:rsidRDefault="000F3236" w:rsidP="000F3236">
      <w:r w:rsidRPr="00626054">
        <w:rPr>
          <w:color w:val="000000"/>
        </w:rPr>
        <w:t xml:space="preserve">Закон электромагнитной индукции. Электромагнитное поле. Переменный ток. Явление самоиндукции. Индуктивность. </w:t>
      </w:r>
      <w:r w:rsidRPr="00626054">
        <w:rPr>
          <w:i/>
          <w:iCs/>
          <w:color w:val="000000"/>
        </w:rPr>
        <w:t>Энергия электромагнитного поля.</w:t>
      </w:r>
    </w:p>
    <w:p w:rsidR="000F3236" w:rsidRPr="00626054" w:rsidRDefault="000F3236" w:rsidP="000F3236">
      <w:r w:rsidRPr="00626054">
        <w:rPr>
          <w:color w:val="000000"/>
        </w:rPr>
        <w:t xml:space="preserve">Электромагнитные колебания. Колебательный контур. </w:t>
      </w:r>
    </w:p>
    <w:p w:rsidR="000F3236" w:rsidRPr="00626054" w:rsidRDefault="000F3236" w:rsidP="000F3236">
      <w:r w:rsidRPr="00626054">
        <w:rPr>
          <w:color w:val="000000"/>
        </w:rPr>
        <w:t xml:space="preserve">Электромагнитные волны. Диапазоны электромагнитных излучений и их практическое применение. </w:t>
      </w:r>
    </w:p>
    <w:p w:rsidR="000F3236" w:rsidRPr="00626054" w:rsidRDefault="000F3236" w:rsidP="000F3236">
      <w:r w:rsidRPr="00626054">
        <w:rPr>
          <w:color w:val="000000"/>
        </w:rPr>
        <w:t xml:space="preserve">Геометрическая оптика. Волновые свойства света. </w:t>
      </w:r>
    </w:p>
    <w:p w:rsidR="000F3236" w:rsidRPr="00626054" w:rsidRDefault="000F3236" w:rsidP="000F3236"/>
    <w:p w:rsidR="000F3236" w:rsidRPr="00626054" w:rsidRDefault="000F3236" w:rsidP="000F3236">
      <w:pPr>
        <w:rPr>
          <w:b/>
          <w:bCs/>
          <w:color w:val="000000"/>
        </w:rPr>
      </w:pPr>
    </w:p>
    <w:p w:rsidR="000F3236" w:rsidRPr="00626054" w:rsidRDefault="000F3236" w:rsidP="000F3236">
      <w:r w:rsidRPr="00626054">
        <w:rPr>
          <w:b/>
          <w:bCs/>
          <w:color w:val="000000"/>
        </w:rPr>
        <w:t>Основы специальной теории относительности</w:t>
      </w:r>
    </w:p>
    <w:p w:rsidR="000F3236" w:rsidRPr="00626054" w:rsidRDefault="000F3236" w:rsidP="000F3236">
      <w:r w:rsidRPr="00626054">
        <w:rPr>
          <w:color w:val="000000"/>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0F3236" w:rsidRPr="00626054" w:rsidRDefault="000F3236" w:rsidP="000F3236"/>
    <w:p w:rsidR="000F3236" w:rsidRPr="00626054" w:rsidRDefault="000F3236" w:rsidP="000F3236">
      <w:r w:rsidRPr="00626054">
        <w:rPr>
          <w:b/>
          <w:bCs/>
          <w:color w:val="000000"/>
        </w:rPr>
        <w:lastRenderedPageBreak/>
        <w:t>Квантовая физика. Физика атома и атомного ядра</w:t>
      </w:r>
    </w:p>
    <w:p w:rsidR="000F3236" w:rsidRPr="00626054" w:rsidRDefault="000F3236" w:rsidP="000F3236">
      <w:r w:rsidRPr="00626054">
        <w:rPr>
          <w:color w:val="000000"/>
        </w:rPr>
        <w:t xml:space="preserve">Гипотеза М. Планка. Фотоэлектрический эффект. Фотон. Корпускулярно-волновой дуализм. </w:t>
      </w:r>
      <w:r w:rsidRPr="00626054">
        <w:rPr>
          <w:i/>
          <w:iCs/>
          <w:color w:val="000000"/>
        </w:rPr>
        <w:t>Соотношение неопределенностей Гейзенберга.</w:t>
      </w:r>
    </w:p>
    <w:p w:rsidR="000F3236" w:rsidRPr="00626054" w:rsidRDefault="000F3236" w:rsidP="000F3236">
      <w:r w:rsidRPr="00626054">
        <w:rPr>
          <w:color w:val="000000"/>
        </w:rPr>
        <w:t xml:space="preserve">Планетарная модель атома. Объяснение линейчатого спектра водорода на основе квантовых постулатов Бора. </w:t>
      </w:r>
    </w:p>
    <w:p w:rsidR="000F3236" w:rsidRPr="00626054" w:rsidRDefault="000F3236" w:rsidP="000F3236">
      <w:r w:rsidRPr="00626054">
        <w:rPr>
          <w:color w:val="000000"/>
        </w:rPr>
        <w:t xml:space="preserve">Состав и строение атомного ядра. Энергия связи атомных ядер. Виды радиоактивных превращений атомных ядер. </w:t>
      </w:r>
    </w:p>
    <w:p w:rsidR="000F3236" w:rsidRPr="00626054" w:rsidRDefault="000F3236" w:rsidP="000F3236">
      <w:r w:rsidRPr="00626054">
        <w:rPr>
          <w:color w:val="000000"/>
        </w:rPr>
        <w:t xml:space="preserve">Закон радиоактивного распада. Ядерные реакции. Цепная реакция деления ядер. </w:t>
      </w:r>
    </w:p>
    <w:p w:rsidR="000F3236" w:rsidRPr="00626054" w:rsidRDefault="000F3236" w:rsidP="000F3236">
      <w:r w:rsidRPr="00626054">
        <w:rPr>
          <w:color w:val="000000"/>
        </w:rPr>
        <w:t>Элементарные частицы. Фундаментальные взаимодействия.</w:t>
      </w:r>
    </w:p>
    <w:p w:rsidR="000F3236" w:rsidRPr="00626054" w:rsidRDefault="000F3236" w:rsidP="000F3236"/>
    <w:p w:rsidR="000F3236" w:rsidRPr="00626054" w:rsidRDefault="000F3236" w:rsidP="000F3236">
      <w:r w:rsidRPr="00626054">
        <w:rPr>
          <w:b/>
          <w:bCs/>
          <w:color w:val="000000"/>
        </w:rPr>
        <w:t>Строение Вселенной</w:t>
      </w:r>
    </w:p>
    <w:p w:rsidR="000F3236" w:rsidRPr="00626054" w:rsidRDefault="000F3236" w:rsidP="000F3236">
      <w:r w:rsidRPr="00626054">
        <w:rPr>
          <w:color w:val="000000"/>
        </w:rPr>
        <w:t>Современные представления о происхождении и эволюции Солнца и звезд. Классификация звезд. Звезды и источники их энергии.</w:t>
      </w:r>
    </w:p>
    <w:p w:rsidR="000F3236" w:rsidRPr="00626054" w:rsidRDefault="000F3236" w:rsidP="000F3236">
      <w:r w:rsidRPr="00626054">
        <w:rPr>
          <w:color w:val="000000"/>
        </w:rPr>
        <w:t>Галактика. Представление о строении и эволюции Вселенной.</w:t>
      </w:r>
    </w:p>
    <w:p w:rsidR="000F3236" w:rsidRPr="00626054" w:rsidRDefault="000F3236" w:rsidP="000F3236"/>
    <w:p w:rsidR="000F3236" w:rsidRPr="00626054" w:rsidRDefault="000F3236" w:rsidP="000F3236">
      <w:r w:rsidRPr="00626054">
        <w:rPr>
          <w:b/>
          <w:bCs/>
          <w:color w:val="000000"/>
        </w:rPr>
        <w:t>Углубленный уровень</w:t>
      </w:r>
    </w:p>
    <w:p w:rsidR="000F3236" w:rsidRPr="00626054" w:rsidRDefault="000F3236" w:rsidP="000F3236">
      <w:r w:rsidRPr="00626054">
        <w:rPr>
          <w:b/>
          <w:bCs/>
          <w:color w:val="000000"/>
        </w:rPr>
        <w:t xml:space="preserve">Физика и естественно-научный метод познания природы </w:t>
      </w:r>
    </w:p>
    <w:p w:rsidR="000F3236" w:rsidRPr="00626054" w:rsidRDefault="000F3236" w:rsidP="000F3236">
      <w:r w:rsidRPr="00626054">
        <w:rPr>
          <w:color w:val="000000"/>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626054">
        <w:rPr>
          <w:color w:val="1F497D"/>
        </w:rPr>
        <w:t>.</w:t>
      </w:r>
      <w:r w:rsidRPr="00626054">
        <w:rPr>
          <w:color w:val="000000"/>
        </w:rPr>
        <w:t xml:space="preserve"> Роль и место физики в формировании современной научной картины мира, в практической деятельности людей. </w:t>
      </w:r>
      <w:r w:rsidRPr="00626054">
        <w:rPr>
          <w:i/>
          <w:iCs/>
          <w:color w:val="000000"/>
        </w:rPr>
        <w:t>Физика и культура.</w:t>
      </w:r>
    </w:p>
    <w:p w:rsidR="000F3236" w:rsidRPr="00626054" w:rsidRDefault="000F3236" w:rsidP="000F3236"/>
    <w:p w:rsidR="000F3236" w:rsidRPr="00626054" w:rsidRDefault="000F3236" w:rsidP="000F3236">
      <w:r w:rsidRPr="00626054">
        <w:rPr>
          <w:b/>
          <w:bCs/>
          <w:color w:val="000000"/>
        </w:rPr>
        <w:t>Механика</w:t>
      </w:r>
    </w:p>
    <w:p w:rsidR="000F3236" w:rsidRPr="00626054" w:rsidRDefault="000F3236" w:rsidP="000F3236">
      <w:r w:rsidRPr="00626054">
        <w:rPr>
          <w:color w:val="000000"/>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падение.движение тела, брошенного под углом к горизонту. Движение точки по окружности. </w:t>
      </w:r>
      <w:r w:rsidRPr="00626054">
        <w:rPr>
          <w:i/>
          <w:iCs/>
          <w:color w:val="000000"/>
        </w:rPr>
        <w:t>Поступательное и вращательное движение твердого тела.</w:t>
      </w:r>
    </w:p>
    <w:p w:rsidR="000F3236" w:rsidRPr="00626054" w:rsidRDefault="000F3236" w:rsidP="000F3236">
      <w:r w:rsidRPr="00626054">
        <w:rPr>
          <w:color w:val="000000"/>
          <w:shd w:val="clear" w:color="auto" w:fill="FFFFFF"/>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626054">
        <w:rPr>
          <w:i/>
          <w:iCs/>
          <w:color w:val="000000"/>
          <w:shd w:val="clear" w:color="auto" w:fill="FFFFFF"/>
        </w:rPr>
        <w:t>Явления, наблюдаемые в неинерциальных системах отсчета.</w:t>
      </w:r>
    </w:p>
    <w:p w:rsidR="000F3236" w:rsidRPr="00626054" w:rsidRDefault="000F3236" w:rsidP="000F3236">
      <w:r w:rsidRPr="00626054">
        <w:rPr>
          <w:color w:val="000000"/>
        </w:rPr>
        <w:t>Импульс силы. Закон изменения и сохранения импульса. Работа силы. Закон изменения и сохранения энергии.</w:t>
      </w:r>
    </w:p>
    <w:p w:rsidR="000F3236" w:rsidRPr="00626054" w:rsidRDefault="000F3236" w:rsidP="000F3236">
      <w:r w:rsidRPr="00626054">
        <w:rPr>
          <w:color w:val="000000"/>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626054">
        <w:rPr>
          <w:i/>
          <w:iCs/>
          <w:color w:val="000000"/>
        </w:rPr>
        <w:t>Закон сохранения энергии в динамике жидкости и газа.</w:t>
      </w:r>
    </w:p>
    <w:p w:rsidR="000F3236" w:rsidRPr="00626054" w:rsidRDefault="000F3236" w:rsidP="000F3236">
      <w:r w:rsidRPr="00626054">
        <w:rPr>
          <w:color w:val="000000"/>
        </w:rPr>
        <w:t xml:space="preserve">Механические колебания и волны. Амплитуда, период, частота, фазаколебаний. Превращения энергии при колебаниях. </w:t>
      </w:r>
      <w:r w:rsidRPr="00626054">
        <w:rPr>
          <w:i/>
          <w:iCs/>
          <w:color w:val="000000"/>
        </w:rPr>
        <w:t>Вынужденные колебания, резонанс.</w:t>
      </w:r>
    </w:p>
    <w:p w:rsidR="000F3236" w:rsidRPr="00626054" w:rsidRDefault="000F3236" w:rsidP="000F3236">
      <w:r w:rsidRPr="00626054">
        <w:rPr>
          <w:color w:val="000000"/>
        </w:rPr>
        <w:t>Поперечные и продольные волны. Энергия волны. Интерференция и дифракция волн. Звуковые волны.</w:t>
      </w:r>
    </w:p>
    <w:p w:rsidR="000F3236" w:rsidRPr="00626054" w:rsidRDefault="000F3236" w:rsidP="000F3236"/>
    <w:p w:rsidR="000F3236" w:rsidRPr="00626054" w:rsidRDefault="000F3236" w:rsidP="000F3236">
      <w:r w:rsidRPr="00626054">
        <w:rPr>
          <w:b/>
          <w:bCs/>
          <w:color w:val="000000"/>
        </w:rPr>
        <w:t>Молекулярная физика и термодинамика</w:t>
      </w:r>
    </w:p>
    <w:p w:rsidR="000F3236" w:rsidRPr="00626054" w:rsidRDefault="000F3236" w:rsidP="000F3236">
      <w:r w:rsidRPr="00626054">
        <w:rPr>
          <w:color w:val="000000"/>
        </w:rPr>
        <w:t xml:space="preserve">Предмет и задачи молекулярно-кинетической теории (МКТ) и термодинамики. </w:t>
      </w:r>
    </w:p>
    <w:p w:rsidR="000F3236" w:rsidRPr="00626054" w:rsidRDefault="000F3236" w:rsidP="000F3236">
      <w:r w:rsidRPr="00626054">
        <w:rPr>
          <w:color w:val="000000"/>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0F3236" w:rsidRPr="00626054" w:rsidRDefault="000F3236" w:rsidP="000F3236">
      <w:r w:rsidRPr="00626054">
        <w:rPr>
          <w:color w:val="000000"/>
        </w:rPr>
        <w:lastRenderedPageBreak/>
        <w:t>Модель идеального газа в термодинамике: уравнение Менделеева–Клапейрона, выражение для внутренней энергии. Закон Дальтона. Газовые законы.</w:t>
      </w:r>
    </w:p>
    <w:p w:rsidR="000F3236" w:rsidRPr="00626054" w:rsidRDefault="000F3236" w:rsidP="000F3236">
      <w:r w:rsidRPr="00626054">
        <w:rPr>
          <w:color w:val="000000"/>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626054">
        <w:rPr>
          <w:i/>
          <w:iCs/>
          <w:color w:val="000000"/>
        </w:rPr>
        <w:t xml:space="preserve"> Поверхностное натяжение. </w:t>
      </w:r>
      <w:r w:rsidRPr="00626054">
        <w:rPr>
          <w:color w:val="000000"/>
        </w:rPr>
        <w:t>Модель строения твердых тел</w:t>
      </w:r>
      <w:r w:rsidRPr="00626054">
        <w:rPr>
          <w:i/>
          <w:iCs/>
          <w:color w:val="000000"/>
        </w:rPr>
        <w:t>. Механические свойства твердых тел</w:t>
      </w:r>
      <w:r w:rsidRPr="00626054">
        <w:rPr>
          <w:color w:val="000000"/>
        </w:rPr>
        <w:t>.</w:t>
      </w:r>
    </w:p>
    <w:p w:rsidR="000F3236" w:rsidRPr="00626054" w:rsidRDefault="000F3236" w:rsidP="000F3236">
      <w:r w:rsidRPr="00626054">
        <w:rPr>
          <w:color w:val="000000"/>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626054">
        <w:rPr>
          <w:i/>
          <w:iCs/>
          <w:color w:val="000000"/>
        </w:rPr>
        <w:t>Второй закон термодинамики.</w:t>
      </w:r>
    </w:p>
    <w:p w:rsidR="000F3236" w:rsidRPr="00626054" w:rsidRDefault="000F3236" w:rsidP="000F3236">
      <w:r w:rsidRPr="00626054">
        <w:rPr>
          <w:color w:val="000000"/>
        </w:rPr>
        <w:t>Преобразования энергии в тепловых машинах. КПД тепловой машины. Цикл Карно. Экологические проблемы теплоэнергетики.</w:t>
      </w:r>
    </w:p>
    <w:p w:rsidR="000F3236" w:rsidRPr="00626054" w:rsidRDefault="000F3236" w:rsidP="000F3236"/>
    <w:p w:rsidR="000F3236" w:rsidRPr="00626054" w:rsidRDefault="000F3236" w:rsidP="000F3236">
      <w:r w:rsidRPr="00626054">
        <w:rPr>
          <w:b/>
          <w:bCs/>
          <w:color w:val="000000"/>
        </w:rPr>
        <w:t>Электродинамика</w:t>
      </w:r>
    </w:p>
    <w:p w:rsidR="000F3236" w:rsidRPr="00626054" w:rsidRDefault="000F3236" w:rsidP="000F3236">
      <w:r w:rsidRPr="00626054">
        <w:rPr>
          <w:color w:val="000000"/>
        </w:rPr>
        <w:t>Предмет и задачи электродинамики. Электрическое взаимодействие. Закон сохранения электрического заряда</w:t>
      </w:r>
      <w:r w:rsidRPr="00626054">
        <w:rPr>
          <w:i/>
          <w:iCs/>
          <w:color w:val="000000"/>
        </w:rPr>
        <w:t xml:space="preserve">. </w:t>
      </w:r>
      <w:r w:rsidRPr="00626054">
        <w:rPr>
          <w:color w:val="000000"/>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0F3236" w:rsidRPr="00626054" w:rsidRDefault="000F3236" w:rsidP="000F3236">
      <w:r w:rsidRPr="00626054">
        <w:rPr>
          <w:color w:val="000000"/>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626054">
        <w:rPr>
          <w:i/>
          <w:iCs/>
          <w:color w:val="000000"/>
        </w:rPr>
        <w:t>Электролиз.</w:t>
      </w:r>
      <w:r w:rsidRPr="00626054">
        <w:rPr>
          <w:color w:val="000000"/>
        </w:rPr>
        <w:t xml:space="preserve"> Полупроводниковые приборы. </w:t>
      </w:r>
      <w:r w:rsidRPr="00626054">
        <w:rPr>
          <w:i/>
          <w:iCs/>
          <w:color w:val="000000"/>
        </w:rPr>
        <w:t>Сверхпроводимость.</w:t>
      </w:r>
    </w:p>
    <w:p w:rsidR="000F3236" w:rsidRPr="00626054" w:rsidRDefault="000F3236" w:rsidP="000F3236">
      <w:r w:rsidRPr="00626054">
        <w:rPr>
          <w:color w:val="000000"/>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0F3236" w:rsidRPr="00626054" w:rsidRDefault="000F3236" w:rsidP="000F3236">
      <w:r w:rsidRPr="00626054">
        <w:rPr>
          <w:color w:val="000000"/>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626054">
        <w:rPr>
          <w:i/>
          <w:iCs/>
          <w:color w:val="000000"/>
        </w:rPr>
        <w:t>.</w:t>
      </w:r>
      <w:r w:rsidRPr="00626054">
        <w:rPr>
          <w:color w:val="000000"/>
        </w:rPr>
        <w:t xml:space="preserve"> Магнитные свойства вещества.</w:t>
      </w:r>
    </w:p>
    <w:p w:rsidR="000F3236" w:rsidRPr="00626054" w:rsidRDefault="000F3236" w:rsidP="000F3236">
      <w:r w:rsidRPr="00626054">
        <w:rPr>
          <w:color w:val="000000"/>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626054">
        <w:rPr>
          <w:i/>
          <w:iCs/>
          <w:color w:val="000000"/>
        </w:rPr>
        <w:t>Элементарная теория трансформатора.</w:t>
      </w:r>
    </w:p>
    <w:p w:rsidR="000F3236" w:rsidRPr="00626054" w:rsidRDefault="000F3236" w:rsidP="000F3236">
      <w:r w:rsidRPr="00626054">
        <w:rPr>
          <w:color w:val="000000"/>
        </w:rPr>
        <w:t>Электромагнитное поле</w:t>
      </w:r>
      <w:r w:rsidRPr="00626054">
        <w:rPr>
          <w:i/>
          <w:iCs/>
          <w:color w:val="000000"/>
        </w:rPr>
        <w:t xml:space="preserve">. </w:t>
      </w:r>
      <w:r w:rsidRPr="00626054">
        <w:rPr>
          <w:color w:val="000000"/>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0F3236" w:rsidRPr="00626054" w:rsidRDefault="000F3236" w:rsidP="000F3236">
      <w:r w:rsidRPr="00626054">
        <w:rPr>
          <w:color w:val="000000"/>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0F3236" w:rsidRPr="00626054" w:rsidRDefault="000F3236" w:rsidP="000F3236">
      <w:r w:rsidRPr="00626054">
        <w:rPr>
          <w:color w:val="000000"/>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0F3236" w:rsidRPr="00626054" w:rsidRDefault="000F3236" w:rsidP="000F3236"/>
    <w:p w:rsidR="000F3236" w:rsidRPr="00626054" w:rsidRDefault="000F3236" w:rsidP="000F3236">
      <w:r w:rsidRPr="00626054">
        <w:rPr>
          <w:b/>
          <w:bCs/>
          <w:color w:val="000000"/>
        </w:rPr>
        <w:t>Основы специальной теории относительности</w:t>
      </w:r>
    </w:p>
    <w:p w:rsidR="000F3236" w:rsidRPr="00626054" w:rsidRDefault="000F3236" w:rsidP="000F3236">
      <w:r w:rsidRPr="00626054">
        <w:rPr>
          <w:color w:val="000000"/>
        </w:rPr>
        <w:t xml:space="preserve">Инвариантность модуля скорости света в вакууме. Принцип относительности Эйнштейна. </w:t>
      </w:r>
      <w:r w:rsidRPr="00626054">
        <w:rPr>
          <w:i/>
          <w:iCs/>
          <w:color w:val="000000"/>
        </w:rPr>
        <w:t>Пространство и время в специальной теории относительности. Энергия и импульс свободной частицы.</w:t>
      </w:r>
      <w:r w:rsidRPr="00626054">
        <w:rPr>
          <w:color w:val="000000"/>
        </w:rPr>
        <w:t xml:space="preserve"> Связь массы и энергии свободной частицы. Энергия покоя.</w:t>
      </w:r>
    </w:p>
    <w:p w:rsidR="000F3236" w:rsidRPr="00626054" w:rsidRDefault="000F3236" w:rsidP="000F3236">
      <w:r w:rsidRPr="00626054">
        <w:rPr>
          <w:b/>
          <w:bCs/>
          <w:color w:val="000000"/>
        </w:rPr>
        <w:t>Квантовая физика. Физика атома и атомного ядра</w:t>
      </w:r>
    </w:p>
    <w:p w:rsidR="000F3236" w:rsidRPr="00626054" w:rsidRDefault="000F3236" w:rsidP="000F3236">
      <w:r w:rsidRPr="00626054">
        <w:rPr>
          <w:color w:val="000000"/>
        </w:rPr>
        <w:t xml:space="preserve">Предмет и задачи квантовой физики. </w:t>
      </w:r>
    </w:p>
    <w:p w:rsidR="000F3236" w:rsidRPr="00626054" w:rsidRDefault="000F3236" w:rsidP="000F3236">
      <w:r w:rsidRPr="00626054">
        <w:rPr>
          <w:color w:val="000000"/>
        </w:rPr>
        <w:t xml:space="preserve">Тепловое излучение. Распределение энергии в спектре абсолютно черного тела. </w:t>
      </w:r>
    </w:p>
    <w:p w:rsidR="000F3236" w:rsidRPr="00626054" w:rsidRDefault="000F3236" w:rsidP="000F3236">
      <w:r w:rsidRPr="00626054">
        <w:rPr>
          <w:color w:val="000000"/>
        </w:rPr>
        <w:t>Гипотеза М. Планка о квантах. Фотоэффект. Опыты А.Г. Столетова, законы фотоэффекта. Уравнение А. Эйнштейна для фотоэффекта.</w:t>
      </w:r>
    </w:p>
    <w:p w:rsidR="000F3236" w:rsidRPr="00626054" w:rsidRDefault="000F3236" w:rsidP="000F3236">
      <w:r w:rsidRPr="00626054">
        <w:rPr>
          <w:color w:val="000000"/>
        </w:rPr>
        <w:lastRenderedPageBreak/>
        <w:t xml:space="preserve">Фотон. </w:t>
      </w:r>
      <w:r w:rsidRPr="00626054">
        <w:rPr>
          <w:i/>
          <w:iCs/>
          <w:color w:val="000000"/>
        </w:rPr>
        <w:t>Опыты П.Н. Лебедева и С.И. Вавилова.</w:t>
      </w:r>
      <w:r w:rsidRPr="00626054">
        <w:rPr>
          <w:color w:val="000000"/>
        </w:rPr>
        <w:t xml:space="preserve"> Гипотеза Л. де Бройля о волновых свойствах частиц. Корпускулярно-</w:t>
      </w:r>
      <w:r w:rsidRPr="00626054">
        <w:rPr>
          <w:color w:val="000000"/>
        </w:rPr>
        <w:softHyphen/>
        <w:t xml:space="preserve">волновой дуализм. </w:t>
      </w:r>
      <w:r w:rsidRPr="00626054">
        <w:rPr>
          <w:i/>
          <w:iCs/>
          <w:color w:val="000000"/>
        </w:rPr>
        <w:t>Дифракция электронов.</w:t>
      </w:r>
      <w:r w:rsidRPr="00626054">
        <w:rPr>
          <w:color w:val="000000"/>
        </w:rPr>
        <w:t xml:space="preserve"> Давление света. Соотношение неопределенностей Гейзенберга.</w:t>
      </w:r>
    </w:p>
    <w:p w:rsidR="000F3236" w:rsidRPr="00626054" w:rsidRDefault="000F3236" w:rsidP="000F3236">
      <w:r w:rsidRPr="00626054">
        <w:rPr>
          <w:color w:val="000000"/>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0F3236" w:rsidRPr="00626054" w:rsidRDefault="000F3236" w:rsidP="000F3236">
      <w:pPr>
        <w:ind w:firstLine="700"/>
      </w:pPr>
      <w:r w:rsidRPr="00626054">
        <w:rPr>
          <w:color w:val="000000"/>
        </w:rPr>
        <w:t>Состав и строение атомного ядра. Изотопы. Ядерные силы. Дефект массы и энергия связи ядра.</w:t>
      </w:r>
    </w:p>
    <w:p w:rsidR="000F3236" w:rsidRPr="00626054" w:rsidRDefault="000F3236" w:rsidP="000F3236">
      <w:r w:rsidRPr="00626054">
        <w:rPr>
          <w:color w:val="000000"/>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0F3236" w:rsidRPr="00626054" w:rsidRDefault="000F3236" w:rsidP="000F3236">
      <w:r w:rsidRPr="00626054">
        <w:rPr>
          <w:color w:val="000000"/>
        </w:rPr>
        <w:t xml:space="preserve">Элементарные частицы. Фундаментальные взаимодействия. </w:t>
      </w:r>
      <w:r w:rsidRPr="00626054">
        <w:rPr>
          <w:i/>
          <w:iCs/>
          <w:color w:val="000000"/>
        </w:rPr>
        <w:t xml:space="preserve">Ускорители элементарных частиц. </w:t>
      </w:r>
    </w:p>
    <w:p w:rsidR="000F3236" w:rsidRPr="00626054" w:rsidRDefault="000F3236" w:rsidP="000F3236">
      <w:pPr>
        <w:rPr>
          <w:b/>
          <w:bCs/>
          <w:color w:val="000000"/>
        </w:rPr>
      </w:pPr>
    </w:p>
    <w:p w:rsidR="000F3236" w:rsidRPr="00626054" w:rsidRDefault="000F3236" w:rsidP="000F3236">
      <w:r w:rsidRPr="00626054">
        <w:rPr>
          <w:b/>
          <w:bCs/>
          <w:color w:val="000000"/>
        </w:rPr>
        <w:t>Строение Вселенной</w:t>
      </w:r>
    </w:p>
    <w:p w:rsidR="000F3236" w:rsidRPr="00626054" w:rsidRDefault="000F3236" w:rsidP="000F3236">
      <w:r w:rsidRPr="00626054">
        <w:rPr>
          <w:color w:val="000000"/>
        </w:rPr>
        <w:t>Применимость законов физики для объяснения природы космических объектов</w:t>
      </w:r>
      <w:r w:rsidRPr="00626054">
        <w:rPr>
          <w:i/>
          <w:iCs/>
          <w:color w:val="000000"/>
        </w:rPr>
        <w:t xml:space="preserve">. </w:t>
      </w:r>
      <w:r w:rsidRPr="00626054">
        <w:rPr>
          <w:color w:val="000000"/>
        </w:rPr>
        <w:t>Солнечная система. Звезды и источники их энергии. Классификация звезд. Эволюция Солнца и звезд.</w:t>
      </w:r>
    </w:p>
    <w:p w:rsidR="000F3236" w:rsidRPr="00626054" w:rsidRDefault="000F3236" w:rsidP="000F3236">
      <w:r w:rsidRPr="00626054">
        <w:rPr>
          <w:color w:val="000000"/>
        </w:rPr>
        <w:t xml:space="preserve">Галактика. Другие галактики. Пространственно-временные масштабы наблюдаемой Вселенной. Представление об эволюции Вселенной. </w:t>
      </w:r>
      <w:r w:rsidRPr="00626054">
        <w:rPr>
          <w:i/>
          <w:iCs/>
          <w:color w:val="000000"/>
        </w:rPr>
        <w:t xml:space="preserve">Темная материя и темная энергия. </w:t>
      </w:r>
    </w:p>
    <w:p w:rsidR="000F3236" w:rsidRPr="00626054" w:rsidRDefault="000F3236" w:rsidP="000F3236"/>
    <w:p w:rsidR="000F3236" w:rsidRPr="00626054" w:rsidRDefault="000F3236" w:rsidP="000F3236">
      <w:r w:rsidRPr="00626054">
        <w:rPr>
          <w:b/>
        </w:rPr>
        <w:t xml:space="preserve">Примерный перечень практических и лабораторных работ (на выбор учителя) </w:t>
      </w:r>
    </w:p>
    <w:p w:rsidR="000F3236" w:rsidRPr="005D256A" w:rsidRDefault="000F3236" w:rsidP="000F3236">
      <w:pPr>
        <w:rPr>
          <w:b/>
          <w:i/>
        </w:rPr>
      </w:pPr>
      <w:r w:rsidRPr="005D256A">
        <w:rPr>
          <w:b/>
          <w:i/>
        </w:rPr>
        <w:t>Прямые измерения:</w:t>
      </w:r>
    </w:p>
    <w:p w:rsidR="000F3236" w:rsidRPr="00626054" w:rsidRDefault="000F3236" w:rsidP="000F3236">
      <w:pPr>
        <w:pStyle w:val="a0"/>
        <w:spacing w:line="240" w:lineRule="auto"/>
        <w:rPr>
          <w:sz w:val="24"/>
          <w:szCs w:val="24"/>
        </w:rPr>
      </w:pPr>
      <w:r w:rsidRPr="00626054">
        <w:rPr>
          <w:sz w:val="24"/>
          <w:szCs w:val="24"/>
        </w:rPr>
        <w:t xml:space="preserve">измерение мгновенной скорости с использованием секундомера или компьютера с датчиками; </w:t>
      </w:r>
    </w:p>
    <w:p w:rsidR="000F3236" w:rsidRPr="00626054" w:rsidRDefault="000F3236" w:rsidP="000F3236">
      <w:pPr>
        <w:pStyle w:val="a0"/>
        <w:spacing w:line="240" w:lineRule="auto"/>
        <w:rPr>
          <w:sz w:val="24"/>
          <w:szCs w:val="24"/>
        </w:rPr>
      </w:pPr>
      <w:r w:rsidRPr="00626054">
        <w:rPr>
          <w:sz w:val="24"/>
          <w:szCs w:val="24"/>
        </w:rPr>
        <w:t>сравнение масс (по взаимодействию);</w:t>
      </w:r>
    </w:p>
    <w:p w:rsidR="000F3236" w:rsidRPr="00626054" w:rsidRDefault="000F3236" w:rsidP="000F3236">
      <w:pPr>
        <w:pStyle w:val="a0"/>
        <w:spacing w:line="240" w:lineRule="auto"/>
        <w:rPr>
          <w:sz w:val="24"/>
          <w:szCs w:val="24"/>
        </w:rPr>
      </w:pPr>
      <w:r w:rsidRPr="00626054">
        <w:rPr>
          <w:sz w:val="24"/>
          <w:szCs w:val="24"/>
        </w:rPr>
        <w:t>измерение сил в механике;</w:t>
      </w:r>
    </w:p>
    <w:p w:rsidR="000F3236" w:rsidRPr="00626054" w:rsidRDefault="000F3236" w:rsidP="000F3236">
      <w:pPr>
        <w:pStyle w:val="a0"/>
        <w:spacing w:line="240" w:lineRule="auto"/>
        <w:rPr>
          <w:sz w:val="24"/>
          <w:szCs w:val="24"/>
        </w:rPr>
      </w:pPr>
      <w:r w:rsidRPr="00626054">
        <w:rPr>
          <w:sz w:val="24"/>
          <w:szCs w:val="24"/>
        </w:rPr>
        <w:t>измерение температуры жидкостными и цифровыми термометрами;</w:t>
      </w:r>
    </w:p>
    <w:p w:rsidR="000F3236" w:rsidRPr="00626054" w:rsidRDefault="000F3236" w:rsidP="000F3236">
      <w:pPr>
        <w:pStyle w:val="a0"/>
        <w:spacing w:line="240" w:lineRule="auto"/>
        <w:rPr>
          <w:sz w:val="24"/>
          <w:szCs w:val="24"/>
        </w:rPr>
      </w:pPr>
      <w:r w:rsidRPr="00626054">
        <w:rPr>
          <w:sz w:val="24"/>
          <w:szCs w:val="24"/>
        </w:rPr>
        <w:t>оценка сил взаимодействия молекул (методом отрыва капель);</w:t>
      </w:r>
    </w:p>
    <w:p w:rsidR="000F3236" w:rsidRPr="00626054" w:rsidRDefault="000F3236" w:rsidP="000F3236">
      <w:pPr>
        <w:pStyle w:val="a0"/>
        <w:spacing w:line="240" w:lineRule="auto"/>
        <w:rPr>
          <w:sz w:val="24"/>
          <w:szCs w:val="24"/>
        </w:rPr>
      </w:pPr>
      <w:r w:rsidRPr="00626054">
        <w:rPr>
          <w:sz w:val="24"/>
          <w:szCs w:val="24"/>
        </w:rPr>
        <w:t>измерение термодинамических параметров газа;</w:t>
      </w:r>
    </w:p>
    <w:p w:rsidR="000F3236" w:rsidRPr="00626054" w:rsidRDefault="000F3236" w:rsidP="000F3236">
      <w:pPr>
        <w:pStyle w:val="a0"/>
        <w:spacing w:line="240" w:lineRule="auto"/>
        <w:rPr>
          <w:sz w:val="24"/>
          <w:szCs w:val="24"/>
        </w:rPr>
      </w:pPr>
      <w:r w:rsidRPr="00626054">
        <w:rPr>
          <w:sz w:val="24"/>
          <w:szCs w:val="24"/>
        </w:rPr>
        <w:t>измерение ЭДС источника тока;</w:t>
      </w:r>
    </w:p>
    <w:p w:rsidR="000F3236" w:rsidRPr="00626054" w:rsidRDefault="000F3236" w:rsidP="000F3236">
      <w:pPr>
        <w:pStyle w:val="a0"/>
        <w:spacing w:line="240" w:lineRule="auto"/>
        <w:rPr>
          <w:sz w:val="24"/>
          <w:szCs w:val="24"/>
        </w:rPr>
      </w:pPr>
      <w:r w:rsidRPr="00626054">
        <w:rPr>
          <w:sz w:val="24"/>
          <w:szCs w:val="24"/>
        </w:rPr>
        <w:t>измерение силы взаимодействия катушки с током и магнита помощью электронных весов;</w:t>
      </w:r>
    </w:p>
    <w:p w:rsidR="000F3236" w:rsidRPr="00626054" w:rsidRDefault="000F3236" w:rsidP="000F3236">
      <w:pPr>
        <w:pStyle w:val="a0"/>
        <w:spacing w:line="240" w:lineRule="auto"/>
        <w:rPr>
          <w:sz w:val="24"/>
          <w:szCs w:val="24"/>
        </w:rPr>
      </w:pPr>
      <w:r w:rsidRPr="00626054">
        <w:rPr>
          <w:sz w:val="24"/>
          <w:szCs w:val="24"/>
        </w:rPr>
        <w:t>определение периода обращения двойных звезд (печатные материалы).</w:t>
      </w:r>
    </w:p>
    <w:p w:rsidR="000F3236" w:rsidRPr="00626054" w:rsidRDefault="000F3236" w:rsidP="000F3236"/>
    <w:p w:rsidR="000F3236" w:rsidRPr="005D256A" w:rsidRDefault="000F3236" w:rsidP="000F3236">
      <w:pPr>
        <w:rPr>
          <w:b/>
          <w:i/>
        </w:rPr>
      </w:pPr>
      <w:r w:rsidRPr="005D256A">
        <w:rPr>
          <w:b/>
          <w:i/>
        </w:rPr>
        <w:t>Косвенные измерения:</w:t>
      </w:r>
    </w:p>
    <w:p w:rsidR="000F3236" w:rsidRPr="00626054" w:rsidRDefault="000F3236" w:rsidP="000F3236">
      <w:pPr>
        <w:pStyle w:val="a0"/>
        <w:spacing w:line="240" w:lineRule="auto"/>
        <w:rPr>
          <w:sz w:val="24"/>
          <w:szCs w:val="24"/>
        </w:rPr>
      </w:pPr>
      <w:r w:rsidRPr="00626054">
        <w:rPr>
          <w:sz w:val="24"/>
          <w:szCs w:val="24"/>
        </w:rPr>
        <w:t>измерение ускорения;</w:t>
      </w:r>
    </w:p>
    <w:p w:rsidR="000F3236" w:rsidRPr="00626054" w:rsidRDefault="000F3236" w:rsidP="000F3236">
      <w:pPr>
        <w:pStyle w:val="a0"/>
        <w:spacing w:line="240" w:lineRule="auto"/>
        <w:rPr>
          <w:sz w:val="24"/>
          <w:szCs w:val="24"/>
        </w:rPr>
      </w:pPr>
      <w:r w:rsidRPr="00626054">
        <w:rPr>
          <w:sz w:val="24"/>
          <w:szCs w:val="24"/>
        </w:rPr>
        <w:t>измерение ускорения свободного падения;</w:t>
      </w:r>
    </w:p>
    <w:p w:rsidR="000F3236" w:rsidRPr="00626054" w:rsidRDefault="000F3236" w:rsidP="000F3236">
      <w:pPr>
        <w:pStyle w:val="a0"/>
        <w:spacing w:line="240" w:lineRule="auto"/>
        <w:rPr>
          <w:sz w:val="24"/>
          <w:szCs w:val="24"/>
        </w:rPr>
      </w:pPr>
      <w:r w:rsidRPr="00626054">
        <w:rPr>
          <w:sz w:val="24"/>
          <w:szCs w:val="24"/>
        </w:rPr>
        <w:t>определение энергии и импульса по тормозному пути;</w:t>
      </w:r>
    </w:p>
    <w:p w:rsidR="000F3236" w:rsidRPr="00626054" w:rsidRDefault="000F3236" w:rsidP="000F3236">
      <w:pPr>
        <w:pStyle w:val="a0"/>
        <w:spacing w:line="240" w:lineRule="auto"/>
        <w:rPr>
          <w:sz w:val="24"/>
          <w:szCs w:val="24"/>
        </w:rPr>
      </w:pPr>
      <w:r w:rsidRPr="00626054">
        <w:rPr>
          <w:sz w:val="24"/>
          <w:szCs w:val="24"/>
        </w:rPr>
        <w:t>измерение удельной теплоты плавления льда;</w:t>
      </w:r>
    </w:p>
    <w:p w:rsidR="000F3236" w:rsidRPr="00626054" w:rsidRDefault="000F3236" w:rsidP="000F3236">
      <w:pPr>
        <w:pStyle w:val="a0"/>
        <w:spacing w:line="240" w:lineRule="auto"/>
        <w:rPr>
          <w:sz w:val="24"/>
          <w:szCs w:val="24"/>
        </w:rPr>
      </w:pPr>
      <w:r w:rsidRPr="00626054">
        <w:rPr>
          <w:sz w:val="24"/>
          <w:szCs w:val="24"/>
        </w:rPr>
        <w:t>измерение напряженности вихревого электрического поля (при наблюдении электромагнитной индукции);</w:t>
      </w:r>
    </w:p>
    <w:p w:rsidR="000F3236" w:rsidRPr="00626054" w:rsidRDefault="000F3236" w:rsidP="000F3236">
      <w:pPr>
        <w:pStyle w:val="a0"/>
        <w:spacing w:line="240" w:lineRule="auto"/>
        <w:rPr>
          <w:sz w:val="24"/>
          <w:szCs w:val="24"/>
        </w:rPr>
      </w:pPr>
      <w:r w:rsidRPr="00626054">
        <w:rPr>
          <w:sz w:val="24"/>
          <w:szCs w:val="24"/>
        </w:rPr>
        <w:t>измерение внутреннего сопротивления источника тока;</w:t>
      </w:r>
    </w:p>
    <w:p w:rsidR="000F3236" w:rsidRPr="00626054" w:rsidRDefault="000F3236" w:rsidP="000F3236">
      <w:pPr>
        <w:pStyle w:val="a0"/>
        <w:spacing w:line="240" w:lineRule="auto"/>
        <w:rPr>
          <w:sz w:val="24"/>
          <w:szCs w:val="24"/>
        </w:rPr>
      </w:pPr>
      <w:r w:rsidRPr="00626054">
        <w:rPr>
          <w:sz w:val="24"/>
          <w:szCs w:val="24"/>
        </w:rPr>
        <w:t>определение показателя преломления среды;</w:t>
      </w:r>
    </w:p>
    <w:p w:rsidR="000F3236" w:rsidRPr="00626054" w:rsidRDefault="000F3236" w:rsidP="000F3236">
      <w:pPr>
        <w:pStyle w:val="a0"/>
        <w:spacing w:line="240" w:lineRule="auto"/>
        <w:rPr>
          <w:sz w:val="24"/>
          <w:szCs w:val="24"/>
        </w:rPr>
      </w:pPr>
      <w:r w:rsidRPr="00626054">
        <w:rPr>
          <w:sz w:val="24"/>
          <w:szCs w:val="24"/>
        </w:rPr>
        <w:t>измерение фокусного расстояния собирающей и рассеивающей линз;</w:t>
      </w:r>
    </w:p>
    <w:p w:rsidR="000F3236" w:rsidRPr="00626054" w:rsidRDefault="000F3236" w:rsidP="000F3236">
      <w:pPr>
        <w:pStyle w:val="a0"/>
        <w:spacing w:line="240" w:lineRule="auto"/>
        <w:rPr>
          <w:sz w:val="24"/>
          <w:szCs w:val="24"/>
        </w:rPr>
      </w:pPr>
      <w:r w:rsidRPr="00626054">
        <w:rPr>
          <w:sz w:val="24"/>
          <w:szCs w:val="24"/>
        </w:rPr>
        <w:t>определение длины световой волны;</w:t>
      </w:r>
    </w:p>
    <w:p w:rsidR="000F3236" w:rsidRPr="00626054" w:rsidRDefault="000F3236" w:rsidP="000F3236">
      <w:pPr>
        <w:pStyle w:val="a0"/>
        <w:spacing w:line="240" w:lineRule="auto"/>
        <w:rPr>
          <w:sz w:val="24"/>
          <w:szCs w:val="24"/>
        </w:rPr>
      </w:pPr>
      <w:r w:rsidRPr="00626054">
        <w:rPr>
          <w:sz w:val="24"/>
          <w:szCs w:val="24"/>
        </w:rPr>
        <w:t>определение импульса и энергии частицы при движении в магнитном поле (по фотографиям).</w:t>
      </w:r>
    </w:p>
    <w:p w:rsidR="000F3236" w:rsidRPr="00626054" w:rsidRDefault="000F3236" w:rsidP="000F3236"/>
    <w:p w:rsidR="000F3236" w:rsidRPr="005D256A" w:rsidRDefault="000F3236" w:rsidP="000F3236">
      <w:pPr>
        <w:rPr>
          <w:b/>
          <w:i/>
        </w:rPr>
      </w:pPr>
      <w:r w:rsidRPr="005D256A">
        <w:rPr>
          <w:b/>
          <w:i/>
        </w:rPr>
        <w:t>Наблюдение явлений:</w:t>
      </w:r>
    </w:p>
    <w:p w:rsidR="000F3236" w:rsidRPr="00626054" w:rsidRDefault="000F3236" w:rsidP="000F3236">
      <w:pPr>
        <w:pStyle w:val="a0"/>
        <w:spacing w:line="240" w:lineRule="auto"/>
        <w:rPr>
          <w:sz w:val="24"/>
          <w:szCs w:val="24"/>
        </w:rPr>
      </w:pPr>
      <w:r w:rsidRPr="00626054">
        <w:rPr>
          <w:sz w:val="24"/>
          <w:szCs w:val="24"/>
        </w:rPr>
        <w:t>наблюдение механических явлений в инерциальных и неинерциальных системах отсчета;</w:t>
      </w:r>
    </w:p>
    <w:p w:rsidR="000F3236" w:rsidRPr="00626054" w:rsidRDefault="000F3236" w:rsidP="000F3236">
      <w:pPr>
        <w:pStyle w:val="a0"/>
        <w:spacing w:line="240" w:lineRule="auto"/>
        <w:rPr>
          <w:sz w:val="24"/>
          <w:szCs w:val="24"/>
        </w:rPr>
      </w:pPr>
      <w:r w:rsidRPr="00626054">
        <w:rPr>
          <w:sz w:val="24"/>
          <w:szCs w:val="24"/>
        </w:rPr>
        <w:t>наблюдение вынужденных колебаний и резонанса;</w:t>
      </w:r>
    </w:p>
    <w:p w:rsidR="000F3236" w:rsidRPr="00626054" w:rsidRDefault="000F3236" w:rsidP="000F3236">
      <w:pPr>
        <w:pStyle w:val="a0"/>
        <w:spacing w:line="240" w:lineRule="auto"/>
        <w:rPr>
          <w:sz w:val="24"/>
          <w:szCs w:val="24"/>
        </w:rPr>
      </w:pPr>
      <w:r w:rsidRPr="00626054">
        <w:rPr>
          <w:sz w:val="24"/>
          <w:szCs w:val="24"/>
        </w:rPr>
        <w:lastRenderedPageBreak/>
        <w:t>наблюдение диффузии;</w:t>
      </w:r>
    </w:p>
    <w:p w:rsidR="000F3236" w:rsidRPr="00626054" w:rsidRDefault="000F3236" w:rsidP="000F3236">
      <w:pPr>
        <w:pStyle w:val="a0"/>
        <w:spacing w:line="240" w:lineRule="auto"/>
        <w:rPr>
          <w:sz w:val="24"/>
          <w:szCs w:val="24"/>
        </w:rPr>
      </w:pPr>
      <w:r w:rsidRPr="00626054">
        <w:rPr>
          <w:sz w:val="24"/>
          <w:szCs w:val="24"/>
        </w:rPr>
        <w:t>наблюдение явления электромагнитной индукции;</w:t>
      </w:r>
    </w:p>
    <w:p w:rsidR="000F3236" w:rsidRPr="00626054" w:rsidRDefault="000F3236" w:rsidP="000F3236">
      <w:pPr>
        <w:pStyle w:val="a0"/>
        <w:spacing w:line="240" w:lineRule="auto"/>
        <w:rPr>
          <w:sz w:val="24"/>
          <w:szCs w:val="24"/>
        </w:rPr>
      </w:pPr>
      <w:r w:rsidRPr="00626054">
        <w:rPr>
          <w:sz w:val="24"/>
          <w:szCs w:val="24"/>
        </w:rPr>
        <w:t>наблюдение волновых свойств света: дифракция, интерференция, поляризация;</w:t>
      </w:r>
    </w:p>
    <w:p w:rsidR="000F3236" w:rsidRPr="00626054" w:rsidRDefault="000F3236" w:rsidP="000F3236">
      <w:pPr>
        <w:pStyle w:val="a0"/>
        <w:spacing w:line="240" w:lineRule="auto"/>
        <w:rPr>
          <w:sz w:val="24"/>
          <w:szCs w:val="24"/>
        </w:rPr>
      </w:pPr>
      <w:r w:rsidRPr="00626054">
        <w:rPr>
          <w:sz w:val="24"/>
          <w:szCs w:val="24"/>
        </w:rPr>
        <w:t>наблюдение спектров;</w:t>
      </w:r>
    </w:p>
    <w:p w:rsidR="000F3236" w:rsidRPr="00626054" w:rsidRDefault="000F3236" w:rsidP="000F3236">
      <w:pPr>
        <w:pStyle w:val="a0"/>
        <w:spacing w:line="240" w:lineRule="auto"/>
        <w:rPr>
          <w:sz w:val="24"/>
          <w:szCs w:val="24"/>
        </w:rPr>
      </w:pPr>
      <w:r w:rsidRPr="00626054">
        <w:rPr>
          <w:sz w:val="24"/>
          <w:szCs w:val="24"/>
        </w:rPr>
        <w:t>вечерние наблюдения звезд, Луны и планет в телескоп или бинокль.</w:t>
      </w:r>
    </w:p>
    <w:p w:rsidR="000F3236" w:rsidRPr="00626054" w:rsidRDefault="000F3236" w:rsidP="000F3236"/>
    <w:p w:rsidR="000F3236" w:rsidRPr="005D256A" w:rsidRDefault="000F3236" w:rsidP="000F3236">
      <w:pPr>
        <w:rPr>
          <w:b/>
          <w:i/>
        </w:rPr>
      </w:pPr>
      <w:r w:rsidRPr="005D256A">
        <w:rPr>
          <w:b/>
          <w:i/>
        </w:rPr>
        <w:t>Исследования:</w:t>
      </w:r>
    </w:p>
    <w:p w:rsidR="000F3236" w:rsidRPr="00626054" w:rsidRDefault="000F3236" w:rsidP="000F3236">
      <w:pPr>
        <w:pStyle w:val="a0"/>
        <w:spacing w:line="240" w:lineRule="auto"/>
        <w:rPr>
          <w:sz w:val="24"/>
          <w:szCs w:val="24"/>
        </w:rPr>
      </w:pPr>
      <w:r w:rsidRPr="00626054">
        <w:rPr>
          <w:sz w:val="24"/>
          <w:szCs w:val="24"/>
        </w:rPr>
        <w:t>исследование равноускоренного движения с использованием электронного секундомера или компьютера с датчиками;</w:t>
      </w:r>
    </w:p>
    <w:p w:rsidR="000F3236" w:rsidRPr="00626054" w:rsidRDefault="000F3236" w:rsidP="000F3236">
      <w:pPr>
        <w:pStyle w:val="a0"/>
        <w:spacing w:line="240" w:lineRule="auto"/>
        <w:rPr>
          <w:sz w:val="24"/>
          <w:szCs w:val="24"/>
        </w:rPr>
      </w:pPr>
      <w:r w:rsidRPr="00626054">
        <w:rPr>
          <w:sz w:val="24"/>
          <w:szCs w:val="24"/>
        </w:rPr>
        <w:t>исследование движения тела, брошенного горизонтально;</w:t>
      </w:r>
    </w:p>
    <w:p w:rsidR="000F3236" w:rsidRPr="00626054" w:rsidRDefault="000F3236" w:rsidP="000F3236">
      <w:pPr>
        <w:pStyle w:val="a0"/>
        <w:spacing w:line="240" w:lineRule="auto"/>
        <w:rPr>
          <w:sz w:val="24"/>
          <w:szCs w:val="24"/>
        </w:rPr>
      </w:pPr>
      <w:r w:rsidRPr="00626054">
        <w:rPr>
          <w:sz w:val="24"/>
          <w:szCs w:val="24"/>
        </w:rPr>
        <w:t>исследование центрального удара;</w:t>
      </w:r>
    </w:p>
    <w:p w:rsidR="000F3236" w:rsidRPr="00626054" w:rsidRDefault="000F3236" w:rsidP="000F3236">
      <w:pPr>
        <w:pStyle w:val="a0"/>
        <w:spacing w:line="240" w:lineRule="auto"/>
        <w:rPr>
          <w:sz w:val="24"/>
          <w:szCs w:val="24"/>
        </w:rPr>
      </w:pPr>
      <w:r w:rsidRPr="00626054">
        <w:rPr>
          <w:sz w:val="24"/>
          <w:szCs w:val="24"/>
        </w:rPr>
        <w:t>исследование качения цилиндра по наклонной плоскости;</w:t>
      </w:r>
    </w:p>
    <w:p w:rsidR="000F3236" w:rsidRPr="00626054" w:rsidRDefault="000F3236" w:rsidP="000F3236">
      <w:pPr>
        <w:pStyle w:val="a0"/>
        <w:spacing w:line="240" w:lineRule="auto"/>
        <w:rPr>
          <w:sz w:val="24"/>
          <w:szCs w:val="24"/>
        </w:rPr>
      </w:pPr>
      <w:r w:rsidRPr="00626054">
        <w:rPr>
          <w:sz w:val="24"/>
          <w:szCs w:val="24"/>
        </w:rPr>
        <w:t>исследование движения броуновской частицы (по трекам Перрена);</w:t>
      </w:r>
    </w:p>
    <w:p w:rsidR="000F3236" w:rsidRPr="00626054" w:rsidRDefault="000F3236" w:rsidP="000F3236">
      <w:pPr>
        <w:pStyle w:val="a0"/>
        <w:spacing w:line="240" w:lineRule="auto"/>
        <w:rPr>
          <w:sz w:val="24"/>
          <w:szCs w:val="24"/>
        </w:rPr>
      </w:pPr>
      <w:r w:rsidRPr="00626054">
        <w:rPr>
          <w:sz w:val="24"/>
          <w:szCs w:val="24"/>
        </w:rPr>
        <w:t>исследование изопроцессов;</w:t>
      </w:r>
    </w:p>
    <w:p w:rsidR="000F3236" w:rsidRPr="00626054" w:rsidRDefault="000F3236" w:rsidP="000F3236">
      <w:pPr>
        <w:pStyle w:val="a0"/>
        <w:spacing w:line="240" w:lineRule="auto"/>
        <w:rPr>
          <w:sz w:val="24"/>
          <w:szCs w:val="24"/>
        </w:rPr>
      </w:pPr>
      <w:r w:rsidRPr="00626054">
        <w:rPr>
          <w:sz w:val="24"/>
          <w:szCs w:val="24"/>
        </w:rPr>
        <w:t xml:space="preserve">исследование изохорного процесса и оценка абсолютного нуля; </w:t>
      </w:r>
    </w:p>
    <w:p w:rsidR="000F3236" w:rsidRPr="00626054" w:rsidRDefault="000F3236" w:rsidP="000F3236">
      <w:pPr>
        <w:pStyle w:val="a0"/>
        <w:spacing w:line="240" w:lineRule="auto"/>
        <w:rPr>
          <w:sz w:val="24"/>
          <w:szCs w:val="24"/>
        </w:rPr>
      </w:pPr>
      <w:r w:rsidRPr="00626054">
        <w:rPr>
          <w:sz w:val="24"/>
          <w:szCs w:val="24"/>
        </w:rPr>
        <w:t>исследование остывания воды;</w:t>
      </w:r>
    </w:p>
    <w:p w:rsidR="000F3236" w:rsidRPr="00626054" w:rsidRDefault="000F3236" w:rsidP="000F3236">
      <w:pPr>
        <w:pStyle w:val="a0"/>
        <w:spacing w:line="240" w:lineRule="auto"/>
        <w:rPr>
          <w:sz w:val="24"/>
          <w:szCs w:val="24"/>
        </w:rPr>
      </w:pPr>
      <w:r w:rsidRPr="00626054">
        <w:rPr>
          <w:sz w:val="24"/>
          <w:szCs w:val="24"/>
        </w:rPr>
        <w:t>исследование зависимости напряжения на полюсах источника тока от силы тока в цепи;</w:t>
      </w:r>
    </w:p>
    <w:p w:rsidR="000F3236" w:rsidRPr="00626054" w:rsidRDefault="000F3236" w:rsidP="000F3236">
      <w:pPr>
        <w:pStyle w:val="a0"/>
        <w:spacing w:line="240" w:lineRule="auto"/>
        <w:rPr>
          <w:sz w:val="24"/>
          <w:szCs w:val="24"/>
        </w:rPr>
      </w:pPr>
      <w:r w:rsidRPr="00626054">
        <w:rPr>
          <w:sz w:val="24"/>
          <w:szCs w:val="24"/>
        </w:rPr>
        <w:t>исследование зависимости силы тока через лампочку от напряжения на ней;</w:t>
      </w:r>
    </w:p>
    <w:p w:rsidR="000F3236" w:rsidRPr="00626054" w:rsidRDefault="000F3236" w:rsidP="000F3236">
      <w:pPr>
        <w:pStyle w:val="a0"/>
        <w:spacing w:line="240" w:lineRule="auto"/>
        <w:rPr>
          <w:sz w:val="24"/>
          <w:szCs w:val="24"/>
        </w:rPr>
      </w:pPr>
      <w:r w:rsidRPr="00626054">
        <w:rPr>
          <w:sz w:val="24"/>
          <w:szCs w:val="24"/>
        </w:rPr>
        <w:t>исследование нагревания воды нагревателем небольшой мощности;</w:t>
      </w:r>
    </w:p>
    <w:p w:rsidR="000F3236" w:rsidRPr="00626054" w:rsidRDefault="000F3236" w:rsidP="000F3236">
      <w:pPr>
        <w:pStyle w:val="a0"/>
        <w:spacing w:line="240" w:lineRule="auto"/>
        <w:rPr>
          <w:sz w:val="24"/>
          <w:szCs w:val="24"/>
        </w:rPr>
      </w:pPr>
      <w:r w:rsidRPr="00626054">
        <w:rPr>
          <w:sz w:val="24"/>
          <w:szCs w:val="24"/>
        </w:rPr>
        <w:t>исследование явления электромагнитной индукции;</w:t>
      </w:r>
    </w:p>
    <w:p w:rsidR="000F3236" w:rsidRPr="00626054" w:rsidRDefault="000F3236" w:rsidP="000F3236">
      <w:pPr>
        <w:pStyle w:val="a0"/>
        <w:spacing w:line="240" w:lineRule="auto"/>
        <w:rPr>
          <w:sz w:val="24"/>
          <w:szCs w:val="24"/>
        </w:rPr>
      </w:pPr>
      <w:r w:rsidRPr="00626054">
        <w:rPr>
          <w:sz w:val="24"/>
          <w:szCs w:val="24"/>
        </w:rPr>
        <w:t>исследование зависимости угла преломления от угла падения;</w:t>
      </w:r>
    </w:p>
    <w:p w:rsidR="000F3236" w:rsidRPr="00626054" w:rsidRDefault="000F3236" w:rsidP="000F3236">
      <w:pPr>
        <w:pStyle w:val="a0"/>
        <w:spacing w:line="240" w:lineRule="auto"/>
        <w:rPr>
          <w:sz w:val="24"/>
          <w:szCs w:val="24"/>
        </w:rPr>
      </w:pPr>
      <w:r w:rsidRPr="00626054">
        <w:rPr>
          <w:sz w:val="24"/>
          <w:szCs w:val="24"/>
        </w:rPr>
        <w:t>исследование зависимости расстояния от линзы до изображения от расстояния от линзы до предмета;</w:t>
      </w:r>
    </w:p>
    <w:p w:rsidR="000F3236" w:rsidRPr="00626054" w:rsidRDefault="000F3236" w:rsidP="000F3236">
      <w:pPr>
        <w:pStyle w:val="a0"/>
        <w:spacing w:line="240" w:lineRule="auto"/>
        <w:rPr>
          <w:sz w:val="24"/>
          <w:szCs w:val="24"/>
        </w:rPr>
      </w:pPr>
      <w:r w:rsidRPr="00626054">
        <w:rPr>
          <w:sz w:val="24"/>
          <w:szCs w:val="24"/>
        </w:rPr>
        <w:t>исследование спектра водорода;</w:t>
      </w:r>
    </w:p>
    <w:p w:rsidR="000F3236" w:rsidRPr="00626054" w:rsidRDefault="000F3236" w:rsidP="000F3236">
      <w:pPr>
        <w:pStyle w:val="a0"/>
        <w:spacing w:line="240" w:lineRule="auto"/>
        <w:rPr>
          <w:sz w:val="24"/>
          <w:szCs w:val="24"/>
        </w:rPr>
      </w:pPr>
      <w:r w:rsidRPr="00626054">
        <w:rPr>
          <w:sz w:val="24"/>
          <w:szCs w:val="24"/>
        </w:rPr>
        <w:t>исследование движения двойных звезд (по печатным материалам).</w:t>
      </w:r>
    </w:p>
    <w:p w:rsidR="000F3236" w:rsidRPr="00626054" w:rsidRDefault="000F3236" w:rsidP="000F3236"/>
    <w:p w:rsidR="000F3236" w:rsidRPr="005D256A" w:rsidRDefault="000F3236" w:rsidP="000F3236">
      <w:pPr>
        <w:rPr>
          <w:b/>
          <w:i/>
        </w:rPr>
      </w:pPr>
      <w:r w:rsidRPr="005D256A">
        <w:rPr>
          <w:b/>
          <w:i/>
        </w:rPr>
        <w:t>Проверка гипотез (в том числе имеются неверные):</w:t>
      </w:r>
    </w:p>
    <w:p w:rsidR="000F3236" w:rsidRPr="00626054" w:rsidRDefault="000F3236" w:rsidP="000F3236">
      <w:pPr>
        <w:pStyle w:val="a0"/>
        <w:spacing w:line="240" w:lineRule="auto"/>
        <w:rPr>
          <w:sz w:val="24"/>
          <w:szCs w:val="24"/>
        </w:rPr>
      </w:pPr>
      <w:r w:rsidRPr="00626054">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0F3236" w:rsidRPr="00626054" w:rsidRDefault="000F3236" w:rsidP="000F3236">
      <w:pPr>
        <w:pStyle w:val="a0"/>
        <w:spacing w:line="240" w:lineRule="auto"/>
        <w:rPr>
          <w:sz w:val="24"/>
          <w:szCs w:val="24"/>
        </w:rPr>
      </w:pPr>
      <w:r w:rsidRPr="00626054">
        <w:rPr>
          <w:sz w:val="24"/>
          <w:szCs w:val="24"/>
        </w:rPr>
        <w:t>при движении бруска по наклонной плоскости скорость прямо пропорциональна пути;</w:t>
      </w:r>
    </w:p>
    <w:p w:rsidR="000F3236" w:rsidRPr="00626054" w:rsidRDefault="000F3236" w:rsidP="000F3236">
      <w:pPr>
        <w:pStyle w:val="a0"/>
        <w:spacing w:line="240" w:lineRule="auto"/>
        <w:rPr>
          <w:sz w:val="24"/>
          <w:szCs w:val="24"/>
        </w:rPr>
      </w:pPr>
      <w:r w:rsidRPr="00626054">
        <w:rPr>
          <w:sz w:val="24"/>
          <w:szCs w:val="24"/>
        </w:rPr>
        <w:t>при затухании колебаний амплитуда обратно пропорциональна времени;</w:t>
      </w:r>
    </w:p>
    <w:p w:rsidR="000F3236" w:rsidRPr="00626054" w:rsidRDefault="000F3236" w:rsidP="000F3236">
      <w:pPr>
        <w:pStyle w:val="a0"/>
        <w:spacing w:line="240" w:lineRule="auto"/>
        <w:rPr>
          <w:sz w:val="24"/>
          <w:szCs w:val="24"/>
        </w:rPr>
      </w:pPr>
      <w:r w:rsidRPr="00626054">
        <w:rPr>
          <w:sz w:val="24"/>
          <w:szCs w:val="24"/>
        </w:rPr>
        <w:t>квадрат среднего перемещения броуновской частицы прямо пропорционален времени наблюдения (по трекам Перрена);</w:t>
      </w:r>
    </w:p>
    <w:p w:rsidR="000F3236" w:rsidRPr="00626054" w:rsidRDefault="000F3236" w:rsidP="000F3236">
      <w:pPr>
        <w:pStyle w:val="a0"/>
        <w:spacing w:line="240" w:lineRule="auto"/>
        <w:rPr>
          <w:sz w:val="24"/>
          <w:szCs w:val="24"/>
        </w:rPr>
      </w:pPr>
      <w:r w:rsidRPr="00626054">
        <w:rPr>
          <w:sz w:val="24"/>
          <w:szCs w:val="24"/>
        </w:rPr>
        <w:t>скорость остывания воды линейно зависит от времени остывания;</w:t>
      </w:r>
    </w:p>
    <w:p w:rsidR="000F3236" w:rsidRPr="00626054" w:rsidRDefault="000F3236" w:rsidP="000F3236">
      <w:pPr>
        <w:pStyle w:val="a0"/>
        <w:spacing w:line="240" w:lineRule="auto"/>
        <w:rPr>
          <w:sz w:val="24"/>
          <w:szCs w:val="24"/>
        </w:rPr>
      </w:pPr>
      <w:r w:rsidRPr="00626054">
        <w:rPr>
          <w:sz w:val="24"/>
          <w:szCs w:val="24"/>
        </w:rPr>
        <w:t>напряжение при последовательном включении лампочки и резистора не равно сумме напряжений на лампочке и резисторе;</w:t>
      </w:r>
    </w:p>
    <w:p w:rsidR="000F3236" w:rsidRPr="00626054" w:rsidRDefault="000F3236" w:rsidP="000F3236">
      <w:pPr>
        <w:pStyle w:val="a0"/>
        <w:spacing w:line="240" w:lineRule="auto"/>
        <w:rPr>
          <w:sz w:val="24"/>
          <w:szCs w:val="24"/>
        </w:rPr>
      </w:pPr>
      <w:r w:rsidRPr="00626054">
        <w:rPr>
          <w:sz w:val="24"/>
          <w:szCs w:val="24"/>
        </w:rPr>
        <w:t>угол преломления прямо пропорционален углу падения;</w:t>
      </w:r>
    </w:p>
    <w:p w:rsidR="000F3236" w:rsidRPr="00626054" w:rsidRDefault="000F3236" w:rsidP="000F3236">
      <w:pPr>
        <w:pStyle w:val="a0"/>
        <w:spacing w:line="240" w:lineRule="auto"/>
        <w:rPr>
          <w:sz w:val="24"/>
          <w:szCs w:val="24"/>
        </w:rPr>
      </w:pPr>
      <w:r w:rsidRPr="00626054">
        <w:rPr>
          <w:sz w:val="24"/>
          <w:szCs w:val="24"/>
        </w:rPr>
        <w:t>при плотном сложении двух линз оптические силы складываются;</w:t>
      </w:r>
    </w:p>
    <w:p w:rsidR="000F3236" w:rsidRPr="00626054" w:rsidRDefault="000F3236" w:rsidP="000F3236"/>
    <w:p w:rsidR="000F3236" w:rsidRPr="005D256A" w:rsidRDefault="000F3236" w:rsidP="000F3236">
      <w:pPr>
        <w:rPr>
          <w:b/>
          <w:i/>
        </w:rPr>
      </w:pPr>
      <w:r w:rsidRPr="005D256A">
        <w:rPr>
          <w:b/>
          <w:i/>
        </w:rPr>
        <w:t>Конструирование технических устройств:</w:t>
      </w:r>
    </w:p>
    <w:p w:rsidR="000F3236" w:rsidRPr="00626054" w:rsidRDefault="000F3236" w:rsidP="000F3236">
      <w:pPr>
        <w:pStyle w:val="a0"/>
        <w:spacing w:line="240" w:lineRule="auto"/>
        <w:rPr>
          <w:sz w:val="24"/>
          <w:szCs w:val="24"/>
        </w:rPr>
      </w:pPr>
      <w:r w:rsidRPr="00626054">
        <w:rPr>
          <w:sz w:val="24"/>
          <w:szCs w:val="24"/>
        </w:rPr>
        <w:t>конструирование наклонной плоскости с заданным КПД;</w:t>
      </w:r>
    </w:p>
    <w:p w:rsidR="000F3236" w:rsidRPr="00626054" w:rsidRDefault="000F3236" w:rsidP="000F3236">
      <w:pPr>
        <w:pStyle w:val="a0"/>
        <w:spacing w:line="240" w:lineRule="auto"/>
        <w:rPr>
          <w:sz w:val="24"/>
          <w:szCs w:val="24"/>
        </w:rPr>
      </w:pPr>
      <w:r w:rsidRPr="00626054">
        <w:rPr>
          <w:sz w:val="24"/>
          <w:szCs w:val="24"/>
        </w:rPr>
        <w:t>конструирование рычажных весов;</w:t>
      </w:r>
    </w:p>
    <w:p w:rsidR="000F3236" w:rsidRPr="00626054" w:rsidRDefault="000F3236" w:rsidP="000F3236">
      <w:pPr>
        <w:pStyle w:val="a0"/>
        <w:spacing w:line="240" w:lineRule="auto"/>
        <w:rPr>
          <w:sz w:val="24"/>
          <w:szCs w:val="24"/>
        </w:rPr>
      </w:pPr>
      <w:r w:rsidRPr="00626054">
        <w:rPr>
          <w:sz w:val="24"/>
          <w:szCs w:val="24"/>
        </w:rPr>
        <w:t>конструирование наклонной плоскости, по которой брусок движется с заданным ускорением;</w:t>
      </w:r>
    </w:p>
    <w:p w:rsidR="000F3236" w:rsidRPr="00626054" w:rsidRDefault="000F3236" w:rsidP="000F3236">
      <w:pPr>
        <w:pStyle w:val="a0"/>
        <w:spacing w:line="240" w:lineRule="auto"/>
        <w:rPr>
          <w:sz w:val="24"/>
          <w:szCs w:val="24"/>
        </w:rPr>
      </w:pPr>
      <w:r w:rsidRPr="00626054">
        <w:rPr>
          <w:sz w:val="24"/>
          <w:szCs w:val="24"/>
        </w:rPr>
        <w:t>конструирование электродвигателя;</w:t>
      </w:r>
    </w:p>
    <w:p w:rsidR="000F3236" w:rsidRPr="00626054" w:rsidRDefault="000F3236" w:rsidP="000F3236">
      <w:pPr>
        <w:pStyle w:val="a0"/>
        <w:spacing w:line="240" w:lineRule="auto"/>
        <w:rPr>
          <w:sz w:val="24"/>
          <w:szCs w:val="24"/>
        </w:rPr>
      </w:pPr>
      <w:r w:rsidRPr="00626054">
        <w:rPr>
          <w:sz w:val="24"/>
          <w:szCs w:val="24"/>
        </w:rPr>
        <w:t>конструирование трансформатора;</w:t>
      </w:r>
    </w:p>
    <w:p w:rsidR="000F3236" w:rsidRPr="00626054" w:rsidRDefault="000F3236" w:rsidP="000F3236">
      <w:pPr>
        <w:pStyle w:val="a0"/>
        <w:spacing w:line="240" w:lineRule="auto"/>
        <w:rPr>
          <w:sz w:val="24"/>
          <w:szCs w:val="24"/>
        </w:rPr>
      </w:pPr>
      <w:r w:rsidRPr="00626054">
        <w:rPr>
          <w:sz w:val="24"/>
          <w:szCs w:val="24"/>
        </w:rPr>
        <w:t xml:space="preserve">конструирование модели телескопа или микроскопа. </w:t>
      </w:r>
    </w:p>
    <w:p w:rsidR="000F3236" w:rsidRDefault="000F3236" w:rsidP="000F3236"/>
    <w:p w:rsidR="008A0EAC" w:rsidRPr="00626054" w:rsidRDefault="008A0EAC" w:rsidP="000F3236"/>
    <w:p w:rsidR="008A0EAC" w:rsidRPr="008A0EAC" w:rsidRDefault="008A0EAC" w:rsidP="008A0EAC">
      <w:pPr>
        <w:widowControl w:val="0"/>
        <w:autoSpaceDE w:val="0"/>
        <w:autoSpaceDN w:val="0"/>
        <w:adjustRightInd w:val="0"/>
        <w:ind w:firstLine="540"/>
        <w:jc w:val="center"/>
        <w:rPr>
          <w:b/>
          <w:sz w:val="28"/>
        </w:rPr>
      </w:pPr>
      <w:bookmarkStart w:id="37" w:name="_Toc435412715"/>
      <w:bookmarkStart w:id="38" w:name="_Toc453968190"/>
      <w:r w:rsidRPr="008A0EAC">
        <w:rPr>
          <w:b/>
          <w:sz w:val="28"/>
        </w:rPr>
        <w:lastRenderedPageBreak/>
        <w:t>АСТРОНОМИЯ</w:t>
      </w:r>
    </w:p>
    <w:p w:rsidR="00904B66" w:rsidRPr="00904B66" w:rsidRDefault="00904B66" w:rsidP="00904B66">
      <w:pPr>
        <w:widowControl w:val="0"/>
        <w:autoSpaceDE w:val="0"/>
        <w:autoSpaceDN w:val="0"/>
        <w:adjustRightInd w:val="0"/>
        <w:ind w:firstLine="540"/>
        <w:jc w:val="both"/>
        <w:rPr>
          <w:b/>
        </w:rPr>
      </w:pPr>
      <w:r w:rsidRPr="00904B66">
        <w:rPr>
          <w:b/>
        </w:rPr>
        <w:t>Предмет астрономии</w:t>
      </w:r>
    </w:p>
    <w:p w:rsidR="00904B66" w:rsidRPr="00904B66" w:rsidRDefault="00904B66" w:rsidP="00904B66">
      <w:pPr>
        <w:widowControl w:val="0"/>
        <w:autoSpaceDE w:val="0"/>
        <w:autoSpaceDN w:val="0"/>
        <w:adjustRightInd w:val="0"/>
        <w:ind w:firstLine="540"/>
        <w:jc w:val="both"/>
      </w:pPr>
      <w:r w:rsidRPr="00904B66">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904B66" w:rsidRPr="00904B66" w:rsidRDefault="00904B66" w:rsidP="00904B66">
      <w:pPr>
        <w:widowControl w:val="0"/>
        <w:autoSpaceDE w:val="0"/>
        <w:autoSpaceDN w:val="0"/>
        <w:adjustRightInd w:val="0"/>
        <w:ind w:firstLine="540"/>
        <w:jc w:val="both"/>
        <w:rPr>
          <w:b/>
        </w:rPr>
      </w:pPr>
      <w:r w:rsidRPr="00904B66">
        <w:rPr>
          <w:b/>
        </w:rPr>
        <w:t>Основы практической астрономии</w:t>
      </w:r>
    </w:p>
    <w:p w:rsidR="00904B66" w:rsidRPr="00904B66" w:rsidRDefault="00904B66" w:rsidP="00904B66">
      <w:pPr>
        <w:widowControl w:val="0"/>
        <w:autoSpaceDE w:val="0"/>
        <w:autoSpaceDN w:val="0"/>
        <w:adjustRightInd w:val="0"/>
        <w:ind w:firstLine="540"/>
        <w:jc w:val="both"/>
      </w:pPr>
      <w:r w:rsidRPr="00904B66">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904B66" w:rsidRPr="00904B66" w:rsidRDefault="00904B66" w:rsidP="00904B66">
      <w:pPr>
        <w:widowControl w:val="0"/>
        <w:autoSpaceDE w:val="0"/>
        <w:autoSpaceDN w:val="0"/>
        <w:adjustRightInd w:val="0"/>
        <w:ind w:firstLine="540"/>
        <w:jc w:val="both"/>
        <w:rPr>
          <w:b/>
        </w:rPr>
      </w:pPr>
      <w:r w:rsidRPr="00904B66">
        <w:rPr>
          <w:b/>
        </w:rPr>
        <w:t>Законы движения небесных тел</w:t>
      </w:r>
    </w:p>
    <w:p w:rsidR="00904B66" w:rsidRPr="00904B66" w:rsidRDefault="00904B66" w:rsidP="00904B66">
      <w:pPr>
        <w:widowControl w:val="0"/>
        <w:autoSpaceDE w:val="0"/>
        <w:autoSpaceDN w:val="0"/>
        <w:adjustRightInd w:val="0"/>
        <w:ind w:firstLine="540"/>
        <w:jc w:val="both"/>
      </w:pPr>
      <w:r w:rsidRPr="00904B66">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904B66" w:rsidRPr="00904B66" w:rsidRDefault="00904B66" w:rsidP="00904B66">
      <w:pPr>
        <w:widowControl w:val="0"/>
        <w:autoSpaceDE w:val="0"/>
        <w:autoSpaceDN w:val="0"/>
        <w:adjustRightInd w:val="0"/>
        <w:ind w:firstLine="540"/>
        <w:jc w:val="both"/>
        <w:rPr>
          <w:b/>
        </w:rPr>
      </w:pPr>
      <w:r w:rsidRPr="00904B66">
        <w:rPr>
          <w:b/>
        </w:rPr>
        <w:t>Солнечная система</w:t>
      </w:r>
    </w:p>
    <w:p w:rsidR="00904B66" w:rsidRPr="00904B66" w:rsidRDefault="00904B66" w:rsidP="00904B66">
      <w:pPr>
        <w:widowControl w:val="0"/>
        <w:autoSpaceDE w:val="0"/>
        <w:autoSpaceDN w:val="0"/>
        <w:adjustRightInd w:val="0"/>
        <w:ind w:firstLine="540"/>
        <w:jc w:val="both"/>
      </w:pPr>
      <w:r w:rsidRPr="00904B66">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904B66" w:rsidRPr="00904B66" w:rsidRDefault="00904B66" w:rsidP="00904B66">
      <w:pPr>
        <w:widowControl w:val="0"/>
        <w:autoSpaceDE w:val="0"/>
        <w:autoSpaceDN w:val="0"/>
        <w:adjustRightInd w:val="0"/>
        <w:ind w:firstLine="540"/>
        <w:jc w:val="both"/>
        <w:rPr>
          <w:b/>
        </w:rPr>
      </w:pPr>
      <w:r w:rsidRPr="00904B66">
        <w:rPr>
          <w:b/>
        </w:rPr>
        <w:t>Методы астрономических исследований</w:t>
      </w:r>
    </w:p>
    <w:p w:rsidR="00904B66" w:rsidRPr="00904B66" w:rsidRDefault="00904B66" w:rsidP="00904B66">
      <w:pPr>
        <w:widowControl w:val="0"/>
        <w:autoSpaceDE w:val="0"/>
        <w:autoSpaceDN w:val="0"/>
        <w:adjustRightInd w:val="0"/>
        <w:ind w:firstLine="540"/>
        <w:jc w:val="both"/>
      </w:pPr>
      <w:r w:rsidRPr="00904B66">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904B66" w:rsidRPr="00904B66" w:rsidRDefault="00904B66" w:rsidP="00904B66">
      <w:pPr>
        <w:widowControl w:val="0"/>
        <w:autoSpaceDE w:val="0"/>
        <w:autoSpaceDN w:val="0"/>
        <w:adjustRightInd w:val="0"/>
        <w:ind w:firstLine="540"/>
        <w:jc w:val="both"/>
        <w:rPr>
          <w:b/>
        </w:rPr>
      </w:pPr>
      <w:r w:rsidRPr="00904B66">
        <w:rPr>
          <w:b/>
        </w:rPr>
        <w:t>Звезды</w:t>
      </w:r>
    </w:p>
    <w:p w:rsidR="00904B66" w:rsidRPr="00904B66" w:rsidRDefault="00904B66" w:rsidP="00904B66">
      <w:pPr>
        <w:widowControl w:val="0"/>
        <w:autoSpaceDE w:val="0"/>
        <w:autoSpaceDN w:val="0"/>
        <w:adjustRightInd w:val="0"/>
        <w:ind w:firstLine="540"/>
        <w:jc w:val="both"/>
      </w:pPr>
      <w:r w:rsidRPr="00904B66">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904B66" w:rsidRPr="00904B66" w:rsidRDefault="00904B66" w:rsidP="00904B66">
      <w:pPr>
        <w:widowControl w:val="0"/>
        <w:autoSpaceDE w:val="0"/>
        <w:autoSpaceDN w:val="0"/>
        <w:adjustRightInd w:val="0"/>
        <w:ind w:firstLine="540"/>
        <w:jc w:val="both"/>
      </w:pPr>
      <w:r w:rsidRPr="00904B66">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904B66" w:rsidRPr="00904B66" w:rsidRDefault="00904B66" w:rsidP="00904B66">
      <w:pPr>
        <w:widowControl w:val="0"/>
        <w:autoSpaceDE w:val="0"/>
        <w:autoSpaceDN w:val="0"/>
        <w:adjustRightInd w:val="0"/>
        <w:ind w:firstLine="540"/>
        <w:jc w:val="both"/>
      </w:pPr>
      <w:r w:rsidRPr="00904B66">
        <w:t>Наша Галактика - Млечный Путь</w:t>
      </w:r>
    </w:p>
    <w:p w:rsidR="00904B66" w:rsidRPr="00904B66" w:rsidRDefault="00904B66" w:rsidP="00904B66">
      <w:pPr>
        <w:widowControl w:val="0"/>
        <w:autoSpaceDE w:val="0"/>
        <w:autoSpaceDN w:val="0"/>
        <w:adjustRightInd w:val="0"/>
        <w:ind w:firstLine="540"/>
        <w:jc w:val="both"/>
      </w:pPr>
      <w:r w:rsidRPr="00904B66">
        <w:t>Состав и структура Галактики. ЗВЕЗДНЫЕ СКОПЛЕНИЯ. Межзвездный газ и пыль. Вращение Галактики. ТЕМНАЯ МАТЕРИЯ.</w:t>
      </w:r>
    </w:p>
    <w:p w:rsidR="00904B66" w:rsidRPr="00904B66" w:rsidRDefault="00904B66" w:rsidP="00904B66">
      <w:pPr>
        <w:widowControl w:val="0"/>
        <w:autoSpaceDE w:val="0"/>
        <w:autoSpaceDN w:val="0"/>
        <w:adjustRightInd w:val="0"/>
        <w:ind w:firstLine="540"/>
        <w:jc w:val="both"/>
        <w:rPr>
          <w:b/>
        </w:rPr>
      </w:pPr>
      <w:r w:rsidRPr="00904B66">
        <w:rPr>
          <w:b/>
        </w:rPr>
        <w:t>Галактики. Строение и эволюция Вселенной</w:t>
      </w:r>
    </w:p>
    <w:p w:rsidR="00904B66" w:rsidRPr="00904B66" w:rsidRDefault="00904B66" w:rsidP="00904B66">
      <w:pPr>
        <w:widowControl w:val="0"/>
        <w:autoSpaceDE w:val="0"/>
        <w:autoSpaceDN w:val="0"/>
        <w:adjustRightInd w:val="0"/>
        <w:ind w:firstLine="540"/>
        <w:jc w:val="both"/>
      </w:pPr>
      <w:r w:rsidRPr="00904B66">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904B66" w:rsidRPr="00904B66" w:rsidRDefault="00904B66" w:rsidP="00904B66">
      <w:pPr>
        <w:widowControl w:val="0"/>
        <w:autoSpaceDE w:val="0"/>
        <w:autoSpaceDN w:val="0"/>
        <w:adjustRightInd w:val="0"/>
        <w:jc w:val="center"/>
      </w:pPr>
    </w:p>
    <w:p w:rsidR="005D256A" w:rsidRDefault="005D256A" w:rsidP="005D256A">
      <w:pPr>
        <w:pStyle w:val="aff5"/>
      </w:pPr>
    </w:p>
    <w:p w:rsidR="005F4C01" w:rsidRDefault="005F4C01" w:rsidP="005D256A">
      <w:pPr>
        <w:pStyle w:val="aff5"/>
      </w:pPr>
    </w:p>
    <w:p w:rsidR="000F3236" w:rsidRPr="005D256A" w:rsidRDefault="005D256A" w:rsidP="005D256A">
      <w:pPr>
        <w:pStyle w:val="aff5"/>
      </w:pPr>
      <w:r w:rsidRPr="000F3236">
        <w:lastRenderedPageBreak/>
        <w:t>ХИМИЯ</w:t>
      </w:r>
      <w:bookmarkEnd w:id="37"/>
      <w:bookmarkEnd w:id="38"/>
    </w:p>
    <w:p w:rsidR="000F3236" w:rsidRPr="00626054" w:rsidRDefault="000F3236" w:rsidP="000F3236">
      <w:pPr>
        <w:ind w:firstLine="708"/>
      </w:pPr>
      <w:r w:rsidRPr="00626054">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0F3236" w:rsidRPr="00626054" w:rsidRDefault="000F3236" w:rsidP="000F3236">
      <w:pPr>
        <w:ind w:firstLine="708"/>
      </w:pPr>
      <w:r w:rsidRPr="00626054">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0F3236" w:rsidRPr="00626054" w:rsidRDefault="000F3236" w:rsidP="000F3236">
      <w:pPr>
        <w:ind w:firstLine="708"/>
      </w:pPr>
      <w:r w:rsidRPr="00626054">
        <w:t>В соответствии с ФГОС СОО химия может изучаться на базовом и углубленном уровнях.</w:t>
      </w:r>
    </w:p>
    <w:p w:rsidR="000F3236" w:rsidRPr="00626054" w:rsidRDefault="000F3236" w:rsidP="000F3236">
      <w:pPr>
        <w:ind w:firstLine="708"/>
      </w:pPr>
      <w:r w:rsidRPr="005D256A">
        <w:rPr>
          <w:u w:val="single"/>
        </w:rPr>
        <w:t>Изучение химии на базовом уровне</w:t>
      </w:r>
      <w:r w:rsidRPr="00626054">
        <w:t xml:space="preserve"> ориентировано на обеспечение общеобразовательной и общекультурной подготовки выпускников.</w:t>
      </w:r>
    </w:p>
    <w:p w:rsidR="000F3236" w:rsidRPr="00626054" w:rsidRDefault="000F3236" w:rsidP="000F3236">
      <w:pPr>
        <w:ind w:firstLine="708"/>
      </w:pPr>
      <w:r w:rsidRPr="00626054">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0F3236" w:rsidRPr="00626054" w:rsidRDefault="000F3236" w:rsidP="000F3236">
      <w:pPr>
        <w:ind w:firstLine="708"/>
      </w:pPr>
      <w:r w:rsidRPr="005D256A">
        <w:rPr>
          <w:u w:val="single"/>
        </w:rPr>
        <w:t>Изучение химии на углубленном уровне</w:t>
      </w:r>
      <w:r w:rsidRPr="00626054">
        <w:t xml:space="preserve">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0F3236" w:rsidRPr="00626054" w:rsidRDefault="000F3236" w:rsidP="000F3236">
      <w:pPr>
        <w:ind w:firstLine="708"/>
      </w:pPr>
      <w:bookmarkStart w:id="39" w:name="h.gjdgxs" w:colFirst="0" w:colLast="0"/>
      <w:bookmarkEnd w:id="39"/>
      <w:r w:rsidRPr="00626054">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0F3236" w:rsidRPr="00626054" w:rsidRDefault="005D256A" w:rsidP="000F3236">
      <w:pPr>
        <w:ind w:firstLine="708"/>
      </w:pPr>
      <w:r w:rsidRPr="00626054">
        <w:t xml:space="preserve">Программа </w:t>
      </w:r>
      <w:r w:rsidR="000F3236" w:rsidRPr="00626054">
        <w:t>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0F3236" w:rsidRPr="00626054" w:rsidRDefault="005D256A" w:rsidP="000F3236">
      <w:pPr>
        <w:ind w:firstLine="708"/>
      </w:pPr>
      <w:r w:rsidRPr="00626054">
        <w:t xml:space="preserve">Программа </w:t>
      </w:r>
      <w:r w:rsidR="000F3236" w:rsidRPr="00626054">
        <w:t>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F3236" w:rsidRPr="00626054" w:rsidRDefault="000F3236" w:rsidP="000F3236"/>
    <w:p w:rsidR="000F3236" w:rsidRPr="00626054" w:rsidRDefault="000F3236" w:rsidP="000F3236">
      <w:r w:rsidRPr="00626054">
        <w:rPr>
          <w:b/>
        </w:rPr>
        <w:t>Базовый уровень</w:t>
      </w:r>
    </w:p>
    <w:p w:rsidR="000F3236" w:rsidRPr="00626054" w:rsidRDefault="000F3236" w:rsidP="000F3236">
      <w:pPr>
        <w:rPr>
          <w:b/>
        </w:rPr>
      </w:pPr>
      <w:r w:rsidRPr="00626054">
        <w:rPr>
          <w:b/>
        </w:rPr>
        <w:t>Основы органической химии</w:t>
      </w:r>
    </w:p>
    <w:p w:rsidR="000F3236" w:rsidRPr="00626054" w:rsidRDefault="000F3236" w:rsidP="000F3236">
      <w:r w:rsidRPr="00626054">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0F3236" w:rsidRPr="00626054" w:rsidRDefault="000F3236" w:rsidP="000F3236">
      <w:r w:rsidRPr="00626054">
        <w:lastRenderedPageBreak/>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0F3236" w:rsidRPr="00626054" w:rsidRDefault="000F3236" w:rsidP="000F3236">
      <w:pPr>
        <w:ind w:firstLine="720"/>
      </w:pPr>
      <w:r w:rsidRPr="00626054">
        <w:t xml:space="preserve">Алканы. </w:t>
      </w:r>
      <w:r w:rsidRPr="00626054">
        <w:rPr>
          <w:i/>
        </w:rPr>
        <w:t>Строение молекулы метана</w:t>
      </w:r>
      <w:r w:rsidRPr="00626054">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626054">
        <w:rPr>
          <w:i/>
        </w:rPr>
        <w:t>Понятие о циклоалканах.</w:t>
      </w:r>
    </w:p>
    <w:p w:rsidR="000F3236" w:rsidRPr="00626054" w:rsidRDefault="000F3236" w:rsidP="000F3236">
      <w:pPr>
        <w:ind w:firstLine="720"/>
      </w:pPr>
      <w:r w:rsidRPr="00626054">
        <w:t xml:space="preserve">Алкены. </w:t>
      </w:r>
      <w:r w:rsidRPr="00626054">
        <w:rPr>
          <w:i/>
        </w:rPr>
        <w:t xml:space="preserve">Строение молекулы этилена. </w:t>
      </w:r>
      <w:r w:rsidRPr="00626054">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626054">
        <w:rPr>
          <w:i/>
        </w:rPr>
        <w:t>гидрирование</w:t>
      </w:r>
      <w:r w:rsidRPr="00626054">
        <w:t xml:space="preserve">, гидратация, </w:t>
      </w:r>
      <w:r w:rsidRPr="00626054">
        <w:rPr>
          <w:i/>
        </w:rPr>
        <w:t>гидрогалогенирование</w:t>
      </w:r>
      <w:r w:rsidRPr="00626054">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0F3236" w:rsidRPr="00626054" w:rsidRDefault="000F3236" w:rsidP="000F3236">
      <w:pPr>
        <w:ind w:firstLine="720"/>
      </w:pPr>
      <w:r w:rsidRPr="00626054">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0F3236" w:rsidRPr="00626054" w:rsidRDefault="000F3236" w:rsidP="000F3236">
      <w:pPr>
        <w:ind w:firstLine="720"/>
      </w:pPr>
      <w:r w:rsidRPr="00626054">
        <w:t xml:space="preserve">Алкины. </w:t>
      </w:r>
      <w:r w:rsidRPr="00626054">
        <w:rPr>
          <w:i/>
        </w:rPr>
        <w:t xml:space="preserve">Строение молекулы ацетилена. </w:t>
      </w:r>
      <w:r w:rsidRPr="00626054">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626054">
        <w:rPr>
          <w:i/>
        </w:rPr>
        <w:t>гидрирование</w:t>
      </w:r>
      <w:r w:rsidRPr="00626054">
        <w:t xml:space="preserve">, гидратация, </w:t>
      </w:r>
      <w:r w:rsidRPr="00626054">
        <w:rPr>
          <w:i/>
        </w:rPr>
        <w:t>гидрогалогенирование</w:t>
      </w:r>
      <w:r w:rsidRPr="00626054">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0F3236" w:rsidRPr="00626054" w:rsidRDefault="000F3236" w:rsidP="000F3236">
      <w:pPr>
        <w:ind w:firstLine="720"/>
      </w:pPr>
      <w:r w:rsidRPr="00626054">
        <w:t xml:space="preserve">Арены. Бензол как представитель ароматических углеводородов. </w:t>
      </w:r>
      <w:r w:rsidRPr="00626054">
        <w:rPr>
          <w:i/>
        </w:rPr>
        <w:t>Строение молекулы бензола.</w:t>
      </w:r>
      <w:r w:rsidRPr="00626054">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0F3236" w:rsidRPr="00626054" w:rsidRDefault="000F3236" w:rsidP="000F3236">
      <w:pPr>
        <w:ind w:firstLine="720"/>
      </w:pPr>
      <w:r w:rsidRPr="00626054">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0F3236" w:rsidRPr="00626054" w:rsidRDefault="000F3236" w:rsidP="000F3236">
      <w:pPr>
        <w:ind w:firstLine="720"/>
      </w:pPr>
      <w:r w:rsidRPr="00626054">
        <w:t xml:space="preserve">Фенол. Строение молекулы фенола. </w:t>
      </w:r>
      <w:r w:rsidRPr="00626054">
        <w:rPr>
          <w:i/>
        </w:rPr>
        <w:t>Взаимное влияние атомов в молекуле фенола. Химические свойства: взаимодействие с натрием, гидроксидом натрия, бромом.</w:t>
      </w:r>
      <w:r w:rsidRPr="00626054">
        <w:t xml:space="preserve"> Применение фенола.</w:t>
      </w:r>
    </w:p>
    <w:p w:rsidR="000F3236" w:rsidRPr="00626054" w:rsidRDefault="000F3236" w:rsidP="000F3236">
      <w:pPr>
        <w:ind w:firstLine="720"/>
      </w:pPr>
      <w:r w:rsidRPr="00626054">
        <w:t xml:space="preserve">Альдегиды. Метаналь (формальдегид) и этаналь (ацетальдегид) как представители предельных альдегидов. Качественные реакции на карбонильную группу (реакция </w:t>
      </w:r>
      <w:r w:rsidRPr="00626054">
        <w:lastRenderedPageBreak/>
        <w:t>«серебряного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0F3236" w:rsidRPr="00626054" w:rsidRDefault="000F3236" w:rsidP="000F3236">
      <w:pPr>
        <w:ind w:firstLine="720"/>
      </w:pPr>
      <w:r w:rsidRPr="00626054">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0F3236" w:rsidRPr="00626054" w:rsidRDefault="000F3236" w:rsidP="000F3236">
      <w:pPr>
        <w:ind w:firstLine="720"/>
      </w:pPr>
      <w:r w:rsidRPr="00626054">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0F3236" w:rsidRPr="00626054" w:rsidRDefault="000F3236" w:rsidP="000F3236">
      <w:pPr>
        <w:ind w:firstLine="720"/>
      </w:pPr>
      <w:r w:rsidRPr="00626054">
        <w:t xml:space="preserve">Углеводы. Классификация углеводов. Нахождение углеводов в природе. Глюкоза как альдегидоспирт. Брожение глюкозы. Сахароза. </w:t>
      </w:r>
      <w:r w:rsidRPr="00626054">
        <w:rPr>
          <w:i/>
        </w:rPr>
        <w:t>Гидролиз сахарозы.</w:t>
      </w:r>
      <w:r w:rsidRPr="00626054">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0F3236" w:rsidRPr="00626054" w:rsidRDefault="000F3236" w:rsidP="000F3236">
      <w:pPr>
        <w:ind w:firstLine="720"/>
      </w:pPr>
      <w:r w:rsidRPr="00626054">
        <w:t>Идентификация органических соединений.</w:t>
      </w:r>
      <w:r w:rsidRPr="00626054">
        <w:rPr>
          <w:i/>
        </w:rPr>
        <w:t xml:space="preserve"> Генетическая связь между классами органических соединений. </w:t>
      </w:r>
      <w:r w:rsidRPr="00626054">
        <w:t>Типы химических реакций в органической химии.</w:t>
      </w:r>
    </w:p>
    <w:p w:rsidR="000F3236" w:rsidRPr="00626054" w:rsidRDefault="000F3236" w:rsidP="000F3236">
      <w:pPr>
        <w:ind w:firstLine="720"/>
      </w:pPr>
      <w:r w:rsidRPr="00626054">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0F3236" w:rsidRPr="00626054" w:rsidRDefault="000F3236" w:rsidP="000F3236">
      <w:pPr>
        <w:rPr>
          <w:b/>
        </w:rPr>
      </w:pPr>
    </w:p>
    <w:p w:rsidR="000F3236" w:rsidRPr="00626054" w:rsidRDefault="000F3236" w:rsidP="000F3236">
      <w:pPr>
        <w:rPr>
          <w:b/>
        </w:rPr>
      </w:pPr>
      <w:r w:rsidRPr="00626054">
        <w:rPr>
          <w:b/>
        </w:rPr>
        <w:t>Теоретические основы химии</w:t>
      </w:r>
    </w:p>
    <w:p w:rsidR="000F3236" w:rsidRPr="00626054" w:rsidRDefault="000F3236" w:rsidP="000F3236">
      <w:pPr>
        <w:ind w:firstLine="720"/>
      </w:pPr>
      <w:r w:rsidRPr="00626054">
        <w:t xml:space="preserve">Строение вещества. Современная модель строения атома. Электронная конфигурация атома. </w:t>
      </w:r>
      <w:r w:rsidRPr="00626054">
        <w:rPr>
          <w:i/>
        </w:rPr>
        <w:t>Основное и возбужденные состояния атомов.</w:t>
      </w:r>
      <w:r w:rsidRPr="00626054">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Электроотрицательность.Виды химической связи (ковалентная, ионная, металлическая, водородная) и механизмы ее образования. </w:t>
      </w:r>
      <w:r w:rsidRPr="00626054">
        <w:rPr>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626054">
        <w:t>Причины многообразия веществ.</w:t>
      </w:r>
    </w:p>
    <w:p w:rsidR="000F3236" w:rsidRPr="00626054" w:rsidRDefault="000F3236" w:rsidP="000F3236">
      <w:pPr>
        <w:ind w:firstLine="720"/>
      </w:pPr>
      <w:r w:rsidRPr="00626054">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626054">
        <w:rPr>
          <w:i/>
        </w:rPr>
        <w:t xml:space="preserve">Дисперсные системы. Понятие о коллоидах (золи, гели). Истинные растворы. </w:t>
      </w:r>
      <w:r w:rsidRPr="00626054">
        <w:t>Реакции в растворах электролитов.</w:t>
      </w:r>
      <w:r w:rsidRPr="00626054">
        <w:rPr>
          <w:i/>
        </w:rPr>
        <w:t>рH</w:t>
      </w:r>
      <w:r w:rsidRPr="00626054">
        <w:t xml:space="preserve"> </w:t>
      </w:r>
      <w:r w:rsidRPr="00626054">
        <w:lastRenderedPageBreak/>
        <w:t xml:space="preserve">раствора как показатель кислотности среды. Гидролиз солей. Значение гидролиза в биологических обменных процессах.Окислительно-восстановительные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626054">
        <w:rPr>
          <w:i/>
        </w:rPr>
        <w:t>Электролиз растворов и расплавов. Применение электролиза в промышленности.</w:t>
      </w:r>
    </w:p>
    <w:p w:rsidR="000F3236" w:rsidRPr="00626054" w:rsidRDefault="000F3236" w:rsidP="000F3236">
      <w:pPr>
        <w:ind w:firstLine="700"/>
      </w:pPr>
    </w:p>
    <w:p w:rsidR="000F3236" w:rsidRPr="00626054" w:rsidRDefault="000F3236" w:rsidP="000F3236">
      <w:r w:rsidRPr="00626054">
        <w:rPr>
          <w:b/>
        </w:rPr>
        <w:t>Химия и жизнь</w:t>
      </w:r>
    </w:p>
    <w:p w:rsidR="000F3236" w:rsidRPr="00626054" w:rsidRDefault="000F3236" w:rsidP="000F3236">
      <w:pPr>
        <w:ind w:firstLine="700"/>
      </w:pPr>
      <w:r w:rsidRPr="00626054">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626054">
        <w:rPr>
          <w:i/>
        </w:rPr>
        <w:t>химический анализ и синтез</w:t>
      </w:r>
      <w:r w:rsidRPr="00626054">
        <w:t xml:space="preserve"> как методы научного познания.</w:t>
      </w:r>
    </w:p>
    <w:p w:rsidR="000F3236" w:rsidRPr="00626054" w:rsidRDefault="000F3236" w:rsidP="000F3236">
      <w:pPr>
        <w:ind w:firstLine="700"/>
      </w:pPr>
      <w:r w:rsidRPr="00626054">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626054">
        <w:rPr>
          <w:i/>
        </w:rPr>
        <w:t>Пищевые добавки. Основы пищевой химии.</w:t>
      </w:r>
    </w:p>
    <w:p w:rsidR="000F3236" w:rsidRPr="00626054" w:rsidRDefault="000F3236" w:rsidP="000F3236">
      <w:pPr>
        <w:ind w:firstLine="700"/>
      </w:pPr>
      <w:r w:rsidRPr="00626054">
        <w:t xml:space="preserve">Химия в повседневной жизни. Моющие и чистящие средства. </w:t>
      </w:r>
      <w:r w:rsidRPr="00626054">
        <w:rPr>
          <w:i/>
        </w:rPr>
        <w:t xml:space="preserve">Средства борьбы с бытовыми насекомыми: репелленты, инсектициды. </w:t>
      </w:r>
      <w:r w:rsidRPr="00626054">
        <w:t>Средства личной гигиены и косметики. Правила безопасной работы с едкими, горючими и токсичными веществами, средствами бытовой химии.</w:t>
      </w:r>
    </w:p>
    <w:p w:rsidR="000F3236" w:rsidRPr="00626054" w:rsidRDefault="000F3236" w:rsidP="000F3236">
      <w:pPr>
        <w:ind w:firstLine="700"/>
      </w:pPr>
      <w:r w:rsidRPr="00626054">
        <w:t>Химия и сельское хозяйство. Минеральные и органические удобрения. Средства защиты растений.</w:t>
      </w:r>
    </w:p>
    <w:p w:rsidR="000F3236" w:rsidRPr="00626054" w:rsidRDefault="000F3236" w:rsidP="000F3236">
      <w:pPr>
        <w:ind w:firstLine="720"/>
      </w:pPr>
      <w:r w:rsidRPr="00626054">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0F3236" w:rsidRPr="00626054" w:rsidRDefault="000F3236" w:rsidP="000F3236">
      <w:pPr>
        <w:ind w:firstLine="700"/>
      </w:pPr>
      <w:r w:rsidRPr="00626054">
        <w:t>Химия в строительстве. Цемент. Бетон.Подбор оптимальных строительных материалов в практической деятельности человека.</w:t>
      </w:r>
    </w:p>
    <w:p w:rsidR="000F3236" w:rsidRPr="00626054" w:rsidRDefault="000F3236" w:rsidP="000F3236">
      <w:pPr>
        <w:ind w:firstLine="700"/>
      </w:pPr>
      <w:r w:rsidRPr="00626054">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0F3236" w:rsidRPr="00626054" w:rsidRDefault="000F3236" w:rsidP="000F3236"/>
    <w:p w:rsidR="000F3236" w:rsidRPr="00626054" w:rsidRDefault="000F3236" w:rsidP="000F3236">
      <w:r w:rsidRPr="00626054">
        <w:rPr>
          <w:b/>
        </w:rPr>
        <w:t>Углубленный уровень</w:t>
      </w:r>
    </w:p>
    <w:p w:rsidR="000F3236" w:rsidRPr="00626054" w:rsidRDefault="000F3236" w:rsidP="000F3236">
      <w:r w:rsidRPr="00626054">
        <w:rPr>
          <w:b/>
        </w:rPr>
        <w:t>Основы органической химии</w:t>
      </w:r>
    </w:p>
    <w:p w:rsidR="000F3236" w:rsidRPr="00626054" w:rsidRDefault="000F3236" w:rsidP="000F3236">
      <w:r w:rsidRPr="00626054">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0F3236" w:rsidRPr="00626054" w:rsidRDefault="000F3236" w:rsidP="000F3236">
      <w:r w:rsidRPr="00626054">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0F3236" w:rsidRPr="00626054" w:rsidRDefault="000F3236" w:rsidP="000F3236">
      <w:r w:rsidRPr="00626054">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0F3236" w:rsidRPr="00626054" w:rsidRDefault="000F3236" w:rsidP="000F3236">
      <w:r w:rsidRPr="00626054">
        <w:lastRenderedPageBreak/>
        <w:t xml:space="preserve">Алканы. Электронное и пространственное строение молекулы метана. </w:t>
      </w:r>
      <w:r w:rsidRPr="00626054">
        <w:rPr>
          <w:i/>
          <w:lang w:val="en-US"/>
        </w:rPr>
        <w:t>sp</w:t>
      </w:r>
      <w:r w:rsidRPr="00626054">
        <w:rPr>
          <w:i/>
          <w:vertAlign w:val="superscript"/>
        </w:rPr>
        <w:t>3</w:t>
      </w:r>
      <w:r w:rsidRPr="00626054">
        <w:rPr>
          <w:i/>
        </w:rPr>
        <w:t>-</w:t>
      </w:r>
      <w:r w:rsidRPr="00626054">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0F3236" w:rsidRPr="00626054" w:rsidRDefault="000F3236" w:rsidP="000F3236">
      <w:r w:rsidRPr="00626054">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626054">
        <w:rPr>
          <w:i/>
        </w:rPr>
        <w:t>цис-транс-</w:t>
      </w:r>
      <w:r w:rsidRPr="00626054">
        <w:t>изомерия). Специфика свойств циклоалканов с малым размером цикла. Реакции присоединения и радикального замещения.</w:t>
      </w:r>
    </w:p>
    <w:p w:rsidR="000F3236" w:rsidRPr="00626054" w:rsidRDefault="000F3236" w:rsidP="000F3236">
      <w:r w:rsidRPr="00626054">
        <w:t xml:space="preserve">Алкены. Электронное и пространственное строение молекулы этилена. </w:t>
      </w:r>
      <w:r w:rsidRPr="00626054">
        <w:rPr>
          <w:i/>
          <w:lang w:val="en-US"/>
        </w:rPr>
        <w:t>sp</w:t>
      </w:r>
      <w:r w:rsidRPr="00626054">
        <w:rPr>
          <w:i/>
          <w:vertAlign w:val="superscript"/>
        </w:rPr>
        <w:t>2</w:t>
      </w:r>
      <w:r w:rsidRPr="00626054">
        <w:rPr>
          <w:i/>
        </w:rPr>
        <w:t>-</w:t>
      </w:r>
      <w:r w:rsidRPr="00626054">
        <w:t xml:space="preserve">гибридизация орбиталей атомов углерода. </w:t>
      </w:r>
      <w:r w:rsidRPr="00626054">
        <w:sym w:font="Symbol" w:char="F073"/>
      </w:r>
      <w:r w:rsidRPr="00626054">
        <w:t xml:space="preserve">- и </w:t>
      </w:r>
      <w:r w:rsidRPr="00626054">
        <w:sym w:font="Symbol" w:char="F070"/>
      </w:r>
      <w:r w:rsidRPr="00626054">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626054">
        <w:rPr>
          <w:i/>
        </w:rPr>
        <w:t>цис-транс-</w:t>
      </w:r>
      <w:r w:rsidRPr="00626054">
        <w:t xml:space="preserve">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полимеризации.Полиэтилен как крупнотоннажный продукт химического производства. Промышленные и лабораторные способы получения алкенов. </w:t>
      </w:r>
      <w:r w:rsidRPr="00626054">
        <w:rPr>
          <w:i/>
        </w:rPr>
        <w:t xml:space="preserve">Правило Зайцева. </w:t>
      </w:r>
      <w:r w:rsidRPr="00626054">
        <w:t>Применение алкенов.</w:t>
      </w:r>
    </w:p>
    <w:p w:rsidR="000F3236" w:rsidRPr="00626054" w:rsidRDefault="000F3236" w:rsidP="000F3236">
      <w:r w:rsidRPr="00626054">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Резина.Многообразие видов синтетических каучуков, их свойства и применение. Получение алкадиенов.</w:t>
      </w:r>
    </w:p>
    <w:p w:rsidR="000F3236" w:rsidRPr="00626054" w:rsidRDefault="000F3236" w:rsidP="000F3236">
      <w:r w:rsidRPr="00626054">
        <w:t xml:space="preserve">Алкины. Электронное и пространственное строение молекулы ацетилена. </w:t>
      </w:r>
      <w:r w:rsidRPr="00626054">
        <w:rPr>
          <w:i/>
          <w:lang w:val="en-US"/>
        </w:rPr>
        <w:t>sp</w:t>
      </w:r>
      <w:r w:rsidRPr="00626054">
        <w:rPr>
          <w:i/>
          <w:vertAlign w:val="subscript"/>
        </w:rPr>
        <w:softHyphen/>
      </w:r>
      <w:r w:rsidRPr="00626054">
        <w:rPr>
          <w:i/>
        </w:rPr>
        <w:t>-</w:t>
      </w:r>
      <w:r w:rsidRPr="00626054">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626054">
        <w:rPr>
          <w:i/>
        </w:rPr>
        <w:t>Реакции замещения</w:t>
      </w:r>
      <w:r w:rsidRPr="00626054">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0F3236" w:rsidRPr="00626054" w:rsidRDefault="000F3236" w:rsidP="000F3236">
      <w:r w:rsidRPr="00626054">
        <w:t xml:space="preserve">Арены. </w:t>
      </w:r>
      <w:r w:rsidRPr="00626054">
        <w:rPr>
          <w:i/>
        </w:rPr>
        <w:t>История открытия бензола</w:t>
      </w:r>
      <w:r w:rsidRPr="00626054">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626054">
        <w:rPr>
          <w:i/>
        </w:rPr>
        <w:t xml:space="preserve">Особенности химических свойств толуола. </w:t>
      </w:r>
      <w:r w:rsidRPr="00626054">
        <w:t xml:space="preserve">Взаимное влияние атомов в молекуле толуола. </w:t>
      </w:r>
      <w:r w:rsidRPr="00626054">
        <w:rPr>
          <w:i/>
        </w:rPr>
        <w:t xml:space="preserve">Ориентационные эффекты заместителей. </w:t>
      </w:r>
      <w:r w:rsidRPr="00626054">
        <w:t>Применение гомологов бензола.</w:t>
      </w:r>
    </w:p>
    <w:p w:rsidR="000F3236" w:rsidRPr="00626054" w:rsidRDefault="000F3236" w:rsidP="000F3236">
      <w:r w:rsidRPr="00626054">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w:t>
      </w:r>
      <w:r w:rsidRPr="00626054">
        <w:lastRenderedPageBreak/>
        <w:t>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0F3236" w:rsidRPr="00626054" w:rsidRDefault="000F3236" w:rsidP="000F3236">
      <w:r w:rsidRPr="00626054">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0F3236" w:rsidRPr="00626054" w:rsidRDefault="000F3236" w:rsidP="000F3236">
      <w:r w:rsidRPr="00626054">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626054">
        <w:rPr>
          <w:lang w:val="en-US"/>
        </w:rPr>
        <w:t>II</w:t>
      </w:r>
      <w:r w:rsidRPr="00626054">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0F3236" w:rsidRPr="00626054" w:rsidRDefault="000F3236" w:rsidP="000F3236">
      <w:r w:rsidRPr="00626054">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626054">
        <w:rPr>
          <w:i/>
        </w:rPr>
        <w:t>Оптическая изомерия. Асимметрический атом углерода.</w:t>
      </w:r>
      <w:r w:rsidRPr="00626054">
        <w:t xml:space="preserve"> Применение карбоновых кислот.</w:t>
      </w:r>
    </w:p>
    <w:p w:rsidR="000F3236" w:rsidRPr="00626054" w:rsidRDefault="000F3236" w:rsidP="000F3236">
      <w:r w:rsidRPr="00626054">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0F3236" w:rsidRPr="00626054" w:rsidRDefault="000F3236" w:rsidP="000F3236">
      <w:r w:rsidRPr="00626054">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626054">
        <w:rPr>
          <w:i/>
        </w:rPr>
        <w:t>ацилирование, алкилирование,</w:t>
      </w:r>
      <w:r w:rsidRPr="00626054">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626054">
        <w:rPr>
          <w:i/>
        </w:rPr>
        <w:t xml:space="preserve">Фруктоза как изомер глюкозы.Рибоза и дезоксирибоза. </w:t>
      </w:r>
      <w:r w:rsidRPr="00626054">
        <w:t xml:space="preserve">Важнейшие дисахариды (сахароза, </w:t>
      </w:r>
      <w:r w:rsidRPr="00626054">
        <w:rPr>
          <w:i/>
        </w:rPr>
        <w:t>лактоза, мальтоза</w:t>
      </w:r>
      <w:r w:rsidRPr="00626054">
        <w:t>), их строение и физические свойства. Гидролиз сахарозы,</w:t>
      </w:r>
      <w:r w:rsidRPr="00626054">
        <w:rPr>
          <w:i/>
        </w:rPr>
        <w:t xml:space="preserve"> лактозы, мальтозы.</w:t>
      </w:r>
      <w:r w:rsidRPr="00626054">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w:t>
      </w:r>
      <w:r w:rsidRPr="00626054">
        <w:lastRenderedPageBreak/>
        <w:t xml:space="preserve">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0F3236" w:rsidRPr="00626054" w:rsidRDefault="000F3236" w:rsidP="000F3236">
      <w:r w:rsidRPr="00626054">
        <w:t>Идентификация органических соединений. Генетическая связь между классами органических соединений.</w:t>
      </w:r>
    </w:p>
    <w:p w:rsidR="000F3236" w:rsidRPr="00626054" w:rsidRDefault="000F3236" w:rsidP="000F3236">
      <w:pPr>
        <w:rPr>
          <w:i/>
        </w:rPr>
      </w:pPr>
      <w:r w:rsidRPr="00626054">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626054">
        <w:rPr>
          <w:i/>
        </w:rPr>
        <w:t>Анилин как сырье для производства анилиновых красителей. Синтезы на основе анилина.</w:t>
      </w:r>
    </w:p>
    <w:p w:rsidR="000F3236" w:rsidRPr="00626054" w:rsidRDefault="000F3236" w:rsidP="000F3236">
      <w:pPr>
        <w:rPr>
          <w:i/>
        </w:rPr>
      </w:pPr>
      <w:r w:rsidRPr="00626054">
        <w:t xml:space="preserve">Аминокислоты и белки. Состав и номенклатура. Строение аминокислот. Гомологический ряд предельных аминокислот. </w:t>
      </w:r>
      <w:r w:rsidRPr="00626054">
        <w:rPr>
          <w:i/>
        </w:rPr>
        <w:t xml:space="preserve">Изомерия предельных аминокислот. </w:t>
      </w:r>
      <w:r w:rsidRPr="00626054">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626054">
        <w:rPr>
          <w:i/>
        </w:rPr>
        <w:t>α</w:t>
      </w:r>
      <w:r w:rsidRPr="00626054">
        <w:t xml:space="preserve">-аминокислот. Области применения аминокислот. </w:t>
      </w:r>
      <w:r w:rsidRPr="00626054">
        <w:rPr>
          <w:bCs/>
        </w:rPr>
        <w:t>Белки</w:t>
      </w:r>
      <w:r w:rsidRPr="00626054">
        <w:t xml:space="preserve">как природные биополимеры. Состав и строение белков. </w:t>
      </w:r>
      <w:r w:rsidRPr="00626054">
        <w:rPr>
          <w:i/>
        </w:rPr>
        <w:t>Основные аминокислоты, образующие белки.</w:t>
      </w:r>
      <w:r w:rsidRPr="00626054">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626054">
        <w:rPr>
          <w:i/>
        </w:rPr>
        <w:t xml:space="preserve"> Достижения в изучении строения и синтеза белков.</w:t>
      </w:r>
    </w:p>
    <w:p w:rsidR="000F3236" w:rsidRPr="00626054" w:rsidRDefault="000F3236" w:rsidP="000F3236">
      <w:pPr>
        <w:rPr>
          <w:i/>
        </w:rPr>
      </w:pPr>
      <w:r w:rsidRPr="00626054">
        <w:rPr>
          <w:i/>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0F3236" w:rsidRPr="00626054" w:rsidRDefault="000F3236" w:rsidP="000F3236">
      <w:pPr>
        <w:pStyle w:val="affd"/>
        <w:spacing w:before="0" w:beforeAutospacing="0" w:after="0" w:afterAutospacing="0" w:line="240" w:lineRule="auto"/>
        <w:ind w:firstLine="709"/>
        <w:jc w:val="both"/>
        <w:rPr>
          <w:i/>
        </w:rPr>
      </w:pPr>
      <w:r w:rsidRPr="00626054">
        <w:t xml:space="preserve">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поликонденсации.Строение и структура полимеров. Зависимость свойств полимеров от строения молекул.Термопластичные и термореактивные полимеры. </w:t>
      </w:r>
      <w:r w:rsidRPr="00626054">
        <w:rPr>
          <w:i/>
        </w:rPr>
        <w:t xml:space="preserve">Проводящие органические полимеры.Композитные материалы. Перспективы использования композитных материалов. </w:t>
      </w:r>
      <w:r w:rsidRPr="00626054">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626054">
        <w:rPr>
          <w:i/>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0F3236" w:rsidRPr="00626054" w:rsidRDefault="000F3236" w:rsidP="000F3236"/>
    <w:p w:rsidR="000F3236" w:rsidRPr="00626054" w:rsidRDefault="000F3236" w:rsidP="000F3236">
      <w:r w:rsidRPr="00626054">
        <w:rPr>
          <w:b/>
        </w:rPr>
        <w:t>Теоретические основы химии</w:t>
      </w:r>
    </w:p>
    <w:p w:rsidR="000F3236" w:rsidRPr="00626054" w:rsidRDefault="000F3236" w:rsidP="000F3236">
      <w:pPr>
        <w:rPr>
          <w:i/>
        </w:rPr>
      </w:pPr>
      <w:r w:rsidRPr="00626054">
        <w:t xml:space="preserve">Строение вещества. Современная модель строения атома. Дуализм электрона. </w:t>
      </w:r>
      <w:r w:rsidRPr="00626054">
        <w:rPr>
          <w:i/>
        </w:rPr>
        <w:t>Квантовые числа.</w:t>
      </w:r>
      <w:r w:rsidRPr="00626054">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w:t>
      </w:r>
      <w:r w:rsidRPr="00626054">
        <w:lastRenderedPageBreak/>
        <w:t xml:space="preserve">Мировоззренческое и научное значение Периодического закона Д.И. Менделеева. </w:t>
      </w:r>
      <w:r w:rsidRPr="00626054">
        <w:rPr>
          <w:i/>
        </w:rPr>
        <w:t>Прогнозы Д.И. Менделеева. Открытие новых химических элементов.</w:t>
      </w:r>
    </w:p>
    <w:p w:rsidR="000F3236" w:rsidRPr="00626054" w:rsidRDefault="000F3236" w:rsidP="000F3236">
      <w:pPr>
        <w:rPr>
          <w:i/>
        </w:rPr>
      </w:pPr>
      <w:r w:rsidRPr="00626054">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626054">
        <w:rPr>
          <w:i/>
        </w:rPr>
        <w:t xml:space="preserve">Межмолекулярные взаимодействия. </w:t>
      </w:r>
    </w:p>
    <w:p w:rsidR="000F3236" w:rsidRPr="00626054" w:rsidRDefault="000F3236" w:rsidP="000F3236">
      <w:r w:rsidRPr="00626054">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626054">
        <w:rPr>
          <w:i/>
        </w:rPr>
        <w:t>Жидкие кристаллы</w:t>
      </w:r>
      <w:r w:rsidRPr="00626054">
        <w:t>.</w:t>
      </w:r>
    </w:p>
    <w:p w:rsidR="000F3236" w:rsidRPr="00626054" w:rsidRDefault="000F3236" w:rsidP="000F3236">
      <w:r w:rsidRPr="00626054">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температуры(правило Вант-Гоффа), площади реакционной поверхности, наличия катализатора. Энергия активации. </w:t>
      </w:r>
      <w:r w:rsidRPr="00626054">
        <w:rPr>
          <w:i/>
        </w:rPr>
        <w:t>Активированный комплекс.</w:t>
      </w:r>
      <w:r w:rsidRPr="00626054">
        <w:t xml:space="preserve"> Катализаторы и катализ. Роль катализаторов в природе и промышленном производстве.</w:t>
      </w:r>
    </w:p>
    <w:p w:rsidR="000F3236" w:rsidRPr="00626054" w:rsidRDefault="000F3236" w:rsidP="000F3236">
      <w:r w:rsidRPr="00626054">
        <w:rPr>
          <w:i/>
        </w:rPr>
        <w:t>Понятие об энтальпии и энтропии. Энергия Гиббса.</w:t>
      </w:r>
      <w:r w:rsidRPr="00626054">
        <w:t xml:space="preserve">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0F3236" w:rsidRPr="00626054" w:rsidRDefault="000F3236" w:rsidP="000F3236">
      <w:r w:rsidRPr="00626054">
        <w:t xml:space="preserve">Дисперсные системы. </w:t>
      </w:r>
      <w:r w:rsidRPr="00626054">
        <w:rPr>
          <w:i/>
        </w:rPr>
        <w:t>Коллоидные системы.</w:t>
      </w:r>
      <w:r w:rsidRPr="00626054">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626054">
        <w:rPr>
          <w:i/>
        </w:rPr>
        <w:t>молярная и моляльная концентрации. Титр раствора и титрование.</w:t>
      </w:r>
    </w:p>
    <w:p w:rsidR="000F3236" w:rsidRPr="00626054" w:rsidRDefault="000F3236" w:rsidP="000F3236">
      <w:r w:rsidRPr="00626054">
        <w:t xml:space="preserve">Реакции в растворах электролитов. Качественные реакции на ионы в растворе. Кислотно-основные взаимодействия в растворах. Амфотерность. </w:t>
      </w:r>
      <w:r w:rsidRPr="00626054">
        <w:rPr>
          <w:i/>
        </w:rPr>
        <w:t>Ионное произведение воды. Водородный показатель (pH) раствора.</w:t>
      </w:r>
      <w:r w:rsidRPr="00626054">
        <w:t xml:space="preserve"> Гидролиз солей. Значение гидролиза в биологических обменных процессах. Применение гидролиза в промышленности.</w:t>
      </w:r>
    </w:p>
    <w:p w:rsidR="000F3236" w:rsidRPr="00626054" w:rsidRDefault="000F3236" w:rsidP="000F3236">
      <w:pPr>
        <w:pStyle w:val="affd"/>
        <w:spacing w:before="0" w:beforeAutospacing="0" w:after="0" w:afterAutospacing="0" w:line="240" w:lineRule="auto"/>
        <w:ind w:firstLine="709"/>
        <w:jc w:val="both"/>
      </w:pPr>
      <w:r w:rsidRPr="00626054">
        <w:t xml:space="preserve">Окислительно-восстановительные реакции в природе, производственных процессах и жизнедеятельности организмов. </w:t>
      </w:r>
      <w:r w:rsidRPr="00626054">
        <w:rPr>
          <w:i/>
          <w:iCs/>
        </w:rPr>
        <w:t xml:space="preserve">Окислительно-восстановительный потенциал среды. Диаграмма Пурбэ. </w:t>
      </w:r>
      <w:r w:rsidRPr="00626054">
        <w:t xml:space="preserve">Поведение веществ в средах с разным значением pH. Методы электронного и </w:t>
      </w:r>
      <w:r w:rsidRPr="00626054">
        <w:rPr>
          <w:i/>
        </w:rPr>
        <w:t>электронно-ионного</w:t>
      </w:r>
      <w:r w:rsidRPr="00626054">
        <w:t xml:space="preserve"> баланса. Гальванический элемент. Химические источники тока. </w:t>
      </w:r>
      <w:r w:rsidRPr="00626054">
        <w:rPr>
          <w:i/>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626054">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0F3236" w:rsidRPr="00626054" w:rsidRDefault="000F3236" w:rsidP="000F3236">
      <w:pPr>
        <w:rPr>
          <w:b/>
        </w:rPr>
      </w:pPr>
    </w:p>
    <w:p w:rsidR="000F3236" w:rsidRPr="00626054" w:rsidRDefault="000F3236" w:rsidP="000F3236">
      <w:r w:rsidRPr="00626054">
        <w:rPr>
          <w:b/>
        </w:rPr>
        <w:t>Основы неорганической химии</w:t>
      </w:r>
    </w:p>
    <w:p w:rsidR="000F3236" w:rsidRPr="00626054" w:rsidRDefault="000F3236" w:rsidP="000F3236">
      <w:pPr>
        <w:rPr>
          <w:i/>
        </w:rPr>
      </w:pPr>
      <w:r w:rsidRPr="00626054">
        <w:t xml:space="preserve">Общая характеристика элементов </w:t>
      </w:r>
      <w:r w:rsidRPr="00626054">
        <w:rPr>
          <w:lang w:val="en-US"/>
        </w:rPr>
        <w:t>I</w:t>
      </w:r>
      <w:r w:rsidRPr="00626054">
        <w:t>А–</w:t>
      </w:r>
      <w:r w:rsidRPr="00626054">
        <w:rPr>
          <w:lang w:val="en-US"/>
        </w:rPr>
        <w:t>IIIA</w:t>
      </w:r>
      <w:r w:rsidRPr="00626054">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626054">
        <w:rPr>
          <w:i/>
        </w:rPr>
        <w:t>Жесткость воды и способы ее устранения. Комплексные соединения алюминия. Алюмосиликаты.</w:t>
      </w:r>
    </w:p>
    <w:p w:rsidR="000F3236" w:rsidRPr="00626054" w:rsidRDefault="000F3236" w:rsidP="000F3236">
      <w:r w:rsidRPr="00626054">
        <w:t xml:space="preserve">Металлы </w:t>
      </w:r>
      <w:r w:rsidRPr="00626054">
        <w:rPr>
          <w:lang w:val="en-US"/>
        </w:rPr>
        <w:t>IB</w:t>
      </w:r>
      <w:r w:rsidRPr="00626054">
        <w:t>–</w:t>
      </w:r>
      <w:r w:rsidRPr="00626054">
        <w:rPr>
          <w:lang w:val="en-US"/>
        </w:rPr>
        <w:t>VIIB</w:t>
      </w:r>
      <w:r w:rsidRPr="00626054">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626054">
        <w:rPr>
          <w:i/>
        </w:rPr>
        <w:t>Комплексные соединения хрома</w:t>
      </w:r>
      <w:r w:rsidRPr="00626054">
        <w:t>.</w:t>
      </w:r>
    </w:p>
    <w:p w:rsidR="000F3236" w:rsidRPr="00626054" w:rsidRDefault="000F3236" w:rsidP="000F3236">
      <w:r w:rsidRPr="00626054">
        <w:t xml:space="preserve">Общая характеристика элементов </w:t>
      </w:r>
      <w:r w:rsidRPr="00626054">
        <w:rPr>
          <w:lang w:val="en-US"/>
        </w:rPr>
        <w:t>IV</w:t>
      </w:r>
      <w:r w:rsidRPr="00626054">
        <w:t xml:space="preserve">А-группы. Свойства, получение и применение угля.Синтез-газ как основа современной промышленности. Активированный уголь как адсорбент. </w:t>
      </w:r>
      <w:r w:rsidRPr="00626054">
        <w:rPr>
          <w:i/>
        </w:rPr>
        <w:t xml:space="preserve">Наноструктуры. Мировые достижения в области создания наноматериалов. </w:t>
      </w:r>
      <w:r w:rsidRPr="00626054">
        <w:rPr>
          <w:i/>
        </w:rPr>
        <w:lastRenderedPageBreak/>
        <w:t xml:space="preserve">Электронное строение молекулы угарного газа. Получение и применение угарного газа. </w:t>
      </w:r>
      <w:r w:rsidRPr="00626054">
        <w:t xml:space="preserve">Биологическое действие угарного газа.Карбиды кальция, алюминия и железа. Карбонаты и гидрокарбонаты. </w:t>
      </w:r>
      <w:r w:rsidRPr="00626054">
        <w:rPr>
          <w:i/>
        </w:rPr>
        <w:t>Круговорот углерода в живой и неживой природе.</w:t>
      </w:r>
      <w:r w:rsidRPr="00626054">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0F3236" w:rsidRPr="00626054" w:rsidRDefault="000F3236" w:rsidP="000F3236">
      <w:r w:rsidRPr="00626054">
        <w:t>Общая характеристика 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626054">
        <w:rPr>
          <w:i/>
        </w:rPr>
        <w:t xml:space="preserve">. </w:t>
      </w:r>
      <w:r w:rsidRPr="00626054">
        <w:t>Фосфорные и полифосфорные кислоты. Биологическая роль фосфатов.</w:t>
      </w:r>
    </w:p>
    <w:p w:rsidR="000F3236" w:rsidRPr="00626054" w:rsidRDefault="000F3236" w:rsidP="000F3236">
      <w:r w:rsidRPr="00626054">
        <w:t>Общая характеристика элементов V</w:t>
      </w:r>
      <w:r w:rsidRPr="00626054">
        <w:rPr>
          <w:lang w:val="en-US"/>
        </w:rPr>
        <w:t>I</w:t>
      </w:r>
      <w:r w:rsidRPr="00626054">
        <w:t>А-группы. Особые свойства концентрированной серной кислоты. Качественные реакции на сульфид-, сульфит-, и сульфат-ионы.</w:t>
      </w:r>
    </w:p>
    <w:p w:rsidR="000F3236" w:rsidRPr="00626054" w:rsidRDefault="000F3236" w:rsidP="000F3236">
      <w:r w:rsidRPr="00626054">
        <w:t>Общая характеристика элементов V</w:t>
      </w:r>
      <w:r w:rsidRPr="00626054">
        <w:rPr>
          <w:lang w:val="en-US"/>
        </w:rPr>
        <w:t>II</w:t>
      </w:r>
      <w:r w:rsidRPr="00626054">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0F3236" w:rsidRPr="00626054" w:rsidRDefault="000F3236" w:rsidP="000F3236">
      <w:pPr>
        <w:rPr>
          <w:i/>
        </w:rPr>
      </w:pPr>
      <w:r w:rsidRPr="00626054">
        <w:rPr>
          <w:i/>
        </w:rPr>
        <w:t>Благородные газы. Применение благородных газов.</w:t>
      </w:r>
    </w:p>
    <w:p w:rsidR="000F3236" w:rsidRPr="00626054" w:rsidRDefault="000F3236" w:rsidP="000F3236">
      <w:r w:rsidRPr="00626054">
        <w:t>Закономерности в изменении свойств простых веществ, водородных соединений, высших оксидов и гидроксидов.</w:t>
      </w:r>
    </w:p>
    <w:p w:rsidR="000F3236" w:rsidRPr="00626054" w:rsidRDefault="000F3236" w:rsidP="000F3236">
      <w:r w:rsidRPr="00626054">
        <w:t>Идентификация неорганических веществ и ионов.</w:t>
      </w:r>
    </w:p>
    <w:p w:rsidR="000F3236" w:rsidRPr="00626054" w:rsidRDefault="000F3236" w:rsidP="000F3236"/>
    <w:p w:rsidR="000F3236" w:rsidRPr="00626054" w:rsidRDefault="000F3236" w:rsidP="000F3236">
      <w:pPr>
        <w:rPr>
          <w:b/>
        </w:rPr>
      </w:pPr>
      <w:r w:rsidRPr="00626054">
        <w:rPr>
          <w:b/>
        </w:rPr>
        <w:t>Химия и жизнь</w:t>
      </w:r>
    </w:p>
    <w:p w:rsidR="000F3236" w:rsidRPr="00626054" w:rsidRDefault="000F3236" w:rsidP="000F3236">
      <w:pPr>
        <w:pStyle w:val="affd"/>
        <w:spacing w:before="0" w:beforeAutospacing="0" w:after="0" w:afterAutospacing="0" w:line="240" w:lineRule="auto"/>
        <w:ind w:firstLine="709"/>
        <w:jc w:val="both"/>
        <w:rPr>
          <w:i/>
        </w:rPr>
      </w:pPr>
      <w:r w:rsidRPr="00626054">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626054">
        <w:rPr>
          <w:i/>
        </w:rPr>
        <w:t xml:space="preserve"> Математическое моделирование пространственного строения молекул органических веществ.Современные физико-химические методы установления состава и структуры веществ.</w:t>
      </w:r>
    </w:p>
    <w:p w:rsidR="000F3236" w:rsidRPr="00626054" w:rsidRDefault="000F3236" w:rsidP="000F3236">
      <w:pPr>
        <w:pStyle w:val="affd"/>
        <w:spacing w:before="0" w:beforeAutospacing="0" w:after="0" w:afterAutospacing="0" w:line="240" w:lineRule="auto"/>
        <w:ind w:firstLine="709"/>
        <w:jc w:val="both"/>
      </w:pPr>
      <w:r w:rsidRPr="00626054">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0F3236" w:rsidRPr="00626054" w:rsidRDefault="000F3236" w:rsidP="000F3236">
      <w:pPr>
        <w:pStyle w:val="affd"/>
        <w:spacing w:before="0" w:beforeAutospacing="0" w:after="0" w:afterAutospacing="0" w:line="240" w:lineRule="auto"/>
        <w:ind w:firstLine="709"/>
        <w:jc w:val="both"/>
      </w:pPr>
      <w:r w:rsidRPr="00626054">
        <w:t>Химия в медицине. Разработка лекарств. Химические сенсоры.</w:t>
      </w:r>
    </w:p>
    <w:p w:rsidR="000F3236" w:rsidRPr="00626054" w:rsidRDefault="000F3236" w:rsidP="000F3236">
      <w:pPr>
        <w:pStyle w:val="affd"/>
        <w:spacing w:before="0" w:beforeAutospacing="0" w:after="0" w:afterAutospacing="0" w:line="240" w:lineRule="auto"/>
        <w:ind w:firstLine="709"/>
        <w:jc w:val="both"/>
      </w:pPr>
      <w:r w:rsidRPr="00626054">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0F3236" w:rsidRPr="00626054" w:rsidRDefault="000F3236" w:rsidP="000F3236">
      <w:pPr>
        <w:pStyle w:val="affd"/>
        <w:spacing w:before="0" w:beforeAutospacing="0" w:after="0" w:afterAutospacing="0" w:line="240" w:lineRule="auto"/>
        <w:ind w:firstLine="709"/>
        <w:jc w:val="both"/>
      </w:pPr>
      <w:r w:rsidRPr="00626054">
        <w:t>Химия и сельское хозяйство. Минеральные и органические удобрения. Средства защиты растений.</w:t>
      </w:r>
    </w:p>
    <w:p w:rsidR="000F3236" w:rsidRPr="00626054" w:rsidRDefault="000F3236" w:rsidP="000F3236">
      <w:pPr>
        <w:pStyle w:val="affd"/>
        <w:spacing w:before="0" w:beforeAutospacing="0" w:after="0" w:afterAutospacing="0" w:line="240" w:lineRule="auto"/>
        <w:ind w:firstLine="709"/>
        <w:jc w:val="both"/>
      </w:pPr>
      <w:r w:rsidRPr="00626054">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0F3236" w:rsidRPr="00626054" w:rsidRDefault="000F3236" w:rsidP="000F3236">
      <w:pPr>
        <w:pStyle w:val="affd"/>
        <w:spacing w:before="0" w:beforeAutospacing="0" w:after="0" w:afterAutospacing="0" w:line="240" w:lineRule="auto"/>
        <w:ind w:firstLine="709"/>
        <w:jc w:val="both"/>
      </w:pPr>
      <w:r w:rsidRPr="00626054">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0F3236" w:rsidRPr="00626054" w:rsidRDefault="000F3236" w:rsidP="000F3236">
      <w:pPr>
        <w:pStyle w:val="affd"/>
        <w:spacing w:before="0" w:beforeAutospacing="0" w:after="0" w:afterAutospacing="0" w:line="240" w:lineRule="auto"/>
        <w:ind w:firstLine="709"/>
        <w:jc w:val="both"/>
      </w:pPr>
      <w:r w:rsidRPr="00626054">
        <w:t>Химия в строительстве. Цемент. Бетон. Подбор оптимальных строительных материалов в практической деятельности человека.</w:t>
      </w:r>
    </w:p>
    <w:p w:rsidR="000F3236" w:rsidRPr="00626054" w:rsidRDefault="000F3236" w:rsidP="000F3236">
      <w:pPr>
        <w:pStyle w:val="affd"/>
        <w:spacing w:before="0" w:beforeAutospacing="0" w:after="0" w:afterAutospacing="0" w:line="240" w:lineRule="auto"/>
        <w:ind w:firstLine="709"/>
        <w:jc w:val="both"/>
      </w:pPr>
      <w:r w:rsidRPr="00626054">
        <w:lastRenderedPageBreak/>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0F3236" w:rsidRPr="00626054" w:rsidRDefault="000F3236" w:rsidP="000F3236">
      <w:pPr>
        <w:pStyle w:val="affd"/>
        <w:spacing w:before="0" w:beforeAutospacing="0" w:after="0" w:afterAutospacing="0" w:line="240" w:lineRule="auto"/>
        <w:ind w:firstLine="709"/>
        <w:jc w:val="both"/>
      </w:pPr>
    </w:p>
    <w:p w:rsidR="000F3236" w:rsidRPr="00626054" w:rsidRDefault="000F3236" w:rsidP="000F3236">
      <w:pPr>
        <w:rPr>
          <w:b/>
        </w:rPr>
      </w:pPr>
      <w:r w:rsidRPr="00626054">
        <w:rPr>
          <w:b/>
        </w:rPr>
        <w:t>Типы расчетных задач:</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Расчеты массовой доли (массы) химического соединения в смеси.</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Расчеты массы (объема, количества вещества) продуктов реакции, если одно из веществ дано в избытке (имеет примеси).</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Расчеты массовой или объемной доли выхода продукта реакции от теоретически возможного.</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Расчеты теплового эффекта реакции.</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Расчеты объемных отношений газов при химических реакциях.</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0F3236" w:rsidRPr="00626054" w:rsidRDefault="000F3236" w:rsidP="000F3236">
      <w:pPr>
        <w:ind w:firstLine="426"/>
      </w:pPr>
    </w:p>
    <w:p w:rsidR="000F3236" w:rsidRPr="00626054" w:rsidRDefault="000F3236" w:rsidP="000F3236">
      <w:pPr>
        <w:ind w:firstLine="426"/>
        <w:rPr>
          <w:b/>
        </w:rPr>
      </w:pPr>
      <w:r w:rsidRPr="00626054">
        <w:rPr>
          <w:b/>
        </w:rPr>
        <w:t>Примерные темы практических работ (на выбор учителя):</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Качественное определение углерода, водорода и хлора в органических веществах.</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Конструирование шаростержневых моделей молекул органических веществ.</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Распознавание пластмасс и волокон.</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Получение искусственного шелка.</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Решение экспериментальных задач на получение органических веществ.</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Решение экспериментальных задач на распознавание органических веществ.</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Идентификация неорганических соединений.</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Получение, собирание и распознавание газов.</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Решение экспериментальных задач по теме «Металлы».</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Решение экспериментальных задач по теме «Неметаллы».</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Решение экспериментальных задач по теме «Генетическая связь между классами неорганических соединений».</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Решение экспериментальных задач по теме «Генетическая связь между классами органических соединений».</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Получение этилена и изучение его свойств.</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Получение уксусной кислоты и изучение ее свойств.</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Гидролиз жиров.</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Изготовление мыла ручной работы.</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Химия косметических средств.</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Исследование свойств белков.</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Основы пищевой химии.</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Исследование пищевых добавок.</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Свойства одноатомных и многоатомных спиртов.</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Химические свойства альдегидов.</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Синтез сложного эфира.</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Гидролиз углеводов.</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Устранение временной жесткости воды.</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Качественные реакции на неорганические вещества и ионы.</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Исследование влияния различных факторов на скорость химической реакции.</w:t>
      </w:r>
    </w:p>
    <w:p w:rsidR="000F3236" w:rsidRPr="00626054" w:rsidRDefault="000F3236" w:rsidP="000F3236">
      <w:pPr>
        <w:pStyle w:val="a"/>
        <w:numPr>
          <w:ilvl w:val="0"/>
          <w:numId w:val="0"/>
        </w:numPr>
        <w:spacing w:line="240" w:lineRule="auto"/>
        <w:ind w:firstLine="709"/>
        <w:rPr>
          <w:sz w:val="24"/>
          <w:szCs w:val="24"/>
        </w:rPr>
      </w:pPr>
      <w:r w:rsidRPr="00626054">
        <w:rPr>
          <w:sz w:val="24"/>
          <w:szCs w:val="24"/>
        </w:rPr>
        <w:t>Определение концентрации раствора аскорбиновой кислоты методом титрования.</w:t>
      </w:r>
    </w:p>
    <w:p w:rsidR="00D86E87" w:rsidRPr="00BC575A" w:rsidRDefault="00D86E87" w:rsidP="00AB2517">
      <w:pPr>
        <w:jc w:val="both"/>
        <w:rPr>
          <w:b/>
        </w:rPr>
      </w:pPr>
    </w:p>
    <w:p w:rsidR="005D256A" w:rsidRDefault="005D256A" w:rsidP="005D256A">
      <w:pPr>
        <w:pStyle w:val="aff5"/>
      </w:pPr>
      <w:bookmarkStart w:id="40" w:name="_Toc435412716"/>
      <w:bookmarkStart w:id="41" w:name="_Toc453968191"/>
    </w:p>
    <w:p w:rsidR="005D256A" w:rsidRPr="005D256A" w:rsidRDefault="005D256A" w:rsidP="005D256A">
      <w:pPr>
        <w:pStyle w:val="aff5"/>
      </w:pPr>
      <w:r w:rsidRPr="00626054">
        <w:t>БИОЛОГИЯ</w:t>
      </w:r>
      <w:bookmarkEnd w:id="40"/>
      <w:bookmarkEnd w:id="41"/>
    </w:p>
    <w:p w:rsidR="005D256A" w:rsidRPr="00626054" w:rsidRDefault="005D256A" w:rsidP="005D256A">
      <w:pPr>
        <w:ind w:firstLine="700"/>
      </w:pPr>
      <w:r w:rsidRPr="00626054">
        <w:lastRenderedPageBreak/>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5D256A" w:rsidRPr="00626054" w:rsidRDefault="005D256A" w:rsidP="005D256A">
      <w:pPr>
        <w:ind w:firstLine="700"/>
      </w:pPr>
      <w:r w:rsidRPr="00626054">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5D256A" w:rsidRDefault="005D256A" w:rsidP="005D256A">
      <w:pPr>
        <w:ind w:firstLine="700"/>
      </w:pPr>
      <w:r w:rsidRPr="005D256A">
        <w:rPr>
          <w:u w:val="single"/>
        </w:rPr>
        <w:t>Изучение биологии на базовом уровне</w:t>
      </w:r>
      <w:r w:rsidRPr="00626054">
        <w:t xml:space="preserve">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w:t>
      </w:r>
    </w:p>
    <w:p w:rsidR="005D256A" w:rsidRDefault="005D256A" w:rsidP="005D256A">
      <w:pPr>
        <w:ind w:firstLine="700"/>
      </w:pPr>
      <w:r w:rsidRPr="005D256A">
        <w:rPr>
          <w:u w:val="single"/>
        </w:rPr>
        <w:t>Изучение биологии на углубленном уровне</w:t>
      </w:r>
      <w:r w:rsidRPr="00626054">
        <w:t xml:space="preserve">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w:t>
      </w:r>
    </w:p>
    <w:p w:rsidR="005D256A" w:rsidRPr="00626054" w:rsidRDefault="005D256A" w:rsidP="005D256A">
      <w:pPr>
        <w:ind w:firstLine="700"/>
      </w:pPr>
      <w:r w:rsidRPr="00626054">
        <w:t>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5D256A" w:rsidRPr="00626054" w:rsidRDefault="005D256A" w:rsidP="005D256A">
      <w:pPr>
        <w:ind w:firstLine="700"/>
      </w:pPr>
      <w:r w:rsidRPr="00626054">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5D256A" w:rsidRPr="00626054" w:rsidRDefault="005D256A" w:rsidP="005D256A">
      <w:pPr>
        <w:ind w:firstLine="700"/>
      </w:pPr>
      <w:r w:rsidRPr="00626054">
        <w:t xml:space="preserve">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5D256A" w:rsidRPr="00626054" w:rsidRDefault="005D256A" w:rsidP="005D256A">
      <w:pPr>
        <w:ind w:firstLine="700"/>
      </w:pPr>
      <w:r w:rsidRPr="00626054">
        <w:t>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5D256A" w:rsidRPr="00626054" w:rsidRDefault="005D256A" w:rsidP="005D256A"/>
    <w:p w:rsidR="005D256A" w:rsidRPr="00626054" w:rsidRDefault="005D256A" w:rsidP="005D256A">
      <w:r w:rsidRPr="00626054">
        <w:rPr>
          <w:b/>
        </w:rPr>
        <w:t>Базовый уровень</w:t>
      </w:r>
    </w:p>
    <w:p w:rsidR="005D256A" w:rsidRPr="00626054" w:rsidRDefault="005D256A" w:rsidP="005D256A">
      <w:r w:rsidRPr="00626054">
        <w:rPr>
          <w:b/>
        </w:rPr>
        <w:t>Биология как комплекс наук о живой природе</w:t>
      </w:r>
    </w:p>
    <w:p w:rsidR="005D256A" w:rsidRPr="00626054" w:rsidRDefault="005D256A" w:rsidP="005D256A">
      <w:pPr>
        <w:ind w:firstLine="700"/>
      </w:pPr>
      <w:r w:rsidRPr="00626054">
        <w:t xml:space="preserve">Биология как комплексная наука, методы научного познания, используемые в биологии. </w:t>
      </w:r>
      <w:r w:rsidRPr="00626054">
        <w:rPr>
          <w:i/>
        </w:rPr>
        <w:t xml:space="preserve">Современные направления в биологии. </w:t>
      </w:r>
      <w:r w:rsidRPr="00626054">
        <w:t>Роль биологии в формировании современной научной картины мира, практическое значение биологических знаний.</w:t>
      </w:r>
    </w:p>
    <w:p w:rsidR="005D256A" w:rsidRPr="00626054" w:rsidRDefault="005D256A" w:rsidP="005D256A">
      <w:pPr>
        <w:ind w:firstLine="700"/>
      </w:pPr>
      <w:r w:rsidRPr="00626054">
        <w:t xml:space="preserve">Биологические системы как предмет изучения биологии. </w:t>
      </w:r>
    </w:p>
    <w:p w:rsidR="005D256A" w:rsidRPr="00626054" w:rsidRDefault="005D256A" w:rsidP="005D256A"/>
    <w:p w:rsidR="005D256A" w:rsidRPr="00626054" w:rsidRDefault="005D256A" w:rsidP="005D256A">
      <w:r w:rsidRPr="00626054">
        <w:rPr>
          <w:b/>
        </w:rPr>
        <w:t>Структурные и функциональные основы жизни</w:t>
      </w:r>
    </w:p>
    <w:p w:rsidR="005D256A" w:rsidRPr="00626054" w:rsidRDefault="005D256A" w:rsidP="005D256A">
      <w:pPr>
        <w:ind w:firstLine="700"/>
      </w:pPr>
      <w:r w:rsidRPr="00626054">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626054">
        <w:rPr>
          <w:i/>
        </w:rPr>
        <w:t>Другие органические вещества клетки. Нанотехнологии в биологии.</w:t>
      </w:r>
    </w:p>
    <w:p w:rsidR="005D256A" w:rsidRPr="00626054" w:rsidRDefault="005D256A" w:rsidP="005D256A">
      <w:pPr>
        <w:ind w:firstLine="700"/>
      </w:pPr>
      <w:r w:rsidRPr="00626054">
        <w:lastRenderedPageBreak/>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5D256A" w:rsidRPr="00626054" w:rsidRDefault="005D256A" w:rsidP="005D256A">
      <w:pPr>
        <w:ind w:firstLine="700"/>
      </w:pPr>
      <w:r w:rsidRPr="00626054">
        <w:t>Вирусы – неклеточная форма жизни, меры профилактики вирусных заболеваний.</w:t>
      </w:r>
    </w:p>
    <w:p w:rsidR="005D256A" w:rsidRPr="00626054" w:rsidRDefault="005D256A" w:rsidP="005D256A">
      <w:pPr>
        <w:ind w:firstLine="700"/>
      </w:pPr>
      <w:r w:rsidRPr="00626054">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626054">
        <w:rPr>
          <w:i/>
        </w:rPr>
        <w:t>Геномика. Влияние наркогенных веществ на процессы в клетке.</w:t>
      </w:r>
    </w:p>
    <w:p w:rsidR="005D256A" w:rsidRPr="00626054" w:rsidRDefault="005D256A" w:rsidP="005D256A">
      <w:pPr>
        <w:ind w:firstLine="700"/>
      </w:pPr>
      <w:r w:rsidRPr="00626054">
        <w:t xml:space="preserve">Клеточный цикл: интерфаза и деление. Митоз и мейоз, их значение. Соматические и половые клетки. </w:t>
      </w:r>
    </w:p>
    <w:p w:rsidR="005D256A" w:rsidRPr="00626054" w:rsidRDefault="005D256A" w:rsidP="005D256A">
      <w:pPr>
        <w:ind w:firstLine="700"/>
      </w:pPr>
    </w:p>
    <w:p w:rsidR="005D256A" w:rsidRPr="00626054" w:rsidRDefault="005D256A" w:rsidP="005D256A">
      <w:r w:rsidRPr="00626054">
        <w:rPr>
          <w:b/>
        </w:rPr>
        <w:t>Организм</w:t>
      </w:r>
    </w:p>
    <w:p w:rsidR="005D256A" w:rsidRPr="00626054" w:rsidRDefault="005D256A" w:rsidP="005D256A">
      <w:pPr>
        <w:ind w:firstLine="700"/>
      </w:pPr>
      <w:r w:rsidRPr="00626054">
        <w:t>Организм — единое целое.</w:t>
      </w:r>
    </w:p>
    <w:p w:rsidR="005D256A" w:rsidRPr="00626054" w:rsidRDefault="005D256A" w:rsidP="005D256A">
      <w:pPr>
        <w:ind w:firstLine="700"/>
      </w:pPr>
      <w:r w:rsidRPr="00626054">
        <w:t xml:space="preserve">Жизнедеятельность организма. Регуляция функций организма, гомеостаз. </w:t>
      </w:r>
    </w:p>
    <w:p w:rsidR="005D256A" w:rsidRPr="00626054" w:rsidRDefault="005D256A" w:rsidP="005D256A">
      <w:pPr>
        <w:ind w:firstLine="700"/>
      </w:pPr>
      <w:r w:rsidRPr="00626054">
        <w:t xml:space="preserve">Размножение организмов (бесполое и половое). </w:t>
      </w:r>
      <w:r w:rsidRPr="00626054">
        <w:rPr>
          <w:i/>
        </w:rPr>
        <w:t xml:space="preserve">Способы размножения у растений и животных. </w:t>
      </w:r>
      <w:r w:rsidRPr="00626054">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626054">
        <w:rPr>
          <w:i/>
        </w:rPr>
        <w:t>Жизненные циклы разных групп организмов.</w:t>
      </w:r>
    </w:p>
    <w:p w:rsidR="005D256A" w:rsidRPr="00626054" w:rsidRDefault="005D256A" w:rsidP="005D256A">
      <w:pPr>
        <w:ind w:firstLine="700"/>
      </w:pPr>
      <w:r w:rsidRPr="00626054">
        <w:t>Генетика, методы генетики</w:t>
      </w:r>
      <w:r w:rsidRPr="00626054">
        <w:rPr>
          <w:i/>
        </w:rPr>
        <w:t>.</w:t>
      </w:r>
      <w:r w:rsidRPr="00626054">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5D256A" w:rsidRPr="00626054" w:rsidRDefault="005D256A" w:rsidP="005D256A">
      <w:pPr>
        <w:ind w:firstLine="700"/>
      </w:pPr>
      <w:r w:rsidRPr="00626054">
        <w:t xml:space="preserve">Генетика человека. Наследственные заболевания человека и их предупреждение. Этические аспекты в области медицинской генетики. </w:t>
      </w:r>
    </w:p>
    <w:p w:rsidR="005D256A" w:rsidRPr="00626054" w:rsidRDefault="005D256A" w:rsidP="005D256A">
      <w:pPr>
        <w:ind w:firstLine="700"/>
      </w:pPr>
      <w:r w:rsidRPr="00626054">
        <w:t xml:space="preserve">Генотип и среда. Ненаследственная изменчивость. Наследственная изменчивость. Мутагены, их влияние на здоровье человека. </w:t>
      </w:r>
    </w:p>
    <w:p w:rsidR="005D256A" w:rsidRPr="00626054" w:rsidRDefault="005D256A" w:rsidP="005D256A">
      <w:pPr>
        <w:ind w:firstLine="700"/>
      </w:pPr>
      <w:r w:rsidRPr="00626054">
        <w:t>Доместикация и селекция. Методы селекции. Биотехнология, ее направления и перспективы развития.</w:t>
      </w:r>
      <w:r w:rsidRPr="00626054">
        <w:rPr>
          <w:i/>
        </w:rPr>
        <w:t xml:space="preserve"> Биобезопасность.</w:t>
      </w:r>
    </w:p>
    <w:p w:rsidR="005D256A" w:rsidRPr="00626054" w:rsidRDefault="005D256A" w:rsidP="005D256A">
      <w:pPr>
        <w:ind w:firstLine="700"/>
      </w:pPr>
    </w:p>
    <w:p w:rsidR="005D256A" w:rsidRPr="00626054" w:rsidRDefault="005D256A" w:rsidP="005D256A">
      <w:r w:rsidRPr="00626054">
        <w:rPr>
          <w:b/>
        </w:rPr>
        <w:t>Теория эволюции</w:t>
      </w:r>
    </w:p>
    <w:p w:rsidR="005D256A" w:rsidRPr="00626054" w:rsidRDefault="005D256A" w:rsidP="005D256A">
      <w:pPr>
        <w:ind w:firstLine="700"/>
      </w:pPr>
      <w:r w:rsidRPr="00626054">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5D256A" w:rsidRPr="00626054" w:rsidRDefault="005D256A" w:rsidP="005D256A">
      <w:pPr>
        <w:ind w:firstLine="700"/>
      </w:pPr>
      <w:r w:rsidRPr="00626054">
        <w:t xml:space="preserve">Многообразие организмов как результат эволюции. Принципы классификации, систематика. </w:t>
      </w:r>
    </w:p>
    <w:p w:rsidR="005D256A" w:rsidRPr="00626054" w:rsidRDefault="005D256A" w:rsidP="005D256A">
      <w:pPr>
        <w:ind w:firstLine="700"/>
      </w:pPr>
    </w:p>
    <w:p w:rsidR="005D256A" w:rsidRPr="00626054" w:rsidRDefault="005D256A" w:rsidP="005D256A">
      <w:r w:rsidRPr="00626054">
        <w:rPr>
          <w:b/>
        </w:rPr>
        <w:t>Развитие жизни на Земле</w:t>
      </w:r>
    </w:p>
    <w:p w:rsidR="005D256A" w:rsidRPr="00626054" w:rsidRDefault="005D256A" w:rsidP="005D256A">
      <w:pPr>
        <w:ind w:firstLine="700"/>
      </w:pPr>
      <w:r w:rsidRPr="00626054">
        <w:t xml:space="preserve">Гипотезы происхождения жизни на Земле. Основные этапы эволюции органического мира на Земле. </w:t>
      </w:r>
    </w:p>
    <w:p w:rsidR="005D256A" w:rsidRPr="00626054" w:rsidRDefault="005D256A" w:rsidP="005D256A">
      <w:pPr>
        <w:ind w:firstLine="700"/>
      </w:pPr>
      <w:r w:rsidRPr="00626054">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5D256A" w:rsidRPr="00626054" w:rsidRDefault="005D256A" w:rsidP="005D256A">
      <w:pPr>
        <w:ind w:firstLine="700"/>
      </w:pPr>
    </w:p>
    <w:p w:rsidR="005D256A" w:rsidRPr="00626054" w:rsidRDefault="005D256A" w:rsidP="005D256A">
      <w:r w:rsidRPr="00626054">
        <w:rPr>
          <w:b/>
        </w:rPr>
        <w:t>Организмы и окружающая среда</w:t>
      </w:r>
    </w:p>
    <w:p w:rsidR="005D256A" w:rsidRPr="00626054" w:rsidRDefault="005D256A" w:rsidP="005D256A">
      <w:pPr>
        <w:ind w:firstLine="700"/>
      </w:pPr>
      <w:r w:rsidRPr="00626054">
        <w:t xml:space="preserve">Приспособления организмов к действию экологических факторов. </w:t>
      </w:r>
    </w:p>
    <w:p w:rsidR="005D256A" w:rsidRPr="00626054" w:rsidRDefault="005D256A" w:rsidP="005D256A">
      <w:pPr>
        <w:ind w:firstLine="700"/>
      </w:pPr>
      <w:r w:rsidRPr="00626054">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5D256A" w:rsidRPr="00626054" w:rsidRDefault="005D256A" w:rsidP="005D256A">
      <w:pPr>
        <w:ind w:firstLine="700"/>
      </w:pPr>
      <w:r w:rsidRPr="00626054">
        <w:lastRenderedPageBreak/>
        <w:t xml:space="preserve">Структура биосферы. Закономерности существования биосферы. </w:t>
      </w:r>
      <w:r w:rsidRPr="00626054">
        <w:rPr>
          <w:i/>
        </w:rPr>
        <w:t>Круговороты веществ в биосфере.</w:t>
      </w:r>
    </w:p>
    <w:p w:rsidR="005D256A" w:rsidRPr="00626054" w:rsidRDefault="005D256A" w:rsidP="005D256A">
      <w:pPr>
        <w:ind w:firstLine="700"/>
      </w:pPr>
      <w:r w:rsidRPr="00626054">
        <w:t>Глобальные антропогенные изменения в биосфере. Проблемы устойчивого развития.</w:t>
      </w:r>
    </w:p>
    <w:p w:rsidR="005D256A" w:rsidRPr="00626054" w:rsidRDefault="005D256A" w:rsidP="005D256A">
      <w:pPr>
        <w:ind w:firstLine="700"/>
      </w:pPr>
      <w:r w:rsidRPr="00626054">
        <w:rPr>
          <w:i/>
        </w:rPr>
        <w:t>Перспективы развития биологических наук.</w:t>
      </w:r>
    </w:p>
    <w:p w:rsidR="005D256A" w:rsidRPr="00626054" w:rsidRDefault="005D256A" w:rsidP="005D256A"/>
    <w:p w:rsidR="005D256A" w:rsidRPr="00626054" w:rsidRDefault="005D256A" w:rsidP="005D256A">
      <w:r w:rsidRPr="00626054">
        <w:rPr>
          <w:b/>
        </w:rPr>
        <w:t>Углубленный уровень</w:t>
      </w:r>
    </w:p>
    <w:p w:rsidR="005D256A" w:rsidRPr="00626054" w:rsidRDefault="005D256A" w:rsidP="005D256A">
      <w:r w:rsidRPr="00626054">
        <w:rPr>
          <w:b/>
        </w:rPr>
        <w:t>Биология как комплекс наук о живой природе</w:t>
      </w:r>
    </w:p>
    <w:p w:rsidR="005D256A" w:rsidRPr="00626054" w:rsidRDefault="005D256A" w:rsidP="005D256A">
      <w:pPr>
        <w:ind w:firstLine="700"/>
      </w:pPr>
      <w:r w:rsidRPr="00626054">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626054">
        <w:rPr>
          <w:i/>
        </w:rPr>
        <w:t>Синтез естественно-научного и социогуманитарного знания на современном этапе развития цивилизации.</w:t>
      </w:r>
      <w:r w:rsidRPr="00626054">
        <w:t xml:space="preserve"> Практическое значение биологических знаний.</w:t>
      </w:r>
    </w:p>
    <w:p w:rsidR="005D256A" w:rsidRPr="00626054" w:rsidRDefault="005D256A" w:rsidP="005D256A">
      <w:pPr>
        <w:ind w:firstLine="700"/>
      </w:pPr>
      <w:r w:rsidRPr="00626054">
        <w:t xml:space="preserve">Биологические системы как предмет изучения биологии. Основные принципы организации и функционирования биологических систем. </w:t>
      </w:r>
      <w:r w:rsidRPr="00626054">
        <w:rPr>
          <w:i/>
        </w:rPr>
        <w:t>Биологические системы разных уровней организации.</w:t>
      </w:r>
    </w:p>
    <w:p w:rsidR="005D256A" w:rsidRPr="00626054" w:rsidRDefault="005D256A" w:rsidP="005D256A">
      <w:pPr>
        <w:ind w:firstLine="700"/>
      </w:pPr>
      <w:r w:rsidRPr="00626054">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5D256A" w:rsidRPr="00626054" w:rsidRDefault="005D256A" w:rsidP="005D256A">
      <w:pPr>
        <w:ind w:firstLine="700"/>
      </w:pPr>
    </w:p>
    <w:p w:rsidR="005D256A" w:rsidRPr="00626054" w:rsidRDefault="005D256A" w:rsidP="005D256A">
      <w:r w:rsidRPr="00626054">
        <w:rPr>
          <w:b/>
        </w:rPr>
        <w:t>Структурные и функциональные основы жизни</w:t>
      </w:r>
    </w:p>
    <w:p w:rsidR="005D256A" w:rsidRPr="00626054" w:rsidRDefault="005D256A" w:rsidP="005D256A">
      <w:pPr>
        <w:ind w:firstLine="700"/>
      </w:pPr>
      <w:r w:rsidRPr="00626054">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5D256A" w:rsidRPr="00626054" w:rsidRDefault="005D256A" w:rsidP="005D256A">
      <w:pPr>
        <w:ind w:firstLine="700"/>
      </w:pPr>
      <w:r w:rsidRPr="00626054">
        <w:t xml:space="preserve">Клетка – структурная и функциональная единица организма. </w:t>
      </w:r>
      <w:r w:rsidRPr="00626054">
        <w:rPr>
          <w:i/>
        </w:rPr>
        <w:t>Развитие цитологии.</w:t>
      </w:r>
      <w:r w:rsidRPr="00626054">
        <w:t xml:space="preserve"> Современные методы изучения клетки. Клеточная теория в свете современных данных о строении и функциях клетки. </w:t>
      </w:r>
      <w:r w:rsidRPr="00626054">
        <w:rPr>
          <w:i/>
        </w:rPr>
        <w:t>Теория симбиогенеза.</w:t>
      </w:r>
      <w:r w:rsidRPr="00626054">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5D256A" w:rsidRPr="00626054" w:rsidRDefault="005D256A" w:rsidP="005D256A">
      <w:pPr>
        <w:ind w:firstLine="700"/>
      </w:pPr>
      <w:r w:rsidRPr="00626054">
        <w:t>Вирусы — неклеточная форма жизни. Способы передачи вирусных инфекций и меры профилактики вирусных заболеваний.</w:t>
      </w:r>
      <w:r w:rsidRPr="00626054">
        <w:rPr>
          <w:i/>
        </w:rPr>
        <w:t>Вирусология, ее практическое значение.</w:t>
      </w:r>
    </w:p>
    <w:p w:rsidR="005D256A" w:rsidRPr="00626054" w:rsidRDefault="005D256A" w:rsidP="005D256A">
      <w:pPr>
        <w:ind w:firstLine="700"/>
      </w:pPr>
      <w:r w:rsidRPr="00626054">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5D256A" w:rsidRPr="00626054" w:rsidRDefault="005D256A" w:rsidP="005D256A">
      <w:pPr>
        <w:ind w:firstLine="700"/>
      </w:pPr>
      <w:r w:rsidRPr="00626054">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626054">
        <w:rPr>
          <w:i/>
        </w:rPr>
        <w:t>протеомика</w:t>
      </w:r>
      <w:r w:rsidRPr="00626054">
        <w:t xml:space="preserve">. </w:t>
      </w:r>
      <w:r w:rsidRPr="00626054">
        <w:rPr>
          <w:i/>
        </w:rPr>
        <w:t>Нарушение биохимических процессов в клетке под влиянием мутагенов и наркогенных веществ.</w:t>
      </w:r>
    </w:p>
    <w:p w:rsidR="005D256A" w:rsidRPr="00626054" w:rsidRDefault="005D256A" w:rsidP="005D256A">
      <w:pPr>
        <w:ind w:firstLine="700"/>
      </w:pPr>
      <w:r w:rsidRPr="00626054">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626054">
        <w:rPr>
          <w:i/>
        </w:rPr>
        <w:t>Регуляция деления клеток, нарушения регуляции как причина заболеваний. Стволовые клетки.</w:t>
      </w:r>
    </w:p>
    <w:p w:rsidR="005D256A" w:rsidRPr="00626054" w:rsidRDefault="005D256A" w:rsidP="005D256A">
      <w:pPr>
        <w:ind w:firstLine="700"/>
      </w:pPr>
      <w:r w:rsidRPr="00626054">
        <w:rPr>
          <w:b/>
        </w:rPr>
        <w:lastRenderedPageBreak/>
        <w:t>Организм</w:t>
      </w:r>
    </w:p>
    <w:p w:rsidR="005D256A" w:rsidRPr="00626054" w:rsidRDefault="005D256A" w:rsidP="005D256A">
      <w:pPr>
        <w:ind w:firstLine="700"/>
      </w:pPr>
      <w:r w:rsidRPr="00626054">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5D256A" w:rsidRPr="00626054" w:rsidRDefault="005D256A" w:rsidP="005D256A">
      <w:pPr>
        <w:ind w:firstLine="700"/>
      </w:pPr>
      <w:r w:rsidRPr="00626054">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5D256A" w:rsidRPr="00626054" w:rsidRDefault="005D256A" w:rsidP="005D256A">
      <w:pPr>
        <w:ind w:firstLine="700"/>
      </w:pPr>
      <w:r w:rsidRPr="00626054">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5D256A" w:rsidRPr="00626054" w:rsidRDefault="005D256A" w:rsidP="005D256A">
      <w:pPr>
        <w:ind w:firstLine="700"/>
      </w:pPr>
      <w:r w:rsidRPr="00626054">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626054">
        <w:rPr>
          <w:i/>
        </w:rPr>
        <w:t>Генетическое картирование</w:t>
      </w:r>
      <w:r w:rsidRPr="00626054">
        <w:t>.</w:t>
      </w:r>
    </w:p>
    <w:p w:rsidR="005D256A" w:rsidRPr="00626054" w:rsidRDefault="005D256A" w:rsidP="005D256A">
      <w:pPr>
        <w:ind w:firstLine="720"/>
      </w:pPr>
      <w:r w:rsidRPr="00626054">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5D256A" w:rsidRPr="00626054" w:rsidRDefault="005D256A" w:rsidP="005D256A">
      <w:pPr>
        <w:ind w:firstLine="700"/>
      </w:pPr>
      <w:r w:rsidRPr="00626054">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626054">
        <w:rPr>
          <w:i/>
        </w:rPr>
        <w:t xml:space="preserve"> Эпигенетика.</w:t>
      </w:r>
    </w:p>
    <w:p w:rsidR="005D256A" w:rsidRPr="00626054" w:rsidRDefault="005D256A" w:rsidP="005D256A">
      <w:pPr>
        <w:ind w:firstLine="700"/>
      </w:pPr>
      <w:r w:rsidRPr="00626054">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5D256A" w:rsidRPr="00626054" w:rsidRDefault="005D256A" w:rsidP="005D256A">
      <w:pPr>
        <w:ind w:firstLine="700"/>
      </w:pPr>
    </w:p>
    <w:p w:rsidR="005D256A" w:rsidRPr="00626054" w:rsidRDefault="005D256A" w:rsidP="005D256A">
      <w:r w:rsidRPr="00626054">
        <w:rPr>
          <w:b/>
        </w:rPr>
        <w:t>Теория эволюции</w:t>
      </w:r>
    </w:p>
    <w:p w:rsidR="005D256A" w:rsidRPr="00626054" w:rsidRDefault="005D256A" w:rsidP="005D256A">
      <w:pPr>
        <w:ind w:firstLine="700"/>
      </w:pPr>
      <w:r w:rsidRPr="00626054">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5D256A" w:rsidRPr="00626054" w:rsidRDefault="005D256A" w:rsidP="005D256A">
      <w:pPr>
        <w:ind w:firstLine="700"/>
      </w:pPr>
      <w:r w:rsidRPr="00626054">
        <w:lastRenderedPageBreak/>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5D256A" w:rsidRPr="00626054" w:rsidRDefault="005D256A" w:rsidP="005D256A">
      <w:pPr>
        <w:ind w:firstLine="700"/>
      </w:pPr>
    </w:p>
    <w:p w:rsidR="005D256A" w:rsidRPr="00626054" w:rsidRDefault="005D256A" w:rsidP="005D256A">
      <w:r w:rsidRPr="00626054">
        <w:rPr>
          <w:b/>
        </w:rPr>
        <w:t>Развитие жизни на Земле</w:t>
      </w:r>
    </w:p>
    <w:p w:rsidR="005D256A" w:rsidRPr="00626054" w:rsidRDefault="005D256A" w:rsidP="005D256A">
      <w:pPr>
        <w:ind w:firstLine="700"/>
      </w:pPr>
      <w:r w:rsidRPr="00626054">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626054">
        <w:rPr>
          <w:i/>
        </w:rPr>
        <w:t>Вымирание видов и его причины.</w:t>
      </w:r>
    </w:p>
    <w:p w:rsidR="005D256A" w:rsidRPr="00626054" w:rsidRDefault="005D256A" w:rsidP="005D256A">
      <w:pPr>
        <w:ind w:firstLine="700"/>
      </w:pPr>
      <w:r w:rsidRPr="00626054">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5D256A" w:rsidRPr="00626054" w:rsidRDefault="005D256A" w:rsidP="005D256A">
      <w:pPr>
        <w:ind w:firstLine="700"/>
      </w:pPr>
    </w:p>
    <w:p w:rsidR="005D256A" w:rsidRPr="00626054" w:rsidRDefault="005D256A" w:rsidP="005D256A">
      <w:r w:rsidRPr="00626054">
        <w:rPr>
          <w:b/>
        </w:rPr>
        <w:t>Организмы и окружающая среда</w:t>
      </w:r>
    </w:p>
    <w:p w:rsidR="005D256A" w:rsidRPr="00626054" w:rsidRDefault="005D256A" w:rsidP="005D256A">
      <w:pPr>
        <w:ind w:firstLine="700"/>
      </w:pPr>
      <w:r w:rsidRPr="00626054">
        <w:t>Экологические факторы и закономерности их влияния на организмы (принцип толерантности, лимитирующие факторы).Приспособления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5D256A" w:rsidRPr="00626054" w:rsidRDefault="005D256A" w:rsidP="005D256A">
      <w:pPr>
        <w:ind w:firstLine="700"/>
      </w:pPr>
      <w:r w:rsidRPr="00626054">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5D256A" w:rsidRPr="00626054" w:rsidRDefault="005D256A" w:rsidP="005D256A">
      <w:pPr>
        <w:ind w:firstLine="700"/>
      </w:pPr>
      <w:r w:rsidRPr="00626054">
        <w:t>Учение В.И. Вернадского о биосфере</w:t>
      </w:r>
      <w:r w:rsidRPr="00626054">
        <w:rPr>
          <w:i/>
        </w:rPr>
        <w:t>, ноосфера</w:t>
      </w:r>
      <w:r w:rsidRPr="00626054">
        <w:t xml:space="preserve">. Закономерности существования биосферы. Компоненты биосферы и их роль. Круговороты веществ в биосфере. Биогенная миграция атомов. </w:t>
      </w:r>
      <w:r w:rsidRPr="00626054">
        <w:rPr>
          <w:i/>
        </w:rPr>
        <w:t>Основные биомы Земли.</w:t>
      </w:r>
    </w:p>
    <w:p w:rsidR="005D256A" w:rsidRPr="00626054" w:rsidRDefault="005D256A" w:rsidP="005D256A">
      <w:pPr>
        <w:ind w:firstLine="700"/>
      </w:pPr>
      <w:r w:rsidRPr="00626054">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626054">
        <w:rPr>
          <w:i/>
        </w:rPr>
        <w:t xml:space="preserve">Восстановительная экология. </w:t>
      </w:r>
      <w:r w:rsidRPr="00626054">
        <w:t>Проблемы устойчивого развития.</w:t>
      </w:r>
    </w:p>
    <w:p w:rsidR="005D256A" w:rsidRPr="00626054" w:rsidRDefault="005D256A" w:rsidP="005D256A">
      <w:pPr>
        <w:ind w:firstLine="700"/>
      </w:pPr>
      <w:r w:rsidRPr="00626054">
        <w:t>Перспективы развития биологических наук, актуальные проблемы биологии.</w:t>
      </w:r>
    </w:p>
    <w:p w:rsidR="005D256A" w:rsidRPr="00626054" w:rsidRDefault="005D256A" w:rsidP="005D256A">
      <w:pPr>
        <w:ind w:firstLine="700"/>
      </w:pPr>
    </w:p>
    <w:p w:rsidR="005D256A" w:rsidRPr="00626054" w:rsidRDefault="005D256A" w:rsidP="005D256A">
      <w:r w:rsidRPr="00626054">
        <w:rPr>
          <w:b/>
        </w:rPr>
        <w:t>Примерный перечень лабораторных и практических работ (на выбор учителя):</w:t>
      </w:r>
    </w:p>
    <w:p w:rsidR="005D256A" w:rsidRPr="00626054" w:rsidRDefault="005D256A" w:rsidP="005D256A">
      <w:pPr>
        <w:ind w:firstLine="700"/>
      </w:pPr>
      <w:r w:rsidRPr="00626054">
        <w:t>Использование различных методов при изучении биологических объектов.</w:t>
      </w:r>
    </w:p>
    <w:p w:rsidR="005D256A" w:rsidRPr="00626054" w:rsidRDefault="005D256A" w:rsidP="005D256A">
      <w:pPr>
        <w:ind w:firstLine="700"/>
      </w:pPr>
      <w:r w:rsidRPr="00626054">
        <w:t>Техника микроскопирования.</w:t>
      </w:r>
    </w:p>
    <w:p w:rsidR="005D256A" w:rsidRPr="00626054" w:rsidRDefault="005D256A" w:rsidP="005D256A">
      <w:pPr>
        <w:ind w:firstLine="700"/>
      </w:pPr>
      <w:r w:rsidRPr="00626054">
        <w:t>Изучение клеток растений и животных под микроскопом на готовых микропрепаратах и их описание.</w:t>
      </w:r>
    </w:p>
    <w:p w:rsidR="005D256A" w:rsidRPr="00626054" w:rsidRDefault="005D256A" w:rsidP="005D256A">
      <w:pPr>
        <w:ind w:firstLine="700"/>
      </w:pPr>
      <w:r w:rsidRPr="00626054">
        <w:t>Приготовление, рассматривание и описание микропрепаратов клеток растений.</w:t>
      </w:r>
    </w:p>
    <w:p w:rsidR="005D256A" w:rsidRPr="00626054" w:rsidRDefault="005D256A" w:rsidP="005D256A">
      <w:pPr>
        <w:ind w:firstLine="700"/>
      </w:pPr>
      <w:r w:rsidRPr="00626054">
        <w:t>Сравнение строения клеток растений, животных, грибов и бактерий.</w:t>
      </w:r>
    </w:p>
    <w:p w:rsidR="005D256A" w:rsidRPr="00626054" w:rsidRDefault="005D256A" w:rsidP="005D256A">
      <w:pPr>
        <w:ind w:firstLine="700"/>
      </w:pPr>
      <w:r w:rsidRPr="00626054">
        <w:t>Изучение движения цитоплазмы.</w:t>
      </w:r>
    </w:p>
    <w:p w:rsidR="005D256A" w:rsidRPr="00626054" w:rsidRDefault="005D256A" w:rsidP="005D256A">
      <w:pPr>
        <w:ind w:firstLine="700"/>
      </w:pPr>
      <w:r w:rsidRPr="00626054">
        <w:t>Изучение плазмолиза и деплазмолиза в клетках кожицы лука.</w:t>
      </w:r>
    </w:p>
    <w:p w:rsidR="005D256A" w:rsidRPr="00626054" w:rsidRDefault="005D256A" w:rsidP="005D256A">
      <w:pPr>
        <w:ind w:firstLine="700"/>
      </w:pPr>
      <w:r w:rsidRPr="00626054">
        <w:t>Изучение ферментативного расщепления пероксида водорода в растительных и животных клетках.</w:t>
      </w:r>
    </w:p>
    <w:p w:rsidR="005D256A" w:rsidRPr="00626054" w:rsidRDefault="005D256A" w:rsidP="005D256A">
      <w:pPr>
        <w:ind w:firstLine="700"/>
      </w:pPr>
      <w:r w:rsidRPr="00626054">
        <w:t>Обнаружение белков, углеводов, липидов с помощью качественных реакций.</w:t>
      </w:r>
    </w:p>
    <w:p w:rsidR="005D256A" w:rsidRPr="00626054" w:rsidRDefault="005D256A" w:rsidP="005D256A">
      <w:pPr>
        <w:ind w:firstLine="700"/>
      </w:pPr>
      <w:r w:rsidRPr="00626054">
        <w:t>Выделение ДНК.</w:t>
      </w:r>
    </w:p>
    <w:p w:rsidR="005D256A" w:rsidRPr="00626054" w:rsidRDefault="005D256A" w:rsidP="005D256A">
      <w:pPr>
        <w:ind w:firstLine="700"/>
      </w:pPr>
      <w:r w:rsidRPr="00626054">
        <w:t>Изучение каталитической активности ферментов (на примере амилазы или каталазы).</w:t>
      </w:r>
    </w:p>
    <w:p w:rsidR="005D256A" w:rsidRPr="00626054" w:rsidRDefault="005D256A" w:rsidP="005D256A">
      <w:pPr>
        <w:ind w:firstLine="700"/>
      </w:pPr>
      <w:r w:rsidRPr="00626054">
        <w:t>Наблюдение митоза в клетках кончика корешка лука на готовых микропрепаратах.</w:t>
      </w:r>
    </w:p>
    <w:p w:rsidR="005D256A" w:rsidRPr="00626054" w:rsidRDefault="005D256A" w:rsidP="005D256A">
      <w:pPr>
        <w:ind w:firstLine="700"/>
      </w:pPr>
      <w:r w:rsidRPr="00626054">
        <w:t>Изучение хромосом на готовых микропрепаратах.</w:t>
      </w:r>
    </w:p>
    <w:p w:rsidR="005D256A" w:rsidRPr="00626054" w:rsidRDefault="005D256A" w:rsidP="005D256A">
      <w:pPr>
        <w:ind w:firstLine="700"/>
      </w:pPr>
      <w:r w:rsidRPr="00626054">
        <w:t>Изучение стадий мейоза на готовых микропрепаратах.</w:t>
      </w:r>
    </w:p>
    <w:p w:rsidR="005D256A" w:rsidRPr="00626054" w:rsidRDefault="005D256A" w:rsidP="005D256A">
      <w:pPr>
        <w:ind w:firstLine="700"/>
      </w:pPr>
      <w:r w:rsidRPr="00626054">
        <w:t>Изучение строения половых клеток на готовых микропрепаратах.</w:t>
      </w:r>
    </w:p>
    <w:p w:rsidR="005D256A" w:rsidRPr="00626054" w:rsidRDefault="005D256A" w:rsidP="005D256A">
      <w:pPr>
        <w:ind w:firstLine="700"/>
      </w:pPr>
      <w:r w:rsidRPr="00626054">
        <w:lastRenderedPageBreak/>
        <w:t>Решение элементарных задач по молекулярной биологии.</w:t>
      </w:r>
    </w:p>
    <w:p w:rsidR="005D256A" w:rsidRPr="00626054" w:rsidRDefault="005D256A" w:rsidP="005D256A">
      <w:pPr>
        <w:ind w:firstLine="700"/>
      </w:pPr>
      <w:r w:rsidRPr="00626054">
        <w:t>Выявление признаков сходства зародышей человека и других позвоночных животных как доказательство их родства.</w:t>
      </w:r>
    </w:p>
    <w:p w:rsidR="005D256A" w:rsidRPr="00626054" w:rsidRDefault="005D256A" w:rsidP="005D256A">
      <w:pPr>
        <w:ind w:firstLine="700"/>
      </w:pPr>
      <w:r w:rsidRPr="00626054">
        <w:t>Составление элементарных схем скрещивания.</w:t>
      </w:r>
    </w:p>
    <w:p w:rsidR="005D256A" w:rsidRPr="00626054" w:rsidRDefault="005D256A" w:rsidP="005D256A">
      <w:pPr>
        <w:ind w:firstLine="700"/>
      </w:pPr>
      <w:r w:rsidRPr="00626054">
        <w:t>Решение генетических задач.</w:t>
      </w:r>
    </w:p>
    <w:p w:rsidR="005D256A" w:rsidRPr="00626054" w:rsidRDefault="005D256A" w:rsidP="005D256A">
      <w:pPr>
        <w:ind w:firstLine="700"/>
      </w:pPr>
      <w:r w:rsidRPr="00626054">
        <w:t>Изучение результатов моногибридного и дигибридного скрещивания у дрозофилы.</w:t>
      </w:r>
    </w:p>
    <w:p w:rsidR="005D256A" w:rsidRPr="00626054" w:rsidRDefault="005D256A" w:rsidP="005D256A">
      <w:pPr>
        <w:ind w:firstLine="700"/>
      </w:pPr>
      <w:r w:rsidRPr="00626054">
        <w:t>Составление и анализ родословных человека.</w:t>
      </w:r>
    </w:p>
    <w:p w:rsidR="005D256A" w:rsidRPr="00626054" w:rsidRDefault="005D256A" w:rsidP="005D256A">
      <w:pPr>
        <w:ind w:firstLine="700"/>
      </w:pPr>
      <w:r w:rsidRPr="00626054">
        <w:t>Изучение изменчивости, построение вариационного ряда и вариационной кривой.</w:t>
      </w:r>
    </w:p>
    <w:p w:rsidR="005D256A" w:rsidRPr="00626054" w:rsidRDefault="005D256A" w:rsidP="005D256A">
      <w:pPr>
        <w:ind w:firstLine="700"/>
      </w:pPr>
      <w:r w:rsidRPr="00626054">
        <w:t>Описание фенотипа.</w:t>
      </w:r>
    </w:p>
    <w:p w:rsidR="005D256A" w:rsidRPr="00626054" w:rsidRDefault="005D256A" w:rsidP="005D256A">
      <w:pPr>
        <w:ind w:firstLine="700"/>
      </w:pPr>
      <w:r w:rsidRPr="00626054">
        <w:t>Сравнение видов по морфологическому критерию.</w:t>
      </w:r>
    </w:p>
    <w:p w:rsidR="005D256A" w:rsidRPr="00626054" w:rsidRDefault="005D256A" w:rsidP="005D256A">
      <w:pPr>
        <w:ind w:firstLine="700"/>
      </w:pPr>
      <w:r w:rsidRPr="00626054">
        <w:t>Описание приспособленности организма и ее относительного характера.</w:t>
      </w:r>
    </w:p>
    <w:p w:rsidR="005D256A" w:rsidRPr="00626054" w:rsidRDefault="005D256A" w:rsidP="005D256A">
      <w:pPr>
        <w:ind w:firstLine="700"/>
      </w:pPr>
      <w:r w:rsidRPr="00626054">
        <w:t>Выявление приспособлений организмов к влиянию различных экологических факторов.</w:t>
      </w:r>
    </w:p>
    <w:p w:rsidR="005D256A" w:rsidRPr="00626054" w:rsidRDefault="005D256A" w:rsidP="005D256A">
      <w:pPr>
        <w:ind w:firstLine="700"/>
      </w:pPr>
      <w:r w:rsidRPr="00626054">
        <w:t>Сравнение анатомического строения растений разных мест обитания.</w:t>
      </w:r>
    </w:p>
    <w:p w:rsidR="005D256A" w:rsidRPr="00626054" w:rsidRDefault="005D256A" w:rsidP="005D256A">
      <w:pPr>
        <w:ind w:firstLine="700"/>
      </w:pPr>
      <w:r w:rsidRPr="00626054">
        <w:t>Методы измерения факторов среды обитания.</w:t>
      </w:r>
    </w:p>
    <w:p w:rsidR="005D256A" w:rsidRPr="00626054" w:rsidRDefault="005D256A" w:rsidP="005D256A">
      <w:pPr>
        <w:ind w:firstLine="700"/>
      </w:pPr>
      <w:r w:rsidRPr="00626054">
        <w:t>Изучение экологических адаптаций человека.</w:t>
      </w:r>
    </w:p>
    <w:p w:rsidR="005D256A" w:rsidRPr="00626054" w:rsidRDefault="005D256A" w:rsidP="005D256A">
      <w:pPr>
        <w:ind w:firstLine="700"/>
      </w:pPr>
      <w:r w:rsidRPr="00626054">
        <w:t>Составление пищевых цепей.</w:t>
      </w:r>
    </w:p>
    <w:p w:rsidR="005D256A" w:rsidRPr="00626054" w:rsidRDefault="005D256A" w:rsidP="005D256A">
      <w:pPr>
        <w:ind w:firstLine="700"/>
      </w:pPr>
      <w:r w:rsidRPr="00626054">
        <w:t>Изучение и описание экосистем своей местности.</w:t>
      </w:r>
    </w:p>
    <w:p w:rsidR="005D256A" w:rsidRPr="00626054" w:rsidRDefault="005D256A" w:rsidP="005D256A">
      <w:pPr>
        <w:ind w:firstLine="700"/>
      </w:pPr>
      <w:r w:rsidRPr="00626054">
        <w:t>Моделирование структур и процессов, происходящих в экосистемах.</w:t>
      </w:r>
    </w:p>
    <w:p w:rsidR="00033ECD" w:rsidRDefault="005D256A" w:rsidP="005D256A">
      <w:pPr>
        <w:ind w:firstLine="700"/>
      </w:pPr>
      <w:r w:rsidRPr="00626054">
        <w:t>Оценка антропогенных изменений в природе.</w:t>
      </w:r>
    </w:p>
    <w:p w:rsidR="005D256A" w:rsidRPr="005D256A" w:rsidRDefault="005D256A" w:rsidP="005D256A">
      <w:pPr>
        <w:ind w:firstLine="700"/>
      </w:pPr>
    </w:p>
    <w:p w:rsidR="00CE076D" w:rsidRPr="00033ECD" w:rsidRDefault="00403CAB" w:rsidP="00403CAB">
      <w:pPr>
        <w:jc w:val="center"/>
        <w:rPr>
          <w:b/>
          <w:sz w:val="28"/>
          <w:szCs w:val="28"/>
        </w:rPr>
      </w:pPr>
      <w:r w:rsidRPr="00033ECD">
        <w:rPr>
          <w:b/>
          <w:sz w:val="28"/>
          <w:szCs w:val="28"/>
        </w:rPr>
        <w:t>ИСТОРИЯ</w:t>
      </w:r>
    </w:p>
    <w:p w:rsidR="00CE076D" w:rsidRDefault="00CE076D" w:rsidP="00CE076D">
      <w:pPr>
        <w:jc w:val="both"/>
      </w:pPr>
    </w:p>
    <w:p w:rsidR="00CE076D" w:rsidRDefault="005D256A" w:rsidP="00CE076D">
      <w:pPr>
        <w:jc w:val="both"/>
      </w:pPr>
      <w:r>
        <w:tab/>
      </w:r>
      <w:r w:rsidR="00403CAB">
        <w:t xml:space="preserve">Программа </w:t>
      </w:r>
      <w:r w:rsidR="00CE076D">
        <w:t xml:space="preserve">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CE076D" w:rsidRDefault="00CE076D" w:rsidP="00CE076D">
      <w:pPr>
        <w:jc w:val="both"/>
      </w:pPr>
    </w:p>
    <w:p w:rsidR="00CE076D" w:rsidRPr="00403CAB" w:rsidRDefault="00CE076D" w:rsidP="00CE076D">
      <w:pPr>
        <w:jc w:val="both"/>
        <w:rPr>
          <w:b/>
          <w:i/>
        </w:rPr>
      </w:pPr>
      <w:r w:rsidRPr="00403CAB">
        <w:rPr>
          <w:b/>
          <w:i/>
        </w:rPr>
        <w:t xml:space="preserve">Место учебного предмета «История» </w:t>
      </w:r>
    </w:p>
    <w:p w:rsidR="00CE076D" w:rsidRDefault="00CE076D" w:rsidP="00CE076D">
      <w:pPr>
        <w:jc w:val="both"/>
      </w:pPr>
      <w:r>
        <w:t xml:space="preserve">Предмет «История» изучается на уровне среднего общего образования в качестве учебного предмета в 10–11-х классах. </w:t>
      </w:r>
    </w:p>
    <w:p w:rsidR="00CE076D" w:rsidRDefault="00CE076D" w:rsidP="00CE076D">
      <w:pPr>
        <w:jc w:val="both"/>
      </w:pPr>
      <w: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CE076D" w:rsidRDefault="00CE076D" w:rsidP="00CE076D">
      <w:pPr>
        <w:jc w:val="both"/>
      </w:pPr>
      <w: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CE076D" w:rsidRDefault="00CE076D" w:rsidP="00CE076D">
      <w:pPr>
        <w:jc w:val="both"/>
      </w:pPr>
    </w:p>
    <w:p w:rsidR="00CE076D" w:rsidRPr="00033ECD" w:rsidRDefault="00CE076D" w:rsidP="00CE076D">
      <w:pPr>
        <w:jc w:val="both"/>
        <w:rPr>
          <w:b/>
        </w:rPr>
      </w:pPr>
      <w:r w:rsidRPr="00033ECD">
        <w:rPr>
          <w:b/>
        </w:rPr>
        <w:t xml:space="preserve">Общая характеристика примерной программы по истории </w:t>
      </w:r>
    </w:p>
    <w:p w:rsidR="00CE076D" w:rsidRDefault="00403CAB" w:rsidP="00CE076D">
      <w:pPr>
        <w:jc w:val="both"/>
      </w:pPr>
      <w:r>
        <w:tab/>
      </w:r>
      <w:r w:rsidR="00CE076D">
        <w:t xml:space="preserve">В соответствии с требованиями Федерального закона «Об образовании в Российской Федерации», ФГОС СОО, </w:t>
      </w:r>
      <w:r w:rsidR="00CE076D" w:rsidRPr="00403CAB">
        <w:rPr>
          <w:b/>
        </w:rPr>
        <w:t>главной целью</w:t>
      </w:r>
      <w:r w:rsidR="00CE076D">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CE076D" w:rsidRDefault="00403CAB" w:rsidP="00CE076D">
      <w:pPr>
        <w:jc w:val="both"/>
      </w:pPr>
      <w:r>
        <w:tab/>
      </w:r>
      <w:r w:rsidR="00CE076D">
        <w:t xml:space="preserve">Основными </w:t>
      </w:r>
      <w:r w:rsidR="00CE076D" w:rsidRPr="00403CAB">
        <w:rPr>
          <w:b/>
        </w:rPr>
        <w:t>задачами</w:t>
      </w:r>
      <w:r w:rsidR="00CE076D">
        <w:t xml:space="preserve"> реализации программы учебного предмета «История» (</w:t>
      </w:r>
      <w:r w:rsidR="00CE076D" w:rsidRPr="000F3236">
        <w:rPr>
          <w:b/>
        </w:rPr>
        <w:t>базовый уровень</w:t>
      </w:r>
      <w:r w:rsidR="00CE076D">
        <w:t>) в старшей школе являются:</w:t>
      </w:r>
    </w:p>
    <w:p w:rsidR="00CE076D" w:rsidRDefault="00CE076D" w:rsidP="00CE076D">
      <w:pPr>
        <w:jc w:val="both"/>
      </w:pPr>
      <w:r>
        <w:lastRenderedPageBreak/>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E076D" w:rsidRDefault="00CE076D" w:rsidP="00CE076D">
      <w:pPr>
        <w:jc w:val="both"/>
      </w:pPr>
      <w: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CE076D" w:rsidRDefault="00CE076D" w:rsidP="00CE076D">
      <w:pPr>
        <w:jc w:val="both"/>
      </w:pPr>
      <w:r>
        <w:t>3) формирование умений применять исторические знания в профессиональной и общественной деятельности, поликультурном общении;</w:t>
      </w:r>
    </w:p>
    <w:p w:rsidR="00CE076D" w:rsidRDefault="00CE076D" w:rsidP="00CE076D">
      <w:pPr>
        <w:jc w:val="both"/>
      </w:pPr>
      <w:r>
        <w:t>4) овладение навыками проектной деятельности и исторической реконструкции с привлечением различных источников;</w:t>
      </w:r>
    </w:p>
    <w:p w:rsidR="00CE076D" w:rsidRDefault="00CE076D" w:rsidP="00CE076D">
      <w:pPr>
        <w:jc w:val="both"/>
      </w:pPr>
      <w:r>
        <w:t>5) формирование умений вести диалог, обосновывать свою точку зрения в дискуссии по исторической тематике.</w:t>
      </w:r>
    </w:p>
    <w:p w:rsidR="00CE076D" w:rsidRDefault="00CE076D" w:rsidP="00CE076D">
      <w:pPr>
        <w:jc w:val="both"/>
      </w:pPr>
      <w:r w:rsidRPr="000F3236">
        <w:rPr>
          <w:b/>
        </w:rPr>
        <w:t>Задачами</w:t>
      </w:r>
      <w:r>
        <w:t xml:space="preserve"> реализации примерной образовательной программы учебного предмета «История» (</w:t>
      </w:r>
      <w:r w:rsidRPr="000F3236">
        <w:rPr>
          <w:b/>
        </w:rPr>
        <w:t>углубленный уровень</w:t>
      </w:r>
      <w:r>
        <w:t>) являются:</w:t>
      </w:r>
    </w:p>
    <w:p w:rsidR="00CE076D" w:rsidRDefault="00CE076D" w:rsidP="00CE076D">
      <w:pPr>
        <w:jc w:val="both"/>
      </w:pPr>
      <w:r>
        <w:t>1) формирование знаний о месте и роли исторической науки в системе научных дисциплин, представлений об историографии;</w:t>
      </w:r>
    </w:p>
    <w:p w:rsidR="00CE076D" w:rsidRDefault="00CE076D" w:rsidP="00CE076D">
      <w:pPr>
        <w:jc w:val="both"/>
      </w:pPr>
      <w:r>
        <w:t>2) овладение системными историческими знаниями, понимание места и роли России в мировой истории;</w:t>
      </w:r>
    </w:p>
    <w:p w:rsidR="00CE076D" w:rsidRDefault="00CE076D" w:rsidP="00CE076D">
      <w:pPr>
        <w:jc w:val="both"/>
      </w:pPr>
      <w: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CE076D" w:rsidRDefault="00CE076D" w:rsidP="00CE076D">
      <w:pPr>
        <w:jc w:val="both"/>
      </w:pPr>
      <w:r>
        <w:t>4) формирование умений оценивать различные исторические версии.</w:t>
      </w:r>
    </w:p>
    <w:p w:rsidR="00CE076D" w:rsidRDefault="00CE076D" w:rsidP="00CE076D">
      <w:pPr>
        <w:jc w:val="both"/>
      </w:pPr>
    </w:p>
    <w:p w:rsidR="00CE076D" w:rsidRDefault="000F3236" w:rsidP="00CE076D">
      <w:pPr>
        <w:jc w:val="both"/>
      </w:pPr>
      <w:r>
        <w:tab/>
      </w:r>
      <w:r w:rsidR="00CE076D">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CE076D" w:rsidRDefault="00CE076D" w:rsidP="00CE076D">
      <w:pPr>
        <w:jc w:val="both"/>
      </w:pPr>
      <w:r>
        <w:t>–</w:t>
      </w:r>
      <w:r>
        <w:tab/>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E076D" w:rsidRDefault="00CE076D" w:rsidP="00CE076D">
      <w:pPr>
        <w:jc w:val="both"/>
      </w:pPr>
      <w:r>
        <w:t>–</w:t>
      </w:r>
      <w:r>
        <w:tab/>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CE076D" w:rsidRDefault="00CE076D" w:rsidP="00CE076D">
      <w:pPr>
        <w:jc w:val="both"/>
      </w:pPr>
      <w:r>
        <w:t>–</w:t>
      </w:r>
      <w:r>
        <w:tab/>
        <w:t xml:space="preserve">ценности гражданского общества – верховенство права, социальная солидарность, безопасность, свобода и ответственность; </w:t>
      </w:r>
    </w:p>
    <w:p w:rsidR="00CE076D" w:rsidRDefault="00CE076D" w:rsidP="00CE076D">
      <w:pPr>
        <w:jc w:val="both"/>
      </w:pPr>
      <w:r>
        <w:t>–</w:t>
      </w:r>
      <w:r>
        <w:tab/>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E076D" w:rsidRDefault="00CE076D" w:rsidP="00CE076D">
      <w:pPr>
        <w:jc w:val="both"/>
      </w:pPr>
      <w:r>
        <w:t>–</w:t>
      </w:r>
      <w:r>
        <w:tab/>
        <w:t xml:space="preserve">общественное согласие и уважение как необходимое условие взаимодействия государств и народов в Новейшей истории. </w:t>
      </w:r>
    </w:p>
    <w:p w:rsidR="00CE076D" w:rsidRDefault="00CE076D" w:rsidP="00CE076D">
      <w:pPr>
        <w:jc w:val="both"/>
      </w:pPr>
      <w:r>
        <w:t>–</w:t>
      </w:r>
      <w:r>
        <w:tab/>
        <w:t>познавательное значение российской, региональной и мировой истории;</w:t>
      </w:r>
    </w:p>
    <w:p w:rsidR="00CE076D" w:rsidRDefault="00CE076D" w:rsidP="00CE076D">
      <w:pPr>
        <w:jc w:val="both"/>
      </w:pPr>
      <w:r>
        <w:t>–</w:t>
      </w:r>
      <w:r>
        <w:tab/>
        <w:t>формирование требований к каждой ступени непрерывного исторического образования на протяжении всей жизни.</w:t>
      </w:r>
    </w:p>
    <w:p w:rsidR="00CE076D" w:rsidRDefault="00CE076D" w:rsidP="00CE076D">
      <w:pPr>
        <w:jc w:val="both"/>
      </w:pPr>
    </w:p>
    <w:p w:rsidR="00CE076D" w:rsidRDefault="000F3236" w:rsidP="00CE076D">
      <w:pPr>
        <w:jc w:val="both"/>
      </w:pPr>
      <w:r>
        <w:tab/>
      </w:r>
      <w:r w:rsidR="00CE076D">
        <w:t>Методологическая основа преподавания курса истории в школе базируется на следующих образовательных и воспитательных приоритетах:</w:t>
      </w:r>
    </w:p>
    <w:p w:rsidR="00CE076D" w:rsidRDefault="00CE076D" w:rsidP="00CE076D">
      <w:pPr>
        <w:jc w:val="both"/>
      </w:pPr>
      <w:r>
        <w:t>–</w:t>
      </w:r>
      <w:r>
        <w:tab/>
        <w:t>принцип научности, определяющий соответствие учебных единиц основным результатам научных исследований;</w:t>
      </w:r>
    </w:p>
    <w:p w:rsidR="00CE076D" w:rsidRDefault="00CE076D" w:rsidP="00CE076D">
      <w:pPr>
        <w:jc w:val="both"/>
      </w:pPr>
      <w:r>
        <w:t>–</w:t>
      </w:r>
      <w:r>
        <w:tab/>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E076D" w:rsidRDefault="00CE076D" w:rsidP="00CE076D">
      <w:pPr>
        <w:jc w:val="both"/>
      </w:pPr>
      <w:r>
        <w:t>–</w:t>
      </w:r>
      <w:r>
        <w:tab/>
        <w:t xml:space="preserve">многофакторный подход к освещению истории всех сторон жизни государства и общества; </w:t>
      </w:r>
    </w:p>
    <w:p w:rsidR="00CE076D" w:rsidRDefault="00CE076D" w:rsidP="00CE076D">
      <w:pPr>
        <w:jc w:val="both"/>
      </w:pPr>
      <w:r>
        <w:lastRenderedPageBreak/>
        <w:t>–</w:t>
      </w:r>
      <w:r>
        <w:tab/>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CE076D" w:rsidRDefault="00CE076D" w:rsidP="00CE076D">
      <w:pPr>
        <w:jc w:val="both"/>
      </w:pPr>
      <w:r>
        <w:t>–</w:t>
      </w:r>
      <w:r>
        <w:tab/>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E076D" w:rsidRDefault="00CE076D" w:rsidP="00CE076D">
      <w:pPr>
        <w:jc w:val="both"/>
      </w:pPr>
    </w:p>
    <w:p w:rsidR="000F3236" w:rsidRPr="00626054" w:rsidRDefault="000F3236" w:rsidP="000F3236">
      <w:pPr>
        <w:rPr>
          <w:b/>
        </w:rPr>
      </w:pPr>
      <w:r w:rsidRPr="00626054">
        <w:rPr>
          <w:b/>
        </w:rPr>
        <w:t>Новейшая история</w:t>
      </w:r>
    </w:p>
    <w:p w:rsidR="000F3236" w:rsidRPr="00626054" w:rsidRDefault="000F3236" w:rsidP="000F3236">
      <w:pPr>
        <w:rPr>
          <w:b/>
        </w:rPr>
      </w:pPr>
    </w:p>
    <w:p w:rsidR="000F3236" w:rsidRPr="00626054" w:rsidRDefault="000F3236" w:rsidP="000F3236">
      <w:pPr>
        <w:rPr>
          <w:b/>
        </w:rPr>
      </w:pPr>
      <w:bookmarkStart w:id="42" w:name="_Toc441481689"/>
      <w:bookmarkStart w:id="43" w:name="_Toc441483739"/>
      <w:r w:rsidRPr="00626054">
        <w:rPr>
          <w:b/>
        </w:rPr>
        <w:t>Мир накануне и в годы Первой мировой войны</w:t>
      </w:r>
      <w:bookmarkEnd w:id="42"/>
      <w:bookmarkEnd w:id="43"/>
    </w:p>
    <w:p w:rsidR="000F3236" w:rsidRPr="00626054" w:rsidRDefault="000F3236" w:rsidP="000F3236">
      <w:pPr>
        <w:rPr>
          <w:b/>
          <w:bCs/>
          <w:iCs/>
        </w:rPr>
      </w:pPr>
      <w:bookmarkStart w:id="44" w:name="_Toc426635486"/>
      <w:bookmarkStart w:id="45" w:name="_Toc427703599"/>
      <w:r w:rsidRPr="00626054">
        <w:rPr>
          <w:b/>
          <w:bCs/>
          <w:iCs/>
        </w:rPr>
        <w:t>Мир накануне Первой мировой войны</w:t>
      </w:r>
    </w:p>
    <w:p w:rsidR="000F3236" w:rsidRPr="00626054" w:rsidRDefault="000F3236" w:rsidP="000F3236">
      <w:r w:rsidRPr="00626054">
        <w:t xml:space="preserve">Индустриальное общество. Либерализм, консерватизм, социал-демократия, анархизм. Рабочее и социалистическое движение. Профсоюзы. </w:t>
      </w:r>
      <w:r w:rsidRPr="00626054">
        <w:rPr>
          <w:i/>
        </w:rPr>
        <w:t>Расширение избирательного права.</w:t>
      </w:r>
      <w:r w:rsidRPr="00626054">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626054">
        <w:rPr>
          <w:i/>
        </w:rPr>
        <w:t>Гонка вооружений и милитаризация. Пропаганда.</w:t>
      </w:r>
      <w:r w:rsidRPr="00626054">
        <w:t xml:space="preserve"> Региональные конфликты накануне Первой мировой войны. Причины Первой мировой войны. </w:t>
      </w:r>
    </w:p>
    <w:p w:rsidR="000F3236" w:rsidRPr="00626054" w:rsidRDefault="000F3236" w:rsidP="000F3236">
      <w:pPr>
        <w:rPr>
          <w:b/>
        </w:rPr>
      </w:pPr>
      <w:r w:rsidRPr="00626054">
        <w:rPr>
          <w:b/>
        </w:rPr>
        <w:t>Первая мировая война</w:t>
      </w:r>
    </w:p>
    <w:p w:rsidR="000F3236" w:rsidRPr="00626054" w:rsidRDefault="000F3236" w:rsidP="000F3236">
      <w:r w:rsidRPr="00626054">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626054">
        <w:rPr>
          <w:i/>
        </w:rPr>
        <w:t>«Бег к морю».</w:t>
      </w:r>
      <w:r w:rsidRPr="00626054">
        <w:t xml:space="preserve"> Сражение на Марне. Победа российской армии под Гумбиненом и поражение под Танненбергом. Наступление в Галиции. </w:t>
      </w:r>
      <w:r w:rsidRPr="00626054">
        <w:rPr>
          <w:i/>
        </w:rPr>
        <w:t>Морское сражение при Гельголанде. Вступление в войну Османской империи.Вступление в войну Болгарии и Италии. Поражение Сербии.</w:t>
      </w:r>
      <w:r w:rsidRPr="00626054">
        <w:t xml:space="preserve"> Четверной союз (Центральные державы). Верден. Отступление российской армии. Сомма. </w:t>
      </w:r>
      <w:r w:rsidRPr="00626054">
        <w:rPr>
          <w:i/>
        </w:rPr>
        <w:t>Война в Месопотамии.</w:t>
      </w:r>
      <w:r w:rsidRPr="00626054">
        <w:t xml:space="preserve"> Геноцид в Османской империи. </w:t>
      </w:r>
      <w:r w:rsidRPr="00626054">
        <w:rPr>
          <w:i/>
        </w:rPr>
        <w:t>Ютландское сражение. Вступление в войну Румынии.</w:t>
      </w:r>
      <w:r w:rsidRPr="00626054">
        <w:t xml:space="preserve"> Брусиловский прорыв. Вступление в войну США. Революция 1917 г. и выход из войны России. 14 пунктов В. Вильсона. Бои на Западном фронте. </w:t>
      </w:r>
      <w:r w:rsidRPr="00626054">
        <w:rPr>
          <w:i/>
        </w:rPr>
        <w:t>Война в Азии.</w:t>
      </w:r>
      <w:r w:rsidRPr="00626054">
        <w:t xml:space="preserve"> Капитуляция государств Четверного союза. </w:t>
      </w:r>
      <w:r w:rsidRPr="00626054">
        <w:rPr>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626054">
        <w:t xml:space="preserve"> Политические, экономические, социальные и культурные последствия Первой мировой войны.</w:t>
      </w:r>
    </w:p>
    <w:p w:rsidR="000F3236" w:rsidRPr="00626054" w:rsidRDefault="000F3236" w:rsidP="000F3236"/>
    <w:p w:rsidR="000F3236" w:rsidRPr="00626054" w:rsidRDefault="000F3236" w:rsidP="000F3236">
      <w:pPr>
        <w:rPr>
          <w:b/>
        </w:rPr>
      </w:pPr>
      <w:bookmarkStart w:id="46" w:name="_Toc441481690"/>
      <w:bookmarkStart w:id="47" w:name="_Toc441483740"/>
      <w:r w:rsidRPr="00626054">
        <w:rPr>
          <w:b/>
        </w:rPr>
        <w:t>Межвоенный период (1918–1939)</w:t>
      </w:r>
      <w:bookmarkEnd w:id="44"/>
      <w:bookmarkEnd w:id="45"/>
      <w:bookmarkEnd w:id="46"/>
      <w:bookmarkEnd w:id="47"/>
    </w:p>
    <w:p w:rsidR="000F3236" w:rsidRPr="00626054" w:rsidRDefault="000F3236" w:rsidP="000F3236">
      <w:pPr>
        <w:rPr>
          <w:b/>
          <w:bCs/>
          <w:iCs/>
        </w:rPr>
      </w:pPr>
      <w:bookmarkStart w:id="48" w:name="_Toc426635487"/>
      <w:bookmarkStart w:id="49" w:name="_Toc427703600"/>
      <w:r w:rsidRPr="00626054">
        <w:rPr>
          <w:b/>
          <w:bCs/>
          <w:iCs/>
        </w:rPr>
        <w:t>Революционная волна после Первой мировой войны</w:t>
      </w:r>
    </w:p>
    <w:p w:rsidR="000F3236" w:rsidRPr="00626054" w:rsidRDefault="000F3236" w:rsidP="000F3236">
      <w:pPr>
        <w:rPr>
          <w:i/>
        </w:rPr>
      </w:pPr>
      <w:r w:rsidRPr="00626054">
        <w:t xml:space="preserve">Образование новых национальных государств. </w:t>
      </w:r>
      <w:r w:rsidRPr="00626054">
        <w:rPr>
          <w:i/>
        </w:rPr>
        <w:t>Народы бывшей российской империи: независимость и вхождение в СССР.</w:t>
      </w:r>
      <w:r w:rsidRPr="00626054">
        <w:t xml:space="preserve"> Ноябрьская революция в Германии. Веймарская республика. </w:t>
      </w:r>
      <w:r w:rsidRPr="00626054">
        <w:rPr>
          <w:i/>
        </w:rPr>
        <w:t>Антиколониальные выступления в Азии и Северной Африке.</w:t>
      </w:r>
      <w:r w:rsidRPr="00626054">
        <w:t xml:space="preserve"> Образование Коминтерна. </w:t>
      </w:r>
      <w:r w:rsidRPr="00626054">
        <w:rPr>
          <w:i/>
        </w:rPr>
        <w:t xml:space="preserve">Венгерская советская республика.Образование республики в Турции и кемализм. </w:t>
      </w:r>
    </w:p>
    <w:p w:rsidR="000F3236" w:rsidRPr="00626054" w:rsidRDefault="000F3236" w:rsidP="000F3236">
      <w:pPr>
        <w:rPr>
          <w:b/>
        </w:rPr>
      </w:pPr>
      <w:r w:rsidRPr="00626054">
        <w:rPr>
          <w:b/>
        </w:rPr>
        <w:t>Версальско-вашингтонская система</w:t>
      </w:r>
    </w:p>
    <w:p w:rsidR="000F3236" w:rsidRPr="00626054" w:rsidRDefault="000F3236" w:rsidP="000F3236">
      <w:pPr>
        <w:rPr>
          <w:i/>
        </w:rPr>
      </w:pPr>
      <w:r w:rsidRPr="00626054">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626054">
        <w:rPr>
          <w:i/>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0F3236" w:rsidRPr="00626054" w:rsidRDefault="000F3236" w:rsidP="000F3236">
      <w:pPr>
        <w:rPr>
          <w:b/>
        </w:rPr>
      </w:pPr>
    </w:p>
    <w:p w:rsidR="000F3236" w:rsidRPr="00626054" w:rsidRDefault="000F3236" w:rsidP="000F3236">
      <w:pPr>
        <w:rPr>
          <w:b/>
        </w:rPr>
      </w:pPr>
      <w:r w:rsidRPr="00626054">
        <w:rPr>
          <w:b/>
        </w:rPr>
        <w:t>Страны Запада в 1920-е гг.</w:t>
      </w:r>
    </w:p>
    <w:p w:rsidR="000F3236" w:rsidRPr="00626054" w:rsidRDefault="000F3236" w:rsidP="000F3236">
      <w:r w:rsidRPr="00626054">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w:t>
      </w:r>
      <w:r w:rsidRPr="00626054">
        <w:lastRenderedPageBreak/>
        <w:t xml:space="preserve">Рост влияния социалистических партий и профсоюзов. </w:t>
      </w:r>
      <w:r w:rsidRPr="00626054">
        <w:rPr>
          <w:i/>
        </w:rPr>
        <w:t>Авторитарные режимы в Европе: Польша и Испания.Б. Муссолини и идеи фашизма.</w:t>
      </w:r>
      <w:r w:rsidRPr="00626054">
        <w:t xml:space="preserve"> Приход фашистов к власти в Италии. Создание фашистского режима. </w:t>
      </w:r>
      <w:r w:rsidRPr="00626054">
        <w:rPr>
          <w:i/>
        </w:rPr>
        <w:t>Кризис Матеотти.</w:t>
      </w:r>
      <w:r w:rsidRPr="00626054">
        <w:t xml:space="preserve"> Фашистский режим в Италии.</w:t>
      </w:r>
    </w:p>
    <w:p w:rsidR="000F3236" w:rsidRPr="00626054" w:rsidRDefault="000F3236" w:rsidP="000F3236">
      <w:pPr>
        <w:rPr>
          <w:b/>
          <w:bCs/>
          <w:iCs/>
        </w:rPr>
      </w:pPr>
      <w:r w:rsidRPr="00626054">
        <w:rPr>
          <w:b/>
          <w:bCs/>
          <w:iCs/>
        </w:rPr>
        <w:t>Политическое развитие стран Южной и Восточной Азии</w:t>
      </w:r>
    </w:p>
    <w:p w:rsidR="000F3236" w:rsidRPr="00626054" w:rsidRDefault="000F3236" w:rsidP="000F3236">
      <w:r w:rsidRPr="00626054">
        <w:t xml:space="preserve">Китай после Синьхайской революции. </w:t>
      </w:r>
      <w:r w:rsidRPr="00626054">
        <w:rPr>
          <w:i/>
        </w:rPr>
        <w:t>Революция в Китае и Северный поход.</w:t>
      </w:r>
      <w:r w:rsidRPr="00626054">
        <w:t xml:space="preserve"> Режим Чан Кайши и гражданская война с коммунистами. </w:t>
      </w:r>
      <w:r w:rsidRPr="00626054">
        <w:rPr>
          <w:i/>
        </w:rPr>
        <w:t>«Великий поход» Красной армии Китая.Становление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626054">
        <w:t xml:space="preserve"> Индийский национальный конгресс и М. Ганди. </w:t>
      </w:r>
    </w:p>
    <w:p w:rsidR="000F3236" w:rsidRPr="00626054" w:rsidRDefault="000F3236" w:rsidP="000F3236">
      <w:pPr>
        <w:rPr>
          <w:b/>
        </w:rPr>
      </w:pPr>
      <w:r w:rsidRPr="00626054">
        <w:rPr>
          <w:b/>
        </w:rPr>
        <w:t>Великая депрессия. Мировой экономический кризис. Преобразования Ф. Рузвельта в США</w:t>
      </w:r>
    </w:p>
    <w:p w:rsidR="000F3236" w:rsidRPr="00626054" w:rsidRDefault="000F3236" w:rsidP="000F3236">
      <w:pPr>
        <w:rPr>
          <w:i/>
        </w:rPr>
      </w:pPr>
      <w:r w:rsidRPr="00626054">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626054">
        <w:rPr>
          <w:i/>
        </w:rPr>
        <w:t>Закат либеральной идеологии.</w:t>
      </w:r>
      <w:r w:rsidRPr="00626054">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626054">
        <w:rPr>
          <w:i/>
        </w:rPr>
        <w:t>Общественно-политическое развитие стран Латинской Америки.</w:t>
      </w:r>
    </w:p>
    <w:p w:rsidR="000F3236" w:rsidRPr="00626054" w:rsidRDefault="000F3236" w:rsidP="000F3236">
      <w:pPr>
        <w:rPr>
          <w:b/>
          <w:bCs/>
          <w:iCs/>
        </w:rPr>
      </w:pPr>
      <w:r w:rsidRPr="00626054">
        <w:rPr>
          <w:b/>
          <w:bCs/>
          <w:iCs/>
        </w:rPr>
        <w:t>Нарастание агрессии. Германский нацизм</w:t>
      </w:r>
    </w:p>
    <w:p w:rsidR="000F3236" w:rsidRPr="00626054" w:rsidRDefault="000F3236" w:rsidP="000F3236">
      <w:r w:rsidRPr="00626054">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0F3236" w:rsidRPr="00626054" w:rsidRDefault="000F3236" w:rsidP="000F3236">
      <w:pPr>
        <w:rPr>
          <w:b/>
        </w:rPr>
      </w:pPr>
      <w:r w:rsidRPr="00626054">
        <w:rPr>
          <w:b/>
        </w:rPr>
        <w:t>«Народный фронт» и Гражданская война в Испании</w:t>
      </w:r>
    </w:p>
    <w:p w:rsidR="000F3236" w:rsidRPr="00626054" w:rsidRDefault="000F3236" w:rsidP="000F3236">
      <w:r w:rsidRPr="00626054">
        <w:rPr>
          <w:i/>
        </w:rPr>
        <w:t>Борьба с фашизмом в Австрии и Франции.</w:t>
      </w:r>
      <w:r w:rsidRPr="00626054">
        <w:rPr>
          <w:lang w:val="en-US"/>
        </w:rPr>
        <w:t>VII</w:t>
      </w:r>
      <w:r w:rsidRPr="00626054">
        <w:t xml:space="preserve"> Конгресс Коминтерна. Политика «Народного фронта».</w:t>
      </w:r>
      <w:r w:rsidRPr="00626054">
        <w:rPr>
          <w:i/>
        </w:rPr>
        <w:t>Революция в Испании.</w:t>
      </w:r>
      <w:r w:rsidRPr="00626054">
        <w:t xml:space="preserve"> Победа «Народного фронта» в Испании. Франкистский мятеж и фашистское вмешательство. </w:t>
      </w:r>
      <w:r w:rsidRPr="00626054">
        <w:rPr>
          <w:i/>
        </w:rPr>
        <w:t>Социальные преобразования в Испании.</w:t>
      </w:r>
      <w:r w:rsidRPr="00626054">
        <w:t xml:space="preserve"> Политика «невмешательства». Советская помощь Испании. </w:t>
      </w:r>
      <w:r w:rsidRPr="00626054">
        <w:rPr>
          <w:i/>
        </w:rPr>
        <w:t xml:space="preserve">Оборона Мадрида. Сражения при Гвадалахаре и на Эбро. </w:t>
      </w:r>
      <w:r w:rsidRPr="00626054">
        <w:t>Поражение Испанской республики.</w:t>
      </w:r>
    </w:p>
    <w:p w:rsidR="000F3236" w:rsidRPr="00626054" w:rsidRDefault="000F3236" w:rsidP="000F3236">
      <w:pPr>
        <w:rPr>
          <w:b/>
        </w:rPr>
      </w:pPr>
      <w:r w:rsidRPr="00626054">
        <w:rPr>
          <w:b/>
        </w:rPr>
        <w:t>Политика «умиротворения» агрессора</w:t>
      </w:r>
    </w:p>
    <w:p w:rsidR="000F3236" w:rsidRPr="00626054" w:rsidRDefault="000F3236" w:rsidP="000F3236">
      <w:pPr>
        <w:rPr>
          <w:i/>
        </w:rPr>
      </w:pPr>
      <w:r w:rsidRPr="00626054">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626054">
        <w:rPr>
          <w:i/>
        </w:rPr>
        <w:t>Итало-эфиопская война.</w:t>
      </w:r>
      <w:r w:rsidRPr="00626054">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626054">
        <w:rPr>
          <w:i/>
        </w:rPr>
        <w:t>Раздел Восточной Европы на сферы влияния Германии и СССР.</w:t>
      </w:r>
    </w:p>
    <w:p w:rsidR="000F3236" w:rsidRPr="00626054" w:rsidRDefault="000F3236" w:rsidP="000F3236">
      <w:pPr>
        <w:rPr>
          <w:b/>
        </w:rPr>
      </w:pPr>
      <w:r w:rsidRPr="00626054">
        <w:rPr>
          <w:b/>
        </w:rPr>
        <w:t>Развитие культуры в первой трети ХХ в.</w:t>
      </w:r>
    </w:p>
    <w:p w:rsidR="000F3236" w:rsidRPr="00626054" w:rsidRDefault="000F3236" w:rsidP="000F3236">
      <w:pPr>
        <w:rPr>
          <w:i/>
        </w:rPr>
      </w:pPr>
      <w:r w:rsidRPr="00626054">
        <w:t>Основные направления в искусстве. Модернизм, авангардизм, сюрреализм, абстракционизм, реализм</w:t>
      </w:r>
      <w:r w:rsidRPr="00626054">
        <w:rPr>
          <w:i/>
        </w:rPr>
        <w:t>. Психоанализ.Потерянное поколение.Ведущие деятели культуры первой трети ХХ в. Тоталитаризм и культура.Массовая культура. Олимпийское движение.</w:t>
      </w:r>
    </w:p>
    <w:p w:rsidR="000F3236" w:rsidRPr="00626054" w:rsidRDefault="000F3236" w:rsidP="000F3236">
      <w:pPr>
        <w:rPr>
          <w:i/>
        </w:rPr>
      </w:pPr>
    </w:p>
    <w:p w:rsidR="000F3236" w:rsidRPr="00626054" w:rsidRDefault="000F3236" w:rsidP="000F3236">
      <w:pPr>
        <w:rPr>
          <w:b/>
        </w:rPr>
      </w:pPr>
      <w:bookmarkStart w:id="50" w:name="_Toc441481691"/>
      <w:bookmarkStart w:id="51" w:name="_Toc441483741"/>
      <w:r w:rsidRPr="00626054">
        <w:rPr>
          <w:b/>
        </w:rPr>
        <w:t>Вторая мировая война</w:t>
      </w:r>
      <w:bookmarkEnd w:id="48"/>
      <w:bookmarkEnd w:id="49"/>
      <w:bookmarkEnd w:id="50"/>
      <w:bookmarkEnd w:id="51"/>
    </w:p>
    <w:p w:rsidR="000F3236" w:rsidRPr="00626054" w:rsidRDefault="000F3236" w:rsidP="000F3236">
      <w:pPr>
        <w:rPr>
          <w:b/>
          <w:bCs/>
          <w:iCs/>
        </w:rPr>
      </w:pPr>
      <w:r w:rsidRPr="00626054">
        <w:rPr>
          <w:b/>
          <w:bCs/>
          <w:iCs/>
        </w:rPr>
        <w:t>Начало Второй мировой войны</w:t>
      </w:r>
    </w:p>
    <w:p w:rsidR="000F3236" w:rsidRPr="00626054" w:rsidRDefault="000F3236" w:rsidP="000F3236">
      <w:r w:rsidRPr="00626054">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626054">
        <w:rPr>
          <w:i/>
        </w:rPr>
        <w:t>Захват Германией Дании и Норвегии.</w:t>
      </w:r>
      <w:r w:rsidRPr="00626054">
        <w:t xml:space="preserve"> Разгром Франции и ее союзников. </w:t>
      </w:r>
      <w:r w:rsidRPr="00626054">
        <w:rPr>
          <w:i/>
        </w:rPr>
        <w:t>Германо-</w:t>
      </w:r>
      <w:r w:rsidRPr="00626054">
        <w:rPr>
          <w:i/>
        </w:rPr>
        <w:lastRenderedPageBreak/>
        <w:t>британская борьба и захват Балкан.</w:t>
      </w:r>
      <w:r w:rsidRPr="00626054">
        <w:t xml:space="preserve"> Битва за Британию. Рост советско-германских противоречий.</w:t>
      </w:r>
    </w:p>
    <w:p w:rsidR="000F3236" w:rsidRPr="00626054" w:rsidRDefault="000F3236" w:rsidP="000F3236">
      <w:pPr>
        <w:rPr>
          <w:b/>
        </w:rPr>
      </w:pPr>
      <w:r w:rsidRPr="00626054">
        <w:rPr>
          <w:b/>
        </w:rPr>
        <w:t>Начало Великой Отечественной войны и войны на Тихом океане</w:t>
      </w:r>
    </w:p>
    <w:p w:rsidR="000F3236" w:rsidRPr="00626054" w:rsidRDefault="000F3236" w:rsidP="000F3236">
      <w:pPr>
        <w:rPr>
          <w:i/>
        </w:rPr>
      </w:pPr>
      <w:r w:rsidRPr="00626054">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626054">
        <w:rPr>
          <w:i/>
        </w:rPr>
        <w:t>Идеологическое и политическое обоснование агрессивной политики нацистской Германии.</w:t>
      </w:r>
      <w:r w:rsidRPr="00626054">
        <w:t xml:space="preserve"> Планы Германии в отношении СССР. План «Ост». </w:t>
      </w:r>
      <w:r w:rsidRPr="00626054">
        <w:rPr>
          <w:i/>
        </w:rPr>
        <w:t>Планы союзников Германии и позиция нейтральных государств.</w:t>
      </w:r>
    </w:p>
    <w:p w:rsidR="000F3236" w:rsidRPr="00626054" w:rsidRDefault="000F3236" w:rsidP="000F3236">
      <w:pPr>
        <w:rPr>
          <w:b/>
          <w:bCs/>
          <w:iCs/>
        </w:rPr>
      </w:pPr>
      <w:r w:rsidRPr="00626054">
        <w:rPr>
          <w:b/>
          <w:bCs/>
          <w:iCs/>
        </w:rPr>
        <w:t>Коренной перелом в войне</w:t>
      </w:r>
    </w:p>
    <w:p w:rsidR="000F3236" w:rsidRPr="00626054" w:rsidRDefault="000F3236" w:rsidP="000F3236">
      <w:pPr>
        <w:rPr>
          <w:i/>
        </w:rPr>
      </w:pPr>
      <w:r w:rsidRPr="00626054">
        <w:t xml:space="preserve">Сталинградская битва. Курская битва. Война в Северной Африке. Сражение при Эль-Аламейне. </w:t>
      </w:r>
      <w:r w:rsidRPr="00626054">
        <w:rPr>
          <w:i/>
        </w:rPr>
        <w:t>Стратегические бомбардировки немецких территорий.</w:t>
      </w:r>
      <w:r w:rsidRPr="00626054">
        <w:t xml:space="preserve"> Высадка в Италии и падение режима Муссолини. Перелом в войне на Тихом океане. Тегеранская конференция. «Большая тройка». </w:t>
      </w:r>
      <w:r w:rsidRPr="00626054">
        <w:rPr>
          <w:i/>
        </w:rPr>
        <w:t>Каирская декларация. Роспуск Коминтерна.</w:t>
      </w:r>
    </w:p>
    <w:p w:rsidR="000F3236" w:rsidRPr="00626054" w:rsidRDefault="000F3236" w:rsidP="000F3236">
      <w:pPr>
        <w:rPr>
          <w:b/>
          <w:bCs/>
          <w:iCs/>
        </w:rPr>
      </w:pPr>
      <w:r w:rsidRPr="00626054">
        <w:rPr>
          <w:b/>
          <w:bCs/>
          <w:iCs/>
        </w:rPr>
        <w:t>Жизнь во время войны. Сопротивление оккупантам</w:t>
      </w:r>
    </w:p>
    <w:p w:rsidR="000F3236" w:rsidRPr="00626054" w:rsidRDefault="000F3236" w:rsidP="000F3236">
      <w:pPr>
        <w:rPr>
          <w:i/>
        </w:rPr>
      </w:pPr>
      <w:r w:rsidRPr="00626054">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626054">
        <w:rPr>
          <w:i/>
        </w:rPr>
        <w:t>Жизнь на оккупированных территориях.</w:t>
      </w:r>
      <w:r w:rsidRPr="00626054">
        <w:t xml:space="preserve"> Движение Сопротивления и коллаборационизм. </w:t>
      </w:r>
      <w:r w:rsidRPr="00626054">
        <w:rPr>
          <w:i/>
        </w:rPr>
        <w:t>Партизанская война в Югославии. Жизнь в США и Японии. Положение в нейтральных государствах.</w:t>
      </w:r>
    </w:p>
    <w:p w:rsidR="000F3236" w:rsidRPr="00626054" w:rsidRDefault="000F3236" w:rsidP="000F3236">
      <w:pPr>
        <w:rPr>
          <w:b/>
        </w:rPr>
      </w:pPr>
      <w:r w:rsidRPr="00626054">
        <w:rPr>
          <w:b/>
        </w:rPr>
        <w:t>Разгром Германии, Японии и их союзников</w:t>
      </w:r>
    </w:p>
    <w:p w:rsidR="000F3236" w:rsidRPr="00626054" w:rsidRDefault="000F3236" w:rsidP="000F3236">
      <w:r w:rsidRPr="00626054">
        <w:t xml:space="preserve">Открытие Второго фронта и наступление союзников. </w:t>
      </w:r>
      <w:r w:rsidRPr="00626054">
        <w:rPr>
          <w:i/>
        </w:rPr>
        <w:t>Переход на сторону антигитлеровской коалиции Румынии и Болгарии, выход из войны Финляндии. Восстания в Париже, Варшаве, Словакии.</w:t>
      </w:r>
      <w:r w:rsidRPr="00626054">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0F3236" w:rsidRPr="00626054" w:rsidRDefault="000F3236" w:rsidP="000F3236">
      <w:r w:rsidRPr="00626054">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0F3236" w:rsidRPr="00626054" w:rsidRDefault="000F3236" w:rsidP="000F3236"/>
    <w:p w:rsidR="000F3236" w:rsidRPr="00626054" w:rsidRDefault="000F3236" w:rsidP="000F3236">
      <w:pPr>
        <w:rPr>
          <w:b/>
        </w:rPr>
      </w:pPr>
      <w:bookmarkStart w:id="52" w:name="_Toc441481692"/>
      <w:bookmarkStart w:id="53" w:name="_Toc441483742"/>
      <w:r w:rsidRPr="00626054">
        <w:rPr>
          <w:b/>
        </w:rPr>
        <w:t>Соревнование социальных систем</w:t>
      </w:r>
      <w:bookmarkEnd w:id="52"/>
      <w:bookmarkEnd w:id="53"/>
    </w:p>
    <w:p w:rsidR="000F3236" w:rsidRPr="00626054" w:rsidRDefault="000F3236" w:rsidP="000F3236">
      <w:pPr>
        <w:rPr>
          <w:b/>
          <w:bCs/>
          <w:iCs/>
        </w:rPr>
      </w:pPr>
      <w:bookmarkStart w:id="54" w:name="_Toc426635489"/>
      <w:bookmarkStart w:id="55" w:name="_Toc427703602"/>
      <w:r w:rsidRPr="00626054">
        <w:rPr>
          <w:b/>
          <w:bCs/>
          <w:iCs/>
        </w:rPr>
        <w:t>Начало «холодной войны»</w:t>
      </w:r>
    </w:p>
    <w:p w:rsidR="000F3236" w:rsidRPr="00626054" w:rsidRDefault="000F3236" w:rsidP="000F3236">
      <w:r w:rsidRPr="00626054">
        <w:t xml:space="preserve">Причины «холодной войны». План Маршалла. </w:t>
      </w:r>
      <w:r w:rsidRPr="00626054">
        <w:rPr>
          <w:i/>
        </w:rPr>
        <w:t>Гражданская война в Греции.</w:t>
      </w:r>
      <w:r w:rsidRPr="00626054">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626054">
        <w:rPr>
          <w:i/>
        </w:rPr>
        <w:t>Террор в Восточной Европе.</w:t>
      </w:r>
      <w:r w:rsidRPr="00626054">
        <w:t xml:space="preserve"> Совет экономической взаимопомощи. НАТО. «Охота на ведьм» в США.</w:t>
      </w:r>
    </w:p>
    <w:p w:rsidR="000F3236" w:rsidRPr="00626054" w:rsidRDefault="000F3236" w:rsidP="000F3236">
      <w:pPr>
        <w:rPr>
          <w:b/>
          <w:bCs/>
          <w:iCs/>
        </w:rPr>
      </w:pPr>
      <w:r w:rsidRPr="00626054">
        <w:rPr>
          <w:b/>
          <w:bCs/>
          <w:iCs/>
        </w:rPr>
        <w:t>Гонка вооружений. Берлинский и Карибский кризисы</w:t>
      </w:r>
    </w:p>
    <w:p w:rsidR="000F3236" w:rsidRPr="00626054" w:rsidRDefault="000F3236" w:rsidP="000F3236">
      <w:r w:rsidRPr="00626054">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0F3236" w:rsidRPr="00626054" w:rsidRDefault="000F3236" w:rsidP="000F3236">
      <w:pPr>
        <w:rPr>
          <w:b/>
        </w:rPr>
      </w:pPr>
    </w:p>
    <w:p w:rsidR="000F3236" w:rsidRPr="00626054" w:rsidRDefault="000F3236" w:rsidP="000F3236">
      <w:pPr>
        <w:rPr>
          <w:b/>
        </w:rPr>
      </w:pPr>
    </w:p>
    <w:p w:rsidR="000F3236" w:rsidRPr="00626054" w:rsidRDefault="000F3236" w:rsidP="000F3236">
      <w:pPr>
        <w:rPr>
          <w:b/>
        </w:rPr>
      </w:pPr>
      <w:r w:rsidRPr="00626054">
        <w:rPr>
          <w:b/>
        </w:rPr>
        <w:lastRenderedPageBreak/>
        <w:t>Дальний Восток в 40–70-е гг. Войны и революции</w:t>
      </w:r>
    </w:p>
    <w:p w:rsidR="000F3236" w:rsidRPr="00626054" w:rsidRDefault="000F3236" w:rsidP="000F3236">
      <w:r w:rsidRPr="00626054">
        <w:rPr>
          <w:i/>
        </w:rPr>
        <w:t>Гражданская война в Китае.</w:t>
      </w:r>
      <w:r w:rsidRPr="00626054">
        <w:t xml:space="preserve"> Образование КНР. Война в Корее. </w:t>
      </w:r>
      <w:r w:rsidRPr="00626054">
        <w:rPr>
          <w:i/>
        </w:rPr>
        <w:t>Национально-освободительные и коммунистические движения в Юго-Восточной Азии. Индокитайские войны.</w:t>
      </w:r>
      <w:r w:rsidRPr="00626054">
        <w:t xml:space="preserve"> Поражение США и их союзников в Индокитае. Советско-китайский конфликт.</w:t>
      </w:r>
    </w:p>
    <w:p w:rsidR="000F3236" w:rsidRPr="00626054" w:rsidRDefault="000F3236" w:rsidP="000F3236">
      <w:pPr>
        <w:rPr>
          <w:b/>
        </w:rPr>
      </w:pPr>
      <w:r w:rsidRPr="00626054">
        <w:rPr>
          <w:b/>
        </w:rPr>
        <w:t>«Разрядка»</w:t>
      </w:r>
    </w:p>
    <w:p w:rsidR="000F3236" w:rsidRPr="00626054" w:rsidRDefault="000F3236" w:rsidP="000F3236">
      <w:r w:rsidRPr="00626054">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0F3236" w:rsidRPr="00626054" w:rsidRDefault="000F3236" w:rsidP="000F3236">
      <w:pPr>
        <w:rPr>
          <w:b/>
        </w:rPr>
      </w:pPr>
      <w:r w:rsidRPr="00626054">
        <w:rPr>
          <w:b/>
        </w:rPr>
        <w:t>Западная Европа и Северная Америка в 50–80-е годы ХХ века</w:t>
      </w:r>
    </w:p>
    <w:p w:rsidR="000F3236" w:rsidRPr="00626054" w:rsidRDefault="000F3236" w:rsidP="000F3236">
      <w:pPr>
        <w:rPr>
          <w:i/>
        </w:rPr>
      </w:pPr>
      <w:r w:rsidRPr="00626054">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626054">
        <w:rPr>
          <w:i/>
        </w:rPr>
        <w:t>«Скандинавская модель» общественно-политического и социально-экономического развития.</w:t>
      </w:r>
    </w:p>
    <w:p w:rsidR="000F3236" w:rsidRPr="00626054" w:rsidRDefault="000F3236" w:rsidP="000F3236">
      <w:r w:rsidRPr="00626054">
        <w:t xml:space="preserve">Проблема прав человека. «Бурные шестидесятые». Движение за гражданские права в США. Новые течения в обществе и культуре. </w:t>
      </w:r>
    </w:p>
    <w:p w:rsidR="000F3236" w:rsidRPr="00626054" w:rsidRDefault="000F3236" w:rsidP="000F3236">
      <w:r w:rsidRPr="00626054">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626054">
        <w:rPr>
          <w:i/>
        </w:rPr>
        <w:t>Падение диктатур в Греции, Португалии и Испании.</w:t>
      </w:r>
      <w:r w:rsidRPr="00626054">
        <w:t xml:space="preserve"> Неоконсерватизм. Внутренняя политика Р. Рейгана.</w:t>
      </w:r>
    </w:p>
    <w:p w:rsidR="000F3236" w:rsidRPr="00626054" w:rsidRDefault="000F3236" w:rsidP="000F3236">
      <w:pPr>
        <w:rPr>
          <w:b/>
        </w:rPr>
      </w:pPr>
      <w:r w:rsidRPr="00626054">
        <w:rPr>
          <w:b/>
        </w:rPr>
        <w:t>Достижения и кризисы социалистического мира</w:t>
      </w:r>
    </w:p>
    <w:p w:rsidR="000F3236" w:rsidRPr="00626054" w:rsidRDefault="000F3236" w:rsidP="000F3236">
      <w:r w:rsidRPr="00626054">
        <w:t xml:space="preserve">«Реальный социализм». Волнения в ГДР в 1953 г. </w:t>
      </w:r>
      <w:r w:rsidRPr="00626054">
        <w:rPr>
          <w:i/>
        </w:rPr>
        <w:t>ХХ съезд КПСС.</w:t>
      </w:r>
      <w:r w:rsidRPr="00626054">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0F3236" w:rsidRPr="00626054" w:rsidRDefault="000F3236" w:rsidP="000F3236">
      <w:pPr>
        <w:rPr>
          <w:i/>
        </w:rPr>
      </w:pPr>
      <w:r w:rsidRPr="00626054">
        <w:t xml:space="preserve">Строительство социализма в Китае. </w:t>
      </w:r>
      <w:r w:rsidRPr="00626054">
        <w:rPr>
          <w:i/>
        </w:rPr>
        <w:t>Мао Цзэдун и маоизм.</w:t>
      </w:r>
      <w:r w:rsidRPr="00626054">
        <w:t xml:space="preserve"> «Культурная революция». Рыночные реформы в Китае. </w:t>
      </w:r>
      <w:r w:rsidRPr="00626054">
        <w:rPr>
          <w:i/>
        </w:rPr>
        <w:t>Коммунистический режим в Северной Корее. Полпотовский режим в Камбодже.</w:t>
      </w:r>
    </w:p>
    <w:p w:rsidR="000F3236" w:rsidRPr="00626054" w:rsidRDefault="000F3236" w:rsidP="000F3236">
      <w:r w:rsidRPr="00626054">
        <w:t xml:space="preserve">Перестройка в СССР и «новое мышление». Экономические и политические последствия реформ в Китае. </w:t>
      </w:r>
      <w:r w:rsidRPr="00626054">
        <w:rPr>
          <w:i/>
        </w:rPr>
        <w:t>Антикоммунистические революции в Восточной Европе.</w:t>
      </w:r>
      <w:r w:rsidRPr="00626054">
        <w:t xml:space="preserve"> Распад Варшавского договора, СЭВ и СССР. </w:t>
      </w:r>
      <w:r w:rsidRPr="00626054">
        <w:rPr>
          <w:i/>
        </w:rPr>
        <w:t>Воссоздание независимых государств Балтии.</w:t>
      </w:r>
      <w:r w:rsidRPr="00626054">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0F3236" w:rsidRPr="00626054" w:rsidRDefault="000F3236" w:rsidP="000F3236">
      <w:pPr>
        <w:rPr>
          <w:b/>
        </w:rPr>
      </w:pPr>
      <w:r w:rsidRPr="00626054">
        <w:rPr>
          <w:b/>
        </w:rPr>
        <w:t>Латинская Америка в 1950–1990-е гг.</w:t>
      </w:r>
    </w:p>
    <w:p w:rsidR="000F3236" w:rsidRPr="00626054" w:rsidRDefault="000F3236" w:rsidP="000F3236">
      <w:r w:rsidRPr="00626054">
        <w:t xml:space="preserve">Положение стран Латинской Америки в середине ХХ века. </w:t>
      </w:r>
      <w:r w:rsidRPr="00626054">
        <w:rPr>
          <w:i/>
        </w:rPr>
        <w:t>Аграрные реформы и импортзамещающая индустриализация.</w:t>
      </w:r>
      <w:r w:rsidRPr="00626054">
        <w:t xml:space="preserve"> Революция на Кубе. </w:t>
      </w:r>
      <w:r w:rsidRPr="00626054">
        <w:rPr>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0F3236" w:rsidRPr="00626054" w:rsidRDefault="000F3236" w:rsidP="000F3236">
      <w:pPr>
        <w:rPr>
          <w:b/>
        </w:rPr>
      </w:pPr>
      <w:r w:rsidRPr="00626054">
        <w:rPr>
          <w:b/>
        </w:rPr>
        <w:t>Страны Азии и Африки в 1940–1990-е гг.</w:t>
      </w:r>
    </w:p>
    <w:p w:rsidR="000F3236" w:rsidRPr="00626054" w:rsidRDefault="000F3236" w:rsidP="000F3236">
      <w:pPr>
        <w:rPr>
          <w:i/>
        </w:rPr>
      </w:pPr>
      <w:r w:rsidRPr="00626054">
        <w:rPr>
          <w:i/>
        </w:rPr>
        <w:t>Колониальное общество. Роль итогов войны в подъеме антиколониальных движений в Тропической и Южной Африке.</w:t>
      </w:r>
      <w:r w:rsidRPr="00626054">
        <w:t xml:space="preserve"> Крушение колониальной системы и ее последствия. Выбор пути развития. </w:t>
      </w:r>
      <w:r w:rsidRPr="00626054">
        <w:rPr>
          <w:i/>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0F3236" w:rsidRPr="00626054" w:rsidRDefault="000F3236" w:rsidP="000F3236">
      <w:r w:rsidRPr="00626054">
        <w:t xml:space="preserve">Арабские страны и возникновение государства Израиль. </w:t>
      </w:r>
      <w:r w:rsidRPr="00626054">
        <w:rPr>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626054">
        <w:t xml:space="preserve"> Исламская революция в Иране. Кризис в Персидском заливе и войны в Ираке.</w:t>
      </w:r>
    </w:p>
    <w:p w:rsidR="000F3236" w:rsidRPr="00626054" w:rsidRDefault="000F3236" w:rsidP="000F3236">
      <w:r w:rsidRPr="00626054">
        <w:t xml:space="preserve">Обретение независимости странами Южной Азии. Д. Неру и его преобразования. </w:t>
      </w:r>
      <w:r w:rsidRPr="00626054">
        <w:rPr>
          <w:i/>
        </w:rPr>
        <w:t>Конфронтация между Индией и Пакистаном, Индией и КНР. Реформы И. Ганди.</w:t>
      </w:r>
      <w:r w:rsidRPr="00626054">
        <w:t xml:space="preserve"> Индия в </w:t>
      </w:r>
      <w:r w:rsidRPr="00626054">
        <w:lastRenderedPageBreak/>
        <w:t xml:space="preserve">конце ХХ в. </w:t>
      </w:r>
      <w:r w:rsidRPr="00626054">
        <w:rPr>
          <w:i/>
        </w:rPr>
        <w:t>Индонезия при Сукарно и Сухарто. Страны Юго-Восточной Азии после войны в Индокитае.</w:t>
      </w:r>
    </w:p>
    <w:p w:rsidR="000F3236" w:rsidRPr="00626054" w:rsidRDefault="000F3236" w:rsidP="000F3236">
      <w:pPr>
        <w:rPr>
          <w:i/>
        </w:rPr>
      </w:pPr>
      <w:r w:rsidRPr="00626054">
        <w:t xml:space="preserve">Япония после Второй мировой войны. Восстановление суверенитета Японии. Проблема Курильских островов. Японское экономическое чудо. </w:t>
      </w:r>
      <w:r w:rsidRPr="00626054">
        <w:rPr>
          <w:i/>
        </w:rPr>
        <w:t>Кризис японского общества. Развитие Южной Кореи. «Тихоокеанские драконы».</w:t>
      </w:r>
    </w:p>
    <w:p w:rsidR="000F3236" w:rsidRPr="00626054" w:rsidRDefault="000F3236" w:rsidP="000F3236">
      <w:pPr>
        <w:rPr>
          <w:b/>
        </w:rPr>
      </w:pPr>
      <w:bookmarkStart w:id="56" w:name="_Toc441481693"/>
      <w:bookmarkStart w:id="57" w:name="_Toc441483743"/>
      <w:r w:rsidRPr="00626054">
        <w:rPr>
          <w:b/>
        </w:rPr>
        <w:t>Современный мир</w:t>
      </w:r>
      <w:bookmarkEnd w:id="54"/>
      <w:bookmarkEnd w:id="55"/>
      <w:bookmarkEnd w:id="56"/>
      <w:bookmarkEnd w:id="57"/>
    </w:p>
    <w:p w:rsidR="000F3236" w:rsidRPr="00626054" w:rsidRDefault="000F3236" w:rsidP="000F3236">
      <w:r w:rsidRPr="00626054">
        <w:t xml:space="preserve">Глобализация конца ХХ – начала XXI вв. Информационная революция, Интернет. Экономические кризисы 1998 и 2008 гг. </w:t>
      </w:r>
      <w:r w:rsidRPr="00626054">
        <w:rPr>
          <w:i/>
        </w:rPr>
        <w:t>Успехи и трудности интеграционных процессов в Европе, Евразии, Тихоокеанском и Атлантическом регионах.Изменение системы международных отношений.</w:t>
      </w:r>
      <w:r w:rsidRPr="00626054">
        <w:t xml:space="preserve"> Модернизационные процессы в странах Азии. Рост влияния Китая на международной арене. </w:t>
      </w:r>
      <w:r w:rsidRPr="00626054">
        <w:rPr>
          <w:i/>
        </w:rPr>
        <w:t>Демократический и левый повороты в Южной Америке.</w:t>
      </w:r>
      <w:r w:rsidRPr="00626054">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0F3236" w:rsidRPr="00626054" w:rsidRDefault="000F3236" w:rsidP="000F3236">
      <w:pPr>
        <w:jc w:val="center"/>
        <w:rPr>
          <w:b/>
        </w:rPr>
      </w:pPr>
    </w:p>
    <w:p w:rsidR="000F3236" w:rsidRPr="00626054" w:rsidRDefault="000F3236" w:rsidP="000F3236">
      <w:pPr>
        <w:rPr>
          <w:b/>
        </w:rPr>
      </w:pPr>
      <w:r w:rsidRPr="00626054">
        <w:rPr>
          <w:b/>
        </w:rPr>
        <w:t>История России</w:t>
      </w:r>
    </w:p>
    <w:p w:rsidR="000F3236" w:rsidRPr="00626054" w:rsidRDefault="000F3236" w:rsidP="000F3236">
      <w:pPr>
        <w:rPr>
          <w:b/>
        </w:rPr>
      </w:pPr>
      <w:r w:rsidRPr="00626054">
        <w:rPr>
          <w:b/>
        </w:rPr>
        <w:t xml:space="preserve">Россия в годы «великих потрясений». 1914–1921 </w:t>
      </w:r>
    </w:p>
    <w:p w:rsidR="000F3236" w:rsidRPr="00626054" w:rsidRDefault="000F3236" w:rsidP="000F3236">
      <w:pPr>
        <w:rPr>
          <w:b/>
        </w:rPr>
      </w:pPr>
      <w:r w:rsidRPr="00626054">
        <w:rPr>
          <w:b/>
        </w:rPr>
        <w:t>Россия в Первой мировой войне</w:t>
      </w:r>
    </w:p>
    <w:p w:rsidR="000F3236" w:rsidRPr="00626054" w:rsidRDefault="000F3236" w:rsidP="000F3236">
      <w:r w:rsidRPr="00626054">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626054">
        <w:rPr>
          <w:i/>
        </w:rPr>
        <w:t>Национальные подразделения и женские батальоны в составе русской армии.</w:t>
      </w:r>
      <w:r w:rsidRPr="00626054">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626054">
        <w:rPr>
          <w:i/>
        </w:rPr>
        <w:t>Содействие гражданского населения армии и создание общественных организаций помощи фронту. Благотворительность.</w:t>
      </w:r>
      <w:r w:rsidRPr="00626054">
        <w:t xml:space="preserve"> Введение государством карточной системы снабжения в городе и разверстки в деревне. </w:t>
      </w:r>
      <w:r w:rsidRPr="00626054">
        <w:rPr>
          <w:i/>
        </w:rPr>
        <w:t>Война и реформы: несбывшиеся ожидания.</w:t>
      </w:r>
      <w:r w:rsidRPr="00626054">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0F3236" w:rsidRPr="00626054" w:rsidRDefault="000F3236" w:rsidP="000F3236">
      <w:r w:rsidRPr="00626054">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626054">
        <w:rPr>
          <w:i/>
        </w:rPr>
        <w:t xml:space="preserve">Эхо войны на окраинах империи: восстание в Средней Азии и Казахстане. </w:t>
      </w:r>
      <w:r w:rsidRPr="00626054">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0F3236" w:rsidRPr="00626054" w:rsidRDefault="000F3236" w:rsidP="000F3236">
      <w:pPr>
        <w:rPr>
          <w:b/>
        </w:rPr>
      </w:pPr>
      <w:r w:rsidRPr="00626054">
        <w:rPr>
          <w:b/>
        </w:rPr>
        <w:t>Великая российская революция 1917 г.</w:t>
      </w:r>
    </w:p>
    <w:p w:rsidR="000F3236" w:rsidRPr="00626054" w:rsidRDefault="000F3236" w:rsidP="000F3236">
      <w:r w:rsidRPr="00626054">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626054">
        <w:rPr>
          <w:i/>
        </w:rPr>
        <w:t xml:space="preserve">Национальные и конфессиональные проблемы. Незавершенность и противоречия модернизации. </w:t>
      </w:r>
      <w:r w:rsidRPr="00626054">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626054">
        <w:rPr>
          <w:i/>
        </w:rPr>
        <w:t>Реакция за рубежом. Отклики внутри страны: Москва, периферия, фронт, национальные регионы. Революционная эйфория.</w:t>
      </w:r>
      <w:r w:rsidRPr="00626054">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sidRPr="00626054">
        <w:rPr>
          <w:i/>
        </w:rPr>
        <w:t xml:space="preserve">православная церковь. Всероссийский Поместный собор и восстановление </w:t>
      </w:r>
      <w:r w:rsidRPr="00626054">
        <w:rPr>
          <w:i/>
        </w:rPr>
        <w:lastRenderedPageBreak/>
        <w:t xml:space="preserve">патриаршества. </w:t>
      </w:r>
      <w:r w:rsidRPr="00626054">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0F3236" w:rsidRPr="00626054" w:rsidRDefault="000F3236" w:rsidP="000F3236">
      <w:r w:rsidRPr="00626054">
        <w:rPr>
          <w:b/>
        </w:rPr>
        <w:t>Первые революционные преобразования большевиков</w:t>
      </w:r>
    </w:p>
    <w:p w:rsidR="000F3236" w:rsidRPr="00626054" w:rsidRDefault="000F3236" w:rsidP="000F3236">
      <w:r w:rsidRPr="00626054">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0F3236" w:rsidRPr="00626054" w:rsidRDefault="000F3236" w:rsidP="000F3236">
      <w:r w:rsidRPr="00626054">
        <w:t>«Декрет о земле» и принципы наделения крестьян землей. Отделение церкви от государства и школы от церкви.</w:t>
      </w:r>
    </w:p>
    <w:p w:rsidR="000F3236" w:rsidRPr="00626054" w:rsidRDefault="000F3236" w:rsidP="000F3236">
      <w:pPr>
        <w:rPr>
          <w:b/>
        </w:rPr>
      </w:pPr>
      <w:r w:rsidRPr="00626054">
        <w:rPr>
          <w:b/>
        </w:rPr>
        <w:t>Созыв и разгон Учредительного собрания</w:t>
      </w:r>
    </w:p>
    <w:p w:rsidR="000F3236" w:rsidRPr="00626054" w:rsidRDefault="000F3236" w:rsidP="000F3236">
      <w:r w:rsidRPr="00626054">
        <w:t>Слом старого и создание нового госаппарата</w:t>
      </w:r>
      <w:r w:rsidRPr="00626054">
        <w:rPr>
          <w:i/>
        </w:rPr>
        <w:t>. Советы как форма власти. Слабость центра и формирование «многовластия» на местах.</w:t>
      </w:r>
      <w:r w:rsidRPr="00626054">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0F3236" w:rsidRPr="00626054" w:rsidRDefault="000F3236" w:rsidP="000F3236">
      <w:pPr>
        <w:rPr>
          <w:b/>
        </w:rPr>
      </w:pPr>
      <w:r w:rsidRPr="00626054">
        <w:rPr>
          <w:b/>
        </w:rPr>
        <w:t>Гражданская война и ее последствия</w:t>
      </w:r>
    </w:p>
    <w:p w:rsidR="000F3236" w:rsidRPr="00626054" w:rsidRDefault="000F3236" w:rsidP="000F3236">
      <w:r w:rsidRPr="00626054">
        <w:t xml:space="preserve">Установление советской власти в центре и на местах осенью 1917 – весной 1918 г.: </w:t>
      </w:r>
      <w:r w:rsidRPr="00626054">
        <w:rPr>
          <w:i/>
        </w:rPr>
        <w:t>Центр, Украина, Поволжье, Урал, Сибирь, Дальний Восток, Северный Кавказ и Закавказье, Средняя Азия.</w:t>
      </w:r>
      <w:r w:rsidRPr="00626054">
        <w:t xml:space="preserve"> Начало формирования основных очагов сопротивления большевикам. </w:t>
      </w:r>
      <w:r w:rsidRPr="00626054">
        <w:rPr>
          <w:i/>
        </w:rPr>
        <w:t>Ситуация на Дону. Позиция Украинской Центральной рады.</w:t>
      </w:r>
      <w:r w:rsidRPr="00626054">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626054">
        <w:rPr>
          <w:i/>
        </w:rPr>
        <w:t>Идеология Белого движения.</w:t>
      </w:r>
      <w:r w:rsidRPr="00626054">
        <w:t xml:space="preserve"> Комуч, Директория, правительства А.В. Колчака, А.И. Деникина и П.Н. Врангеля. </w:t>
      </w:r>
      <w:r w:rsidRPr="00626054">
        <w:rPr>
          <w:i/>
        </w:rPr>
        <w:t xml:space="preserve">Положение населения на территориях антибольшевистских сил. </w:t>
      </w:r>
      <w:r w:rsidRPr="00626054">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626054">
        <w:rPr>
          <w:i/>
        </w:rPr>
        <w:t>«Главкизм».</w:t>
      </w:r>
      <w:r w:rsidRPr="00626054">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626054">
        <w:rPr>
          <w:i/>
        </w:rPr>
        <w:t>Ущемление прав Советов в пользу чрезвычайных органов – ЧК, комбедов и ревкомов.Особенности Гражданской войны на Украине, в Закавказье и Средней Азии, в Сибири и на Дальнем Востоке.</w:t>
      </w:r>
      <w:r w:rsidRPr="00626054">
        <w:t xml:space="preserve"> Польско-советская война. Поражение армии Врангеля в Крыму. </w:t>
      </w:r>
    </w:p>
    <w:p w:rsidR="000F3236" w:rsidRPr="00626054" w:rsidRDefault="000F3236" w:rsidP="000F3236">
      <w:r w:rsidRPr="00626054">
        <w:t xml:space="preserve">Причины победы Красной Армии в Гражданской войне. Вопрос о земле. </w:t>
      </w:r>
      <w:r w:rsidRPr="00626054">
        <w:rPr>
          <w:i/>
        </w:rPr>
        <w:t>Национальный фактор в Гражданской войне.</w:t>
      </w:r>
      <w:r w:rsidRPr="00626054">
        <w:t xml:space="preserve"> Декларация прав народов России и ее значение. </w:t>
      </w:r>
      <w:r w:rsidRPr="00626054">
        <w:rPr>
          <w:i/>
        </w:rPr>
        <w:t xml:space="preserve">Эмиграция и формирование Русского зарубежья. </w:t>
      </w:r>
      <w:r w:rsidRPr="00626054">
        <w:t>Последние отголоски Гражданской войны в регионах в конце 1921–1922 гг.</w:t>
      </w:r>
    </w:p>
    <w:p w:rsidR="000F3236" w:rsidRPr="00626054" w:rsidRDefault="000F3236" w:rsidP="000F3236">
      <w:r w:rsidRPr="00626054">
        <w:rPr>
          <w:b/>
        </w:rPr>
        <w:t>Идеология и культура периода Гражданской войны и «военного коммунизма»</w:t>
      </w:r>
    </w:p>
    <w:p w:rsidR="000F3236" w:rsidRPr="00626054" w:rsidRDefault="000F3236" w:rsidP="000F3236">
      <w:r w:rsidRPr="00626054">
        <w:rPr>
          <w:i/>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626054">
        <w:t xml:space="preserve"> Ликвидация сословных привилегий. </w:t>
      </w:r>
      <w:r w:rsidRPr="00626054">
        <w:rPr>
          <w:i/>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w:t>
      </w:r>
      <w:r w:rsidRPr="00626054">
        <w:rPr>
          <w:i/>
        </w:rPr>
        <w:lastRenderedPageBreak/>
        <w:t>«черный рынок» и спекуляция.</w:t>
      </w:r>
      <w:r w:rsidRPr="00626054">
        <w:t xml:space="preserve"> Проблема массовой детской беспризорности. Влияние военной обстановки на психологию населения.</w:t>
      </w:r>
    </w:p>
    <w:p w:rsidR="000F3236" w:rsidRPr="00626054" w:rsidRDefault="000F3236" w:rsidP="000F3236">
      <w:r w:rsidRPr="00626054">
        <w:rPr>
          <w:i/>
        </w:rPr>
        <w:t>Наш край в годы революции и Гражданской войны.</w:t>
      </w:r>
    </w:p>
    <w:p w:rsidR="000F3236" w:rsidRPr="00626054" w:rsidRDefault="000F3236" w:rsidP="000F3236"/>
    <w:p w:rsidR="000F3236" w:rsidRPr="00626054" w:rsidRDefault="000F3236" w:rsidP="000F3236">
      <w:pPr>
        <w:rPr>
          <w:b/>
        </w:rPr>
      </w:pPr>
      <w:r w:rsidRPr="00626054">
        <w:rPr>
          <w:b/>
        </w:rPr>
        <w:t xml:space="preserve">Советский Союз в 1920–1930-е гг. </w:t>
      </w:r>
    </w:p>
    <w:p w:rsidR="000F3236" w:rsidRPr="00626054" w:rsidRDefault="000F3236" w:rsidP="000F3236">
      <w:pPr>
        <w:rPr>
          <w:b/>
        </w:rPr>
      </w:pPr>
      <w:r w:rsidRPr="00626054">
        <w:rPr>
          <w:b/>
        </w:rPr>
        <w:t xml:space="preserve">СССР в годы нэпа. 1921–1928 </w:t>
      </w:r>
    </w:p>
    <w:p w:rsidR="000F3236" w:rsidRPr="00626054" w:rsidRDefault="000F3236" w:rsidP="000F3236">
      <w:r w:rsidRPr="00626054">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626054">
        <w:rPr>
          <w:i/>
        </w:rPr>
        <w:t>Попытки внедрения научной организации труда (НОТ) на производстве.Учреждение в СССР звания «Герой Труда» (1927 г., с 1938 г. – Герой Социалистического Труда).</w:t>
      </w:r>
    </w:p>
    <w:p w:rsidR="000F3236" w:rsidRPr="00626054" w:rsidRDefault="000F3236" w:rsidP="000F3236">
      <w:r w:rsidRPr="00626054">
        <w:t xml:space="preserve">Предпосылки и значение образования СССР. Принятие Конституции СССР 1924 г. </w:t>
      </w:r>
      <w:r w:rsidRPr="00626054">
        <w:rPr>
          <w:i/>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626054">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626054">
        <w:rPr>
          <w:shd w:val="clear" w:color="auto" w:fill="FFFFFF"/>
        </w:rPr>
        <w:t>в оценках современников и историков.</w:t>
      </w:r>
      <w:r w:rsidRPr="00626054">
        <w:rPr>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626054">
        <w:t xml:space="preserve"> Социальная политика большевиков. Положение рабочих и крестьян. </w:t>
      </w:r>
      <w:r w:rsidRPr="00626054">
        <w:rPr>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бедняки.Сельскохозяйственные коммуны, артели и ТОЗы. Отходничество. Сдача земли в аренду.</w:t>
      </w:r>
    </w:p>
    <w:p w:rsidR="000F3236" w:rsidRPr="00626054" w:rsidRDefault="000F3236" w:rsidP="000F3236">
      <w:pPr>
        <w:rPr>
          <w:b/>
        </w:rPr>
      </w:pPr>
      <w:r w:rsidRPr="00626054">
        <w:rPr>
          <w:b/>
        </w:rPr>
        <w:t>Советский Союз в 1929–1941 гг.</w:t>
      </w:r>
    </w:p>
    <w:p w:rsidR="000F3236" w:rsidRPr="00626054" w:rsidRDefault="000F3236" w:rsidP="000F3236">
      <w:r w:rsidRPr="00626054">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626054">
        <w:rPr>
          <w:i/>
        </w:rPr>
        <w:t>Социалистическое соревнование. Ударники и стахановцы.</w:t>
      </w:r>
      <w:r w:rsidRPr="00626054">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0F3236" w:rsidRPr="00626054" w:rsidRDefault="000F3236" w:rsidP="000F3236">
      <w:pPr>
        <w:rPr>
          <w:spacing w:val="2"/>
        </w:rPr>
      </w:pPr>
      <w:r w:rsidRPr="00626054">
        <w:rPr>
          <w:spacing w:val="2"/>
        </w:rPr>
        <w:t xml:space="preserve">Создание МТС. </w:t>
      </w:r>
      <w:r w:rsidRPr="00626054">
        <w:rPr>
          <w:i/>
          <w:spacing w:val="2"/>
        </w:rPr>
        <w:t>Национальные и региональные особенности коллективизации.</w:t>
      </w:r>
      <w:r w:rsidRPr="00626054">
        <w:rPr>
          <w:spacing w:val="2"/>
        </w:rPr>
        <w:t xml:space="preserve"> Голод в СССР в 1932–1933 гг. как следствие коллективизации. Крупнейшие стройки первых пятилеток в центре и национальных республиках. </w:t>
      </w:r>
      <w:r w:rsidRPr="00626054">
        <w:rPr>
          <w:i/>
          <w:spacing w:val="2"/>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626054">
        <w:rPr>
          <w:spacing w:val="2"/>
        </w:rPr>
        <w:t xml:space="preserve">Создание новых отраслей промышленности. </w:t>
      </w:r>
      <w:r w:rsidRPr="00626054">
        <w:rPr>
          <w:i/>
          <w:spacing w:val="2"/>
        </w:rPr>
        <w:t>Иностранные специалисты и технологии на стройках СССР. Милитаризация народного хозяйства, ускоренное развитие военной промышленности.</w:t>
      </w:r>
      <w:r w:rsidRPr="00626054">
        <w:rPr>
          <w:spacing w:val="2"/>
        </w:rPr>
        <w:t xml:space="preserve"> Результаты, цена и издержки модернизации. Превращение СССР в аграрно-индустриальную державу. Ликвидация безработицы. </w:t>
      </w:r>
      <w:r w:rsidRPr="00626054">
        <w:rPr>
          <w:i/>
          <w:spacing w:val="2"/>
        </w:rPr>
        <w:t>Успехи и противоречия урбанизации.</w:t>
      </w:r>
      <w:r w:rsidRPr="00626054">
        <w:rPr>
          <w:spacing w:val="2"/>
        </w:rPr>
        <w:t xml:space="preserve"> Утверждение «культа личности» Сталина. </w:t>
      </w:r>
      <w:r w:rsidRPr="00626054">
        <w:rPr>
          <w:i/>
          <w:spacing w:val="2"/>
        </w:rPr>
        <w:t>Малые «культы» представителей советской элиты и региональных руководителей. Партийные органы как инструмент сталинской политики.</w:t>
      </w:r>
      <w:r w:rsidRPr="00626054">
        <w:rPr>
          <w:spacing w:val="2"/>
        </w:rPr>
        <w:t xml:space="preserve"> Органы </w:t>
      </w:r>
      <w:r w:rsidRPr="00626054">
        <w:rPr>
          <w:spacing w:val="2"/>
        </w:rPr>
        <w:lastRenderedPageBreak/>
        <w:t xml:space="preserve">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626054">
        <w:rPr>
          <w:i/>
          <w:spacing w:val="2"/>
        </w:rPr>
        <w:t>«Национальные операции» НКВД.</w:t>
      </w:r>
      <w:r w:rsidRPr="00626054">
        <w:rPr>
          <w:spacing w:val="2"/>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626054">
        <w:rPr>
          <w:i/>
          <w:spacing w:val="2"/>
        </w:rPr>
        <w:t>Роль принудительного труда в осуществлении индустриализации и в освоении труднодоступных территорий.</w:t>
      </w:r>
      <w:r w:rsidRPr="00626054">
        <w:rPr>
          <w:spacing w:val="2"/>
        </w:rPr>
        <w:t xml:space="preserve"> Советская социальная и национальная политика 1930-х гг. Пропаганда и реальные достижения. Конституция СССР 1936 г. </w:t>
      </w:r>
    </w:p>
    <w:p w:rsidR="000F3236" w:rsidRPr="00626054" w:rsidRDefault="000F3236" w:rsidP="000F3236">
      <w:r w:rsidRPr="00626054">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626054">
        <w:rPr>
          <w:i/>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626054">
        <w:t xml:space="preserve"> Наступление на религию. «Союз воинствующих безбожников». </w:t>
      </w:r>
      <w:r w:rsidRPr="00626054">
        <w:rPr>
          <w:i/>
        </w:rPr>
        <w:t>Обновленческое движение в церкви. Положение нехристианских конфессий.</w:t>
      </w:r>
    </w:p>
    <w:p w:rsidR="000F3236" w:rsidRPr="00626054" w:rsidRDefault="000F3236" w:rsidP="000F3236">
      <w:r w:rsidRPr="00626054">
        <w:t xml:space="preserve">Культура периода нэпа. Пролеткульт и нэпманская культура. Борьба с безграмотностью. </w:t>
      </w:r>
      <w:r w:rsidRPr="00626054">
        <w:rPr>
          <w:i/>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626054">
        <w:t xml:space="preserve"> Культура и идеология. </w:t>
      </w:r>
      <w:r w:rsidRPr="00626054">
        <w:rPr>
          <w:i/>
        </w:rPr>
        <w:t>Академия наук и Коммунистическая академия, Институты красной профессуры.Создание «нового человека». Пропаганда коллективистских ценностей. Воспитание интернационализма и советского патриотизма.</w:t>
      </w:r>
      <w:r w:rsidRPr="00626054">
        <w:t xml:space="preserve"> Общественный энтузиазм периода первых пятилеток. </w:t>
      </w:r>
      <w:r w:rsidRPr="00626054">
        <w:rPr>
          <w:i/>
        </w:rPr>
        <w:t>Рабселькоры. Развитие спорта.Освоение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0F3236" w:rsidRPr="00626054" w:rsidRDefault="000F3236" w:rsidP="000F3236">
      <w:r w:rsidRPr="00626054">
        <w:t xml:space="preserve">Культурная революция. От обязательного начального образования – к массовой средней школе. </w:t>
      </w:r>
      <w:r w:rsidRPr="00626054">
        <w:rPr>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626054">
        <w:t xml:space="preserve"> Социалистический реализм как художественный метод. Литература и кинематограф 1930-х годов. </w:t>
      </w:r>
      <w:r w:rsidRPr="00626054">
        <w:rPr>
          <w:i/>
        </w:rPr>
        <w:t xml:space="preserve">Культура русского зарубежья. </w:t>
      </w:r>
      <w:r w:rsidRPr="00626054">
        <w:t>Наука в 1930-е гг.</w:t>
      </w:r>
      <w:r w:rsidRPr="00626054">
        <w:rPr>
          <w:i/>
        </w:rPr>
        <w:t xml:space="preserve"> Академия наук СССР. Создание новых научных центров: ВАСХНИЛ, ФИАН, РНИИ и др.Выдающиеся ученые и конструкторы гражданской и военной техники. Формирование национальной интеллигенции. Общественные настроения.</w:t>
      </w:r>
      <w:r w:rsidRPr="00626054">
        <w:t xml:space="preserve"> Повседневность 1930-х годов. </w:t>
      </w:r>
      <w:r w:rsidRPr="00626054">
        <w:rPr>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626054">
        <w:t xml:space="preserve">Пионерия и комсомол. Военно-спортивные организации. </w:t>
      </w:r>
      <w:r w:rsidRPr="00626054">
        <w:rPr>
          <w:i/>
        </w:rPr>
        <w:t xml:space="preserve">Материнство и детство в СССР. </w:t>
      </w:r>
      <w:r w:rsidRPr="00626054">
        <w:t xml:space="preserve">Жизнь в деревне. </w:t>
      </w:r>
      <w:r w:rsidRPr="00626054">
        <w:rPr>
          <w:i/>
        </w:rPr>
        <w:t>Трудодни. Единоличники.</w:t>
      </w:r>
      <w:r w:rsidRPr="00626054">
        <w:t xml:space="preserve"> Личные подсобные хозяйства колхозников. </w:t>
      </w:r>
    </w:p>
    <w:p w:rsidR="000F3236" w:rsidRPr="00626054" w:rsidRDefault="000F3236" w:rsidP="000F3236">
      <w:r w:rsidRPr="00626054">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626054">
        <w:rPr>
          <w:i/>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г.Вступление СССР в Лигу Наций. Возрастание угрозы мировой войны.</w:t>
      </w:r>
      <w:r w:rsidRPr="00626054">
        <w:t xml:space="preserve"> Попытки организовать систему коллективной безопасности в Европе. </w:t>
      </w:r>
      <w:r w:rsidRPr="00626054">
        <w:rPr>
          <w:i/>
        </w:rPr>
        <w:t>Советские добровольцы в Испании и Китае.</w:t>
      </w:r>
      <w:r w:rsidRPr="00626054">
        <w:t xml:space="preserve"> </w:t>
      </w:r>
      <w:r w:rsidRPr="00626054">
        <w:lastRenderedPageBreak/>
        <w:t xml:space="preserve">Вооруженные конфликты на озере Хасан, реке Халхин-Гол и ситуация на Дальнем Востоке в конце 1930-х гг. </w:t>
      </w:r>
    </w:p>
    <w:p w:rsidR="000F3236" w:rsidRPr="00626054" w:rsidRDefault="000F3236" w:rsidP="000F3236">
      <w:r w:rsidRPr="00626054">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626054">
        <w:rPr>
          <w:i/>
        </w:rPr>
        <w:t>Нарастание негативных тенденций в экономике.</w:t>
      </w:r>
      <w:r w:rsidRPr="00626054">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626054">
        <w:rPr>
          <w:i/>
        </w:rPr>
        <w:t>Катынская трагедия.</w:t>
      </w:r>
      <w:r w:rsidRPr="00626054">
        <w:t xml:space="preserve"> «Зимняя война» с Финляндией. </w:t>
      </w:r>
    </w:p>
    <w:p w:rsidR="000F3236" w:rsidRPr="00626054" w:rsidRDefault="000F3236" w:rsidP="000F3236">
      <w:pPr>
        <w:rPr>
          <w:i/>
        </w:rPr>
      </w:pPr>
      <w:r w:rsidRPr="00626054">
        <w:rPr>
          <w:i/>
        </w:rPr>
        <w:t>Наш край в 1920–1930-е гг.</w:t>
      </w:r>
    </w:p>
    <w:p w:rsidR="000F3236" w:rsidRPr="00626054" w:rsidRDefault="000F3236" w:rsidP="000F3236">
      <w:pPr>
        <w:rPr>
          <w:b/>
        </w:rPr>
      </w:pPr>
    </w:p>
    <w:p w:rsidR="000F3236" w:rsidRPr="00626054" w:rsidRDefault="000F3236" w:rsidP="000F3236">
      <w:pPr>
        <w:rPr>
          <w:b/>
        </w:rPr>
      </w:pPr>
      <w:r w:rsidRPr="00626054">
        <w:rPr>
          <w:b/>
        </w:rPr>
        <w:t>Великая Отечественная война. 1941–1945</w:t>
      </w:r>
    </w:p>
    <w:p w:rsidR="000F3236" w:rsidRPr="00626054" w:rsidRDefault="000F3236" w:rsidP="000F3236">
      <w:r w:rsidRPr="00626054">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626054">
        <w:rPr>
          <w:i/>
        </w:rPr>
        <w:t>Роль партии в мобилизации сил на отпор врагу.Создание дивизий народного ополчения.</w:t>
      </w:r>
      <w:r w:rsidRPr="00626054">
        <w:t xml:space="preserve"> Смоленское сражение. </w:t>
      </w:r>
      <w:r w:rsidRPr="00626054">
        <w:rPr>
          <w:i/>
        </w:rPr>
        <w:t>Наступление советских войск под Ельней.</w:t>
      </w:r>
      <w:r w:rsidRPr="00626054">
        <w:t xml:space="preserve"> Начало блокады Ленинграда. Оборона Одессы и Севастополя. Срыв гитлеровских планов «молниеносной войны». </w:t>
      </w:r>
    </w:p>
    <w:p w:rsidR="000F3236" w:rsidRPr="00626054" w:rsidRDefault="000F3236" w:rsidP="000F3236">
      <w:r w:rsidRPr="00626054">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626054">
        <w:rPr>
          <w:i/>
        </w:rPr>
        <w:t xml:space="preserve">Неудача Ржевско-Вяземской операции. Битва за Воронеж. </w:t>
      </w:r>
      <w:r w:rsidRPr="00626054">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626054">
        <w:rPr>
          <w:i/>
        </w:rPr>
        <w:t>Эвакуация предприятий, населения и ресурсов. Введение норм военной дисциплины на производстве и транспорте.</w:t>
      </w:r>
      <w:r w:rsidRPr="00626054">
        <w:t xml:space="preserve"> Нацистский оккупационный режим. «Генеральный план Ост». Массовые преступления гитлеровцев против советских граждан. </w:t>
      </w:r>
      <w:r w:rsidRPr="00626054">
        <w:rPr>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626054">
        <w:t xml:space="preserve"> Начало массового сопротивления врагу. </w:t>
      </w:r>
      <w:r w:rsidRPr="00626054">
        <w:rPr>
          <w:i/>
        </w:rPr>
        <w:t>Восстания в нацистских лагерях.</w:t>
      </w:r>
      <w:r w:rsidRPr="00626054">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626054">
        <w:rPr>
          <w:i/>
        </w:rPr>
        <w:t>«Дом Павлова».</w:t>
      </w:r>
      <w:r w:rsidRPr="00626054">
        <w:t xml:space="preserve"> Окружение неприятельской группировки под Сталинградом и </w:t>
      </w:r>
      <w:r w:rsidRPr="00626054">
        <w:rPr>
          <w:i/>
        </w:rPr>
        <w:t>наступление на Ржевском направлении</w:t>
      </w:r>
      <w:r w:rsidRPr="00626054">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0F3236" w:rsidRPr="00626054" w:rsidRDefault="000F3236" w:rsidP="000F3236">
      <w:r w:rsidRPr="00626054">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626054">
        <w:rPr>
          <w:i/>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626054">
        <w:t xml:space="preserve"> Человек и война: единство </w:t>
      </w:r>
      <w:r w:rsidRPr="00626054">
        <w:lastRenderedPageBreak/>
        <w:t xml:space="preserve">фронта и тыла. «Всё для фронта, всё для победы!». Трудовой подвиг народа. </w:t>
      </w:r>
      <w:r w:rsidRPr="00626054">
        <w:rPr>
          <w:i/>
        </w:rPr>
        <w:t>Роль женщин и подростков в промышленном и сельскохозяйственном производстве. Самоотверженный труд ученых.Помощь населения фронту. Добровольные взносы в фонд обороны. Помощь эвакуированным.</w:t>
      </w:r>
      <w:r w:rsidRPr="00626054">
        <w:t xml:space="preserve"> Повседневность военного времени. </w:t>
      </w:r>
      <w:r w:rsidRPr="00626054">
        <w:rPr>
          <w:i/>
        </w:rPr>
        <w:t>Фронтовая повседневность. Боевое братство. Женщины на войне. Письма с фронта и на фронт. Повседневность в советском тылу.</w:t>
      </w:r>
      <w:r w:rsidRPr="00626054">
        <w:t xml:space="preserve"> Военная дисциплина на производстве. Карточная система и нормы снабжения в городах. Положение в деревне. </w:t>
      </w:r>
      <w:r w:rsidRPr="00626054">
        <w:rPr>
          <w:i/>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626054">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626054">
        <w:rPr>
          <w:i/>
        </w:rPr>
        <w:t>Фронтовые корреспонденты.</w:t>
      </w:r>
      <w:r w:rsidRPr="00626054">
        <w:t xml:space="preserve"> Выступления фронтовых концертных бригад. </w:t>
      </w:r>
      <w:r w:rsidRPr="00626054">
        <w:rPr>
          <w:i/>
        </w:rPr>
        <w:t>Песенное творчество и фольклор. Кино военных лет.</w:t>
      </w:r>
      <w:r w:rsidRPr="00626054">
        <w:t xml:space="preserve"> Государство и церковь в годы войны. </w:t>
      </w:r>
      <w:r w:rsidRPr="00626054">
        <w:rPr>
          <w:i/>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626054">
        <w:t xml:space="preserve"> СССР и союзники. Проблема второго фронта. Ленд-лиз. Тегеранская конференция 1943 г. </w:t>
      </w:r>
      <w:r w:rsidRPr="00626054">
        <w:rPr>
          <w:i/>
        </w:rPr>
        <w:t>Французский авиационный полк «Нормандия-Неман», а также польские и чехословацкие воинские части на советско-германском фронте.</w:t>
      </w:r>
    </w:p>
    <w:p w:rsidR="000F3236" w:rsidRPr="00626054" w:rsidRDefault="000F3236" w:rsidP="000F3236">
      <w:r w:rsidRPr="00626054">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626054">
        <w:rPr>
          <w:i/>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626054">
        <w:t xml:space="preserve"> Битва за Берлин и окончание войны в Европе. Висло-Одерская операция. Капитуляция Германии. </w:t>
      </w:r>
      <w:r w:rsidRPr="00626054">
        <w:rPr>
          <w:i/>
        </w:rPr>
        <w:t>Репатриация советских граждан в ходе войны и после ее окончания</w:t>
      </w:r>
      <w:r w:rsidRPr="00626054">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626054">
        <w:rPr>
          <w:i/>
        </w:rPr>
        <w:t>Начало советского «Атомного проекта».</w:t>
      </w:r>
      <w:r w:rsidRPr="00626054">
        <w:t xml:space="preserve"> Реэвакуация и нормализация повседневной жизни. ГУЛАГ. Депортация «репрессированных народов». </w:t>
      </w:r>
      <w:r w:rsidRPr="00626054">
        <w:rPr>
          <w:i/>
        </w:rPr>
        <w:t>Взаимоотношения государства и церкви. Поместный собор 1945 г.</w:t>
      </w:r>
      <w:r w:rsidRPr="00626054">
        <w:t xml:space="preserve"> Антигитлеровская коалиция. Открытие Второго фронта в Европе. Ялтинская конференция 1945 г.: основные решения и дискуссии. </w:t>
      </w:r>
      <w:r w:rsidRPr="00626054">
        <w:rPr>
          <w:i/>
        </w:rPr>
        <w:t>Обязательство Советского Союза выступить против Японии.</w:t>
      </w:r>
      <w:r w:rsidRPr="00626054">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626054">
        <w:rPr>
          <w:i/>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 «холодной войны».</w:t>
      </w:r>
      <w:r w:rsidRPr="00626054">
        <w:t xml:space="preserve"> Нюрнбергский и Токийский судебные процессы. Осуждение главных военных преступников.</w:t>
      </w:r>
    </w:p>
    <w:p w:rsidR="000F3236" w:rsidRPr="00626054" w:rsidRDefault="000F3236" w:rsidP="000F3236">
      <w:r w:rsidRPr="00626054">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0F3236" w:rsidRPr="00626054" w:rsidRDefault="000F3236" w:rsidP="000F3236">
      <w:pPr>
        <w:rPr>
          <w:i/>
        </w:rPr>
      </w:pPr>
      <w:r w:rsidRPr="00626054">
        <w:rPr>
          <w:i/>
        </w:rPr>
        <w:t>Наш край в годы Великой Отечественной войны.</w:t>
      </w:r>
    </w:p>
    <w:p w:rsidR="000F3236" w:rsidRPr="00626054" w:rsidRDefault="000F3236" w:rsidP="000F3236"/>
    <w:p w:rsidR="000F3236" w:rsidRPr="00626054" w:rsidRDefault="000F3236" w:rsidP="000F3236">
      <w:pPr>
        <w:rPr>
          <w:b/>
        </w:rPr>
      </w:pPr>
      <w:r w:rsidRPr="00626054">
        <w:rPr>
          <w:b/>
        </w:rPr>
        <w:t>Апогей и кризис советской системы. 1945–1991 гг. «Поздний сталинизм» (1945–1953)</w:t>
      </w:r>
    </w:p>
    <w:p w:rsidR="000F3236" w:rsidRPr="00626054" w:rsidRDefault="000F3236" w:rsidP="000F3236">
      <w:r w:rsidRPr="00626054">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626054">
        <w:rPr>
          <w:i/>
        </w:rPr>
        <w:t xml:space="preserve">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w:t>
      </w:r>
      <w:r w:rsidRPr="00626054">
        <w:rPr>
          <w:i/>
        </w:rPr>
        <w:lastRenderedPageBreak/>
        <w:t>преступности.</w:t>
      </w:r>
      <w:r w:rsidRPr="00626054">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626054">
        <w:rPr>
          <w:i/>
        </w:rPr>
        <w:t>Помощь не затронутых войной национальных республик в восстановлении западных регионов СССР.Репарации, их размеры и значение для экономики.</w:t>
      </w:r>
      <w:r w:rsidRPr="00626054">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626054">
        <w:rPr>
          <w:i/>
        </w:rPr>
        <w:t>Т.Д. Лысенко и «лысенковщина».Сохранение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626054">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626054">
        <w:rPr>
          <w:i/>
        </w:rPr>
        <w:t>Коминформбюро.</w:t>
      </w:r>
      <w:r w:rsidRPr="00626054">
        <w:t xml:space="preserve"> Организация Североатлантического договора (НАТО). Создание Организации Варшавского договора. Война в Корее. </w:t>
      </w:r>
    </w:p>
    <w:p w:rsidR="000F3236" w:rsidRPr="00626054" w:rsidRDefault="000F3236" w:rsidP="000F3236">
      <w:pPr>
        <w:rPr>
          <w:shd w:val="clear" w:color="auto" w:fill="FFFFFF"/>
        </w:rPr>
      </w:pPr>
      <w:r w:rsidRPr="00626054">
        <w:t xml:space="preserve">И.В. Сталин </w:t>
      </w:r>
      <w:r w:rsidRPr="00626054">
        <w:rPr>
          <w:shd w:val="clear" w:color="auto" w:fill="FFFFFF"/>
        </w:rPr>
        <w:t>в оценках современников и историков.</w:t>
      </w:r>
    </w:p>
    <w:p w:rsidR="000F3236" w:rsidRPr="00626054" w:rsidRDefault="000F3236" w:rsidP="000F3236">
      <w:pPr>
        <w:rPr>
          <w:b/>
        </w:rPr>
      </w:pPr>
    </w:p>
    <w:p w:rsidR="000F3236" w:rsidRPr="00626054" w:rsidRDefault="000F3236" w:rsidP="000F3236">
      <w:pPr>
        <w:rPr>
          <w:b/>
        </w:rPr>
      </w:pPr>
      <w:r w:rsidRPr="00626054">
        <w:rPr>
          <w:b/>
        </w:rPr>
        <w:t>«Оттепель»: середина 1950-х – первая половина 1960-х</w:t>
      </w:r>
    </w:p>
    <w:p w:rsidR="000F3236" w:rsidRPr="00626054" w:rsidRDefault="000F3236" w:rsidP="000F3236">
      <w:r w:rsidRPr="00626054">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626054">
        <w:rPr>
          <w:i/>
        </w:rPr>
        <w:t>Реакция на доклад Хрущева в стране и мире.</w:t>
      </w:r>
      <w:r w:rsidRPr="00626054">
        <w:t xml:space="preserve">Частичная десталинизация: содержание и противоречия. </w:t>
      </w:r>
      <w:r w:rsidRPr="00626054">
        <w:rPr>
          <w:i/>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sidRPr="00626054">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F3236" w:rsidRPr="00626054" w:rsidRDefault="000F3236" w:rsidP="000F3236">
      <w:r w:rsidRPr="00626054">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626054">
        <w:rPr>
          <w:i/>
        </w:rPr>
        <w:t>Поэтические вечера в Политехническом музее. Образование и наука. Приоткрытие «железного занавеса».</w:t>
      </w:r>
      <w:r w:rsidRPr="00626054">
        <w:t xml:space="preserve"> Всемирный фестиваль молодежи и студентов 1957 г. </w:t>
      </w:r>
      <w:r w:rsidRPr="00626054">
        <w:rPr>
          <w:i/>
        </w:rPr>
        <w:t>Популярные формы досуга. Развитие внутреннего и международного туризма.</w:t>
      </w:r>
      <w:r w:rsidRPr="00626054">
        <w:t xml:space="preserve"> Учреждение Московского кинофестиваля. </w:t>
      </w:r>
      <w:r w:rsidRPr="00626054">
        <w:rPr>
          <w:i/>
        </w:rPr>
        <w:t>Роль телевидения в жизни общества. Легитимация моды и попытки создания «советской моды».Неофициальная культура. Неформальные формы общественной жизни: «кафе» и «кухни».</w:t>
      </w:r>
      <w:r w:rsidRPr="00626054">
        <w:t xml:space="preserve"> «Стиляги». Хрущев и интеллигенция. Антирелигиозные кампании. Гонения на церковь. Диссиденты. </w:t>
      </w:r>
      <w:r w:rsidRPr="00626054">
        <w:rPr>
          <w:i/>
        </w:rPr>
        <w:t>Самиздат и «тамиздат».</w:t>
      </w:r>
    </w:p>
    <w:p w:rsidR="000F3236" w:rsidRPr="00626054" w:rsidRDefault="000F3236" w:rsidP="000F3236">
      <w:r w:rsidRPr="00626054">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626054">
        <w:rPr>
          <w:i/>
        </w:rPr>
        <w:t>Перемены в научно-технической политике.</w:t>
      </w:r>
      <w:r w:rsidRPr="00626054">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626054">
        <w:rPr>
          <w:i/>
        </w:rPr>
        <w:t xml:space="preserve">Первые советские ЭВМ. Появление гражданской реактивной авиации. </w:t>
      </w:r>
      <w:r w:rsidRPr="00626054">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w:t>
      </w:r>
      <w:r w:rsidRPr="00626054">
        <w:lastRenderedPageBreak/>
        <w:t xml:space="preserve">социальной и профессиональной структуре советского общества к началу 1960-х гг. </w:t>
      </w:r>
      <w:r w:rsidRPr="00626054">
        <w:rPr>
          <w:i/>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626054">
        <w:t xml:space="preserve"> ХХII Съезд КПСС и программа построения коммунизма в СССР. Воспитание «нового человека». </w:t>
      </w:r>
      <w:r w:rsidRPr="00626054">
        <w:rPr>
          <w:i/>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626054">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0F3236" w:rsidRPr="00626054" w:rsidRDefault="000F3236" w:rsidP="000F3236">
      <w:r w:rsidRPr="00626054">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626054">
        <w:rPr>
          <w:i/>
        </w:rPr>
        <w:t>Новочеркасские события.</w:t>
      </w:r>
      <w:r w:rsidRPr="00626054">
        <w:t xml:space="preserve"> Смещение Н.С. Хрущева и приход к власти Л.И. Брежнева. </w:t>
      </w:r>
      <w:r w:rsidRPr="00626054">
        <w:rPr>
          <w:i/>
        </w:rPr>
        <w:t>Оценка Хрущева и его реформ современниками и историками.</w:t>
      </w:r>
    </w:p>
    <w:p w:rsidR="000F3236" w:rsidRPr="00626054" w:rsidRDefault="000F3236" w:rsidP="000F3236">
      <w:pPr>
        <w:rPr>
          <w:i/>
        </w:rPr>
      </w:pPr>
      <w:r w:rsidRPr="00626054">
        <w:rPr>
          <w:i/>
        </w:rPr>
        <w:t>Наш край в 1953–1964 гг.</w:t>
      </w:r>
    </w:p>
    <w:p w:rsidR="000F3236" w:rsidRPr="00626054" w:rsidRDefault="000F3236" w:rsidP="000F3236">
      <w:pPr>
        <w:rPr>
          <w:b/>
        </w:rPr>
      </w:pPr>
    </w:p>
    <w:p w:rsidR="000F3236" w:rsidRPr="00626054" w:rsidRDefault="000F3236" w:rsidP="000F3236">
      <w:pPr>
        <w:rPr>
          <w:b/>
        </w:rPr>
      </w:pPr>
      <w:r w:rsidRPr="00626054">
        <w:rPr>
          <w:b/>
        </w:rPr>
        <w:t>Советское общество в середине 1960-х – начале 1980-х</w:t>
      </w:r>
    </w:p>
    <w:p w:rsidR="000F3236" w:rsidRPr="00626054" w:rsidRDefault="000F3236" w:rsidP="000F3236">
      <w:r w:rsidRPr="00626054">
        <w:t xml:space="preserve">Приход к власти Л.И. Брежнева: его окружение и смена политического курса. Поиски идеологических ориентиров. </w:t>
      </w:r>
      <w:r w:rsidRPr="00626054">
        <w:rPr>
          <w:i/>
        </w:rPr>
        <w:t>Десталинизация и ресталинизация.</w:t>
      </w:r>
      <w:r w:rsidRPr="00626054">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626054">
        <w:rPr>
          <w:i/>
        </w:rPr>
        <w:t xml:space="preserve">МГУ им М.В. Ломоносова. Академия наук СССР. Новосибирский Академгородок. </w:t>
      </w:r>
      <w:r w:rsidRPr="00626054">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0F3236" w:rsidRPr="00626054" w:rsidRDefault="000F3236" w:rsidP="000F3236">
      <w:pPr>
        <w:rPr>
          <w:i/>
        </w:rPr>
      </w:pPr>
      <w:r w:rsidRPr="00626054">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626054">
        <w:rPr>
          <w:i/>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0F3236" w:rsidRPr="00626054" w:rsidRDefault="000F3236" w:rsidP="000F3236">
      <w:r w:rsidRPr="00626054">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626054">
        <w:rPr>
          <w:i/>
        </w:rPr>
        <w:t>Неформалы (КСП, движение КВН и др.)</w:t>
      </w:r>
      <w:r w:rsidRPr="00626054">
        <w:t xml:space="preserve">. Диссидентский вызов. Первые правозащитные выступления. </w:t>
      </w:r>
      <w:r w:rsidRPr="00626054">
        <w:rPr>
          <w:i/>
        </w:rPr>
        <w:t>А.Д. Сахаров и А.И. Солженицын.Религиозные искания. Национальные движения.Борьба с инакомыслием. Судебные процессы. Цензура и самиздат.</w:t>
      </w:r>
    </w:p>
    <w:p w:rsidR="000F3236" w:rsidRPr="00626054" w:rsidRDefault="000F3236" w:rsidP="000F3236">
      <w:r w:rsidRPr="00626054">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626054">
        <w:rPr>
          <w:i/>
        </w:rPr>
        <w:t>«Доктрина Брежнева».</w:t>
      </w:r>
      <w:r w:rsidRPr="00626054">
        <w:t xml:space="preserve"> «Пражская весна» и снижение международного авторитета СССР. </w:t>
      </w:r>
      <w:r w:rsidRPr="00626054">
        <w:lastRenderedPageBreak/>
        <w:t xml:space="preserve">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626054">
        <w:rPr>
          <w:i/>
        </w:rPr>
        <w:t>Подъем антикоммунистических настроений в Восточной Европе. Кризис просоветских режимов.</w:t>
      </w:r>
      <w:r w:rsidRPr="00626054">
        <w:t xml:space="preserve"> Л.И. Брежнев в оценках современников и историков.</w:t>
      </w:r>
    </w:p>
    <w:p w:rsidR="000F3236" w:rsidRPr="00626054" w:rsidRDefault="000F3236" w:rsidP="000F3236">
      <w:pPr>
        <w:rPr>
          <w:i/>
        </w:rPr>
      </w:pPr>
      <w:r w:rsidRPr="00626054">
        <w:rPr>
          <w:i/>
        </w:rPr>
        <w:t>Наш край в 1964–1985 гг.</w:t>
      </w:r>
    </w:p>
    <w:p w:rsidR="000F3236" w:rsidRPr="00626054" w:rsidRDefault="000F3236" w:rsidP="000F3236">
      <w:pPr>
        <w:rPr>
          <w:b/>
        </w:rPr>
      </w:pPr>
    </w:p>
    <w:p w:rsidR="000F3236" w:rsidRPr="00626054" w:rsidRDefault="000F3236" w:rsidP="000F3236">
      <w:pPr>
        <w:rPr>
          <w:b/>
        </w:rPr>
      </w:pPr>
      <w:r w:rsidRPr="00626054">
        <w:rPr>
          <w:b/>
        </w:rPr>
        <w:t>Политика «перестройки». Распад СССР (1985–1991)</w:t>
      </w:r>
    </w:p>
    <w:p w:rsidR="000F3236" w:rsidRPr="00626054" w:rsidRDefault="000F3236" w:rsidP="000F3236">
      <w:r w:rsidRPr="00626054">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626054">
        <w:rPr>
          <w:i/>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626054">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626054">
        <w:rPr>
          <w:i/>
        </w:rPr>
        <w:t>Концепция социализма «с человеческим лицом». Вторая волна десталинизации.</w:t>
      </w:r>
      <w:r w:rsidRPr="00626054">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626054">
        <w:rPr>
          <w:i/>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626054">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626054">
        <w:rPr>
          <w:i/>
        </w:rPr>
        <w:t>Б.Н. Ельцин – единый лидер демократических сил. Противостояние союзной (Горбачев) и российской (Ельцин) власти.</w:t>
      </w:r>
      <w:r w:rsidRPr="00626054">
        <w:t xml:space="preserve"> Введение поста президента и избрание М.С. Горбачева Президентом СССР. </w:t>
      </w:r>
      <w:r w:rsidRPr="00626054">
        <w:rPr>
          <w:i/>
        </w:rPr>
        <w:t xml:space="preserve">Учреждение в РСФСР Конституционного суда и складывание системы разделения властей. </w:t>
      </w:r>
      <w:r w:rsidRPr="00626054">
        <w:t xml:space="preserve">Дестабилизирующая роль «войны законов» (союзного и республиканского законодательства). Углубление политического кризиса. </w:t>
      </w:r>
    </w:p>
    <w:p w:rsidR="000F3236" w:rsidRPr="00626054" w:rsidRDefault="000F3236" w:rsidP="000F3236">
      <w:r w:rsidRPr="00626054">
        <w:t xml:space="preserve">Усиление центробежных тенденций и угрозы распада СССР. Провозглашение независимости Литвой, Эстонией и Латвией. </w:t>
      </w:r>
      <w:r w:rsidRPr="00626054">
        <w:rPr>
          <w:i/>
        </w:rPr>
        <w:t>Ситуация на Северном Кавказе.</w:t>
      </w:r>
      <w:r w:rsidRPr="00626054">
        <w:t xml:space="preserve"> Декларация о государственном суверенитете РСФСР. Дискуссии о путях обновлении Союза ССР. </w:t>
      </w:r>
      <w:r w:rsidRPr="00626054">
        <w:rPr>
          <w:i/>
        </w:rPr>
        <w:t>План «автономизации» – предоставления автономиям статуса союзных республик.</w:t>
      </w:r>
      <w:r w:rsidRPr="00626054">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w:t>
      </w:r>
      <w:r w:rsidRPr="00626054">
        <w:lastRenderedPageBreak/>
        <w:t xml:space="preserve">стране в ведущий политический фактор. </w:t>
      </w:r>
      <w:r w:rsidRPr="00626054">
        <w:rPr>
          <w:i/>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626054">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0F3236" w:rsidRPr="00626054" w:rsidRDefault="000F3236" w:rsidP="000F3236">
      <w:r w:rsidRPr="00626054">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626054">
        <w:rPr>
          <w:i/>
        </w:rPr>
        <w:t>Референдум о независимости Украины.</w:t>
      </w:r>
      <w:r w:rsidRPr="00626054">
        <w:t xml:space="preserve"> Оформление фактического распада СССР и создание СНГ (Беловежское и Алма-Атинское соглашения). </w:t>
      </w:r>
      <w:r w:rsidRPr="00626054">
        <w:rPr>
          <w:i/>
        </w:rPr>
        <w:t>Реакция мирового сообщества на распад СССР. Решение проблемы советского ядерного оружия.</w:t>
      </w:r>
      <w:r w:rsidRPr="00626054">
        <w:t xml:space="preserve"> Россия как преемник СССР на международной арене. Горбачев, Ельцин и «перестройка» в общественном сознании. </w:t>
      </w:r>
    </w:p>
    <w:p w:rsidR="000F3236" w:rsidRPr="00626054" w:rsidRDefault="000F3236" w:rsidP="000F3236">
      <w:pPr>
        <w:rPr>
          <w:shd w:val="clear" w:color="auto" w:fill="FFFFFF"/>
        </w:rPr>
      </w:pPr>
      <w:r w:rsidRPr="00626054">
        <w:t xml:space="preserve">М.С. Горбачев </w:t>
      </w:r>
      <w:r w:rsidRPr="00626054">
        <w:rPr>
          <w:shd w:val="clear" w:color="auto" w:fill="FFFFFF"/>
        </w:rPr>
        <w:t>в оценках современников и историков.</w:t>
      </w:r>
    </w:p>
    <w:p w:rsidR="000F3236" w:rsidRPr="00626054" w:rsidRDefault="000F3236" w:rsidP="000F3236">
      <w:pPr>
        <w:rPr>
          <w:i/>
        </w:rPr>
      </w:pPr>
      <w:r w:rsidRPr="00626054">
        <w:rPr>
          <w:i/>
        </w:rPr>
        <w:t>Наш край в 1985–1991 гг.</w:t>
      </w:r>
    </w:p>
    <w:p w:rsidR="000F3236" w:rsidRPr="00626054" w:rsidRDefault="000F3236" w:rsidP="000F3236"/>
    <w:p w:rsidR="000F3236" w:rsidRPr="00626054" w:rsidRDefault="000F3236" w:rsidP="000F3236">
      <w:pPr>
        <w:rPr>
          <w:b/>
        </w:rPr>
      </w:pPr>
      <w:r w:rsidRPr="00626054">
        <w:rPr>
          <w:b/>
        </w:rPr>
        <w:t>Российская Федерация в 1992–2012 гг.</w:t>
      </w:r>
    </w:p>
    <w:p w:rsidR="000F3236" w:rsidRPr="00626054" w:rsidRDefault="000F3236" w:rsidP="000F3236">
      <w:pPr>
        <w:rPr>
          <w:b/>
        </w:rPr>
      </w:pPr>
      <w:r w:rsidRPr="00626054">
        <w:rPr>
          <w:b/>
        </w:rPr>
        <w:t>Становление новой России (1992–1999)</w:t>
      </w:r>
    </w:p>
    <w:p w:rsidR="000F3236" w:rsidRPr="00626054" w:rsidRDefault="000F3236" w:rsidP="000F3236">
      <w:r w:rsidRPr="00626054">
        <w:t xml:space="preserve">Б.Н. Ельцин и его окружение. Общественная поддержка курса реформ. Взаимодействие ветвей власти на первом этапе преобразований. </w:t>
      </w:r>
      <w:r w:rsidRPr="00626054">
        <w:rPr>
          <w:i/>
        </w:rPr>
        <w:t>Предоставление Б.Н. Ельцину дополнительных полномочий для успешного проведения реформ.</w:t>
      </w:r>
      <w:r w:rsidRPr="00626054">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626054">
        <w:rPr>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0F3236" w:rsidRPr="00626054" w:rsidRDefault="000F3236" w:rsidP="000F3236">
      <w:r w:rsidRPr="00626054">
        <w:t xml:space="preserve">От сотрудничества к противостоянию исполнительной и законодательной власти в 1992–1993 гг. </w:t>
      </w:r>
      <w:r w:rsidRPr="00626054">
        <w:rPr>
          <w:i/>
        </w:rPr>
        <w:t>Решение Конституционного суда РФ по «делу КПСС».</w:t>
      </w:r>
      <w:r w:rsidRPr="00626054">
        <w:t xml:space="preserve"> Нарастание политико-конституционного кризиса в условиях ухудшения экономической ситуации. </w:t>
      </w:r>
      <w:r w:rsidRPr="00626054">
        <w:rPr>
          <w:i/>
        </w:rPr>
        <w:t>Апрельский референдум 1993 г. – попытка правового разрешения политического кризиса.</w:t>
      </w:r>
      <w:r w:rsidRPr="00626054">
        <w:t xml:space="preserve"> Указ Б.Н. Ельцина № 1400 и его оценка Конституционным судом. </w:t>
      </w:r>
      <w:r w:rsidRPr="00626054">
        <w:rPr>
          <w:i/>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626054">
        <w:t xml:space="preserve"> Трагические события осени 1993 г. в Москве. </w:t>
      </w:r>
      <w:r w:rsidRPr="00626054">
        <w:rPr>
          <w:i/>
        </w:rPr>
        <w:t>Обстрел Белого дома. Последующее решение об амнистии участников октябрьских событий 1993 г.</w:t>
      </w:r>
      <w:r w:rsidRPr="00626054">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626054">
        <w:rPr>
          <w:i/>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F3236" w:rsidRPr="00626054" w:rsidRDefault="000F3236" w:rsidP="000F3236">
      <w:r w:rsidRPr="00626054">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626054">
        <w:rPr>
          <w:i/>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626054">
        <w:t xml:space="preserve"> Взаимоотношения Центра и субъектов Федерации. </w:t>
      </w:r>
      <w:r w:rsidRPr="00626054">
        <w:rPr>
          <w:i/>
        </w:rPr>
        <w:t>Опасность исламского фундаментализма.</w:t>
      </w:r>
      <w:r w:rsidRPr="00626054">
        <w:t xml:space="preserve"> Восстановление конституционного </w:t>
      </w:r>
      <w:r w:rsidRPr="00626054">
        <w:lastRenderedPageBreak/>
        <w:t xml:space="preserve">порядка в Чеченской Республике. Корректировка курса реформ и попытки стабилизации экономики. </w:t>
      </w:r>
      <w:r w:rsidRPr="00626054">
        <w:rPr>
          <w:i/>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626054">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626054">
        <w:rPr>
          <w:i/>
        </w:rPr>
        <w:t>Вывод денежных активов из страны.</w:t>
      </w:r>
      <w:r w:rsidRPr="00626054">
        <w:t xml:space="preserve"> Дефолт 1998 г. и его последствия. Повседневная жизнь и общественные настроения россиян в условиях реформ. </w:t>
      </w:r>
      <w:r w:rsidRPr="00626054">
        <w:rPr>
          <w:i/>
        </w:rPr>
        <w:t>Общественные настроения в зеркале социологических исследований. Представления о либерализме и демократии.</w:t>
      </w:r>
      <w:r w:rsidRPr="00626054">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626054">
        <w:rPr>
          <w:i/>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0F3236" w:rsidRPr="00626054" w:rsidRDefault="000F3236" w:rsidP="000F3236">
      <w:pPr>
        <w:rPr>
          <w:i/>
        </w:rPr>
      </w:pPr>
      <w:r w:rsidRPr="00626054">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626054">
        <w:rPr>
          <w:i/>
        </w:rPr>
        <w:t>Основные политические партии и движения 1990-х гг., их лидеры и платформы.</w:t>
      </w:r>
      <w:r w:rsidRPr="00626054">
        <w:t xml:space="preserve"> Кризис центральной власти. Президентские выборы 1996 г. </w:t>
      </w:r>
      <w:r w:rsidRPr="00626054">
        <w:rPr>
          <w:i/>
        </w:rPr>
        <w:t xml:space="preserve">Политтехнологии. </w:t>
      </w:r>
    </w:p>
    <w:p w:rsidR="000F3236" w:rsidRPr="00626054" w:rsidRDefault="000F3236" w:rsidP="000F3236">
      <w:r w:rsidRPr="00626054">
        <w:t xml:space="preserve">«Семибанкирщина». «Олигархический» капитализм. </w:t>
      </w:r>
      <w:r w:rsidRPr="00626054">
        <w:rPr>
          <w:i/>
        </w:rPr>
        <w:t>Правительства В.С. Черномырдина и Е.М. Примакова.</w:t>
      </w:r>
      <w:r w:rsidRPr="00626054">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0F3236" w:rsidRPr="00626054" w:rsidRDefault="000F3236" w:rsidP="000F3236">
      <w:pPr>
        <w:rPr>
          <w:shd w:val="clear" w:color="auto" w:fill="FFFFFF"/>
        </w:rPr>
      </w:pPr>
      <w:r w:rsidRPr="00626054">
        <w:t xml:space="preserve">Б.Н. Ельцин </w:t>
      </w:r>
      <w:r w:rsidRPr="00626054">
        <w:rPr>
          <w:shd w:val="clear" w:color="auto" w:fill="FFFFFF"/>
        </w:rPr>
        <w:t>в оценках современников и историков.</w:t>
      </w:r>
    </w:p>
    <w:p w:rsidR="000F3236" w:rsidRPr="00626054" w:rsidRDefault="000F3236" w:rsidP="000F3236">
      <w:pPr>
        <w:rPr>
          <w:i/>
        </w:rPr>
      </w:pPr>
      <w:r w:rsidRPr="00626054">
        <w:rPr>
          <w:i/>
        </w:rPr>
        <w:t>Наш край в 1992–1999 гг.</w:t>
      </w:r>
    </w:p>
    <w:p w:rsidR="000F3236" w:rsidRPr="00626054" w:rsidRDefault="000F3236" w:rsidP="000F3236">
      <w:pPr>
        <w:rPr>
          <w:b/>
        </w:rPr>
      </w:pPr>
    </w:p>
    <w:p w:rsidR="000F3236" w:rsidRPr="00626054" w:rsidRDefault="000F3236" w:rsidP="000F3236">
      <w:pPr>
        <w:rPr>
          <w:b/>
        </w:rPr>
      </w:pPr>
      <w:r w:rsidRPr="00626054">
        <w:rPr>
          <w:b/>
        </w:rPr>
        <w:t>Россия в 2000-е: вызовы времени и задачи модернизации</w:t>
      </w:r>
    </w:p>
    <w:p w:rsidR="000F3236" w:rsidRPr="00626054" w:rsidRDefault="000F3236" w:rsidP="000F3236">
      <w:pPr>
        <w:rPr>
          <w:spacing w:val="-4"/>
        </w:rPr>
      </w:pPr>
      <w:r w:rsidRPr="00626054">
        <w:rPr>
          <w:spacing w:val="-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626054">
        <w:rPr>
          <w:i/>
          <w:spacing w:val="-4"/>
        </w:rPr>
        <w:t>Многопартийность. Политические партии и электорат. Федерализм и сепаратизм.</w:t>
      </w:r>
      <w:r w:rsidRPr="00626054">
        <w:rPr>
          <w:spacing w:val="-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626054">
        <w:rPr>
          <w:i/>
          <w:spacing w:val="-4"/>
        </w:rPr>
        <w:t xml:space="preserve">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статистика.Снижение средней продолжительности жизни и тенденции депопуляции. Государственные программы демографического возрождения </w:t>
      </w:r>
      <w:r w:rsidRPr="00626054">
        <w:rPr>
          <w:i/>
          <w:spacing w:val="-4"/>
        </w:rPr>
        <w:lastRenderedPageBreak/>
        <w:t>России.Разработка семейной политики и меры по поощрению рождаемости. Пропаганда спорта и здорового образа жизни.</w:t>
      </w:r>
      <w:r w:rsidRPr="00626054">
        <w:rPr>
          <w:spacing w:val="-4"/>
        </w:rPr>
        <w:t xml:space="preserve"> Олимпийские и паралимпийские зимние игры 2014 г. в Сочи. </w:t>
      </w:r>
      <w:r w:rsidRPr="00626054">
        <w:rPr>
          <w:i/>
          <w:spacing w:val="-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0F3236" w:rsidRPr="00626054" w:rsidRDefault="000F3236" w:rsidP="000F3236">
      <w:r w:rsidRPr="00626054">
        <w:t xml:space="preserve">Модернизация бытовой сферы. </w:t>
      </w:r>
      <w:r w:rsidRPr="00626054">
        <w:rPr>
          <w:i/>
        </w:rPr>
        <w:t>Досуг. Россиянин в глобальном информационном пространстве: СМИ, компьютеризация, Интернет. Массовая автомобилизация.</w:t>
      </w:r>
    </w:p>
    <w:p w:rsidR="000F3236" w:rsidRPr="00626054" w:rsidRDefault="000F3236" w:rsidP="000F3236">
      <w:r w:rsidRPr="00626054">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626054">
        <w:rPr>
          <w:i/>
        </w:rPr>
        <w:t>Центробежные и партнерские тенденции в СНГ. СНГ и ЕврАзЭС.</w:t>
      </w:r>
      <w:r w:rsidRPr="00626054">
        <w:t xml:space="preserve"> Отношения с США и Евросоюзом. Вступление России в Совет Европы. </w:t>
      </w:r>
      <w:r w:rsidRPr="00626054">
        <w:rPr>
          <w:i/>
        </w:rPr>
        <w:t>Деятельность «большой двадцатки». Переговоры о вступлении в ВТО. Дальневосточное и другие направления политики России.</w:t>
      </w:r>
    </w:p>
    <w:p w:rsidR="000F3236" w:rsidRPr="00626054" w:rsidRDefault="000F3236" w:rsidP="000F3236">
      <w:r w:rsidRPr="00626054">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626054">
        <w:rPr>
          <w:i/>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626054">
        <w:t xml:space="preserve"> Религиозные конфессии и повышение их роли в жизни страны. </w:t>
      </w:r>
      <w:r w:rsidRPr="00626054">
        <w:rPr>
          <w:i/>
        </w:rPr>
        <w:t>Предоставление церкви налоговых льгот. Передача государством зданий и предметов культа для религиозных нужд.</w:t>
      </w:r>
      <w:r w:rsidRPr="00626054">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0F3236" w:rsidRPr="00626054" w:rsidRDefault="000F3236" w:rsidP="000F3236">
      <w:pPr>
        <w:rPr>
          <w:i/>
        </w:rPr>
      </w:pPr>
      <w:r w:rsidRPr="00626054">
        <w:rPr>
          <w:i/>
        </w:rPr>
        <w:t>Наш край в 2000–2012 гг.</w:t>
      </w:r>
    </w:p>
    <w:p w:rsidR="000F3236" w:rsidRPr="00626054" w:rsidRDefault="000F3236" w:rsidP="000F3236">
      <w:pPr>
        <w:rPr>
          <w:b/>
        </w:rPr>
      </w:pPr>
      <w:r w:rsidRPr="00626054">
        <w:rPr>
          <w:b/>
        </w:rPr>
        <w:t xml:space="preserve">История. Россия до 1914 г. </w:t>
      </w:r>
    </w:p>
    <w:p w:rsidR="000F3236" w:rsidRPr="00626054" w:rsidRDefault="000F3236" w:rsidP="000F3236">
      <w:pPr>
        <w:rPr>
          <w:b/>
        </w:rPr>
      </w:pPr>
      <w:r w:rsidRPr="00626054">
        <w:rPr>
          <w:b/>
        </w:rPr>
        <w:t>От Древней Руси к Российскому государству</w:t>
      </w:r>
    </w:p>
    <w:p w:rsidR="000F3236" w:rsidRPr="00626054" w:rsidRDefault="000F3236" w:rsidP="000F3236">
      <w:pPr>
        <w:rPr>
          <w:b/>
        </w:rPr>
      </w:pPr>
      <w:r w:rsidRPr="00626054">
        <w:rPr>
          <w:b/>
        </w:rPr>
        <w:t>Введение</w:t>
      </w:r>
    </w:p>
    <w:p w:rsidR="000F3236" w:rsidRPr="00626054" w:rsidRDefault="000F3236" w:rsidP="000F3236">
      <w:r w:rsidRPr="00626054">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0F3236" w:rsidRPr="00626054" w:rsidRDefault="000F3236" w:rsidP="000F3236"/>
    <w:p w:rsidR="000F3236" w:rsidRPr="00626054" w:rsidRDefault="000F3236" w:rsidP="000F3236">
      <w:pPr>
        <w:rPr>
          <w:b/>
        </w:rPr>
      </w:pPr>
      <w:r w:rsidRPr="00626054">
        <w:rPr>
          <w:b/>
        </w:rPr>
        <w:t>Народы и государства на территории нашей страны в древности</w:t>
      </w:r>
    </w:p>
    <w:p w:rsidR="000F3236" w:rsidRPr="00626054" w:rsidRDefault="000F3236" w:rsidP="000F3236">
      <w:r w:rsidRPr="00626054">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0F3236" w:rsidRPr="00626054" w:rsidRDefault="000F3236" w:rsidP="000F3236">
      <w:pPr>
        <w:rPr>
          <w:b/>
        </w:rPr>
      </w:pPr>
    </w:p>
    <w:p w:rsidR="000F3236" w:rsidRPr="00626054" w:rsidRDefault="000F3236" w:rsidP="000F3236">
      <w:pPr>
        <w:rPr>
          <w:b/>
        </w:rPr>
      </w:pPr>
      <w:r w:rsidRPr="00626054">
        <w:rPr>
          <w:b/>
        </w:rPr>
        <w:t>Восточная Европа в середине I тыс. н.э.</w:t>
      </w:r>
    </w:p>
    <w:p w:rsidR="000F3236" w:rsidRPr="00626054" w:rsidRDefault="000F3236" w:rsidP="000F3236">
      <w:r w:rsidRPr="00626054">
        <w:t xml:space="preserve">Великое переселение народов. Взаимодействие кочевого и оседлого мира в эпоху переселения народов. </w:t>
      </w:r>
      <w:r w:rsidRPr="00626054">
        <w:rPr>
          <w:i/>
        </w:rPr>
        <w:t>Дискуссии о славянской прародине и происхождении славян.</w:t>
      </w:r>
      <w:r w:rsidRPr="00626054">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626054">
        <w:rPr>
          <w:lang w:val="en-US"/>
        </w:rPr>
        <w:t>C</w:t>
      </w:r>
      <w:r w:rsidRPr="00626054">
        <w:t>оседи восточных славян.</w:t>
      </w:r>
    </w:p>
    <w:p w:rsidR="000F3236" w:rsidRPr="00626054" w:rsidRDefault="000F3236" w:rsidP="000F3236"/>
    <w:p w:rsidR="000F3236" w:rsidRPr="00626054" w:rsidRDefault="000F3236" w:rsidP="000F3236">
      <w:pPr>
        <w:rPr>
          <w:b/>
        </w:rPr>
      </w:pPr>
      <w:r w:rsidRPr="00626054">
        <w:rPr>
          <w:b/>
        </w:rPr>
        <w:t>Образование государства Русь</w:t>
      </w:r>
    </w:p>
    <w:p w:rsidR="000F3236" w:rsidRPr="00626054" w:rsidRDefault="000F3236" w:rsidP="000F3236">
      <w:r w:rsidRPr="00626054">
        <w:t xml:space="preserve">Норманнский фактор в образовании европейских государств. Предпосылки и особенности формирования государства Русь. </w:t>
      </w:r>
      <w:r w:rsidRPr="00626054">
        <w:rPr>
          <w:i/>
        </w:rPr>
        <w:t xml:space="preserve">Дискуссии о происхождении Древнерусского государства. </w:t>
      </w:r>
      <w:r w:rsidRPr="00626054">
        <w:t xml:space="preserve">Формирование княжеской власти (князь и дружина, полюдье). Образование </w:t>
      </w:r>
      <w:r w:rsidRPr="00626054">
        <w:lastRenderedPageBreak/>
        <w:t>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0F3236" w:rsidRPr="00626054" w:rsidRDefault="000F3236" w:rsidP="000F3236">
      <w:pPr>
        <w:rPr>
          <w:b/>
        </w:rPr>
      </w:pPr>
    </w:p>
    <w:p w:rsidR="000F3236" w:rsidRPr="00626054" w:rsidRDefault="000F3236" w:rsidP="000F3236">
      <w:pPr>
        <w:rPr>
          <w:b/>
        </w:rPr>
      </w:pPr>
      <w:r w:rsidRPr="00626054">
        <w:rPr>
          <w:b/>
        </w:rPr>
        <w:t>Русь в конце X – начале XII в.</w:t>
      </w:r>
    </w:p>
    <w:p w:rsidR="000F3236" w:rsidRPr="00626054" w:rsidRDefault="000F3236" w:rsidP="000F3236">
      <w:r w:rsidRPr="00626054">
        <w:rPr>
          <w:color w:val="000000"/>
        </w:rPr>
        <w:t xml:space="preserve">Место и роль Руси в Европе. Расцвет Русского государства. </w:t>
      </w:r>
      <w:r w:rsidRPr="00626054">
        <w:t>Политический строй. Органы власти и управления. Внутриполитическое развитие. Ярослав Мудрый. Владимир Мономах.</w:t>
      </w:r>
      <w:r w:rsidRPr="00626054">
        <w:rPr>
          <w:color w:val="000000"/>
        </w:rPr>
        <w:t xml:space="preserve"> Древнерусское право: «Русская Правда», церковные уставы. </w:t>
      </w:r>
      <w:r w:rsidRPr="00626054">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0F3236" w:rsidRPr="00626054" w:rsidRDefault="000F3236" w:rsidP="000F3236">
      <w:pPr>
        <w:rPr>
          <w:b/>
        </w:rPr>
      </w:pPr>
    </w:p>
    <w:p w:rsidR="000F3236" w:rsidRPr="00626054" w:rsidRDefault="000F3236" w:rsidP="000F3236">
      <w:pPr>
        <w:rPr>
          <w:b/>
        </w:rPr>
      </w:pPr>
      <w:r w:rsidRPr="00626054">
        <w:rPr>
          <w:b/>
        </w:rPr>
        <w:t>Русь в середине XII – начале XIII в.</w:t>
      </w:r>
    </w:p>
    <w:p w:rsidR="000F3236" w:rsidRPr="00626054" w:rsidRDefault="000F3236" w:rsidP="000F3236">
      <w:r w:rsidRPr="00626054">
        <w:rPr>
          <w:bCs/>
        </w:rPr>
        <w:t xml:space="preserve">Причины, особенности и последствия политической раздробленности на Руси. </w:t>
      </w:r>
      <w:r w:rsidRPr="00626054">
        <w:rPr>
          <w:color w:val="000000"/>
        </w:rPr>
        <w:t xml:space="preserve">Формирование системы </w:t>
      </w:r>
      <w:r w:rsidRPr="00626054">
        <w:rPr>
          <w:i/>
          <w:iCs/>
          <w:color w:val="000000"/>
        </w:rPr>
        <w:t xml:space="preserve">земель </w:t>
      </w:r>
      <w:r w:rsidRPr="00626054">
        <w:rPr>
          <w:color w:val="000000"/>
        </w:rPr>
        <w:t xml:space="preserve">– самостоятельных государств. </w:t>
      </w:r>
      <w:r w:rsidRPr="00626054">
        <w:rPr>
          <w:i/>
        </w:rPr>
        <w:t xml:space="preserve">Дискуссии о путях и центрах объединения русских земель. </w:t>
      </w:r>
      <w:r w:rsidRPr="00626054">
        <w:t>И</w:t>
      </w:r>
      <w:r w:rsidRPr="00626054">
        <w:rPr>
          <w:bCs/>
        </w:rPr>
        <w:t xml:space="preserve">зменения в политическом строе. </w:t>
      </w:r>
      <w:r w:rsidRPr="00626054">
        <w:rPr>
          <w:color w:val="000000"/>
        </w:rPr>
        <w:t xml:space="preserve">Эволюция общественного строя и права. </w:t>
      </w:r>
      <w:r w:rsidRPr="00626054">
        <w:rPr>
          <w:bC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626054">
        <w:rPr>
          <w:color w:val="000000"/>
        </w:rPr>
        <w:t xml:space="preserve">Развитие русской культуры: формирование региональных центров. Летописание и его центры. «Слово о полку Игореве». </w:t>
      </w:r>
      <w:r w:rsidRPr="00626054">
        <w:t>Развитие местных художественных школ и складывание общерусского художественного стиля.</w:t>
      </w:r>
    </w:p>
    <w:p w:rsidR="000F3236" w:rsidRPr="00626054" w:rsidRDefault="000F3236" w:rsidP="000F3236"/>
    <w:p w:rsidR="000F3236" w:rsidRPr="00626054" w:rsidRDefault="000F3236" w:rsidP="000F3236">
      <w:pPr>
        <w:rPr>
          <w:b/>
        </w:rPr>
      </w:pPr>
      <w:r w:rsidRPr="00626054">
        <w:rPr>
          <w:b/>
        </w:rPr>
        <w:t>Русские земли в середине XIII – XIV в.</w:t>
      </w:r>
    </w:p>
    <w:p w:rsidR="000F3236" w:rsidRPr="00626054" w:rsidRDefault="000F3236" w:rsidP="000F3236">
      <w:r w:rsidRPr="00626054">
        <w:rPr>
          <w:color w:val="000000"/>
        </w:rPr>
        <w:t xml:space="preserve">Возникновение Монгольской державы. Чингисхан и его завоевания. </w:t>
      </w:r>
      <w:r w:rsidRPr="00626054">
        <w:t xml:space="preserve">Русские земли в составе Золотой Орды. </w:t>
      </w:r>
      <w:r w:rsidRPr="00626054">
        <w:rPr>
          <w:color w:val="000000"/>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626054">
        <w:t xml:space="preserve">Русская православная церковь в условиях ордынского господства. Сергий Радонежский. Культурное пространство. </w:t>
      </w:r>
      <w:r w:rsidRPr="00626054">
        <w:rPr>
          <w:color w:val="000000"/>
        </w:rPr>
        <w:t xml:space="preserve">Летописание. «Слово о погибели Русской земли». «Задонщина». Жития. Архитектура и живопись. Феофан Грек. Андрей Рублев. </w:t>
      </w:r>
      <w:r w:rsidRPr="00626054">
        <w:t xml:space="preserve">Ордынское влияние на развитие культуры и повседневную жизнь в русских землях. </w:t>
      </w:r>
    </w:p>
    <w:p w:rsidR="000F3236" w:rsidRPr="00626054" w:rsidRDefault="000F3236" w:rsidP="000F3236"/>
    <w:p w:rsidR="000F3236" w:rsidRPr="00626054" w:rsidRDefault="000F3236" w:rsidP="000F3236">
      <w:pPr>
        <w:rPr>
          <w:b/>
        </w:rPr>
      </w:pPr>
      <w:r w:rsidRPr="00626054">
        <w:rPr>
          <w:b/>
        </w:rPr>
        <w:t>Формирование единого Русского государства в XV веке</w:t>
      </w:r>
    </w:p>
    <w:p w:rsidR="000F3236" w:rsidRPr="00626054" w:rsidRDefault="000F3236" w:rsidP="000F3236">
      <w:r w:rsidRPr="00626054">
        <w:t>Политическая карта Европы и русских земель в начале</w:t>
      </w:r>
      <w:r w:rsidRPr="00626054">
        <w:rPr>
          <w:lang w:val="en-US"/>
        </w:rPr>
        <w:t>XV</w:t>
      </w:r>
      <w:r w:rsidRPr="00626054">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626054">
        <w:rPr>
          <w:color w:val="000000"/>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w:t>
      </w:r>
      <w:r w:rsidRPr="00626054">
        <w:rPr>
          <w:color w:val="000000"/>
        </w:rPr>
        <w:lastRenderedPageBreak/>
        <w:t xml:space="preserve">зависимости от Орды. Принятие общерусского Судебника. Государственные символы единого государства. </w:t>
      </w:r>
      <w:r w:rsidRPr="00626054">
        <w:t xml:space="preserve">Характер экономического развития русских земель. Падение Византии и установление автокефалии Русской православной церкви. </w:t>
      </w:r>
      <w:r w:rsidRPr="00626054">
        <w:rPr>
          <w:iCs/>
        </w:rPr>
        <w:t>Возникновение ересей.</w:t>
      </w:r>
      <w:r w:rsidRPr="00626054">
        <w:t xml:space="preserve"> Иосифляне и нестяжатели. «Москва — Третий Рим». </w:t>
      </w:r>
      <w:r w:rsidRPr="00626054">
        <w:rPr>
          <w:color w:val="000000"/>
        </w:rPr>
        <w:t xml:space="preserve">Расширение международных связей Московского государства. Культурное пространство единого Русского государства. </w:t>
      </w:r>
      <w:r w:rsidRPr="00626054">
        <w:t>Повседневная жизнь.</w:t>
      </w:r>
    </w:p>
    <w:p w:rsidR="000F3236" w:rsidRPr="00626054" w:rsidRDefault="000F3236" w:rsidP="000F3236"/>
    <w:p w:rsidR="000F3236" w:rsidRPr="00626054" w:rsidRDefault="000F3236" w:rsidP="000F3236">
      <w:pPr>
        <w:rPr>
          <w:b/>
        </w:rPr>
      </w:pPr>
      <w:r w:rsidRPr="00626054">
        <w:rPr>
          <w:b/>
        </w:rPr>
        <w:t>Россия в XVI–XVII веках: от Великого княжества к Царству</w:t>
      </w:r>
    </w:p>
    <w:p w:rsidR="000F3236" w:rsidRPr="00626054" w:rsidRDefault="000F3236" w:rsidP="000F3236">
      <w:pPr>
        <w:rPr>
          <w:b/>
        </w:rPr>
      </w:pPr>
      <w:r w:rsidRPr="00626054">
        <w:rPr>
          <w:b/>
        </w:rPr>
        <w:t>Россия в XVI веке</w:t>
      </w:r>
    </w:p>
    <w:p w:rsidR="000F3236" w:rsidRPr="00626054" w:rsidRDefault="000F3236" w:rsidP="000F3236">
      <w:r w:rsidRPr="00626054">
        <w:t xml:space="preserve">Социально-экономическое и политическое развитие. Иван IV Грозный. Установление царской власти </w:t>
      </w:r>
      <w:r w:rsidRPr="00626054">
        <w:rPr>
          <w:i/>
        </w:rPr>
        <w:t>и ее сакрализация в общественном сознании</w:t>
      </w:r>
      <w:r w:rsidRPr="00626054">
        <w:t xml:space="preserve">. Избранная рада. Реформы 1550-х гг. и их значение. Стоглавый собор. Земские соборы. Опричнина: причины, сущность, последствия. </w:t>
      </w:r>
      <w:r w:rsidRPr="00626054">
        <w:rPr>
          <w:i/>
        </w:rPr>
        <w:t>Дискуссия о характере опричнины и ее роли в истории России.</w:t>
      </w:r>
    </w:p>
    <w:p w:rsidR="000F3236" w:rsidRPr="00626054" w:rsidRDefault="000F3236" w:rsidP="000F3236">
      <w:pPr>
        <w:shd w:val="clear" w:color="auto" w:fill="FFFFFF"/>
      </w:pPr>
      <w:r w:rsidRPr="00626054">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0F3236" w:rsidRPr="00626054" w:rsidRDefault="000F3236" w:rsidP="000F3236">
      <w:pPr>
        <w:shd w:val="clear" w:color="auto" w:fill="FFFFFF"/>
      </w:pPr>
      <w:r w:rsidRPr="00626054">
        <w:t>Россия в конце XVI в. Царь Федор Иванович. Учреждение патриаршества. Дальнейшее закрепощение крестьян.</w:t>
      </w:r>
    </w:p>
    <w:p w:rsidR="000F3236" w:rsidRPr="00626054" w:rsidRDefault="000F3236" w:rsidP="000F3236">
      <w:pPr>
        <w:rPr>
          <w:i/>
        </w:rPr>
      </w:pPr>
      <w:r w:rsidRPr="00626054">
        <w:t xml:space="preserve">Культура Московской Руси в XVI в. </w:t>
      </w:r>
      <w:r w:rsidRPr="00626054">
        <w:rPr>
          <w:i/>
          <w:iCs/>
        </w:rPr>
        <w:t>Устное народное творчество.</w:t>
      </w:r>
      <w:r w:rsidRPr="00626054">
        <w:t xml:space="preserve"> Начало книгопечатания (И. Федоров) и его влияние на общество. Публицистика. </w:t>
      </w:r>
      <w:r w:rsidRPr="00626054">
        <w:rPr>
          <w:i/>
          <w:iCs/>
        </w:rPr>
        <w:t>Исторические повести.</w:t>
      </w:r>
      <w:r w:rsidRPr="00626054">
        <w:t xml:space="preserve"> Зодчество (шатровые храмы). Живопись (Дионисий). «Домострой»: патриархальные традиции в быте и нравах.</w:t>
      </w:r>
    </w:p>
    <w:p w:rsidR="000F3236" w:rsidRPr="00626054" w:rsidRDefault="000F3236" w:rsidP="000F3236">
      <w:pPr>
        <w:rPr>
          <w:b/>
        </w:rPr>
      </w:pPr>
      <w:r w:rsidRPr="00626054">
        <w:rPr>
          <w:b/>
        </w:rPr>
        <w:t>Смута в России</w:t>
      </w:r>
    </w:p>
    <w:p w:rsidR="000F3236" w:rsidRPr="00626054" w:rsidRDefault="000F3236" w:rsidP="000F3236">
      <w:r w:rsidRPr="00626054">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0F3236" w:rsidRPr="00626054" w:rsidRDefault="000F3236" w:rsidP="000F3236">
      <w:pPr>
        <w:rPr>
          <w:b/>
        </w:rPr>
      </w:pPr>
    </w:p>
    <w:p w:rsidR="000F3236" w:rsidRPr="00626054" w:rsidRDefault="000F3236" w:rsidP="000F3236">
      <w:pPr>
        <w:rPr>
          <w:b/>
        </w:rPr>
      </w:pPr>
      <w:r w:rsidRPr="00626054">
        <w:rPr>
          <w:b/>
        </w:rPr>
        <w:t>Россия в XVII веке</w:t>
      </w:r>
    </w:p>
    <w:p w:rsidR="000F3236" w:rsidRPr="00626054" w:rsidRDefault="000F3236" w:rsidP="000F3236">
      <w:r w:rsidRPr="00626054">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0F3236" w:rsidRPr="00626054" w:rsidRDefault="000F3236" w:rsidP="000F3236">
      <w:r w:rsidRPr="00626054">
        <w:t xml:space="preserve">Территория и хозяйство России в первой половине </w:t>
      </w:r>
      <w:r w:rsidRPr="00626054">
        <w:rPr>
          <w:lang w:val="en-US"/>
        </w:rPr>
        <w:t>XVII</w:t>
      </w:r>
      <w:r w:rsidRPr="00626054">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0F3236" w:rsidRPr="00626054" w:rsidRDefault="000F3236" w:rsidP="000F3236">
      <w:r w:rsidRPr="00626054">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0F3236" w:rsidRPr="00626054" w:rsidRDefault="000F3236" w:rsidP="000F3236">
      <w:r w:rsidRPr="00626054">
        <w:t xml:space="preserve">Россия в конце </w:t>
      </w:r>
      <w:r w:rsidRPr="00626054">
        <w:rPr>
          <w:lang w:val="en-US"/>
        </w:rPr>
        <w:t>XVII</w:t>
      </w:r>
      <w:r w:rsidRPr="00626054">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0F3236" w:rsidRPr="00626054" w:rsidRDefault="000F3236" w:rsidP="000F3236">
      <w:r w:rsidRPr="00626054">
        <w:t xml:space="preserve">Основные направления внешней политики России во второй половине </w:t>
      </w:r>
      <w:r w:rsidRPr="00626054">
        <w:rPr>
          <w:lang w:val="en-US"/>
        </w:rPr>
        <w:t>XVII</w:t>
      </w:r>
      <w:r w:rsidRPr="00626054">
        <w:t xml:space="preserve"> в. Освободительная война 1648–1654 гг. под руковод</w:t>
      </w:r>
      <w:r w:rsidRPr="00626054">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626054">
        <w:rPr>
          <w:lang w:val="en-US"/>
        </w:rPr>
        <w:t>XVII</w:t>
      </w:r>
      <w:r w:rsidRPr="00626054">
        <w:t xml:space="preserve"> в. Завершение присоединения Сибири.</w:t>
      </w:r>
    </w:p>
    <w:p w:rsidR="000F3236" w:rsidRPr="00626054" w:rsidRDefault="000F3236" w:rsidP="000F3236">
      <w:r w:rsidRPr="00626054">
        <w:lastRenderedPageBreak/>
        <w:t xml:space="preserve">Культура России в </w:t>
      </w:r>
      <w:r w:rsidRPr="00626054">
        <w:rPr>
          <w:lang w:val="en-US"/>
        </w:rPr>
        <w:t>X</w:t>
      </w:r>
      <w:r w:rsidRPr="00626054">
        <w:t>V</w:t>
      </w:r>
      <w:r w:rsidRPr="00626054">
        <w:rPr>
          <w:lang w:val="en-US"/>
        </w:rPr>
        <w:t>II</w:t>
      </w:r>
      <w:r w:rsidRPr="00626054">
        <w:t xml:space="preserve"> в. Обмирщение культуры. </w:t>
      </w:r>
      <w:r w:rsidRPr="00626054">
        <w:rPr>
          <w:iCs/>
        </w:rPr>
        <w:t>Быт и нравы допетровской Руси.Расширение культурных связей с Западной Европой.</w:t>
      </w:r>
      <w:r w:rsidRPr="00626054">
        <w:t xml:space="preserve"> Славяно-греко-латинская академия. Русские землепроходцы. </w:t>
      </w:r>
      <w:r w:rsidRPr="00626054">
        <w:rPr>
          <w:iCs/>
        </w:rPr>
        <w:t>Последние летописи.</w:t>
      </w:r>
      <w:r w:rsidRPr="00626054">
        <w:t xml:space="preserve"> Новые жанры в литературе. «Дивное узорочье» в зодчестве </w:t>
      </w:r>
      <w:r w:rsidRPr="00626054">
        <w:rPr>
          <w:lang w:val="en-US"/>
        </w:rPr>
        <w:t>XVII</w:t>
      </w:r>
      <w:r w:rsidRPr="00626054">
        <w:t xml:space="preserve"> в. Московское барокко. Симон Ушаков. Парсуна.</w:t>
      </w:r>
    </w:p>
    <w:p w:rsidR="000F3236" w:rsidRPr="00626054" w:rsidRDefault="000F3236" w:rsidP="000F3236">
      <w:pPr>
        <w:rPr>
          <w:b/>
        </w:rPr>
      </w:pPr>
    </w:p>
    <w:p w:rsidR="000F3236" w:rsidRPr="00626054" w:rsidRDefault="000F3236" w:rsidP="000F3236">
      <w:pPr>
        <w:rPr>
          <w:b/>
          <w:kern w:val="36"/>
        </w:rPr>
      </w:pPr>
    </w:p>
    <w:p w:rsidR="000F3236" w:rsidRPr="00626054" w:rsidRDefault="000F3236" w:rsidP="000F3236">
      <w:pPr>
        <w:rPr>
          <w:b/>
          <w:kern w:val="36"/>
        </w:rPr>
      </w:pPr>
      <w:r w:rsidRPr="00626054">
        <w:rPr>
          <w:b/>
          <w:kern w:val="36"/>
        </w:rPr>
        <w:t>Россия в конце XVII – XVIII веке: от Царства к Империи</w:t>
      </w:r>
    </w:p>
    <w:p w:rsidR="000F3236" w:rsidRPr="00626054" w:rsidRDefault="000F3236" w:rsidP="000F3236">
      <w:pPr>
        <w:rPr>
          <w:b/>
        </w:rPr>
      </w:pPr>
      <w:r w:rsidRPr="00626054">
        <w:rPr>
          <w:b/>
        </w:rPr>
        <w:t>Россия в эпоху преобразований Петра I</w:t>
      </w:r>
    </w:p>
    <w:p w:rsidR="000F3236" w:rsidRPr="00626054" w:rsidRDefault="000F3236" w:rsidP="000F3236">
      <w:r w:rsidRPr="00626054">
        <w:rPr>
          <w:bCs/>
        </w:rPr>
        <w:t xml:space="preserve">Предпосылки петровских реформ. Особенности абсолютизма в Европе и России. </w:t>
      </w:r>
      <w:r w:rsidRPr="00626054">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империей.Культура и нравы петровской эпохи. Итоги, последствия и значение петровских преобразований. Образ Петра I в русской истории и культуре.</w:t>
      </w:r>
    </w:p>
    <w:p w:rsidR="000F3236" w:rsidRPr="00626054" w:rsidRDefault="000F3236" w:rsidP="000F3236">
      <w:pPr>
        <w:rPr>
          <w:b/>
        </w:rPr>
      </w:pPr>
      <w:r w:rsidRPr="00626054">
        <w:rPr>
          <w:b/>
        </w:rPr>
        <w:t>После Петра Великого: эпоха «дворцовых переворотов»</w:t>
      </w:r>
    </w:p>
    <w:p w:rsidR="000F3236" w:rsidRPr="00626054" w:rsidRDefault="000F3236" w:rsidP="000F3236">
      <w:r w:rsidRPr="00626054">
        <w:rPr>
          <w:bCs/>
        </w:rPr>
        <w:t xml:space="preserve">Изменение места и роли России в Европе. Дворцовые перевороты: причины, сущность, последствия. Фаворитизм. </w:t>
      </w:r>
      <w:r w:rsidRPr="00626054">
        <w:rPr>
          <w:spacing w:val="-1"/>
        </w:rPr>
        <w:t xml:space="preserve">Усиление роли гвардии. </w:t>
      </w:r>
      <w:r w:rsidRPr="00626054">
        <w:rPr>
          <w:iCs/>
          <w:spacing w:val="2"/>
        </w:rPr>
        <w:t xml:space="preserve">Внутренняя и внешняя политика в </w:t>
      </w:r>
      <w:r w:rsidRPr="00626054">
        <w:rPr>
          <w:bCs/>
        </w:rPr>
        <w:t>1725–1762 гг.</w:t>
      </w:r>
      <w:r w:rsidRPr="00626054">
        <w:t>Расширение привилегий дворян</w:t>
      </w:r>
      <w:r w:rsidRPr="00626054">
        <w:rPr>
          <w:spacing w:val="-4"/>
        </w:rPr>
        <w:t xml:space="preserve">ства. </w:t>
      </w:r>
      <w:r w:rsidRPr="00626054">
        <w:rPr>
          <w:spacing w:val="-1"/>
        </w:rPr>
        <w:t xml:space="preserve">Манифест о вольности дворянства. </w:t>
      </w:r>
      <w:r w:rsidRPr="00626054">
        <w:t xml:space="preserve">Экономическая и финансовая политика. </w:t>
      </w:r>
      <w:r w:rsidRPr="00626054">
        <w:rPr>
          <w:iCs/>
          <w:spacing w:val="5"/>
        </w:rPr>
        <w:t>Национальная и религиозная политика. Внешняя политика</w:t>
      </w:r>
      <w:r w:rsidRPr="00626054">
        <w:rPr>
          <w:iCs/>
          <w:spacing w:val="2"/>
        </w:rPr>
        <w:t xml:space="preserve"> в </w:t>
      </w:r>
      <w:r w:rsidRPr="00626054">
        <w:rPr>
          <w:bCs/>
        </w:rPr>
        <w:t>1725–1762 гг.</w:t>
      </w:r>
      <w:r w:rsidRPr="00626054">
        <w:t xml:space="preserve">Россия в Семилетней войне 1756–1762 гг. </w:t>
      </w:r>
    </w:p>
    <w:p w:rsidR="000F3236" w:rsidRPr="00626054" w:rsidRDefault="000F3236" w:rsidP="000F3236">
      <w:pPr>
        <w:rPr>
          <w:b/>
        </w:rPr>
      </w:pPr>
      <w:r w:rsidRPr="00626054">
        <w:rPr>
          <w:b/>
        </w:rPr>
        <w:t xml:space="preserve">Россия в 1760–1790-е. Правление Екатерины II </w:t>
      </w:r>
    </w:p>
    <w:p w:rsidR="000F3236" w:rsidRPr="00626054" w:rsidRDefault="000F3236" w:rsidP="000F3236">
      <w:r w:rsidRPr="00626054">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626054">
        <w:rPr>
          <w:iCs/>
        </w:rPr>
        <w:t>Предпринимательство.Рост помещичьего землевладения.</w:t>
      </w:r>
      <w:r w:rsidRPr="00626054">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0F3236" w:rsidRPr="00626054" w:rsidRDefault="000F3236" w:rsidP="000F3236">
      <w:pPr>
        <w:rPr>
          <w:b/>
        </w:rPr>
      </w:pPr>
      <w:r w:rsidRPr="00626054">
        <w:rPr>
          <w:b/>
        </w:rPr>
        <w:t>Россия при Павле I</w:t>
      </w:r>
    </w:p>
    <w:p w:rsidR="000F3236" w:rsidRPr="00626054" w:rsidRDefault="000F3236" w:rsidP="000F3236">
      <w:pPr>
        <w:rPr>
          <w:iCs/>
          <w:color w:val="000000"/>
        </w:rPr>
      </w:pPr>
      <w:r w:rsidRPr="00626054">
        <w:rPr>
          <w:color w:val="000000"/>
        </w:rPr>
        <w:t xml:space="preserve">Изменение порядка </w:t>
      </w:r>
      <w:r w:rsidRPr="00626054">
        <w:rPr>
          <w:color w:val="000000"/>
          <w:spacing w:val="-1"/>
        </w:rPr>
        <w:t xml:space="preserve">престолонаследия. </w:t>
      </w:r>
      <w:r w:rsidRPr="00626054">
        <w:rPr>
          <w:color w:val="000000"/>
        </w:rPr>
        <w:t xml:space="preserve">Ограничение дворянских привилегий. </w:t>
      </w:r>
      <w:r w:rsidRPr="00626054">
        <w:rPr>
          <w:color w:val="000000"/>
          <w:spacing w:val="-1"/>
        </w:rPr>
        <w:t>Ставка на мелкопоместное дворянство. Полити</w:t>
      </w:r>
      <w:r w:rsidRPr="00626054">
        <w:rPr>
          <w:color w:val="000000"/>
          <w:spacing w:val="2"/>
        </w:rPr>
        <w:t xml:space="preserve">ка в отношении крестьян. Комиссия для составления законов </w:t>
      </w:r>
      <w:r w:rsidRPr="00626054">
        <w:rPr>
          <w:color w:val="000000"/>
        </w:rPr>
        <w:t xml:space="preserve">Российской империи. Репрессивная политика. </w:t>
      </w:r>
      <w:r w:rsidRPr="00626054">
        <w:rPr>
          <w:iCs/>
          <w:color w:val="000000"/>
        </w:rPr>
        <w:t xml:space="preserve">Внешняяполитика Павла </w:t>
      </w:r>
      <w:r w:rsidRPr="00626054">
        <w:rPr>
          <w:iCs/>
          <w:color w:val="000000"/>
          <w:lang w:val="en-US"/>
        </w:rPr>
        <w:t>I</w:t>
      </w:r>
      <w:r w:rsidRPr="00626054">
        <w:rPr>
          <w:iCs/>
          <w:color w:val="000000"/>
        </w:rPr>
        <w:t xml:space="preserve">. </w:t>
      </w:r>
      <w:r w:rsidRPr="00626054">
        <w:rPr>
          <w:color w:val="000000"/>
        </w:rPr>
        <w:t xml:space="preserve">Участие в антифранцузских коалициях. Итальянский и Швейцарский походы А.В. Суворова. Военные экспедиции Ф.Ф. Ушакова. </w:t>
      </w:r>
      <w:r w:rsidRPr="00626054">
        <w:rPr>
          <w:iCs/>
          <w:color w:val="000000"/>
        </w:rPr>
        <w:t>Заговор 11 марта 1801 г.</w:t>
      </w:r>
    </w:p>
    <w:p w:rsidR="000F3236" w:rsidRPr="00626054" w:rsidRDefault="000F3236" w:rsidP="000F3236">
      <w:pPr>
        <w:rPr>
          <w:b/>
        </w:rPr>
      </w:pPr>
      <w:r w:rsidRPr="00626054">
        <w:rPr>
          <w:b/>
        </w:rPr>
        <w:t xml:space="preserve">Культурное пространство Российской империи </w:t>
      </w:r>
    </w:p>
    <w:p w:rsidR="000F3236" w:rsidRPr="00626054" w:rsidRDefault="000F3236" w:rsidP="000F3236">
      <w:r w:rsidRPr="00626054">
        <w:rPr>
          <w:iCs/>
        </w:rPr>
        <w:t>Век Просвещения.</w:t>
      </w:r>
      <w:r w:rsidRPr="00626054">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w:t>
      </w:r>
      <w:r w:rsidRPr="00626054">
        <w:lastRenderedPageBreak/>
        <w:t xml:space="preserve">Г.Р. Державин, Д.И. Фонвизин). Развитие архитектуры, живописи, скульптуры, музыки (стили и течения, художники и их произведения). Театр (Ф.Г. Волков). </w:t>
      </w:r>
    </w:p>
    <w:p w:rsidR="000F3236" w:rsidRPr="00626054" w:rsidRDefault="000F3236" w:rsidP="000F3236">
      <w:pPr>
        <w:rPr>
          <w:b/>
        </w:rPr>
      </w:pPr>
    </w:p>
    <w:p w:rsidR="000F3236" w:rsidRPr="00626054" w:rsidRDefault="000F3236" w:rsidP="000F3236">
      <w:pPr>
        <w:rPr>
          <w:b/>
        </w:rPr>
      </w:pPr>
      <w:r w:rsidRPr="00626054">
        <w:rPr>
          <w:b/>
        </w:rPr>
        <w:t>Российская Империя в XIX – начале XX века</w:t>
      </w:r>
    </w:p>
    <w:p w:rsidR="000F3236" w:rsidRPr="00626054" w:rsidRDefault="000F3236" w:rsidP="000F3236">
      <w:pPr>
        <w:rPr>
          <w:b/>
          <w:bCs/>
        </w:rPr>
      </w:pPr>
      <w:r w:rsidRPr="00626054">
        <w:rPr>
          <w:b/>
          <w:bCs/>
        </w:rPr>
        <w:t xml:space="preserve">Российская империя в первой половине XIX в. </w:t>
      </w:r>
    </w:p>
    <w:p w:rsidR="000F3236" w:rsidRPr="00626054" w:rsidRDefault="000F3236" w:rsidP="000F3236">
      <w:pPr>
        <w:shd w:val="clear" w:color="auto" w:fill="FFFFFF"/>
      </w:pPr>
      <w:r w:rsidRPr="00626054">
        <w:t>Россия в начале</w:t>
      </w:r>
      <w:r w:rsidRPr="00626054">
        <w:rPr>
          <w:lang w:val="en-US"/>
        </w:rPr>
        <w:t>XIX</w:t>
      </w:r>
      <w:r w:rsidRPr="00626054">
        <w:t>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0F3236" w:rsidRPr="00626054" w:rsidRDefault="000F3236" w:rsidP="000F3236">
      <w:pPr>
        <w:shd w:val="clear" w:color="auto" w:fill="FFFFFF"/>
      </w:pPr>
      <w:r w:rsidRPr="00626054">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626054">
        <w:rPr>
          <w:i/>
          <w:iCs/>
        </w:rPr>
        <w:t>Бухарестский мир с Турцией.</w:t>
      </w:r>
    </w:p>
    <w:p w:rsidR="000F3236" w:rsidRPr="00626054" w:rsidRDefault="000F3236" w:rsidP="000F3236">
      <w:pPr>
        <w:shd w:val="clear" w:color="auto" w:fill="FFFFFF"/>
      </w:pPr>
      <w:r w:rsidRPr="00626054">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626054">
        <w:rPr>
          <w:i/>
          <w:iCs/>
        </w:rPr>
        <w:t>Влияние Отечественной войны 1812 г. на общественную мысль и национальное самосознание. Народная память о войне 1812 г.</w:t>
      </w:r>
      <w:r w:rsidRPr="00626054">
        <w:t xml:space="preserve"> Заграничный поход русской армии 1813–1814 гг. Венский конгресс. Священный союз. Роль России в европейской политике в 1813–1825 гг. </w:t>
      </w:r>
    </w:p>
    <w:p w:rsidR="000F3236" w:rsidRPr="00626054" w:rsidRDefault="000F3236" w:rsidP="000F3236">
      <w:r w:rsidRPr="00626054">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0F3236" w:rsidRPr="00626054" w:rsidRDefault="000F3236" w:rsidP="000F3236">
      <w:pPr>
        <w:shd w:val="clear" w:color="auto" w:fill="FFFFFF"/>
      </w:pPr>
      <w:r w:rsidRPr="00626054">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0F3236" w:rsidRPr="00626054" w:rsidRDefault="000F3236" w:rsidP="000F3236">
      <w:pPr>
        <w:shd w:val="clear" w:color="auto" w:fill="FFFFFF"/>
      </w:pPr>
      <w:r w:rsidRPr="00626054">
        <w:t xml:space="preserve">Правление Николая I. Преобразование и укрепление роли государственного аппарата. </w:t>
      </w:r>
      <w:r w:rsidRPr="00626054">
        <w:rPr>
          <w:lang w:val="en-US"/>
        </w:rPr>
        <w:t>III</w:t>
      </w:r>
      <w:r w:rsidRPr="00626054">
        <w:t xml:space="preserve"> Отделение. Кодификация законов. Политика в области просвещения. Польское восстание 1830–1831 гг.</w:t>
      </w:r>
    </w:p>
    <w:p w:rsidR="000F3236" w:rsidRPr="00626054" w:rsidRDefault="000F3236" w:rsidP="000F3236">
      <w:pPr>
        <w:shd w:val="clear" w:color="auto" w:fill="FFFFFF"/>
      </w:pPr>
      <w:r w:rsidRPr="00626054">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0F3236" w:rsidRPr="00626054" w:rsidRDefault="000F3236" w:rsidP="000F3236">
      <w:pPr>
        <w:shd w:val="clear" w:color="auto" w:fill="FFFFFF"/>
      </w:pPr>
      <w:r w:rsidRPr="00626054">
        <w:t>Общественное движение в 1830–1850-е гг. Охранительное направление. Теория официальной народности (С.С. Уваров). Оппозиционная общественная мысль. П.Я. Чаадаев.Славянофилы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0F3236" w:rsidRPr="00626054" w:rsidRDefault="000F3236" w:rsidP="000F3236">
      <w:pPr>
        <w:shd w:val="clear" w:color="auto" w:fill="FFFFFF"/>
      </w:pPr>
      <w:r w:rsidRPr="00626054">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0F3236" w:rsidRPr="00626054" w:rsidRDefault="000F3236" w:rsidP="000F3236">
      <w:pPr>
        <w:shd w:val="clear" w:color="auto" w:fill="FFFFFF"/>
        <w:rPr>
          <w:i/>
          <w:iCs/>
        </w:rPr>
      </w:pPr>
      <w:r w:rsidRPr="00626054">
        <w:t xml:space="preserve">Культура России в первой половине XIX в. Развитие науки и техники (Н.И. Лобачевский, Н.И. Пирогов, Н.Н. Зинин, Б.С. Якоби и др.). </w:t>
      </w:r>
      <w:r w:rsidRPr="00626054">
        <w:rPr>
          <w:i/>
          <w:iCs/>
        </w:rPr>
        <w:t>Географические экспедиции, их участники.</w:t>
      </w:r>
      <w:r w:rsidRPr="00626054">
        <w:t xml:space="preserve"> Открытие Антарктиды русскими мореплавателями. Образование: расширение сети школ и университетов. </w:t>
      </w:r>
      <w:r w:rsidRPr="00626054">
        <w:rPr>
          <w:i/>
          <w:iCs/>
        </w:rPr>
        <w:t>Национальные корни отечественной культуры и западные влияния.</w:t>
      </w:r>
      <w:r w:rsidRPr="00626054">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w:t>
      </w:r>
      <w:r w:rsidRPr="00626054">
        <w:lastRenderedPageBreak/>
        <w:t xml:space="preserve">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626054">
        <w:rPr>
          <w:i/>
          <w:iCs/>
        </w:rPr>
        <w:t>Вклад российской культуры первой половины XIX в. в мировую культуру.</w:t>
      </w:r>
    </w:p>
    <w:p w:rsidR="000F3236" w:rsidRPr="00626054" w:rsidRDefault="000F3236" w:rsidP="000F3236">
      <w:pPr>
        <w:rPr>
          <w:b/>
          <w:bCs/>
        </w:rPr>
      </w:pPr>
      <w:r w:rsidRPr="00626054">
        <w:rPr>
          <w:b/>
          <w:bCs/>
        </w:rPr>
        <w:t xml:space="preserve">Российская империя во второй половине XIX в. </w:t>
      </w:r>
    </w:p>
    <w:p w:rsidR="000F3236" w:rsidRPr="00626054" w:rsidRDefault="000F3236" w:rsidP="000F3236">
      <w:pPr>
        <w:shd w:val="clear" w:color="auto" w:fill="FFFFFF"/>
        <w:rPr>
          <w:spacing w:val="-4"/>
        </w:rPr>
      </w:pPr>
      <w:r w:rsidRPr="00626054">
        <w:rPr>
          <w:spacing w:val="-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0F3236" w:rsidRPr="00626054" w:rsidRDefault="000F3236" w:rsidP="000F3236">
      <w:pPr>
        <w:shd w:val="clear" w:color="auto" w:fill="FFFFFF"/>
      </w:pPr>
      <w:r w:rsidRPr="00626054">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0F3236" w:rsidRPr="00626054" w:rsidRDefault="000F3236" w:rsidP="000F3236">
      <w:pPr>
        <w:shd w:val="clear" w:color="auto" w:fill="FFFFFF"/>
      </w:pPr>
      <w:r w:rsidRPr="00626054">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626054">
        <w:rPr>
          <w:i/>
          <w:iCs/>
        </w:rPr>
        <w:t>Начало рабочего движения.</w:t>
      </w:r>
      <w:r w:rsidRPr="00626054">
        <w:t xml:space="preserve"> «Освобождение труда». Распространение идей марксизма. Зарождение российской социал-демократии. </w:t>
      </w:r>
    </w:p>
    <w:p w:rsidR="000F3236" w:rsidRPr="00626054" w:rsidRDefault="000F3236" w:rsidP="000F3236">
      <w:pPr>
        <w:shd w:val="clear" w:color="auto" w:fill="FFFFFF"/>
      </w:pPr>
      <w:r w:rsidRPr="00626054">
        <w:t xml:space="preserve">Внутренняя политика самодержавия в конце 1870-х – 1890-е гг. Кризис самодержавия на рубеже 70–80-х гг. </w:t>
      </w:r>
      <w:r w:rsidRPr="00626054">
        <w:rPr>
          <w:lang w:val="en-US"/>
        </w:rPr>
        <w:t>XIX</w:t>
      </w:r>
      <w:r w:rsidRPr="00626054">
        <w:t xml:space="preserve"> в. Политический террор. Политика лавирования. Начало царствования Александра </w:t>
      </w:r>
      <w:r w:rsidRPr="00626054">
        <w:rPr>
          <w:bCs/>
        </w:rPr>
        <w:t>III.</w:t>
      </w:r>
      <w:r w:rsidRPr="00626054">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0F3236" w:rsidRPr="00626054" w:rsidRDefault="000F3236" w:rsidP="000F3236">
      <w:pPr>
        <w:shd w:val="clear" w:color="auto" w:fill="FFFFFF"/>
      </w:pPr>
      <w:r w:rsidRPr="00626054">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626054">
        <w:rPr>
          <w:i/>
          <w:iCs/>
        </w:rPr>
        <w:t xml:space="preserve">Россия в международных отношениях конца XIX в. </w:t>
      </w:r>
      <w:r w:rsidRPr="00626054">
        <w:t>Сближение России и Франции в 1890-х гг.</w:t>
      </w:r>
    </w:p>
    <w:p w:rsidR="000F3236" w:rsidRPr="00626054" w:rsidRDefault="000F3236" w:rsidP="000F3236">
      <w:r w:rsidRPr="00626054">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626054">
        <w:rPr>
          <w:i/>
          <w:iCs/>
        </w:rPr>
        <w:t>Расширение издательского дела.</w:t>
      </w:r>
      <w:r w:rsidRPr="00626054">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626054">
        <w:rPr>
          <w:i/>
          <w:iCs/>
        </w:rPr>
        <w:t>Место российской культуры в мировой культуре XIX в.</w:t>
      </w:r>
    </w:p>
    <w:p w:rsidR="000F3236" w:rsidRPr="00626054" w:rsidRDefault="000F3236" w:rsidP="000F3236">
      <w:pPr>
        <w:rPr>
          <w:b/>
          <w:bCs/>
        </w:rPr>
      </w:pPr>
      <w:r w:rsidRPr="00626054">
        <w:rPr>
          <w:b/>
          <w:bCs/>
        </w:rPr>
        <w:t xml:space="preserve">Российская империя в начале XX в. </w:t>
      </w:r>
    </w:p>
    <w:p w:rsidR="000F3236" w:rsidRPr="00626054" w:rsidRDefault="000F3236" w:rsidP="000F3236">
      <w:pPr>
        <w:shd w:val="clear" w:color="auto" w:fill="FFFFFF"/>
      </w:pPr>
      <w:r w:rsidRPr="00626054">
        <w:t xml:space="preserve">Особенности промышленного и аграрного развития России на рубеже XIX–XX вв. </w:t>
      </w:r>
      <w:r w:rsidRPr="00626054">
        <w:rPr>
          <w:i/>
          <w:iCs/>
        </w:rPr>
        <w:t>Политика модернизации «сверху».</w:t>
      </w:r>
      <w:r w:rsidRPr="00626054">
        <w:t xml:space="preserve"> С.Ю. Витте. Государственный капитализм. Формирование монополий. Иностранный капитал в России. </w:t>
      </w:r>
      <w:r w:rsidRPr="00626054">
        <w:rPr>
          <w:i/>
        </w:rPr>
        <w:t xml:space="preserve">Дискуссия о месте России в мировой экономике начала ХХ в. </w:t>
      </w:r>
      <w:r w:rsidRPr="00626054">
        <w:t>Аграрный вопрос. Российское общество в начале XX в.: социальная структура, положение основных групп населения.</w:t>
      </w:r>
    </w:p>
    <w:p w:rsidR="000F3236" w:rsidRPr="00626054" w:rsidRDefault="000F3236" w:rsidP="000F3236">
      <w:pPr>
        <w:shd w:val="clear" w:color="auto" w:fill="FFFFFF"/>
      </w:pPr>
      <w:r w:rsidRPr="00626054">
        <w:lastRenderedPageBreak/>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0F3236" w:rsidRPr="00626054" w:rsidRDefault="000F3236" w:rsidP="000F3236">
      <w:pPr>
        <w:shd w:val="clear" w:color="auto" w:fill="FFFFFF"/>
      </w:pPr>
      <w:r w:rsidRPr="00626054">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F3236" w:rsidRPr="00626054" w:rsidRDefault="000F3236" w:rsidP="000F3236">
      <w:pPr>
        <w:shd w:val="clear" w:color="auto" w:fill="FFFFFF"/>
      </w:pPr>
      <w:r w:rsidRPr="00626054">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626054">
        <w:rPr>
          <w:i/>
          <w:iCs/>
        </w:rPr>
        <w:t>Рабочее движение.</w:t>
      </w:r>
      <w:r w:rsidRPr="00626054">
        <w:t xml:space="preserve"> «Полицейский социализм».</w:t>
      </w:r>
    </w:p>
    <w:p w:rsidR="000F3236" w:rsidRPr="00626054" w:rsidRDefault="000F3236" w:rsidP="000F3236">
      <w:pPr>
        <w:shd w:val="clear" w:color="auto" w:fill="FFFFFF"/>
      </w:pPr>
      <w:r w:rsidRPr="00626054">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0F3236" w:rsidRPr="00626054" w:rsidRDefault="000F3236" w:rsidP="000F3236">
      <w:r w:rsidRPr="00626054">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0F3236" w:rsidRPr="00626054" w:rsidRDefault="000F3236" w:rsidP="000F3236">
      <w:pPr>
        <w:rPr>
          <w:i/>
          <w:iCs/>
        </w:rPr>
      </w:pPr>
      <w:r w:rsidRPr="00626054">
        <w:t xml:space="preserve">Культура России в начале XX в. Открытия российских ученых в науке и технике. </w:t>
      </w:r>
      <w:r w:rsidRPr="00626054">
        <w:rPr>
          <w:i/>
          <w:iCs/>
        </w:rPr>
        <w:t>Русская философия: поиски общественного идеала.</w:t>
      </w:r>
      <w:r w:rsidRPr="00626054">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626054">
        <w:rPr>
          <w:i/>
          <w:iCs/>
        </w:rPr>
        <w:t>Российская культура начала XX в. — составная часть мировой культуры.</w:t>
      </w:r>
    </w:p>
    <w:p w:rsidR="000F3236" w:rsidRDefault="000F3236" w:rsidP="00CE076D">
      <w:pPr>
        <w:jc w:val="both"/>
        <w:rPr>
          <w:b/>
          <w:sz w:val="28"/>
          <w:szCs w:val="28"/>
        </w:rPr>
      </w:pPr>
    </w:p>
    <w:p w:rsidR="005D256A" w:rsidRDefault="005D256A" w:rsidP="00CE076D">
      <w:pPr>
        <w:jc w:val="both"/>
        <w:rPr>
          <w:b/>
          <w:sz w:val="28"/>
          <w:szCs w:val="28"/>
        </w:rPr>
      </w:pPr>
    </w:p>
    <w:p w:rsidR="005D256A" w:rsidRPr="00626054" w:rsidRDefault="005D256A" w:rsidP="005D256A">
      <w:pPr>
        <w:pStyle w:val="aff5"/>
      </w:pPr>
      <w:r w:rsidRPr="00626054">
        <w:t>ГЕОГРАФИЯ</w:t>
      </w:r>
    </w:p>
    <w:p w:rsidR="005D256A" w:rsidRPr="00626054" w:rsidRDefault="005D256A" w:rsidP="005D256A">
      <w:pPr>
        <w:pStyle w:val="4f4"/>
        <w:spacing w:line="240" w:lineRule="auto"/>
        <w:rPr>
          <w:sz w:val="24"/>
          <w:szCs w:val="24"/>
        </w:rPr>
      </w:pPr>
      <w:r w:rsidRPr="00626054">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5D256A" w:rsidRPr="00626054" w:rsidRDefault="005D256A" w:rsidP="005D256A">
      <w:pPr>
        <w:pStyle w:val="4f4"/>
        <w:spacing w:line="240" w:lineRule="auto"/>
        <w:rPr>
          <w:sz w:val="24"/>
          <w:szCs w:val="24"/>
        </w:rPr>
      </w:pPr>
      <w:r w:rsidRPr="00626054">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5D256A" w:rsidRPr="00626054" w:rsidRDefault="005D256A" w:rsidP="005D256A">
      <w:pPr>
        <w:pStyle w:val="4f4"/>
        <w:spacing w:line="240" w:lineRule="auto"/>
        <w:rPr>
          <w:sz w:val="24"/>
          <w:szCs w:val="24"/>
        </w:rPr>
      </w:pPr>
      <w:r w:rsidRPr="00626054">
        <w:rPr>
          <w:sz w:val="24"/>
          <w:szCs w:val="24"/>
        </w:rPr>
        <w:t xml:space="preserve">В соответствии с ФГОС СОО география может изучаться на базовом и углубленном уровнях. </w:t>
      </w:r>
    </w:p>
    <w:p w:rsidR="005D256A" w:rsidRPr="00626054" w:rsidRDefault="005D256A" w:rsidP="005D256A">
      <w:pPr>
        <w:pStyle w:val="4f4"/>
        <w:spacing w:line="240" w:lineRule="auto"/>
        <w:rPr>
          <w:sz w:val="24"/>
          <w:szCs w:val="24"/>
        </w:rPr>
      </w:pPr>
      <w:r w:rsidRPr="005D256A">
        <w:rPr>
          <w:sz w:val="24"/>
          <w:szCs w:val="24"/>
          <w:u w:val="single"/>
        </w:rPr>
        <w:t>Изучение географии на базовом уровне</w:t>
      </w:r>
      <w:r w:rsidRPr="00626054">
        <w:rPr>
          <w:sz w:val="24"/>
          <w:szCs w:val="24"/>
        </w:rPr>
        <w:t xml:space="preserve">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5D256A" w:rsidRDefault="005D256A" w:rsidP="005D256A">
      <w:r>
        <w:tab/>
      </w:r>
      <w:r w:rsidRPr="005D256A">
        <w:rPr>
          <w:u w:val="single"/>
        </w:rPr>
        <w:t>Изучение географии на углубленном уровне</w:t>
      </w:r>
      <w:r w:rsidRPr="00626054">
        <w:t xml:space="preserve">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w:t>
      </w:r>
      <w:r w:rsidRPr="00626054">
        <w:lastRenderedPageBreak/>
        <w:t xml:space="preserve">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w:t>
      </w:r>
    </w:p>
    <w:p w:rsidR="005D256A" w:rsidRPr="00626054" w:rsidRDefault="005D256A" w:rsidP="005D256A">
      <w:r>
        <w:tab/>
      </w:r>
      <w:r w:rsidRPr="00626054">
        <w:t>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5D256A" w:rsidRPr="00626054" w:rsidRDefault="005D256A" w:rsidP="005D256A">
      <w:pPr>
        <w:pStyle w:val="4f4"/>
        <w:spacing w:line="240" w:lineRule="auto"/>
        <w:rPr>
          <w:sz w:val="24"/>
          <w:szCs w:val="24"/>
        </w:rPr>
      </w:pPr>
      <w:r w:rsidRPr="00626054">
        <w:rPr>
          <w:sz w:val="24"/>
          <w:szCs w:val="24"/>
        </w:rPr>
        <w:t xml:space="preserve">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5D256A" w:rsidRPr="00626054" w:rsidRDefault="005D256A" w:rsidP="005D256A">
      <w:pPr>
        <w:pStyle w:val="4f4"/>
        <w:spacing w:line="240" w:lineRule="auto"/>
        <w:rPr>
          <w:sz w:val="24"/>
          <w:szCs w:val="24"/>
        </w:rPr>
      </w:pPr>
      <w:r w:rsidRPr="00626054">
        <w:rPr>
          <w:sz w:val="24"/>
          <w:szCs w:val="24"/>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5D256A" w:rsidRPr="00626054" w:rsidRDefault="005D256A" w:rsidP="005D256A">
      <w:pPr>
        <w:pStyle w:val="4f4"/>
        <w:spacing w:line="240" w:lineRule="auto"/>
        <w:rPr>
          <w:sz w:val="24"/>
          <w:szCs w:val="24"/>
        </w:rPr>
      </w:pPr>
    </w:p>
    <w:p w:rsidR="005D256A" w:rsidRPr="00626054" w:rsidRDefault="005D256A" w:rsidP="005D256A">
      <w:r w:rsidRPr="00626054">
        <w:rPr>
          <w:b/>
        </w:rPr>
        <w:t>Базовый уровень</w:t>
      </w:r>
    </w:p>
    <w:p w:rsidR="005D256A" w:rsidRPr="00626054" w:rsidRDefault="005D256A" w:rsidP="005D256A">
      <w:r w:rsidRPr="00626054">
        <w:rPr>
          <w:b/>
        </w:rPr>
        <w:t>Человек и окружающая среда</w:t>
      </w:r>
    </w:p>
    <w:p w:rsidR="005D256A" w:rsidRPr="00626054" w:rsidRDefault="005D256A" w:rsidP="005D256A">
      <w:r w:rsidRPr="00626054">
        <w:t>Окружающая среда как геосистема. Важнейшие явления и процессы в окружающей среде. Представление о ноосфере.</w:t>
      </w:r>
    </w:p>
    <w:p w:rsidR="005D256A" w:rsidRPr="00626054" w:rsidRDefault="005D256A" w:rsidP="005D256A">
      <w:r w:rsidRPr="00626054">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5D256A" w:rsidRPr="00626054" w:rsidRDefault="005D256A" w:rsidP="005D256A">
      <w:r w:rsidRPr="00626054">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5D256A" w:rsidRPr="00626054" w:rsidRDefault="005D256A" w:rsidP="005D256A"/>
    <w:p w:rsidR="005D256A" w:rsidRPr="00626054" w:rsidRDefault="005D256A" w:rsidP="005D256A">
      <w:r w:rsidRPr="00626054">
        <w:rPr>
          <w:b/>
        </w:rPr>
        <w:t>Территориальная организация мирового сообщества</w:t>
      </w:r>
    </w:p>
    <w:p w:rsidR="005D256A" w:rsidRPr="00626054" w:rsidRDefault="005D256A" w:rsidP="005D256A">
      <w:r w:rsidRPr="00626054">
        <w:t xml:space="preserve">Мировое сообщество – общая картина мира. Современная политическая карта и ее изменения. Разнообразие стран мира. </w:t>
      </w:r>
      <w:r w:rsidRPr="00626054">
        <w:rPr>
          <w:i/>
        </w:rPr>
        <w:t>Геополитика. «Горячие точки» на карте мира.</w:t>
      </w:r>
    </w:p>
    <w:p w:rsidR="005D256A" w:rsidRPr="00626054" w:rsidRDefault="005D256A" w:rsidP="005D256A">
      <w:r w:rsidRPr="00626054">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626054">
        <w:rPr>
          <w:i/>
        </w:rPr>
        <w:t>Основные очаги этнических и конфессиональных конфликтов.</w:t>
      </w:r>
      <w:r w:rsidRPr="00626054">
        <w:t xml:space="preserve"> География рынка труда и занятости. Миграция населения. Закономерности расселения населения. Урбанизация.</w:t>
      </w:r>
    </w:p>
    <w:p w:rsidR="005D256A" w:rsidRPr="00626054" w:rsidRDefault="005D256A" w:rsidP="005D256A">
      <w:r w:rsidRPr="00626054">
        <w:t xml:space="preserve">Мировое хозяйство. Географическое разделение труда. Отраслевая и территориальная структура мирового хозяйства. </w:t>
      </w:r>
      <w:r w:rsidRPr="00626054">
        <w:rPr>
          <w:i/>
        </w:rPr>
        <w:t>Изменение отраслевой структуры.</w:t>
      </w:r>
      <w:r w:rsidRPr="00626054">
        <w:t xml:space="preserve"> География основных отраслей производственной и непроизводственной сфер. </w:t>
      </w:r>
      <w:r w:rsidRPr="00626054">
        <w:rPr>
          <w:i/>
        </w:rPr>
        <w:t>Развитие сферы услуг.</w:t>
      </w:r>
      <w:r w:rsidRPr="00626054">
        <w:t xml:space="preserve"> Международные отношения. Географические аспекты глобализации.</w:t>
      </w:r>
    </w:p>
    <w:p w:rsidR="005D256A" w:rsidRPr="00626054" w:rsidRDefault="005D256A" w:rsidP="005D256A"/>
    <w:p w:rsidR="005D256A" w:rsidRPr="00626054" w:rsidRDefault="005D256A" w:rsidP="005D256A">
      <w:r w:rsidRPr="00626054">
        <w:rPr>
          <w:b/>
        </w:rPr>
        <w:t>Региональная география и страноведение</w:t>
      </w:r>
    </w:p>
    <w:p w:rsidR="005D256A" w:rsidRPr="00626054" w:rsidRDefault="005D256A" w:rsidP="005D256A">
      <w:r w:rsidRPr="00626054">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626054">
        <w:rPr>
          <w:i/>
        </w:rPr>
        <w:t xml:space="preserve">Ведущие страны-экспортеры основных видов продукции. </w:t>
      </w:r>
    </w:p>
    <w:p w:rsidR="005D256A" w:rsidRPr="00626054" w:rsidRDefault="005D256A" w:rsidP="005D256A">
      <w:r w:rsidRPr="00626054">
        <w:t xml:space="preserve">Роль отдельных стран и регионов в системе мирового хозяйства. </w:t>
      </w:r>
      <w:r w:rsidRPr="00626054">
        <w:rPr>
          <w:i/>
        </w:rPr>
        <w:t>Региональная политика.</w:t>
      </w:r>
      <w:r w:rsidRPr="00626054">
        <w:t xml:space="preserve"> Интеграция регионов в единое мировое сообщество. Международные организации (региональные, политические и отраслевые союзы).</w:t>
      </w:r>
    </w:p>
    <w:p w:rsidR="005D256A" w:rsidRPr="00626054" w:rsidRDefault="005D256A" w:rsidP="005D256A">
      <w:pPr>
        <w:rPr>
          <w:i/>
        </w:rPr>
      </w:pPr>
      <w:r w:rsidRPr="00626054">
        <w:lastRenderedPageBreak/>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626054">
        <w:rPr>
          <w:i/>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5D256A" w:rsidRPr="00626054" w:rsidRDefault="005D256A" w:rsidP="005D256A"/>
    <w:p w:rsidR="005D256A" w:rsidRPr="00626054" w:rsidRDefault="005D256A" w:rsidP="005D256A">
      <w:r w:rsidRPr="00626054">
        <w:rPr>
          <w:b/>
        </w:rPr>
        <w:t>Роль географии в решении глобальных проблем человечества</w:t>
      </w:r>
    </w:p>
    <w:p w:rsidR="005D256A" w:rsidRPr="00626054" w:rsidRDefault="005D256A" w:rsidP="005D256A">
      <w:bookmarkStart w:id="58" w:name="h.10tp2h5eeujv" w:colFirst="0" w:colLast="0"/>
      <w:bookmarkEnd w:id="58"/>
      <w:r w:rsidRPr="00626054">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D256A" w:rsidRPr="00626054" w:rsidRDefault="005D256A" w:rsidP="005D256A">
      <w:pPr>
        <w:pStyle w:val="4f4"/>
        <w:spacing w:line="240" w:lineRule="auto"/>
        <w:ind w:firstLine="0"/>
        <w:rPr>
          <w:sz w:val="24"/>
          <w:szCs w:val="24"/>
        </w:rPr>
      </w:pPr>
    </w:p>
    <w:p w:rsidR="005D256A" w:rsidRPr="00626054" w:rsidRDefault="005D256A" w:rsidP="005D256A">
      <w:r w:rsidRPr="00626054">
        <w:rPr>
          <w:b/>
        </w:rPr>
        <w:t>Углубленный уровень</w:t>
      </w:r>
    </w:p>
    <w:p w:rsidR="005D256A" w:rsidRPr="00626054" w:rsidRDefault="005D256A" w:rsidP="005D256A">
      <w:r w:rsidRPr="00626054">
        <w:rPr>
          <w:b/>
        </w:rPr>
        <w:t>География в современном мире</w:t>
      </w:r>
    </w:p>
    <w:p w:rsidR="005D256A" w:rsidRPr="00626054" w:rsidRDefault="005D256A" w:rsidP="005D256A">
      <w:r w:rsidRPr="00626054">
        <w:t>География в системе естественно-научных и гуманитарных знаний.</w:t>
      </w:r>
      <w:r w:rsidRPr="00626054">
        <w:rPr>
          <w:i/>
        </w:rPr>
        <w:t xml:space="preserve"> История географии как науки. Основные теории и концепции современной географии.</w:t>
      </w:r>
      <w:r w:rsidRPr="00626054">
        <w:t xml:space="preserve">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w:t>
      </w:r>
      <w:r w:rsidRPr="00626054">
        <w:rPr>
          <w:i/>
        </w:rPr>
        <w:t>Иерархия природно-хозяйственных систем.</w:t>
      </w:r>
      <w:r w:rsidRPr="00626054">
        <w:t xml:space="preserve"> Пространственные модели в географии. Геоинформационные системы. Географические прогнозы.</w:t>
      </w:r>
    </w:p>
    <w:p w:rsidR="005D256A" w:rsidRPr="00626054" w:rsidRDefault="005D256A" w:rsidP="005D256A">
      <w:r w:rsidRPr="00626054">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D256A" w:rsidRPr="00626054" w:rsidRDefault="005D256A" w:rsidP="005D256A">
      <w:pPr>
        <w:pStyle w:val="4f4"/>
        <w:spacing w:line="240" w:lineRule="auto"/>
        <w:ind w:firstLine="0"/>
        <w:rPr>
          <w:sz w:val="24"/>
          <w:szCs w:val="24"/>
        </w:rPr>
      </w:pPr>
    </w:p>
    <w:p w:rsidR="005D256A" w:rsidRPr="00626054" w:rsidRDefault="005D256A" w:rsidP="005D256A">
      <w:r w:rsidRPr="00626054">
        <w:rPr>
          <w:b/>
        </w:rPr>
        <w:t>Физическая география</w:t>
      </w:r>
    </w:p>
    <w:p w:rsidR="005D256A" w:rsidRPr="00626054" w:rsidRDefault="005D256A" w:rsidP="005D256A">
      <w:r w:rsidRPr="00626054">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5D256A" w:rsidRPr="00626054" w:rsidRDefault="005D256A" w:rsidP="005D256A">
      <w:r w:rsidRPr="00626054">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5D256A" w:rsidRPr="00626054" w:rsidRDefault="005D256A" w:rsidP="005D256A">
      <w:r w:rsidRPr="00626054">
        <w:t xml:space="preserve">Геологические объекты и процессы. Развитие земной коры во времени. Геологическая хронология. </w:t>
      </w:r>
      <w:r w:rsidRPr="00626054">
        <w:rPr>
          <w:i/>
        </w:rPr>
        <w:t>Этапы геологической истории земной коры.</w:t>
      </w:r>
      <w:r w:rsidRPr="00626054">
        <w:t xml:space="preserve"> Тектоника литосферных плит.</w:t>
      </w:r>
    </w:p>
    <w:p w:rsidR="005D256A" w:rsidRPr="00626054" w:rsidRDefault="005D256A" w:rsidP="005D256A">
      <w:r w:rsidRPr="00626054">
        <w:rPr>
          <w:i/>
        </w:rPr>
        <w:t>Свойства литосферы: ресурсные, геодинамические, геохимические, геофизические, экологические.</w:t>
      </w:r>
      <w:r w:rsidRPr="00626054">
        <w:t xml:space="preserve"> Эндогенные и экзогенные процессы и рельеф. Антропогенный фактор рельефообразования.</w:t>
      </w:r>
    </w:p>
    <w:p w:rsidR="005D256A" w:rsidRPr="00626054" w:rsidRDefault="005D256A" w:rsidP="005D256A">
      <w:r w:rsidRPr="00626054">
        <w:t xml:space="preserve">Природные комплексы. Природные комплексы как системы, их компоненты и свойства. </w:t>
      </w:r>
      <w:r w:rsidRPr="00626054">
        <w:rPr>
          <w:i/>
        </w:rPr>
        <w:t>Группировка природных комплексов по размерам и сложности организации.</w:t>
      </w:r>
      <w:r w:rsidRPr="00626054">
        <w:t xml:space="preserve"> Физико-географическое районирование. Природно-антропогенные комплексы. </w:t>
      </w:r>
      <w:r w:rsidRPr="00626054">
        <w:rPr>
          <w:i/>
        </w:rPr>
        <w:t>Природно-антропогенные комплексы разного ранга.</w:t>
      </w:r>
    </w:p>
    <w:p w:rsidR="005D256A" w:rsidRPr="00626054" w:rsidRDefault="005D256A" w:rsidP="005D256A">
      <w:pPr>
        <w:rPr>
          <w:i/>
        </w:rPr>
      </w:pPr>
      <w:r w:rsidRPr="00626054">
        <w:t xml:space="preserve">Катастрофические и неблагоприятные природные процессы. </w:t>
      </w:r>
      <w:r w:rsidRPr="00626054">
        <w:rPr>
          <w:i/>
        </w:rPr>
        <w:t>География природного риска.</w:t>
      </w:r>
    </w:p>
    <w:p w:rsidR="005D256A" w:rsidRPr="00626054" w:rsidRDefault="005D256A" w:rsidP="005D256A"/>
    <w:p w:rsidR="005D256A" w:rsidRPr="00626054" w:rsidRDefault="005D256A" w:rsidP="005D256A">
      <w:r w:rsidRPr="00626054">
        <w:rPr>
          <w:b/>
        </w:rPr>
        <w:t>Социально-экономическая география мира</w:t>
      </w:r>
    </w:p>
    <w:p w:rsidR="005D256A" w:rsidRPr="00626054" w:rsidRDefault="005D256A" w:rsidP="005D256A">
      <w:r w:rsidRPr="00626054">
        <w:t xml:space="preserve">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w:t>
      </w:r>
      <w:r w:rsidRPr="00626054">
        <w:lastRenderedPageBreak/>
        <w:t>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5D256A" w:rsidRPr="00626054" w:rsidRDefault="005D256A" w:rsidP="005D256A">
      <w:r w:rsidRPr="00626054">
        <w:t>Экономико-географическое положение. Методы оценки экономико-географического положения.</w:t>
      </w:r>
    </w:p>
    <w:p w:rsidR="005D256A" w:rsidRPr="00626054" w:rsidRDefault="005D256A" w:rsidP="005D256A">
      <w:r w:rsidRPr="00626054">
        <w:t xml:space="preserve">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w:t>
      </w:r>
      <w:r w:rsidRPr="00626054">
        <w:rPr>
          <w:i/>
        </w:rPr>
        <w:t>Изменение значения отдельных ресурсов на различных исторических этапах.</w:t>
      </w:r>
      <w:r w:rsidRPr="00626054">
        <w:t xml:space="preserve"> Территориальные сочетания природных ресурсов. Обеспеченность природными ресурсами отдельных территорий.</w:t>
      </w:r>
    </w:p>
    <w:p w:rsidR="005D256A" w:rsidRPr="00626054" w:rsidRDefault="005D256A" w:rsidP="005D256A">
      <w:r w:rsidRPr="00626054">
        <w:t xml:space="preserve">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w:t>
      </w:r>
      <w:r w:rsidRPr="00626054">
        <w:rPr>
          <w:i/>
        </w:rPr>
        <w:t>Демографические кризисы.</w:t>
      </w:r>
      <w:r w:rsidRPr="00626054">
        <w:t xml:space="preserve">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w:t>
      </w:r>
      <w:r w:rsidRPr="00626054">
        <w:rPr>
          <w:i/>
        </w:rPr>
        <w:t>География религий. Этногеография.</w:t>
      </w:r>
      <w:r w:rsidRPr="00626054">
        <w:t xml:space="preserve">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5D256A" w:rsidRPr="00626054" w:rsidRDefault="005D256A" w:rsidP="005D256A">
      <w:r w:rsidRPr="00626054">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5D256A" w:rsidRPr="00626054" w:rsidRDefault="005D256A" w:rsidP="005D256A">
      <w:r w:rsidRPr="00626054">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5D256A" w:rsidRPr="00626054" w:rsidRDefault="005D256A" w:rsidP="005D256A">
      <w:r w:rsidRPr="00626054">
        <w:t xml:space="preserve">География транспорта. Основные преимущества различных видов транспорта. </w:t>
      </w:r>
      <w:r w:rsidRPr="00626054">
        <w:rPr>
          <w:i/>
        </w:rPr>
        <w:t>Транспортная инфраструктура.</w:t>
      </w:r>
      <w:r w:rsidRPr="00626054">
        <w:t xml:space="preserve"> Мировая транспортная система. </w:t>
      </w:r>
      <w:r w:rsidRPr="00626054">
        <w:rPr>
          <w:i/>
        </w:rPr>
        <w:t>Транспорт и окружающая среда.</w:t>
      </w:r>
    </w:p>
    <w:p w:rsidR="005D256A" w:rsidRPr="00626054" w:rsidRDefault="005D256A" w:rsidP="005D256A">
      <w:r w:rsidRPr="00626054">
        <w:t xml:space="preserve">География мировой торговли. </w:t>
      </w:r>
      <w:r w:rsidRPr="00626054">
        <w:rPr>
          <w:i/>
        </w:rPr>
        <w:t>Пространственная структура мировой торговли. Основные направления оборота наиболее важных товаров и услуг.</w:t>
      </w:r>
    </w:p>
    <w:p w:rsidR="005D256A" w:rsidRPr="00626054" w:rsidRDefault="005D256A" w:rsidP="005D256A">
      <w:r w:rsidRPr="00626054">
        <w:t xml:space="preserve">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w:t>
      </w:r>
      <w:r w:rsidRPr="00626054">
        <w:rPr>
          <w:i/>
        </w:rPr>
        <w:t>инфраструктуры,</w:t>
      </w:r>
      <w:r w:rsidRPr="00626054">
        <w:t xml:space="preserve">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  </w:t>
      </w:r>
    </w:p>
    <w:p w:rsidR="005D256A" w:rsidRPr="00626054" w:rsidRDefault="005D256A" w:rsidP="005D256A">
      <w:r w:rsidRPr="00626054">
        <w:rPr>
          <w:i/>
        </w:rPr>
        <w:t>Политическая география и геополитика.</w:t>
      </w:r>
      <w:r w:rsidRPr="00626054">
        <w:t xml:space="preserve"> Территориально-политическая организация общества. </w:t>
      </w:r>
      <w:r w:rsidRPr="00626054">
        <w:rPr>
          <w:i/>
        </w:rPr>
        <w:t>Формирование мирового геополитического пространства.</w:t>
      </w:r>
    </w:p>
    <w:p w:rsidR="005D256A" w:rsidRPr="00626054" w:rsidRDefault="005D256A" w:rsidP="005D256A">
      <w:pPr>
        <w:rPr>
          <w:i/>
        </w:rPr>
      </w:pPr>
      <w:r w:rsidRPr="00626054">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w:t>
      </w:r>
      <w:r w:rsidRPr="00626054">
        <w:rPr>
          <w:i/>
        </w:rPr>
        <w:t>Географические аспекты решения внешнеэкономических и внешнеполитических задач развития России.</w:t>
      </w:r>
    </w:p>
    <w:p w:rsidR="005D256A" w:rsidRPr="00626054" w:rsidRDefault="005D256A" w:rsidP="005D256A"/>
    <w:p w:rsidR="005D256A" w:rsidRPr="00626054" w:rsidRDefault="005D256A" w:rsidP="005D256A">
      <w:r w:rsidRPr="00626054">
        <w:rPr>
          <w:b/>
        </w:rPr>
        <w:t>Геоэкология</w:t>
      </w:r>
    </w:p>
    <w:p w:rsidR="005D256A" w:rsidRPr="00626054" w:rsidRDefault="005D256A" w:rsidP="005D256A">
      <w:r w:rsidRPr="00626054">
        <w:t xml:space="preserve">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w:t>
      </w:r>
      <w:r w:rsidRPr="00626054">
        <w:lastRenderedPageBreak/>
        <w:t xml:space="preserve">окружающей среды в зависимости от степени и характера антропогенного воздействия. </w:t>
      </w:r>
      <w:r w:rsidRPr="00626054">
        <w:rPr>
          <w:i/>
        </w:rPr>
        <w:t xml:space="preserve">Экологический кризис, экологическая катастрофа. Региональные и глобальные изменения географической среды в результате деятельности человека. </w:t>
      </w:r>
      <w:r w:rsidRPr="00626054">
        <w:t>Роль географии в решении геоэкологических проблем. Особо охраняемые природные территории. Концепция устойчивого развития.</w:t>
      </w:r>
    </w:p>
    <w:p w:rsidR="005D256A" w:rsidRPr="00626054" w:rsidRDefault="005D256A" w:rsidP="005D256A">
      <w:pPr>
        <w:pStyle w:val="4f4"/>
        <w:spacing w:line="240" w:lineRule="auto"/>
        <w:ind w:firstLine="0"/>
        <w:rPr>
          <w:sz w:val="24"/>
          <w:szCs w:val="24"/>
        </w:rPr>
      </w:pPr>
    </w:p>
    <w:p w:rsidR="005D256A" w:rsidRPr="00626054" w:rsidRDefault="005D256A" w:rsidP="005D256A">
      <w:pPr>
        <w:rPr>
          <w:b/>
        </w:rPr>
      </w:pPr>
    </w:p>
    <w:p w:rsidR="005D256A" w:rsidRPr="00626054" w:rsidRDefault="005D256A" w:rsidP="005D256A">
      <w:pPr>
        <w:rPr>
          <w:b/>
        </w:rPr>
      </w:pPr>
    </w:p>
    <w:p w:rsidR="005D256A" w:rsidRPr="00626054" w:rsidRDefault="005D256A" w:rsidP="005D256A">
      <w:r w:rsidRPr="00626054">
        <w:rPr>
          <w:b/>
        </w:rPr>
        <w:t>Примерный перечень практических работ</w:t>
      </w:r>
    </w:p>
    <w:p w:rsidR="005D256A" w:rsidRPr="00626054" w:rsidRDefault="005D256A" w:rsidP="005D256A">
      <w:r w:rsidRPr="00626054">
        <w:t>Оценка ресурсообеспеченности страны (региона, человечества) основными видами ресурсов.</w:t>
      </w:r>
    </w:p>
    <w:p w:rsidR="005D256A" w:rsidRPr="00626054" w:rsidRDefault="005D256A" w:rsidP="005D256A">
      <w:r w:rsidRPr="00626054">
        <w:t>Оценка доли использования альтернативных источников энергии. Оценка перспектив развития альтернативной энергетики.</w:t>
      </w:r>
    </w:p>
    <w:p w:rsidR="005D256A" w:rsidRPr="00626054" w:rsidRDefault="005D256A" w:rsidP="005D256A">
      <w:r w:rsidRPr="00626054">
        <w:t>Анализ геоэкологической ситуации в отдельных странах и регионах мира.</w:t>
      </w:r>
    </w:p>
    <w:p w:rsidR="005D256A" w:rsidRPr="00626054" w:rsidRDefault="005D256A" w:rsidP="005D256A">
      <w:r w:rsidRPr="00626054">
        <w:t>Анализ техногенной нагрузки на окружающую среду.</w:t>
      </w:r>
    </w:p>
    <w:p w:rsidR="005D256A" w:rsidRPr="00626054" w:rsidRDefault="005D256A" w:rsidP="005D256A">
      <w:r w:rsidRPr="00626054">
        <w:t>Характеристика политико-географического положения страны.</w:t>
      </w:r>
    </w:p>
    <w:p w:rsidR="005D256A" w:rsidRPr="00626054" w:rsidRDefault="005D256A" w:rsidP="005D256A">
      <w:r w:rsidRPr="00626054">
        <w:t>Характеристика экономико-географического положения страны.</w:t>
      </w:r>
    </w:p>
    <w:p w:rsidR="005D256A" w:rsidRPr="00626054" w:rsidRDefault="005D256A" w:rsidP="005D256A">
      <w:r w:rsidRPr="00626054">
        <w:t>Характеристика природно-ресурсного потенциала страны.</w:t>
      </w:r>
    </w:p>
    <w:p w:rsidR="005D256A" w:rsidRPr="00626054" w:rsidRDefault="005D256A" w:rsidP="005D256A">
      <w:r w:rsidRPr="00626054">
        <w:t>Классификация стран мира на основе анализа политической и экономической карты мира.</w:t>
      </w:r>
    </w:p>
    <w:p w:rsidR="005D256A" w:rsidRPr="00626054" w:rsidRDefault="005D256A" w:rsidP="005D256A">
      <w:r w:rsidRPr="00626054">
        <w:t>Анализ грузооборота и пассажиропотока по основным транспортным магистралям мира.</w:t>
      </w:r>
    </w:p>
    <w:p w:rsidR="005D256A" w:rsidRPr="00626054" w:rsidRDefault="005D256A" w:rsidP="005D256A">
      <w:r w:rsidRPr="00626054">
        <w:t>Выявление причин неравномерности хозяйственного освоения различных территорий.</w:t>
      </w:r>
    </w:p>
    <w:p w:rsidR="005D256A" w:rsidRPr="00626054" w:rsidRDefault="005D256A" w:rsidP="005D256A">
      <w:r w:rsidRPr="00626054">
        <w:t>Составление экономико-географической характеристики одной из отраслей промышленности.</w:t>
      </w:r>
    </w:p>
    <w:p w:rsidR="005D256A" w:rsidRPr="00626054" w:rsidRDefault="005D256A" w:rsidP="005D256A">
      <w:r w:rsidRPr="00626054">
        <w:t>Прогнозирование изменения численности населения мира и отдельных регионов.</w:t>
      </w:r>
    </w:p>
    <w:p w:rsidR="005D256A" w:rsidRPr="00626054" w:rsidRDefault="005D256A" w:rsidP="005D256A">
      <w:r w:rsidRPr="00626054">
        <w:t>Определение состава и структуры населения на основе статистических данных.</w:t>
      </w:r>
    </w:p>
    <w:p w:rsidR="005D256A" w:rsidRPr="00626054" w:rsidRDefault="005D256A" w:rsidP="005D256A">
      <w:r w:rsidRPr="00626054">
        <w:t>Выявление основных закономерностей расселения на основе анализа физической и тематических карт мира.</w:t>
      </w:r>
    </w:p>
    <w:p w:rsidR="005D256A" w:rsidRPr="00626054" w:rsidRDefault="005D256A" w:rsidP="005D256A">
      <w:r w:rsidRPr="00626054">
        <w:t>Оценка основных показателей уровня и качества жизни населения.</w:t>
      </w:r>
    </w:p>
    <w:p w:rsidR="005D256A" w:rsidRPr="00626054" w:rsidRDefault="005D256A" w:rsidP="005D256A">
      <w:r w:rsidRPr="00626054">
        <w:t>Оценка эффективности демографической политики отдельных стран мира (Россия, Китай, Индия, Германия, США) на основе статистических данных.</w:t>
      </w:r>
    </w:p>
    <w:p w:rsidR="005D256A" w:rsidRPr="00626054" w:rsidRDefault="005D256A" w:rsidP="005D256A">
      <w:r w:rsidRPr="00626054">
        <w:t>Выявление и характеристика основных направлений миграции населения.</w:t>
      </w:r>
    </w:p>
    <w:p w:rsidR="005D256A" w:rsidRPr="00626054" w:rsidRDefault="005D256A" w:rsidP="005D256A">
      <w:r w:rsidRPr="00626054">
        <w:t>Характеристика влияния рынков труда на размещение предприятий материальной и нематериальной сферы.</w:t>
      </w:r>
    </w:p>
    <w:p w:rsidR="005D256A" w:rsidRPr="00626054" w:rsidRDefault="005D256A" w:rsidP="005D256A">
      <w:r w:rsidRPr="00626054">
        <w:t>Анализ участия стран и регионов мира в международном географическом разделении труда.</w:t>
      </w:r>
    </w:p>
    <w:p w:rsidR="005D256A" w:rsidRPr="00626054" w:rsidRDefault="005D256A" w:rsidP="005D256A">
      <w:r w:rsidRPr="00626054">
        <w:t>Анализ обеспеченности предприятиями сферы услуг отдельного региона, страны, города.</w:t>
      </w:r>
    </w:p>
    <w:p w:rsidR="005D256A" w:rsidRPr="00626054" w:rsidRDefault="005D256A" w:rsidP="005D256A">
      <w:r w:rsidRPr="00626054">
        <w:t>Определение международной специализации крупнейших стран и регионов мира.</w:t>
      </w:r>
    </w:p>
    <w:p w:rsidR="005D256A" w:rsidRPr="00626054" w:rsidRDefault="005D256A" w:rsidP="005D256A">
      <w:r w:rsidRPr="00626054">
        <w:t>Анализ международных экономических связей страны.</w:t>
      </w:r>
    </w:p>
    <w:p w:rsidR="005D256A" w:rsidRPr="00626054" w:rsidRDefault="005D256A" w:rsidP="005D256A">
      <w:r w:rsidRPr="00626054">
        <w:t>Анализ и объяснение особенностей современного геополитического и геоэкономического положения России.</w:t>
      </w:r>
    </w:p>
    <w:p w:rsidR="005D256A" w:rsidRPr="00626054" w:rsidRDefault="005D256A" w:rsidP="005D256A">
      <w:r w:rsidRPr="00626054">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5D256A" w:rsidRPr="00626054" w:rsidRDefault="005D256A" w:rsidP="005D256A">
      <w:r w:rsidRPr="00626054">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5D256A" w:rsidRPr="00626054" w:rsidRDefault="005D256A" w:rsidP="005D256A">
      <w:r w:rsidRPr="00626054">
        <w:t>Анализ международного сотрудничества по решению глобальных проблем человечества.</w:t>
      </w:r>
    </w:p>
    <w:p w:rsidR="005D256A" w:rsidRPr="00626054" w:rsidRDefault="005D256A" w:rsidP="005D256A">
      <w:r w:rsidRPr="00626054">
        <w:t>Анализ международной деятельности по освоению малоизученных территорий.</w:t>
      </w:r>
    </w:p>
    <w:p w:rsidR="005D256A" w:rsidRPr="00626054" w:rsidRDefault="005D256A" w:rsidP="005D256A">
      <w:r w:rsidRPr="00626054">
        <w:t>Отображение статистических данных в геоинформационной системе или на картосхеме.</w:t>
      </w:r>
    </w:p>
    <w:p w:rsidR="005D256A" w:rsidRPr="00626054" w:rsidRDefault="005D256A" w:rsidP="005D256A">
      <w:r w:rsidRPr="00626054">
        <w:t>Представление географической информации в виде таблиц, схем, графиков, диаграмм, картосхем.</w:t>
      </w:r>
    </w:p>
    <w:p w:rsidR="00623251" w:rsidRDefault="00623251" w:rsidP="00CE076D">
      <w:pPr>
        <w:jc w:val="both"/>
        <w:rPr>
          <w:b/>
          <w:sz w:val="28"/>
          <w:szCs w:val="28"/>
        </w:rPr>
      </w:pPr>
    </w:p>
    <w:p w:rsidR="003D2521" w:rsidRDefault="003D2521" w:rsidP="00CE076D">
      <w:pPr>
        <w:jc w:val="both"/>
        <w:rPr>
          <w:b/>
          <w:sz w:val="28"/>
          <w:szCs w:val="28"/>
        </w:rPr>
      </w:pPr>
    </w:p>
    <w:p w:rsidR="003D2521" w:rsidRPr="003D2521" w:rsidRDefault="003D2521" w:rsidP="003D2521">
      <w:pPr>
        <w:pStyle w:val="aff5"/>
      </w:pPr>
      <w:bookmarkStart w:id="59" w:name="_Toc453968187"/>
      <w:r w:rsidRPr="00626054">
        <w:lastRenderedPageBreak/>
        <w:t>ОБЩЕСТВОЗНАНИЕ</w:t>
      </w:r>
    </w:p>
    <w:p w:rsidR="003D2521" w:rsidRPr="00626054" w:rsidRDefault="003D2521" w:rsidP="003D2521">
      <w:r>
        <w:tab/>
      </w:r>
      <w:r w:rsidRPr="00626054">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комплексно.Данный подход способствует формированию у обучающихся целостной научной картины мира.</w:t>
      </w:r>
    </w:p>
    <w:p w:rsidR="003D2521" w:rsidRPr="00626054" w:rsidRDefault="003D2521" w:rsidP="003D2521">
      <w:r>
        <w:tab/>
      </w:r>
      <w:r w:rsidRPr="003D2521">
        <w:rPr>
          <w:u w:val="single"/>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w:t>
      </w:r>
      <w:r w:rsidRPr="00626054">
        <w:t>,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3D2521" w:rsidRPr="00626054" w:rsidRDefault="003D2521" w:rsidP="003D2521">
      <w:r>
        <w:tab/>
      </w:r>
      <w:r w:rsidRPr="003D2521">
        <w:rPr>
          <w:b/>
        </w:rPr>
        <w:t>Задачами</w:t>
      </w:r>
      <w:r w:rsidRPr="00626054">
        <w:t xml:space="preserve"> реализации пример</w:t>
      </w:r>
      <w:r>
        <w:t xml:space="preserve">ной программы учебного предмета </w:t>
      </w:r>
      <w:r w:rsidRPr="00626054">
        <w:t>«Обществознания» на уровне среднего общего образования являются:</w:t>
      </w:r>
    </w:p>
    <w:p w:rsidR="003D2521" w:rsidRPr="00626054" w:rsidRDefault="003D2521" w:rsidP="00D15D8F">
      <w:pPr>
        <w:numPr>
          <w:ilvl w:val="1"/>
          <w:numId w:val="168"/>
        </w:numPr>
        <w:suppressAutoHyphens/>
        <w:ind w:left="0" w:firstLine="709"/>
        <w:contextualSpacing/>
        <w:jc w:val="both"/>
      </w:pPr>
      <w:r w:rsidRPr="00626054">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3D2521" w:rsidRPr="00626054" w:rsidRDefault="003D2521" w:rsidP="00D15D8F">
      <w:pPr>
        <w:numPr>
          <w:ilvl w:val="1"/>
          <w:numId w:val="168"/>
        </w:numPr>
        <w:suppressAutoHyphens/>
        <w:ind w:left="0" w:firstLine="709"/>
        <w:contextualSpacing/>
        <w:jc w:val="both"/>
      </w:pPr>
      <w:r w:rsidRPr="00626054">
        <w:t>формирование знаний об обществе как целостной развивающейся системе в единстве и взаимодействии его основных сфер и институтов;</w:t>
      </w:r>
    </w:p>
    <w:p w:rsidR="003D2521" w:rsidRPr="00626054" w:rsidRDefault="003D2521" w:rsidP="00D15D8F">
      <w:pPr>
        <w:numPr>
          <w:ilvl w:val="1"/>
          <w:numId w:val="168"/>
        </w:numPr>
        <w:suppressAutoHyphens/>
        <w:ind w:left="0" w:firstLine="709"/>
        <w:contextualSpacing/>
        <w:jc w:val="both"/>
      </w:pPr>
      <w:r w:rsidRPr="00626054">
        <w:t>овладение базовым понятийным аппаратом социальных наук;</w:t>
      </w:r>
    </w:p>
    <w:p w:rsidR="003D2521" w:rsidRPr="00626054" w:rsidRDefault="003D2521" w:rsidP="00D15D8F">
      <w:pPr>
        <w:numPr>
          <w:ilvl w:val="1"/>
          <w:numId w:val="168"/>
        </w:numPr>
        <w:suppressAutoHyphens/>
        <w:ind w:left="0" w:firstLine="709"/>
        <w:contextualSpacing/>
        <w:jc w:val="both"/>
      </w:pPr>
      <w:r w:rsidRPr="00626054">
        <w:t>овладение умениями выявлять причинно-следственные, функциональные, иерархические и другие связи социальных объектов и процессов;</w:t>
      </w:r>
    </w:p>
    <w:p w:rsidR="003D2521" w:rsidRPr="00626054" w:rsidRDefault="003D2521" w:rsidP="00D15D8F">
      <w:pPr>
        <w:numPr>
          <w:ilvl w:val="1"/>
          <w:numId w:val="168"/>
        </w:numPr>
        <w:suppressAutoHyphens/>
        <w:ind w:left="0" w:firstLine="709"/>
        <w:contextualSpacing/>
        <w:jc w:val="both"/>
      </w:pPr>
      <w:r w:rsidRPr="00626054">
        <w:t>формирование представлений об основных тенденциях и возможных перспективах развития мирового сообщества в глобальном мире;</w:t>
      </w:r>
    </w:p>
    <w:p w:rsidR="003D2521" w:rsidRPr="00626054" w:rsidRDefault="003D2521" w:rsidP="00D15D8F">
      <w:pPr>
        <w:numPr>
          <w:ilvl w:val="1"/>
          <w:numId w:val="168"/>
        </w:numPr>
        <w:suppressAutoHyphens/>
        <w:ind w:left="0" w:firstLine="709"/>
        <w:contextualSpacing/>
        <w:jc w:val="both"/>
      </w:pPr>
      <w:r w:rsidRPr="00626054">
        <w:t>формирование представлений о методах познания социальных явлений и процессов;</w:t>
      </w:r>
    </w:p>
    <w:p w:rsidR="003D2521" w:rsidRPr="00626054" w:rsidRDefault="003D2521" w:rsidP="00D15D8F">
      <w:pPr>
        <w:numPr>
          <w:ilvl w:val="1"/>
          <w:numId w:val="168"/>
        </w:numPr>
        <w:suppressAutoHyphens/>
        <w:ind w:left="0" w:firstLine="709"/>
        <w:contextualSpacing/>
        <w:jc w:val="both"/>
      </w:pPr>
      <w:r w:rsidRPr="00626054">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3D2521" w:rsidRPr="00626054" w:rsidRDefault="003D2521" w:rsidP="00D15D8F">
      <w:pPr>
        <w:numPr>
          <w:ilvl w:val="1"/>
          <w:numId w:val="168"/>
        </w:numPr>
        <w:suppressAutoHyphens/>
        <w:ind w:left="0" w:firstLine="709"/>
        <w:contextualSpacing/>
        <w:jc w:val="both"/>
      </w:pPr>
      <w:r w:rsidRPr="00626054">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D2521" w:rsidRPr="00626054" w:rsidRDefault="003D2521" w:rsidP="003D2521">
      <w:r>
        <w:tab/>
      </w:r>
      <w:r w:rsidRPr="003D2521">
        <w:rPr>
          <w:u w:val="single"/>
        </w:rPr>
        <w:t>Программа учебного предмета «Обществознание» (включая экономику и право) для базового уровня</w:t>
      </w:r>
      <w:r w:rsidRPr="00626054">
        <w:t xml:space="preserve">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3D2521" w:rsidRPr="00626054" w:rsidRDefault="003D2521" w:rsidP="003D2521">
      <w:r>
        <w:t>П</w:t>
      </w:r>
      <w:r w:rsidRPr="00626054">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3D2521" w:rsidRPr="00626054" w:rsidRDefault="003D2521" w:rsidP="003D2521"/>
    <w:p w:rsidR="003D2521" w:rsidRPr="00626054" w:rsidRDefault="003D2521" w:rsidP="003D2521">
      <w:pPr>
        <w:rPr>
          <w:b/>
        </w:rPr>
      </w:pPr>
      <w:r w:rsidRPr="00626054">
        <w:rPr>
          <w:b/>
        </w:rPr>
        <w:lastRenderedPageBreak/>
        <w:t>Базовый уровень</w:t>
      </w:r>
    </w:p>
    <w:p w:rsidR="003D2521" w:rsidRPr="00626054" w:rsidRDefault="003D2521" w:rsidP="003D2521">
      <w:r w:rsidRPr="00626054">
        <w:rPr>
          <w:b/>
        </w:rPr>
        <w:t>Человек. Человек в системе общественных отношений</w:t>
      </w:r>
    </w:p>
    <w:p w:rsidR="003D2521" w:rsidRPr="00626054" w:rsidRDefault="003D2521" w:rsidP="003D2521">
      <w:pPr>
        <w:rPr>
          <w:i/>
        </w:rPr>
      </w:pPr>
      <w:r w:rsidRPr="00626054">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626054">
        <w:rPr>
          <w:i/>
        </w:rPr>
        <w:t xml:space="preserve">Уровни научного познания. Способы и методы научного познания. Особенности социального познания. </w:t>
      </w:r>
      <w:r w:rsidRPr="00626054">
        <w:t xml:space="preserve">Духовная жизнь и духовный мир человека. Общественное и индивидуальное сознание. Мировоззрение, </w:t>
      </w:r>
      <w:r w:rsidRPr="00626054">
        <w:rPr>
          <w:i/>
        </w:rPr>
        <w:t>его типы.</w:t>
      </w:r>
      <w:r w:rsidRPr="00626054">
        <w:t xml:space="preserve"> Самосознание индивида и социальное поведение. Социальные ценности. </w:t>
      </w:r>
      <w:r w:rsidRPr="00626054">
        <w:rPr>
          <w:i/>
        </w:rPr>
        <w:t>Мотивы и предпочтения.</w:t>
      </w:r>
      <w:r w:rsidRPr="00626054">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626054">
        <w:rPr>
          <w:i/>
        </w:rPr>
        <w:t>Знания, умения и навыки людей в условиях информационного общества.</w:t>
      </w:r>
    </w:p>
    <w:p w:rsidR="003D2521" w:rsidRPr="00626054" w:rsidRDefault="003D2521" w:rsidP="003D2521"/>
    <w:p w:rsidR="003D2521" w:rsidRPr="00626054" w:rsidRDefault="003D2521" w:rsidP="003D2521">
      <w:r w:rsidRPr="00626054">
        <w:rPr>
          <w:b/>
        </w:rPr>
        <w:t>Общество как сложная динамическая система</w:t>
      </w:r>
    </w:p>
    <w:p w:rsidR="003D2521" w:rsidRPr="00626054" w:rsidRDefault="003D2521" w:rsidP="003D2521">
      <w:r w:rsidRPr="00626054">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революция.Процессы глобализации. Основные направления глобализации. Последствия глобализации. Общество и человек перед лицом угроз и вызовов XXI века.</w:t>
      </w:r>
    </w:p>
    <w:p w:rsidR="003D2521" w:rsidRPr="00626054" w:rsidRDefault="003D2521" w:rsidP="003D2521"/>
    <w:p w:rsidR="003D2521" w:rsidRPr="00626054" w:rsidRDefault="003D2521" w:rsidP="003D2521">
      <w:pPr>
        <w:rPr>
          <w:b/>
        </w:rPr>
      </w:pPr>
      <w:r w:rsidRPr="00626054">
        <w:rPr>
          <w:b/>
        </w:rPr>
        <w:t>Экономика</w:t>
      </w:r>
    </w:p>
    <w:p w:rsidR="003D2521" w:rsidRPr="00626054" w:rsidRDefault="003D2521" w:rsidP="003D2521">
      <w:pPr>
        <w:rPr>
          <w:i/>
        </w:rPr>
      </w:pPr>
      <w:r w:rsidRPr="00626054">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626054">
        <w:rPr>
          <w:i/>
        </w:rPr>
        <w:t xml:space="preserve">Политика защиты конкуренции и антимонопольное законодательство. </w:t>
      </w:r>
      <w:r w:rsidRPr="00626054">
        <w:t xml:space="preserve">Рыночные отношения в современной экономике. Фирма в экономике. </w:t>
      </w:r>
      <w:r w:rsidRPr="00626054">
        <w:rPr>
          <w:i/>
        </w:rPr>
        <w:t xml:space="preserve">Фондовый рынок, его инструменты. </w:t>
      </w:r>
      <w:r w:rsidRPr="00626054">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626054">
        <w:rPr>
          <w:i/>
        </w:rPr>
        <w:t xml:space="preserve">Основные принципы менеджмента. Основы маркетинга.Финансовый рынок. </w:t>
      </w:r>
      <w:r w:rsidRPr="00626054">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626054">
        <w:rPr>
          <w:i/>
        </w:rPr>
        <w:t xml:space="preserve">Налоги, уплачиваемые предприятиями. </w:t>
      </w:r>
      <w:r w:rsidRPr="00626054">
        <w:t xml:space="preserve">Основы денежной и бюджетной политики государства. Денежно-кредитная (монетарная) политика. Государственный бюджет. </w:t>
      </w:r>
      <w:r w:rsidRPr="00626054">
        <w:rPr>
          <w:i/>
        </w:rPr>
        <w:t>Государственный долг.</w:t>
      </w:r>
      <w:r w:rsidRPr="00626054">
        <w:t xml:space="preserve"> Экономическая деятельность и ее измерители. ВВП и ВНП</w:t>
      </w:r>
      <w:r w:rsidRPr="00626054">
        <w:rPr>
          <w:i/>
        </w:rPr>
        <w:t xml:space="preserve"> – </w:t>
      </w:r>
      <w:r w:rsidRPr="00626054">
        <w:t>основные макроэкономические показатели.</w:t>
      </w:r>
      <w:r w:rsidR="001D7C7E">
        <w:t xml:space="preserve"> </w:t>
      </w:r>
      <w:r w:rsidRPr="00626054">
        <w:t xml:space="preserve">Экономический рост. </w:t>
      </w:r>
      <w:r w:rsidRPr="00626054">
        <w:rPr>
          <w:i/>
        </w:rPr>
        <w:t>Экономические циклы</w:t>
      </w:r>
      <w:r w:rsidRPr="00626054">
        <w:t>.</w:t>
      </w:r>
      <w:r w:rsidR="008A6658">
        <w:t xml:space="preserve"> </w:t>
      </w:r>
      <w:r w:rsidRPr="00626054">
        <w:t xml:space="preserve">Мировая экономика. Международная специализация, международное разделение труда, международная торговля, </w:t>
      </w:r>
      <w:r w:rsidRPr="00626054">
        <w:lastRenderedPageBreak/>
        <w:t xml:space="preserve">экономическая интеграция, мировой рынок. Государственная политика в области международной торговли. Глобальные экономические проблемы. </w:t>
      </w:r>
      <w:r w:rsidRPr="00626054">
        <w:rPr>
          <w:i/>
        </w:rPr>
        <w:t>Тенденции экономического развития России.</w:t>
      </w:r>
    </w:p>
    <w:p w:rsidR="003D2521" w:rsidRPr="00626054" w:rsidRDefault="003D2521" w:rsidP="003D2521"/>
    <w:p w:rsidR="003D2521" w:rsidRPr="00626054" w:rsidRDefault="003D2521" w:rsidP="003D2521">
      <w:r w:rsidRPr="00626054">
        <w:rPr>
          <w:b/>
        </w:rPr>
        <w:t>Социальные отношения</w:t>
      </w:r>
    </w:p>
    <w:p w:rsidR="003D2521" w:rsidRPr="00626054" w:rsidRDefault="003D2521" w:rsidP="003D2521">
      <w:r w:rsidRPr="00626054">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001D7C7E">
        <w:t xml:space="preserve"> </w:t>
      </w:r>
      <w:r w:rsidRPr="00626054">
        <w:t xml:space="preserve">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 Семья и брак. </w:t>
      </w:r>
      <w:r w:rsidRPr="00626054">
        <w:rPr>
          <w:i/>
        </w:rPr>
        <w:t>Тенденции развития семьи в современном мире.Проблема неполных семей.</w:t>
      </w:r>
      <w:r w:rsidRPr="00626054">
        <w:t xml:space="preserve"> Современная демографическая ситуация в Российской Федерации.Религиозные объединения и организации в Российской Федерации.</w:t>
      </w:r>
    </w:p>
    <w:p w:rsidR="003D2521" w:rsidRPr="00626054" w:rsidRDefault="003D2521" w:rsidP="003D2521"/>
    <w:p w:rsidR="003D2521" w:rsidRPr="00626054" w:rsidRDefault="003D2521" w:rsidP="003D2521">
      <w:r w:rsidRPr="00626054">
        <w:rPr>
          <w:b/>
        </w:rPr>
        <w:t>Политика</w:t>
      </w:r>
    </w:p>
    <w:p w:rsidR="003D2521" w:rsidRPr="00626054" w:rsidRDefault="003D2521" w:rsidP="003D2521">
      <w:pPr>
        <w:rPr>
          <w:i/>
        </w:rPr>
      </w:pPr>
      <w:r w:rsidRPr="00626054">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626054">
        <w:rPr>
          <w:i/>
        </w:rPr>
        <w:t>Избирательная кампания.</w:t>
      </w:r>
      <w:r w:rsidRPr="00626054">
        <w:t xml:space="preserve"> Гражданское общество и правовое государство. Политическая элита и политическое лидерство.Типология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626054">
        <w:rPr>
          <w:i/>
        </w:rPr>
        <w:t>Политическая психология. Политическое поведение.</w:t>
      </w:r>
      <w:r w:rsidRPr="00626054">
        <w:t xml:space="preserve"> Роль средств массовой информации в политической жизни общества. Политический процесс. Политическое участие. </w:t>
      </w:r>
      <w:r w:rsidRPr="00626054">
        <w:rPr>
          <w:i/>
        </w:rPr>
        <w:t>Абсентеизм, его причины и опасность.Особенности политического процесса в России.</w:t>
      </w:r>
    </w:p>
    <w:p w:rsidR="003D2521" w:rsidRPr="00626054" w:rsidRDefault="003D2521" w:rsidP="003D2521"/>
    <w:p w:rsidR="003D2521" w:rsidRPr="00626054" w:rsidRDefault="003D2521" w:rsidP="003D2521">
      <w:r w:rsidRPr="00626054">
        <w:rPr>
          <w:b/>
        </w:rPr>
        <w:t>Правовое регулирование общественных отношений</w:t>
      </w:r>
    </w:p>
    <w:p w:rsidR="003D2521" w:rsidRPr="00626054" w:rsidRDefault="003D2521" w:rsidP="003D2521">
      <w:pPr>
        <w:rPr>
          <w:i/>
        </w:rPr>
      </w:pPr>
      <w:r w:rsidRPr="00626054">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626054">
        <w:rPr>
          <w:i/>
        </w:rPr>
        <w:t>Законодательство в сфере антикоррупционной политики государства.Экологическое право.</w:t>
      </w:r>
      <w:r w:rsidRPr="00626054">
        <w:t xml:space="preserve"> Право на благоприятную окружающую среду и способы его защиты. Экологические правонарушения. </w:t>
      </w:r>
      <w:r w:rsidRPr="00626054">
        <w:rPr>
          <w:i/>
        </w:rPr>
        <w:t>Гражданское право.</w:t>
      </w:r>
      <w:r w:rsidRPr="00626054">
        <w:t xml:space="preserve"> Гражданские правоотношения. </w:t>
      </w:r>
      <w:r w:rsidRPr="00626054">
        <w:rPr>
          <w:i/>
        </w:rPr>
        <w:t>Субъекты гражданского права.</w:t>
      </w:r>
      <w:r w:rsidRPr="00626054">
        <w:t xml:space="preserve"> Имущественные права. Право собственности. Основания приобретения права собственности. </w:t>
      </w:r>
      <w:r w:rsidRPr="00626054">
        <w:rPr>
          <w:i/>
        </w:rPr>
        <w:t>Право на результаты интеллектуальной деятельности. Наследование.</w:t>
      </w:r>
      <w:r w:rsidRPr="00626054">
        <w:t xml:space="preserve"> Неимущественные права: честь, достоинство, имя. Способы защиты имущественных и неимущественных прав.Организационно-правовые формы предприятий. </w:t>
      </w:r>
      <w:r w:rsidRPr="00626054">
        <w:rPr>
          <w:i/>
        </w:rPr>
        <w:t xml:space="preserve">Семейное право. </w:t>
      </w:r>
      <w:r w:rsidRPr="00626054">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626054">
        <w:rPr>
          <w:i/>
        </w:rPr>
        <w:t>Порядок оказания платных образовательных услуг.</w:t>
      </w:r>
      <w:r w:rsidRPr="00626054">
        <w:t xml:space="preserve"> Занятость и трудоустройство. Порядок приема на работу, </w:t>
      </w:r>
      <w:r w:rsidRPr="00626054">
        <w:lastRenderedPageBreak/>
        <w:t xml:space="preserve">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626054">
        <w:rPr>
          <w:i/>
        </w:rPr>
        <w:t>Стадии уголовного процесса.</w:t>
      </w:r>
      <w:r w:rsidRPr="00626054">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626054">
        <w:rPr>
          <w:i/>
        </w:rPr>
        <w:t>Правовая база противодействия терроризму в Российской Федерации.</w:t>
      </w:r>
    </w:p>
    <w:p w:rsidR="00623251" w:rsidRDefault="00623251" w:rsidP="00033ECD">
      <w:pPr>
        <w:jc w:val="both"/>
      </w:pPr>
    </w:p>
    <w:p w:rsidR="003D2521" w:rsidRDefault="003D2521" w:rsidP="003D2521">
      <w:pPr>
        <w:jc w:val="center"/>
        <w:rPr>
          <w:b/>
          <w:sz w:val="28"/>
          <w:szCs w:val="28"/>
        </w:rPr>
      </w:pPr>
    </w:p>
    <w:p w:rsidR="00033ECD" w:rsidRPr="00623251" w:rsidRDefault="003D2521" w:rsidP="003D2521">
      <w:pPr>
        <w:jc w:val="center"/>
        <w:rPr>
          <w:b/>
          <w:sz w:val="28"/>
          <w:szCs w:val="28"/>
        </w:rPr>
      </w:pPr>
      <w:r w:rsidRPr="00623251">
        <w:rPr>
          <w:b/>
          <w:sz w:val="28"/>
          <w:szCs w:val="28"/>
        </w:rPr>
        <w:t>МАТЕМАТИКА: АЛГЕБРА И НАЧАЛА МАТЕМАТИЧЕСКОГО АНАЛИЗА, ГЕОМЕТРИЯ</w:t>
      </w:r>
      <w:bookmarkEnd w:id="59"/>
    </w:p>
    <w:p w:rsidR="00033ECD" w:rsidRPr="00033ECD" w:rsidRDefault="003D2521" w:rsidP="00033ECD">
      <w:pPr>
        <w:jc w:val="both"/>
      </w:pPr>
      <w:r>
        <w:tab/>
      </w:r>
      <w:r w:rsidR="00033ECD" w:rsidRPr="00033ECD">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033ECD" w:rsidRPr="003D2521" w:rsidRDefault="00033ECD" w:rsidP="00D15D8F">
      <w:pPr>
        <w:pStyle w:val="aa"/>
        <w:numPr>
          <w:ilvl w:val="0"/>
          <w:numId w:val="169"/>
        </w:numPr>
        <w:jc w:val="both"/>
      </w:pPr>
      <w:r w:rsidRPr="003D2521">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033ECD" w:rsidRPr="003D2521" w:rsidRDefault="00033ECD" w:rsidP="00D15D8F">
      <w:pPr>
        <w:pStyle w:val="aa"/>
        <w:numPr>
          <w:ilvl w:val="0"/>
          <w:numId w:val="169"/>
        </w:numPr>
        <w:jc w:val="both"/>
      </w:pPr>
      <w:r w:rsidRPr="003D2521">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033ECD" w:rsidRPr="003D2521" w:rsidRDefault="00033ECD" w:rsidP="00D15D8F">
      <w:pPr>
        <w:pStyle w:val="aa"/>
        <w:numPr>
          <w:ilvl w:val="0"/>
          <w:numId w:val="169"/>
        </w:numPr>
        <w:jc w:val="both"/>
      </w:pPr>
      <w:r w:rsidRPr="003D2521">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033ECD" w:rsidRPr="00033ECD" w:rsidRDefault="00033ECD" w:rsidP="00033ECD">
      <w:pPr>
        <w:jc w:val="both"/>
      </w:pPr>
      <w:r w:rsidRPr="00033ECD">
        <w:t xml:space="preserve">Соответственно, выделяются три направления требований к результатам математического образования: </w:t>
      </w:r>
    </w:p>
    <w:p w:rsidR="00033ECD" w:rsidRPr="00033ECD" w:rsidRDefault="00033ECD" w:rsidP="00033ECD">
      <w:pPr>
        <w:numPr>
          <w:ilvl w:val="0"/>
          <w:numId w:val="133"/>
        </w:numPr>
        <w:jc w:val="both"/>
      </w:pPr>
      <w:r w:rsidRPr="00033ECD">
        <w:t>практико-ориентированное математическое образование (математика для жизни);</w:t>
      </w:r>
    </w:p>
    <w:p w:rsidR="00033ECD" w:rsidRPr="00033ECD" w:rsidRDefault="00033ECD" w:rsidP="00033ECD">
      <w:pPr>
        <w:numPr>
          <w:ilvl w:val="0"/>
          <w:numId w:val="133"/>
        </w:numPr>
        <w:jc w:val="both"/>
      </w:pPr>
      <w:r w:rsidRPr="00033ECD">
        <w:t>математика для использования в профессии;</w:t>
      </w:r>
    </w:p>
    <w:p w:rsidR="00033ECD" w:rsidRPr="00033ECD" w:rsidRDefault="00033ECD" w:rsidP="00033ECD">
      <w:pPr>
        <w:numPr>
          <w:ilvl w:val="0"/>
          <w:numId w:val="133"/>
        </w:numPr>
        <w:jc w:val="both"/>
      </w:pPr>
      <w:r w:rsidRPr="00033ECD">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033ECD" w:rsidRPr="00033ECD" w:rsidRDefault="00033ECD" w:rsidP="00033ECD">
      <w:pPr>
        <w:jc w:val="both"/>
      </w:pPr>
      <w:r w:rsidRPr="00033ECD">
        <w:t xml:space="preserve">Эти направления реализуются в двух блоках требований к результатам математического образования. </w:t>
      </w:r>
    </w:p>
    <w:p w:rsidR="00033ECD" w:rsidRPr="00623251" w:rsidRDefault="00033ECD" w:rsidP="00033ECD">
      <w:pPr>
        <w:jc w:val="both"/>
        <w:rPr>
          <w:b/>
        </w:rPr>
      </w:pPr>
      <w:r w:rsidRPr="00623251">
        <w:rPr>
          <w:b/>
        </w:rPr>
        <w:t>На базовом уровне:</w:t>
      </w:r>
    </w:p>
    <w:p w:rsidR="00033ECD" w:rsidRPr="00033ECD" w:rsidRDefault="00033ECD" w:rsidP="00033ECD">
      <w:pPr>
        <w:jc w:val="both"/>
      </w:pPr>
      <w:r w:rsidRPr="00033ECD">
        <w:t xml:space="preserve">Выпускник </w:t>
      </w:r>
      <w:r w:rsidRPr="00033ECD">
        <w:rPr>
          <w:b/>
          <w:bCs/>
        </w:rPr>
        <w:t xml:space="preserve">научится </w:t>
      </w:r>
      <w:r w:rsidRPr="00033ECD">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33ECD" w:rsidRPr="00033ECD" w:rsidRDefault="00033ECD" w:rsidP="00033ECD">
      <w:pPr>
        <w:jc w:val="both"/>
      </w:pPr>
      <w:r w:rsidRPr="00033ECD">
        <w:t xml:space="preserve">Выпускник </w:t>
      </w:r>
      <w:r w:rsidRPr="00033ECD">
        <w:rPr>
          <w:b/>
          <w:bCs/>
        </w:rPr>
        <w:t>получит возможность научиться</w:t>
      </w:r>
      <w:r w:rsidRPr="00033ECD">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033ECD" w:rsidRPr="00033ECD" w:rsidRDefault="00033ECD" w:rsidP="00033ECD">
      <w:pPr>
        <w:jc w:val="both"/>
      </w:pPr>
    </w:p>
    <w:p w:rsidR="00033ECD" w:rsidRPr="00623251" w:rsidRDefault="00033ECD" w:rsidP="00033ECD">
      <w:pPr>
        <w:jc w:val="both"/>
        <w:rPr>
          <w:b/>
        </w:rPr>
      </w:pPr>
      <w:r w:rsidRPr="00623251">
        <w:rPr>
          <w:b/>
        </w:rPr>
        <w:t>На углубленном уровне:</w:t>
      </w:r>
    </w:p>
    <w:p w:rsidR="00033ECD" w:rsidRPr="00033ECD" w:rsidRDefault="00033ECD" w:rsidP="00033ECD">
      <w:pPr>
        <w:jc w:val="both"/>
      </w:pPr>
      <w:r w:rsidRPr="00033ECD">
        <w:t xml:space="preserve">Выпускник </w:t>
      </w:r>
      <w:r w:rsidRPr="00033ECD">
        <w:rPr>
          <w:b/>
          <w:bCs/>
        </w:rPr>
        <w:t>научится</w:t>
      </w:r>
      <w:r w:rsidRPr="00033ECD">
        <w:t xml:space="preserve"> в 10–11-м классах: для успешного продолжения образования по специальностям, связанным с прикладным использованием математики.</w:t>
      </w:r>
    </w:p>
    <w:p w:rsidR="00033ECD" w:rsidRPr="00033ECD" w:rsidRDefault="00033ECD" w:rsidP="00033ECD">
      <w:pPr>
        <w:jc w:val="both"/>
      </w:pPr>
      <w:r w:rsidRPr="00033ECD">
        <w:t xml:space="preserve">Выпускник </w:t>
      </w:r>
      <w:r w:rsidRPr="00033ECD">
        <w:rPr>
          <w:b/>
          <w:bCs/>
        </w:rPr>
        <w:t xml:space="preserve">получит возможность научиться </w:t>
      </w:r>
      <w:r w:rsidRPr="00033ECD">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033ECD" w:rsidRPr="00033ECD" w:rsidRDefault="003D2521" w:rsidP="00033ECD">
      <w:pPr>
        <w:jc w:val="both"/>
      </w:pPr>
      <w:r>
        <w:lastRenderedPageBreak/>
        <w:tab/>
      </w:r>
      <w:r w:rsidR="00033ECD" w:rsidRPr="00033ECD">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основной образовательной программы </w:t>
      </w:r>
      <w:r w:rsidR="00033ECD" w:rsidRPr="00033ECD">
        <w:rPr>
          <w:noProof/>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33ECD" w:rsidRPr="00033ECD">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033ECD" w:rsidRPr="00033ECD" w:rsidRDefault="003D2521" w:rsidP="00033ECD">
      <w:pPr>
        <w:jc w:val="both"/>
      </w:pPr>
      <w:r>
        <w:tab/>
      </w:r>
      <w:r w:rsidR="00033ECD" w:rsidRPr="00033ECD">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00033ECD" w:rsidRPr="00033ECD">
        <w:rPr>
          <w:i/>
        </w:rPr>
        <w:t>компенсирующая базовая</w:t>
      </w:r>
      <w:r w:rsidR="00033ECD" w:rsidRPr="00033ECD">
        <w:t xml:space="preserve"> и </w:t>
      </w:r>
      <w:r w:rsidR="00033ECD" w:rsidRPr="00033ECD">
        <w:rPr>
          <w:i/>
        </w:rPr>
        <w:t>основная базовая</w:t>
      </w:r>
      <w:r w:rsidR="00033ECD" w:rsidRPr="00033ECD">
        <w:t xml:space="preserve">. </w:t>
      </w:r>
    </w:p>
    <w:p w:rsidR="00033ECD" w:rsidRPr="00033ECD" w:rsidRDefault="003D2521" w:rsidP="00033ECD">
      <w:pPr>
        <w:jc w:val="both"/>
      </w:pPr>
      <w:r>
        <w:tab/>
      </w:r>
      <w:r w:rsidR="00033ECD" w:rsidRPr="003D2521">
        <w:rPr>
          <w:u w:val="single"/>
        </w:rPr>
        <w:t>Компенсирующая базовая программа</w:t>
      </w:r>
      <w:r w:rsidR="00033ECD" w:rsidRPr="00033ECD">
        <w:t xml:space="preserve">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033ECD" w:rsidRPr="003D2521" w:rsidRDefault="003D2521" w:rsidP="00033ECD">
      <w:pPr>
        <w:jc w:val="both"/>
        <w:rPr>
          <w:u w:val="single"/>
        </w:rPr>
      </w:pPr>
      <w:r>
        <w:tab/>
      </w:r>
      <w:r w:rsidR="00033ECD" w:rsidRPr="003D2521">
        <w:rPr>
          <w:u w:val="single"/>
        </w:rPr>
        <w:t>Программа по математике на базовом уровне предназначена для обучающихся средней школы, не испытывавших серьезных затруднений на</w:t>
      </w:r>
      <w:r>
        <w:rPr>
          <w:u w:val="single"/>
        </w:rPr>
        <w:t xml:space="preserve"> предыдущем уровне</w:t>
      </w:r>
      <w:r w:rsidR="00033ECD" w:rsidRPr="003D2521">
        <w:rPr>
          <w:u w:val="single"/>
        </w:rPr>
        <w:t xml:space="preserve"> обучения. </w:t>
      </w:r>
    </w:p>
    <w:p w:rsidR="00033ECD" w:rsidRPr="00033ECD" w:rsidRDefault="003D2521" w:rsidP="00033ECD">
      <w:pPr>
        <w:jc w:val="both"/>
      </w:pPr>
      <w:r>
        <w:tab/>
      </w:r>
      <w:r w:rsidR="00033ECD" w:rsidRPr="00033ECD">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033ECD" w:rsidRPr="00033ECD" w:rsidRDefault="003D2521" w:rsidP="00033ECD">
      <w:pPr>
        <w:jc w:val="both"/>
      </w:pPr>
      <w:r>
        <w:tab/>
      </w:r>
      <w:r w:rsidR="00033ECD" w:rsidRPr="003D2521">
        <w:rPr>
          <w:u w:val="single"/>
        </w:rPr>
        <w:t>При изучении математики на углубленном уроне</w:t>
      </w:r>
      <w:r w:rsidR="00033ECD" w:rsidRPr="00033ECD">
        <w:t xml:space="preserve">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033ECD" w:rsidRPr="00033ECD" w:rsidRDefault="003D2521" w:rsidP="00033ECD">
      <w:pPr>
        <w:jc w:val="both"/>
      </w:pPr>
      <w:r>
        <w:tab/>
      </w:r>
      <w:r w:rsidRPr="00033ECD">
        <w:t xml:space="preserve">Программы </w:t>
      </w:r>
      <w:r w:rsidR="00033ECD" w:rsidRPr="00033ECD">
        <w:t>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033ECD" w:rsidRPr="00033ECD" w:rsidRDefault="003D2521" w:rsidP="00033ECD">
      <w:pPr>
        <w:jc w:val="both"/>
      </w:pPr>
      <w:r>
        <w:tab/>
      </w:r>
      <w:r w:rsidR="00033ECD" w:rsidRPr="00033ECD">
        <w:t xml:space="preserve">Во всех программах большое внимание уделяется практико-ориентированным задачам. </w:t>
      </w:r>
    </w:p>
    <w:p w:rsidR="00033ECD" w:rsidRPr="00033ECD" w:rsidRDefault="003D2521" w:rsidP="00033ECD">
      <w:pPr>
        <w:jc w:val="both"/>
      </w:pPr>
      <w:r>
        <w:tab/>
      </w:r>
      <w:r w:rsidR="00033ECD" w:rsidRPr="00033ECD">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033ECD" w:rsidRPr="00033ECD" w:rsidRDefault="00033ECD" w:rsidP="00033ECD">
      <w:pPr>
        <w:jc w:val="both"/>
      </w:pPr>
    </w:p>
    <w:p w:rsidR="00033ECD" w:rsidRPr="00033ECD" w:rsidRDefault="00033ECD" w:rsidP="00033ECD">
      <w:pPr>
        <w:jc w:val="both"/>
        <w:rPr>
          <w:b/>
        </w:rPr>
      </w:pPr>
      <w:r w:rsidRPr="00033ECD">
        <w:rPr>
          <w:b/>
        </w:rPr>
        <w:t>Базовый уровень</w:t>
      </w:r>
    </w:p>
    <w:p w:rsidR="00033ECD" w:rsidRPr="00033ECD" w:rsidRDefault="00033ECD" w:rsidP="00033ECD">
      <w:pPr>
        <w:jc w:val="both"/>
        <w:rPr>
          <w:b/>
        </w:rPr>
      </w:pPr>
      <w:r w:rsidRPr="00033ECD">
        <w:rPr>
          <w:b/>
        </w:rPr>
        <w:t>Компенсирующая базовая программа</w:t>
      </w:r>
    </w:p>
    <w:p w:rsidR="00033ECD" w:rsidRPr="00033ECD" w:rsidRDefault="00033ECD" w:rsidP="00033ECD">
      <w:pPr>
        <w:jc w:val="both"/>
        <w:rPr>
          <w:b/>
        </w:rPr>
      </w:pPr>
      <w:r w:rsidRPr="00033ECD">
        <w:rPr>
          <w:b/>
        </w:rPr>
        <w:t>Алгебра и начала математического анализа</w:t>
      </w:r>
    </w:p>
    <w:p w:rsidR="00033ECD" w:rsidRPr="00033ECD" w:rsidRDefault="00033ECD" w:rsidP="00033ECD">
      <w:pPr>
        <w:jc w:val="both"/>
      </w:pPr>
      <w:r w:rsidRPr="00033ECD">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w:t>
      </w:r>
      <w:r w:rsidRPr="00033ECD">
        <w:lastRenderedPageBreak/>
        <w:t xml:space="preserve">3, 4, 5, 9, 10. Разложение числа на множители. Остатки. Решение арифметических задач практического содержания. </w:t>
      </w:r>
    </w:p>
    <w:p w:rsidR="00033ECD" w:rsidRPr="00033ECD" w:rsidRDefault="00033ECD" w:rsidP="00033ECD">
      <w:pPr>
        <w:jc w:val="both"/>
      </w:pPr>
      <w:r w:rsidRPr="00033ECD">
        <w:t xml:space="preserve">Целые числа. Модуль числа и его свойства. </w:t>
      </w:r>
    </w:p>
    <w:p w:rsidR="00033ECD" w:rsidRPr="00033ECD" w:rsidRDefault="00033ECD" w:rsidP="00033ECD">
      <w:pPr>
        <w:jc w:val="both"/>
      </w:pPr>
      <w:r w:rsidRPr="00033ECD">
        <w:t xml:space="preserve">Части и доли. Дроби и действия с дробями. Округление, приближение. Решение практических задач на прикидку и оценку. </w:t>
      </w:r>
    </w:p>
    <w:p w:rsidR="00033ECD" w:rsidRPr="00033ECD" w:rsidRDefault="00033ECD" w:rsidP="00033ECD">
      <w:pPr>
        <w:jc w:val="both"/>
      </w:pPr>
      <w:r w:rsidRPr="00033ECD">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033ECD" w:rsidRPr="00033ECD" w:rsidRDefault="00033ECD" w:rsidP="00033ECD">
      <w:pPr>
        <w:jc w:val="both"/>
      </w:pPr>
      <w:r w:rsidRPr="00033ECD">
        <w:t xml:space="preserve">Алгебраические выражения. Значение алгебраического выражения. </w:t>
      </w:r>
    </w:p>
    <w:p w:rsidR="00033ECD" w:rsidRPr="00033ECD" w:rsidRDefault="00033ECD" w:rsidP="00033ECD">
      <w:pPr>
        <w:jc w:val="both"/>
      </w:pPr>
      <w:r w:rsidRPr="00033ECD">
        <w:t xml:space="preserve">Квадратный корень. Изображение числа на числовой прямой. Приближенное значение иррациональных чисел. </w:t>
      </w:r>
    </w:p>
    <w:p w:rsidR="00033ECD" w:rsidRPr="00033ECD" w:rsidRDefault="00033ECD" w:rsidP="00033ECD">
      <w:pPr>
        <w:jc w:val="both"/>
      </w:pPr>
      <w:r w:rsidRPr="00033ECD">
        <w:rPr>
          <w:i/>
        </w:rPr>
        <w:t xml:space="preserve">Понятие многочлена. Разложение многочлена на множители, </w:t>
      </w:r>
      <w:r w:rsidRPr="00033ECD">
        <w:t xml:space="preserve">Уравнение, корень уравнения. Линейные, квадратные уравнения и системы линейных уравнений. </w:t>
      </w:r>
    </w:p>
    <w:p w:rsidR="00033ECD" w:rsidRPr="00033ECD" w:rsidRDefault="00033ECD" w:rsidP="00033ECD">
      <w:pPr>
        <w:jc w:val="both"/>
      </w:pPr>
      <w:r w:rsidRPr="00033ECD">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033ECD" w:rsidRPr="00033ECD" w:rsidRDefault="00033ECD" w:rsidP="00033ECD">
      <w:pPr>
        <w:jc w:val="both"/>
      </w:pPr>
      <w:r w:rsidRPr="00033ECD">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033ECD" w:rsidRPr="00033ECD" w:rsidRDefault="00033ECD" w:rsidP="00033ECD">
      <w:pPr>
        <w:jc w:val="both"/>
        <w:rPr>
          <w:i/>
        </w:rPr>
      </w:pPr>
      <w:r w:rsidRPr="00033ECD">
        <w:rPr>
          <w:i/>
        </w:rPr>
        <w:t xml:space="preserve">Квадратичная функция. График и свойства квадратичной функции.график функции </w:t>
      </w:r>
      <w:r w:rsidRPr="00033ECD">
        <w:rPr>
          <w:i/>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2.5pt" o:ole="">
            <v:imagedata r:id="rId11" o:title=""/>
          </v:shape>
          <o:OLEObject Type="Embed" ProgID="Equation.DSMT4" ShapeID="_x0000_i1025" DrawAspect="Content" ObjectID="_1707301537" r:id="rId12"/>
        </w:object>
      </w:r>
      <w:r w:rsidRPr="00033ECD">
        <w:rPr>
          <w:i/>
        </w:rPr>
        <w:t xml:space="preserve">. График функции </w:t>
      </w:r>
      <w:r w:rsidRPr="00033ECD">
        <w:rPr>
          <w:i/>
        </w:rPr>
        <w:object w:dxaOrig="620" w:dyaOrig="620">
          <v:shape id="_x0000_i1026" type="#_x0000_t75" style="width:30.75pt;height:30.75pt" o:ole="">
            <v:imagedata r:id="rId13" o:title=""/>
          </v:shape>
          <o:OLEObject Type="Embed" ProgID="Equation.DSMT4" ShapeID="_x0000_i1026" DrawAspect="Content" ObjectID="_1707301538" r:id="rId14"/>
        </w:object>
      </w:r>
      <w:r w:rsidRPr="00033ECD">
        <w:rPr>
          <w:i/>
        </w:rPr>
        <w:t xml:space="preserve">. </w:t>
      </w:r>
    </w:p>
    <w:p w:rsidR="00033ECD" w:rsidRPr="00033ECD" w:rsidRDefault="00033ECD" w:rsidP="00033ECD">
      <w:pPr>
        <w:jc w:val="both"/>
      </w:pPr>
      <w:r w:rsidRPr="00033ECD">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033ECD" w:rsidRPr="00033ECD" w:rsidRDefault="00033ECD" w:rsidP="00033ECD">
      <w:pPr>
        <w:jc w:val="both"/>
      </w:pPr>
      <w:r w:rsidRPr="00033ECD">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033ECD">
        <w:sym w:font="Symbol" w:char="F0B0"/>
      </w:r>
      <w:r w:rsidRPr="00033ECD">
        <w:t>, 30</w:t>
      </w:r>
      <w:r w:rsidRPr="00033ECD">
        <w:sym w:font="Symbol" w:char="F0B0"/>
      </w:r>
      <w:r w:rsidRPr="00033ECD">
        <w:t>, 45</w:t>
      </w:r>
      <w:r w:rsidRPr="00033ECD">
        <w:sym w:font="Symbol" w:char="F0B0"/>
      </w:r>
      <w:r w:rsidRPr="00033ECD">
        <w:t>, 60</w:t>
      </w:r>
      <w:r w:rsidRPr="00033ECD">
        <w:sym w:font="Symbol" w:char="F0B0"/>
      </w:r>
      <w:r w:rsidRPr="00033ECD">
        <w:t>, 90</w:t>
      </w:r>
      <w:r w:rsidRPr="00033ECD">
        <w:sym w:font="Symbol" w:char="F0B0"/>
      </w:r>
      <w:r w:rsidRPr="00033ECD">
        <w:t>, 180</w:t>
      </w:r>
      <w:r w:rsidRPr="00033ECD">
        <w:sym w:font="Symbol" w:char="F0B0"/>
      </w:r>
      <w:r w:rsidRPr="00033ECD">
        <w:t>, 270</w:t>
      </w:r>
      <w:r w:rsidRPr="00033ECD">
        <w:sym w:font="Symbol" w:char="F0B0"/>
      </w:r>
      <w:r w:rsidRPr="00033ECD">
        <w:t>.</w:t>
      </w:r>
    </w:p>
    <w:p w:rsidR="00033ECD" w:rsidRPr="00033ECD" w:rsidRDefault="00033ECD" w:rsidP="00033ECD">
      <w:pPr>
        <w:jc w:val="both"/>
      </w:pPr>
      <w:r w:rsidRPr="00033ECD">
        <w:rPr>
          <w:i/>
        </w:rPr>
        <w:t xml:space="preserve">Графики тригонометрических функций </w:t>
      </w:r>
      <w:r w:rsidRPr="00033ECD">
        <w:rPr>
          <w:i/>
        </w:rPr>
        <w:object w:dxaOrig="2600" w:dyaOrig="320">
          <v:shape id="_x0000_i1027" type="#_x0000_t75" style="width:130.5pt;height:16.5pt" o:ole="">
            <v:imagedata r:id="rId15" o:title=""/>
          </v:shape>
          <o:OLEObject Type="Embed" ProgID="Equation.DSMT4" ShapeID="_x0000_i1027" DrawAspect="Content" ObjectID="_1707301539" r:id="rId16"/>
        </w:object>
      </w:r>
      <w:r w:rsidRPr="00033ECD">
        <w:t>.</w:t>
      </w:r>
    </w:p>
    <w:p w:rsidR="00033ECD" w:rsidRPr="00033ECD" w:rsidRDefault="00033ECD" w:rsidP="00033ECD">
      <w:pPr>
        <w:jc w:val="both"/>
      </w:pPr>
      <w:r w:rsidRPr="00033ECD">
        <w:t xml:space="preserve">Решение простейших тригонометрических уравнений с помощью тригонометрической окружности. </w:t>
      </w:r>
    </w:p>
    <w:p w:rsidR="00033ECD" w:rsidRPr="00033ECD" w:rsidRDefault="00033ECD" w:rsidP="00033ECD">
      <w:pPr>
        <w:jc w:val="both"/>
      </w:pPr>
      <w:r w:rsidRPr="00033ECD">
        <w:rPr>
          <w:i/>
        </w:rPr>
        <w:t>Понятие степени с действительным показателем</w:t>
      </w:r>
      <w:r w:rsidRPr="00033ECD">
        <w:t xml:space="preserve">. Простейшие показательные уравнения и неравенства. Показательная функция и ее график. </w:t>
      </w:r>
    </w:p>
    <w:p w:rsidR="00033ECD" w:rsidRPr="00033ECD" w:rsidRDefault="00033ECD" w:rsidP="00033ECD">
      <w:pPr>
        <w:jc w:val="both"/>
      </w:pPr>
      <w:r w:rsidRPr="00033ECD">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033ECD" w:rsidRPr="00033ECD" w:rsidRDefault="00033ECD" w:rsidP="00033ECD">
      <w:pPr>
        <w:jc w:val="both"/>
      </w:pPr>
      <w:r w:rsidRPr="00033ECD">
        <w:t xml:space="preserve">Понятие степенной функции и ее график. Простейшие иррациональные уравнения. </w:t>
      </w:r>
    </w:p>
    <w:p w:rsidR="00033ECD" w:rsidRPr="00033ECD" w:rsidRDefault="00033ECD" w:rsidP="00033ECD">
      <w:pPr>
        <w:jc w:val="both"/>
      </w:pPr>
      <w:r w:rsidRPr="00033ECD">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033ECD">
        <w:rPr>
          <w:i/>
        </w:rPr>
        <w:t xml:space="preserve">Производные многочленов. </w:t>
      </w:r>
    </w:p>
    <w:p w:rsidR="00033ECD" w:rsidRPr="00033ECD" w:rsidRDefault="00033ECD" w:rsidP="00033ECD">
      <w:pPr>
        <w:jc w:val="both"/>
        <w:rPr>
          <w:i/>
        </w:rPr>
      </w:pPr>
      <w:r w:rsidRPr="00033ECD">
        <w:t xml:space="preserve">Точки экстремума (максимума и минимума). </w:t>
      </w:r>
      <w:r w:rsidRPr="00033ECD">
        <w:rPr>
          <w:i/>
        </w:rPr>
        <w:t xml:space="preserve">Исследование элементарных функций на точки экстремума с помощью производной. Наглядная интерпретация. </w:t>
      </w:r>
    </w:p>
    <w:p w:rsidR="00033ECD" w:rsidRPr="00033ECD" w:rsidRDefault="00033ECD" w:rsidP="00033ECD">
      <w:pPr>
        <w:jc w:val="both"/>
      </w:pPr>
      <w:r w:rsidRPr="00033ECD">
        <w:rPr>
          <w:i/>
        </w:rPr>
        <w:t>Понятие первообразной функции. Физический смысл первообразной. Понятие об интеграле как площади под графиком функции.</w:t>
      </w:r>
    </w:p>
    <w:p w:rsidR="00033ECD" w:rsidRPr="00033ECD" w:rsidRDefault="00033ECD" w:rsidP="00033ECD">
      <w:pPr>
        <w:jc w:val="both"/>
      </w:pPr>
    </w:p>
    <w:p w:rsidR="00033ECD" w:rsidRPr="00033ECD" w:rsidRDefault="00033ECD" w:rsidP="00033ECD">
      <w:pPr>
        <w:jc w:val="both"/>
        <w:rPr>
          <w:b/>
        </w:rPr>
      </w:pPr>
      <w:r w:rsidRPr="00033ECD">
        <w:rPr>
          <w:b/>
        </w:rPr>
        <w:t>Геометрия</w:t>
      </w:r>
    </w:p>
    <w:p w:rsidR="00033ECD" w:rsidRPr="00033ECD" w:rsidRDefault="00033ECD" w:rsidP="00033ECD">
      <w:pPr>
        <w:jc w:val="both"/>
      </w:pPr>
      <w:r w:rsidRPr="00033ECD">
        <w:t xml:space="preserve">Фигуры на плоскости и в пространстве. Длина и площадь. Периметры и площади фигур. </w:t>
      </w:r>
    </w:p>
    <w:p w:rsidR="00033ECD" w:rsidRPr="00033ECD" w:rsidRDefault="00033ECD" w:rsidP="00033ECD">
      <w:pPr>
        <w:jc w:val="both"/>
      </w:pPr>
      <w:r w:rsidRPr="00033ECD">
        <w:t xml:space="preserve">Параллельность и перпендикулярность прямых и плоскостей. </w:t>
      </w:r>
    </w:p>
    <w:p w:rsidR="00033ECD" w:rsidRPr="00033ECD" w:rsidRDefault="00033ECD" w:rsidP="00033ECD">
      <w:pPr>
        <w:jc w:val="both"/>
      </w:pPr>
      <w:r w:rsidRPr="00033ECD">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033ECD" w:rsidRPr="00033ECD" w:rsidRDefault="00033ECD" w:rsidP="00033ECD">
      <w:pPr>
        <w:jc w:val="both"/>
      </w:pPr>
      <w:r w:rsidRPr="00033ECD">
        <w:t>Биссектриса, медиана и высота треугольника. Равенство треугольников.</w:t>
      </w:r>
    </w:p>
    <w:p w:rsidR="00033ECD" w:rsidRPr="00033ECD" w:rsidRDefault="00033ECD" w:rsidP="00033ECD">
      <w:pPr>
        <w:jc w:val="both"/>
      </w:pPr>
      <w:r w:rsidRPr="00033ECD">
        <w:t xml:space="preserve">Решение задач на клетчатой бумаге. </w:t>
      </w:r>
    </w:p>
    <w:p w:rsidR="00033ECD" w:rsidRPr="00033ECD" w:rsidRDefault="00033ECD" w:rsidP="00033ECD">
      <w:pPr>
        <w:jc w:val="both"/>
      </w:pPr>
      <w:r w:rsidRPr="00033ECD">
        <w:lastRenderedPageBreak/>
        <w:t xml:space="preserve">Равнобедренный треугольник, равносторонний треугольник. Свойства равнобедренного треугольника. </w:t>
      </w:r>
    </w:p>
    <w:p w:rsidR="00033ECD" w:rsidRPr="00033ECD" w:rsidRDefault="00033ECD" w:rsidP="00033ECD">
      <w:pPr>
        <w:jc w:val="both"/>
      </w:pPr>
      <w:r w:rsidRPr="00033ECD">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033ECD" w:rsidRPr="00033ECD" w:rsidRDefault="00033ECD" w:rsidP="00033ECD">
      <w:pPr>
        <w:jc w:val="both"/>
      </w:pPr>
      <w:r w:rsidRPr="00033ECD">
        <w:t xml:space="preserve">Четырехугольники: параллелограмм, ромб, прямоугольник, квадрат, трапеция и их свойства. Средняя линия треугольника и трапеции. </w:t>
      </w:r>
    </w:p>
    <w:p w:rsidR="00033ECD" w:rsidRPr="00033ECD" w:rsidRDefault="00033ECD" w:rsidP="00033ECD">
      <w:pPr>
        <w:jc w:val="both"/>
      </w:pPr>
      <w:r w:rsidRPr="00033ECD">
        <w:rPr>
          <w:i/>
        </w:rPr>
        <w:t>Выпуклые и невыпуклые фигуры.</w:t>
      </w:r>
      <w:r w:rsidRPr="00033ECD">
        <w:t xml:space="preserve"> Периметр многоугольника. Правильный многоугольник. </w:t>
      </w:r>
    </w:p>
    <w:p w:rsidR="00033ECD" w:rsidRPr="00033ECD" w:rsidRDefault="00033ECD" w:rsidP="00033ECD">
      <w:pPr>
        <w:jc w:val="both"/>
      </w:pPr>
      <w:r w:rsidRPr="00033ECD">
        <w:t xml:space="preserve">Углы на плоскости и в пространстве. Вертикальные и смежные углы. </w:t>
      </w:r>
    </w:p>
    <w:p w:rsidR="00033ECD" w:rsidRPr="00033ECD" w:rsidRDefault="00033ECD" w:rsidP="00033ECD">
      <w:pPr>
        <w:jc w:val="both"/>
      </w:pPr>
      <w:r w:rsidRPr="00033ECD">
        <w:t xml:space="preserve">Сумма внутренних углов треугольника и четырехугольника. </w:t>
      </w:r>
    </w:p>
    <w:p w:rsidR="00033ECD" w:rsidRPr="00033ECD" w:rsidRDefault="00033ECD" w:rsidP="00033ECD">
      <w:pPr>
        <w:jc w:val="both"/>
      </w:pPr>
      <w:r w:rsidRPr="00033ECD">
        <w:t xml:space="preserve">Соотношения в квадрате и равностороннем треугольнике. </w:t>
      </w:r>
    </w:p>
    <w:p w:rsidR="00033ECD" w:rsidRPr="00033ECD" w:rsidRDefault="00033ECD" w:rsidP="00033ECD">
      <w:pPr>
        <w:jc w:val="both"/>
      </w:pPr>
      <w:r w:rsidRPr="00033ECD">
        <w:t xml:space="preserve">Диагонали многоугольника. </w:t>
      </w:r>
    </w:p>
    <w:p w:rsidR="00033ECD" w:rsidRPr="00033ECD" w:rsidRDefault="00033ECD" w:rsidP="00033ECD">
      <w:pPr>
        <w:jc w:val="both"/>
      </w:pPr>
      <w:r w:rsidRPr="00033ECD">
        <w:t xml:space="preserve">Подобные треугольники в простейших случаях. </w:t>
      </w:r>
    </w:p>
    <w:p w:rsidR="00033ECD" w:rsidRPr="00033ECD" w:rsidRDefault="00033ECD" w:rsidP="00033ECD">
      <w:pPr>
        <w:jc w:val="both"/>
      </w:pPr>
      <w:r w:rsidRPr="00033ECD">
        <w:t>Формулы площади прямоугольника, треугольника, ромба, трапеции.</w:t>
      </w:r>
    </w:p>
    <w:p w:rsidR="00033ECD" w:rsidRPr="00033ECD" w:rsidRDefault="00033ECD" w:rsidP="00033ECD">
      <w:pPr>
        <w:jc w:val="both"/>
      </w:pPr>
      <w:r w:rsidRPr="00033ECD">
        <w:t xml:space="preserve">Окружность и круг. Радиус и диаметр. Длина окружности и площадь круга. Число </w:t>
      </w:r>
      <w:r w:rsidRPr="00033ECD">
        <w:sym w:font="Symbol" w:char="F070"/>
      </w:r>
      <w:r w:rsidRPr="00033ECD">
        <w:t xml:space="preserve">. Вписанный угол, в частности угол, опирающийся на диаметр. Касательная к окружности и ее свойство. </w:t>
      </w:r>
    </w:p>
    <w:p w:rsidR="00033ECD" w:rsidRPr="00033ECD" w:rsidRDefault="00033ECD" w:rsidP="00033ECD">
      <w:pPr>
        <w:jc w:val="both"/>
      </w:pPr>
      <w:r w:rsidRPr="00033ECD">
        <w:t xml:space="preserve">Куб. Соотношения в кубе. </w:t>
      </w:r>
    </w:p>
    <w:p w:rsidR="00033ECD" w:rsidRPr="00033ECD" w:rsidRDefault="00033ECD" w:rsidP="00033ECD">
      <w:pPr>
        <w:jc w:val="both"/>
      </w:pPr>
      <w:r w:rsidRPr="00033ECD">
        <w:t xml:space="preserve">Тетраэдр, правильный тетраэдр. </w:t>
      </w:r>
    </w:p>
    <w:p w:rsidR="00033ECD" w:rsidRPr="00033ECD" w:rsidRDefault="00033ECD" w:rsidP="00033ECD">
      <w:pPr>
        <w:jc w:val="both"/>
      </w:pPr>
      <w:r w:rsidRPr="00033ECD">
        <w:t xml:space="preserve">Правильная пирамида и призма. Прямая призма. </w:t>
      </w:r>
    </w:p>
    <w:p w:rsidR="00033ECD" w:rsidRPr="00033ECD" w:rsidRDefault="00033ECD" w:rsidP="00033ECD">
      <w:pPr>
        <w:jc w:val="both"/>
        <w:rPr>
          <w:i/>
        </w:rPr>
      </w:pPr>
      <w:r w:rsidRPr="00033ECD">
        <w:rPr>
          <w:i/>
        </w:rPr>
        <w:t>Изображение некоторых многогранников на плоскости.</w:t>
      </w:r>
    </w:p>
    <w:p w:rsidR="00033ECD" w:rsidRPr="00033ECD" w:rsidRDefault="00033ECD" w:rsidP="00033ECD">
      <w:pPr>
        <w:jc w:val="both"/>
      </w:pPr>
      <w:r w:rsidRPr="00033ECD">
        <w:t xml:space="preserve">Прямоугольный параллелепипед. </w:t>
      </w:r>
      <w:r w:rsidRPr="00033ECD">
        <w:rPr>
          <w:i/>
        </w:rPr>
        <w:t>Теорема Пифагора в пространстве</w:t>
      </w:r>
      <w:r w:rsidRPr="00033ECD">
        <w:t xml:space="preserve">. </w:t>
      </w:r>
    </w:p>
    <w:p w:rsidR="00033ECD" w:rsidRPr="00033ECD" w:rsidRDefault="00033ECD" w:rsidP="00033ECD">
      <w:pPr>
        <w:jc w:val="both"/>
      </w:pPr>
      <w:r w:rsidRPr="00033ECD">
        <w:t xml:space="preserve">Задачи на вычисление расстояний в пространстве с помощью теоремы Пифагора. </w:t>
      </w:r>
    </w:p>
    <w:p w:rsidR="00033ECD" w:rsidRPr="00033ECD" w:rsidRDefault="00033ECD" w:rsidP="00033ECD">
      <w:pPr>
        <w:jc w:val="both"/>
        <w:rPr>
          <w:i/>
        </w:rPr>
      </w:pPr>
      <w:r w:rsidRPr="00033ECD">
        <w:rPr>
          <w:i/>
        </w:rPr>
        <w:t xml:space="preserve">Развертка прямоугольного параллелепипеда. </w:t>
      </w:r>
    </w:p>
    <w:p w:rsidR="00033ECD" w:rsidRPr="00033ECD" w:rsidRDefault="00033ECD" w:rsidP="00033ECD">
      <w:pPr>
        <w:jc w:val="both"/>
      </w:pPr>
      <w:r w:rsidRPr="00033ECD">
        <w:t xml:space="preserve">Конус, цилиндр, шар и сфера. </w:t>
      </w:r>
    </w:p>
    <w:p w:rsidR="00033ECD" w:rsidRPr="00033ECD" w:rsidRDefault="00033ECD" w:rsidP="00033ECD">
      <w:pPr>
        <w:jc w:val="both"/>
        <w:rPr>
          <w:i/>
        </w:rPr>
      </w:pPr>
      <w:r w:rsidRPr="00033ECD">
        <w:rPr>
          <w:i/>
        </w:rPr>
        <w:t xml:space="preserve">Проекции фигур на плоскость. Изображение цилиндра, конуса и сферы на плоскости. </w:t>
      </w:r>
    </w:p>
    <w:p w:rsidR="00033ECD" w:rsidRPr="00033ECD" w:rsidRDefault="00033ECD" w:rsidP="00033ECD">
      <w:pPr>
        <w:jc w:val="both"/>
      </w:pPr>
      <w:r w:rsidRPr="00033ECD">
        <w:rPr>
          <w:i/>
        </w:rPr>
        <w:t>Понятие об объемах тел</w:t>
      </w:r>
      <w:r w:rsidRPr="00033ECD">
        <w:t xml:space="preserve">. Использование для решения задач на нахождение геометрических величин формул объема призмы, цилиндра, пирамиды, конуса, шара. </w:t>
      </w:r>
    </w:p>
    <w:p w:rsidR="00033ECD" w:rsidRPr="00033ECD" w:rsidRDefault="00033ECD" w:rsidP="00033ECD">
      <w:pPr>
        <w:jc w:val="both"/>
      </w:pPr>
      <w:r w:rsidRPr="00033ECD">
        <w:rPr>
          <w:i/>
        </w:rPr>
        <w:t>Понятие о подобии на плоскости и в пространстве</w:t>
      </w:r>
      <w:r w:rsidRPr="00033ECD">
        <w:t>. Отношение площадей и объемов подобных фигур.</w:t>
      </w:r>
    </w:p>
    <w:p w:rsidR="00033ECD" w:rsidRPr="00033ECD" w:rsidRDefault="00033ECD" w:rsidP="00033ECD">
      <w:pPr>
        <w:jc w:val="both"/>
        <w:rPr>
          <w:b/>
        </w:rPr>
      </w:pPr>
      <w:r w:rsidRPr="00033ECD">
        <w:rPr>
          <w:b/>
        </w:rPr>
        <w:t>Вероятность и статистика. Логика и комбинаторика</w:t>
      </w:r>
    </w:p>
    <w:p w:rsidR="00033ECD" w:rsidRPr="00033ECD" w:rsidRDefault="00033ECD" w:rsidP="00033ECD">
      <w:pPr>
        <w:jc w:val="both"/>
      </w:pPr>
      <w:r w:rsidRPr="00033ECD">
        <w:t xml:space="preserve">Логика. Верные и неверные утверждения. Следствие. </w:t>
      </w:r>
      <w:r w:rsidRPr="00033ECD">
        <w:rPr>
          <w:i/>
        </w:rPr>
        <w:t>Контрпример</w:t>
      </w:r>
      <w:r w:rsidRPr="00033ECD">
        <w:t xml:space="preserve">. </w:t>
      </w:r>
    </w:p>
    <w:p w:rsidR="00033ECD" w:rsidRPr="00033ECD" w:rsidRDefault="00033ECD" w:rsidP="00033ECD">
      <w:pPr>
        <w:jc w:val="both"/>
      </w:pPr>
      <w:r w:rsidRPr="00033ECD">
        <w:rPr>
          <w:i/>
        </w:rPr>
        <w:t>Множество</w:t>
      </w:r>
      <w:r w:rsidRPr="00033ECD">
        <w:t xml:space="preserve">. Перебор вариантов. </w:t>
      </w:r>
    </w:p>
    <w:p w:rsidR="00033ECD" w:rsidRPr="00033ECD" w:rsidRDefault="00033ECD" w:rsidP="00033ECD">
      <w:pPr>
        <w:jc w:val="both"/>
      </w:pPr>
      <w:r w:rsidRPr="00033ECD">
        <w:t xml:space="preserve">Таблицы. Столбчатые и круговые диаграммы. </w:t>
      </w:r>
    </w:p>
    <w:p w:rsidR="00033ECD" w:rsidRPr="00033ECD" w:rsidRDefault="00033ECD" w:rsidP="00033ECD">
      <w:pPr>
        <w:jc w:val="both"/>
      </w:pPr>
      <w:r w:rsidRPr="00033ECD">
        <w:t xml:space="preserve">Числовые наборы. Среднее арифметическое, медиана, наибольшее и наименьшее значения. </w:t>
      </w:r>
      <w:r w:rsidRPr="00033ECD">
        <w:rPr>
          <w:i/>
        </w:rPr>
        <w:t>Примеры изменчивых величин</w:t>
      </w:r>
      <w:r w:rsidRPr="00033ECD">
        <w:t xml:space="preserve">. </w:t>
      </w:r>
    </w:p>
    <w:p w:rsidR="00033ECD" w:rsidRPr="00033ECD" w:rsidRDefault="00033ECD" w:rsidP="00033ECD">
      <w:pPr>
        <w:jc w:val="both"/>
      </w:pPr>
      <w:r w:rsidRPr="00033ECD">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033ECD" w:rsidRPr="00033ECD" w:rsidRDefault="00033ECD" w:rsidP="00033ECD">
      <w:pPr>
        <w:jc w:val="both"/>
        <w:rPr>
          <w:i/>
        </w:rPr>
      </w:pPr>
      <w:r w:rsidRPr="00033ECD">
        <w:rPr>
          <w:i/>
        </w:rPr>
        <w:t xml:space="preserve">Независимые события. Формула сложения вероятностей. </w:t>
      </w:r>
    </w:p>
    <w:p w:rsidR="00033ECD" w:rsidRPr="00033ECD" w:rsidRDefault="00033ECD" w:rsidP="00033ECD">
      <w:pPr>
        <w:jc w:val="both"/>
        <w:rPr>
          <w:i/>
        </w:rPr>
      </w:pPr>
      <w:r w:rsidRPr="00033ECD">
        <w:rPr>
          <w:i/>
        </w:rPr>
        <w:t>Примеры случайных величин. Равномерное распределение. Примеры нормального распределения в природе. Понятие о законе больших чисел.</w:t>
      </w:r>
    </w:p>
    <w:p w:rsidR="00033ECD" w:rsidRPr="00033ECD" w:rsidRDefault="00033ECD" w:rsidP="00033ECD">
      <w:pPr>
        <w:jc w:val="both"/>
        <w:rPr>
          <w:b/>
        </w:rPr>
      </w:pPr>
      <w:r w:rsidRPr="00033ECD">
        <w:rPr>
          <w:b/>
        </w:rPr>
        <w:t xml:space="preserve">Основная базовая программа </w:t>
      </w:r>
    </w:p>
    <w:p w:rsidR="00033ECD" w:rsidRPr="00033ECD" w:rsidRDefault="00033ECD" w:rsidP="00033ECD">
      <w:pPr>
        <w:jc w:val="both"/>
        <w:rPr>
          <w:b/>
        </w:rPr>
      </w:pPr>
      <w:r w:rsidRPr="00033ECD">
        <w:rPr>
          <w:b/>
        </w:rPr>
        <w:t>Алгебра и начала анализа</w:t>
      </w:r>
    </w:p>
    <w:p w:rsidR="00033ECD" w:rsidRPr="00033ECD" w:rsidRDefault="00033ECD" w:rsidP="00033ECD">
      <w:pPr>
        <w:jc w:val="both"/>
      </w:pPr>
      <w:r w:rsidRPr="00033ECD">
        <w:t>Повторение.Решение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033ECD" w:rsidRPr="00033ECD" w:rsidRDefault="00033ECD" w:rsidP="00033ECD">
      <w:pPr>
        <w:jc w:val="both"/>
      </w:pPr>
      <w:r w:rsidRPr="00033ECD">
        <w:t>Решение задач с использованием градусной меры угла. Модуль числа и его свойства.</w:t>
      </w:r>
    </w:p>
    <w:p w:rsidR="00033ECD" w:rsidRPr="00033ECD" w:rsidRDefault="00033ECD" w:rsidP="00033ECD">
      <w:pPr>
        <w:jc w:val="both"/>
      </w:pPr>
      <w:r w:rsidRPr="00033ECD">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033ECD" w:rsidRPr="00033ECD" w:rsidRDefault="00033ECD" w:rsidP="00033ECD">
      <w:pPr>
        <w:jc w:val="both"/>
      </w:pPr>
      <w:r w:rsidRPr="00033ECD">
        <w:lastRenderedPageBreak/>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033ECD">
        <w:object w:dxaOrig="760" w:dyaOrig="380">
          <v:shape id="_x0000_i1028" type="#_x0000_t75" style="width:38.25pt;height:22.5pt" o:ole="">
            <v:imagedata r:id="rId17" o:title=""/>
          </v:shape>
          <o:OLEObject Type="Embed" ProgID="Equation.DSMT4" ShapeID="_x0000_i1028" DrawAspect="Content" ObjectID="_1707301540" r:id="rId18"/>
        </w:object>
      </w:r>
      <w:r w:rsidRPr="00033ECD">
        <w:t>. Графическое решение уравнений и неравенств.</w:t>
      </w:r>
    </w:p>
    <w:p w:rsidR="00033ECD" w:rsidRPr="00033ECD" w:rsidRDefault="00033ECD" w:rsidP="00033ECD">
      <w:pPr>
        <w:jc w:val="both"/>
      </w:pPr>
      <w:r w:rsidRPr="00033ECD">
        <w:t>Тригонометрическая окружность</w:t>
      </w:r>
      <w:r w:rsidRPr="00033ECD">
        <w:rPr>
          <w:i/>
        </w:rPr>
        <w:t>, радианная мера угла</w:t>
      </w:r>
      <w:r w:rsidRPr="00033ECD">
        <w:t xml:space="preserve">. Синус, косинус, тангенс, </w:t>
      </w:r>
      <w:r w:rsidRPr="00033ECD">
        <w:rPr>
          <w:i/>
        </w:rPr>
        <w:t>котангенс</w:t>
      </w:r>
      <w:r w:rsidRPr="00033ECD">
        <w:t xml:space="preserve"> произвольного угла. Основное тригонометрическое тождество и следствия из него. Значения тригонометрических функций для углов 0</w:t>
      </w:r>
      <w:r w:rsidRPr="00033ECD">
        <w:sym w:font="Symbol" w:char="F0B0"/>
      </w:r>
      <w:r w:rsidRPr="00033ECD">
        <w:t>, 30</w:t>
      </w:r>
      <w:r w:rsidRPr="00033ECD">
        <w:sym w:font="Symbol" w:char="F0B0"/>
      </w:r>
      <w:r w:rsidRPr="00033ECD">
        <w:t>, 45</w:t>
      </w:r>
      <w:r w:rsidRPr="00033ECD">
        <w:sym w:font="Symbol" w:char="F0B0"/>
      </w:r>
      <w:r w:rsidRPr="00033ECD">
        <w:t>, 60</w:t>
      </w:r>
      <w:r w:rsidRPr="00033ECD">
        <w:sym w:font="Symbol" w:char="F0B0"/>
      </w:r>
      <w:r w:rsidRPr="00033ECD">
        <w:t>, 90</w:t>
      </w:r>
      <w:r w:rsidRPr="00033ECD">
        <w:sym w:font="Symbol" w:char="F0B0"/>
      </w:r>
      <w:r w:rsidRPr="00033ECD">
        <w:t>, 180</w:t>
      </w:r>
      <w:r w:rsidRPr="00033ECD">
        <w:sym w:font="Symbol" w:char="F0B0"/>
      </w:r>
      <w:r w:rsidRPr="00033ECD">
        <w:t>, 270</w:t>
      </w:r>
      <w:r w:rsidRPr="00033ECD">
        <w:sym w:font="Symbol" w:char="F0B0"/>
      </w:r>
      <w:r w:rsidRPr="00033ECD">
        <w:t>. (</w:t>
      </w:r>
      <w:r w:rsidRPr="00033ECD">
        <w:object w:dxaOrig="1460" w:dyaOrig="720">
          <v:shape id="_x0000_i1029" type="#_x0000_t75" style="width:73.5pt;height:37.5pt" o:ole="">
            <v:imagedata r:id="rId19" o:title=""/>
          </v:shape>
          <o:OLEObject Type="Embed" ProgID="Equation.DSMT4" ShapeID="_x0000_i1029" DrawAspect="Content" ObjectID="_1707301541" r:id="rId20"/>
        </w:object>
      </w:r>
      <w:r w:rsidRPr="00033ECD">
        <w:t xml:space="preserve"> рад). </w:t>
      </w:r>
      <w:r w:rsidRPr="00033ECD">
        <w:rPr>
          <w:i/>
        </w:rPr>
        <w:t>Формулы сложения тригонометрических функций, формулы приведения, формулы двойного аргумента..</w:t>
      </w:r>
    </w:p>
    <w:p w:rsidR="00033ECD" w:rsidRPr="00033ECD" w:rsidRDefault="00033ECD" w:rsidP="00033ECD">
      <w:pPr>
        <w:jc w:val="both"/>
        <w:rPr>
          <w:i/>
        </w:rPr>
      </w:pPr>
      <w:r w:rsidRPr="00033ECD">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033ECD">
        <w:rPr>
          <w:i/>
        </w:rPr>
        <w:t>Сложные функции.</w:t>
      </w:r>
    </w:p>
    <w:p w:rsidR="00033ECD" w:rsidRPr="00033ECD" w:rsidRDefault="00033ECD" w:rsidP="00033ECD">
      <w:pPr>
        <w:jc w:val="both"/>
        <w:rPr>
          <w:bCs/>
        </w:rPr>
      </w:pPr>
      <w:r w:rsidRPr="00033ECD">
        <w:rPr>
          <w:bCs/>
        </w:rPr>
        <w:t xml:space="preserve">Тригонометрические функции </w:t>
      </w:r>
      <w:r w:rsidRPr="00033ECD">
        <w:rPr>
          <w:i/>
        </w:rPr>
        <w:object w:dxaOrig="2600" w:dyaOrig="320">
          <v:shape id="_x0000_i1030" type="#_x0000_t75" style="width:130.5pt;height:16.5pt" o:ole="">
            <v:imagedata r:id="rId15" o:title=""/>
          </v:shape>
          <o:OLEObject Type="Embed" ProgID="Equation.DSMT4" ShapeID="_x0000_i1030" DrawAspect="Content" ObjectID="_1707301542" r:id="rId21"/>
        </w:object>
      </w:r>
      <w:r w:rsidRPr="00033ECD">
        <w:rPr>
          <w:bCs/>
        </w:rPr>
        <w:t xml:space="preserve">. </w:t>
      </w:r>
      <w:r w:rsidRPr="00033ECD">
        <w:rPr>
          <w:bCs/>
          <w:i/>
        </w:rPr>
        <w:t>Функция</w:t>
      </w:r>
      <w:r w:rsidRPr="00033ECD">
        <w:rPr>
          <w:bCs/>
        </w:rPr>
        <w:object w:dxaOrig="859" w:dyaOrig="300">
          <v:shape id="_x0000_i1031" type="#_x0000_t75" style="width:42pt;height:15pt" o:ole="">
            <v:imagedata r:id="rId22" o:title=""/>
          </v:shape>
          <o:OLEObject Type="Embed" ProgID="Equation.DSMT4" ShapeID="_x0000_i1031" DrawAspect="Content" ObjectID="_1707301543" r:id="rId23"/>
        </w:object>
      </w:r>
      <w:r w:rsidRPr="00033ECD">
        <w:rPr>
          <w:bCs/>
        </w:rPr>
        <w:t>. Свойства и графики тригонометрических функций.</w:t>
      </w:r>
    </w:p>
    <w:p w:rsidR="00033ECD" w:rsidRPr="00033ECD" w:rsidRDefault="00033ECD" w:rsidP="00033ECD">
      <w:pPr>
        <w:jc w:val="both"/>
        <w:rPr>
          <w:bCs/>
        </w:rPr>
      </w:pPr>
      <w:r w:rsidRPr="00033ECD">
        <w:rPr>
          <w:bCs/>
        </w:rPr>
        <w:t xml:space="preserve">Арккосинус, арксинус, арктангенс числа. </w:t>
      </w:r>
      <w:r w:rsidRPr="00033ECD">
        <w:rPr>
          <w:bCs/>
          <w:i/>
        </w:rPr>
        <w:t>Арккотангенс числа</w:t>
      </w:r>
      <w:r w:rsidRPr="00033ECD">
        <w:rPr>
          <w:bCs/>
        </w:rPr>
        <w:t xml:space="preserve">. Простейшие тригонометрические уравнения. Решение тригонометрических уравнений. </w:t>
      </w:r>
    </w:p>
    <w:p w:rsidR="00033ECD" w:rsidRPr="00033ECD" w:rsidRDefault="00033ECD" w:rsidP="00033ECD">
      <w:pPr>
        <w:jc w:val="both"/>
        <w:rPr>
          <w:bCs/>
          <w:i/>
        </w:rPr>
      </w:pPr>
      <w:r w:rsidRPr="00033ECD">
        <w:rPr>
          <w:bCs/>
          <w:i/>
        </w:rPr>
        <w:t>Обратные тригонометрические функции, их свойства и графики. Решение простейших тригонометрических неравенств.</w:t>
      </w:r>
    </w:p>
    <w:p w:rsidR="00033ECD" w:rsidRPr="00033ECD" w:rsidRDefault="00033ECD" w:rsidP="00033ECD">
      <w:pPr>
        <w:jc w:val="both"/>
        <w:rPr>
          <w:bCs/>
        </w:rPr>
      </w:pPr>
      <w:r w:rsidRPr="00033ECD">
        <w:rPr>
          <w:bCs/>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033ECD" w:rsidRPr="00033ECD" w:rsidRDefault="00033ECD" w:rsidP="00033ECD">
      <w:pPr>
        <w:jc w:val="both"/>
        <w:rPr>
          <w:bCs/>
        </w:rPr>
      </w:pPr>
      <w:r w:rsidRPr="00033ECD">
        <w:rPr>
          <w:bCs/>
        </w:rPr>
        <w:t xml:space="preserve">Логарифм числа, свойства логарифма. Десятичный логарифм. </w:t>
      </w:r>
      <w:r w:rsidRPr="00033ECD">
        <w:rPr>
          <w:bCs/>
          <w:i/>
        </w:rPr>
        <w:t>Число е. Натуральный логарифм</w:t>
      </w:r>
      <w:r w:rsidRPr="00033ECD">
        <w:rPr>
          <w:bCs/>
        </w:rPr>
        <w:t>. Преобразование логарифмических выражений. Логарифмические уравнения и неравенства. Логарифмическая функция и ее свойства и график.</w:t>
      </w:r>
    </w:p>
    <w:p w:rsidR="00033ECD" w:rsidRPr="00033ECD" w:rsidRDefault="00033ECD" w:rsidP="00033ECD">
      <w:pPr>
        <w:jc w:val="both"/>
        <w:rPr>
          <w:bCs/>
        </w:rPr>
      </w:pPr>
      <w:r w:rsidRPr="00033ECD">
        <w:rPr>
          <w:bCs/>
        </w:rPr>
        <w:t xml:space="preserve">Степенная функция и ее свойства и график. Иррациональные уравнения. </w:t>
      </w:r>
    </w:p>
    <w:p w:rsidR="00033ECD" w:rsidRPr="00033ECD" w:rsidRDefault="00033ECD" w:rsidP="00033ECD">
      <w:pPr>
        <w:jc w:val="both"/>
        <w:rPr>
          <w:bCs/>
          <w:i/>
        </w:rPr>
      </w:pPr>
      <w:r w:rsidRPr="00033ECD">
        <w:rPr>
          <w:bCs/>
          <w:i/>
        </w:rPr>
        <w:t xml:space="preserve">Метод интервалов для решения неравенств. </w:t>
      </w:r>
    </w:p>
    <w:p w:rsidR="00033ECD" w:rsidRPr="00033ECD" w:rsidRDefault="00033ECD" w:rsidP="00033ECD">
      <w:pPr>
        <w:jc w:val="both"/>
        <w:rPr>
          <w:bCs/>
          <w:i/>
        </w:rPr>
      </w:pPr>
      <w:r w:rsidRPr="00033ECD">
        <w:rPr>
          <w:bCs/>
          <w:i/>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033ECD" w:rsidRPr="00033ECD" w:rsidRDefault="00033ECD" w:rsidP="00033ECD">
      <w:pPr>
        <w:jc w:val="both"/>
        <w:rPr>
          <w:bCs/>
          <w:i/>
        </w:rPr>
      </w:pPr>
      <w:r w:rsidRPr="00033ECD">
        <w:rPr>
          <w:bCs/>
          <w:i/>
        </w:rPr>
        <w:t xml:space="preserve">Системы показательных, логарифмических и иррациональных уравнений. Системы показательных, логарифмических неравенств. </w:t>
      </w:r>
    </w:p>
    <w:p w:rsidR="00033ECD" w:rsidRPr="00033ECD" w:rsidRDefault="00033ECD" w:rsidP="00033ECD">
      <w:pPr>
        <w:jc w:val="both"/>
        <w:rPr>
          <w:bCs/>
          <w:i/>
        </w:rPr>
      </w:pPr>
      <w:r w:rsidRPr="00033ECD">
        <w:rPr>
          <w:bCs/>
          <w:i/>
        </w:rPr>
        <w:t>Взаимно обратные функции. Графики взаимно обратных функций.</w:t>
      </w:r>
    </w:p>
    <w:p w:rsidR="00033ECD" w:rsidRPr="00033ECD" w:rsidRDefault="00033ECD" w:rsidP="00033ECD">
      <w:pPr>
        <w:jc w:val="both"/>
        <w:rPr>
          <w:bCs/>
          <w:i/>
        </w:rPr>
      </w:pPr>
      <w:r w:rsidRPr="00033ECD">
        <w:rPr>
          <w:bCs/>
          <w:i/>
        </w:rPr>
        <w:t>Уравнения, системы уравнений с параметром.</w:t>
      </w:r>
    </w:p>
    <w:p w:rsidR="00033ECD" w:rsidRPr="00033ECD" w:rsidRDefault="00033ECD" w:rsidP="00033ECD">
      <w:pPr>
        <w:jc w:val="both"/>
        <w:rPr>
          <w:bCs/>
        </w:rPr>
      </w:pPr>
      <w:r w:rsidRPr="00033ECD">
        <w:rPr>
          <w:bCs/>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033ECD">
        <w:rPr>
          <w:bCs/>
          <w:i/>
        </w:rPr>
        <w:t>Правила дифференцирования.</w:t>
      </w:r>
    </w:p>
    <w:p w:rsidR="00033ECD" w:rsidRPr="00033ECD" w:rsidRDefault="00033ECD" w:rsidP="00033ECD">
      <w:pPr>
        <w:jc w:val="both"/>
        <w:rPr>
          <w:bCs/>
          <w:i/>
        </w:rPr>
      </w:pPr>
      <w:r w:rsidRPr="00033ECD">
        <w:rPr>
          <w:bCs/>
          <w:i/>
        </w:rPr>
        <w:t xml:space="preserve">Вторая производная, ее геометрический и физический смысл. </w:t>
      </w:r>
    </w:p>
    <w:p w:rsidR="00033ECD" w:rsidRPr="00033ECD" w:rsidRDefault="00033ECD" w:rsidP="00033ECD">
      <w:pPr>
        <w:jc w:val="both"/>
        <w:rPr>
          <w:bCs/>
          <w:i/>
        </w:rPr>
      </w:pPr>
      <w:r w:rsidRPr="00033ECD">
        <w:rPr>
          <w:bCs/>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033ECD">
        <w:rPr>
          <w:bCs/>
          <w:i/>
        </w:rPr>
        <w:t>Построение графиков функций с помощью производных</w:t>
      </w:r>
      <w:r w:rsidRPr="00033ECD">
        <w:rPr>
          <w:bCs/>
        </w:rPr>
        <w:t xml:space="preserve">. </w:t>
      </w:r>
      <w:r w:rsidRPr="00033ECD">
        <w:rPr>
          <w:bCs/>
          <w:i/>
        </w:rPr>
        <w:t>Применение производной при решении задач.</w:t>
      </w:r>
    </w:p>
    <w:p w:rsidR="00033ECD" w:rsidRPr="00033ECD" w:rsidRDefault="00033ECD" w:rsidP="00033ECD">
      <w:pPr>
        <w:jc w:val="both"/>
        <w:rPr>
          <w:bCs/>
        </w:rPr>
      </w:pPr>
      <w:r w:rsidRPr="00033ECD">
        <w:rPr>
          <w:bCs/>
        </w:rPr>
        <w:t xml:space="preserve">Первообразная. </w:t>
      </w:r>
      <w:r w:rsidRPr="00033ECD">
        <w:rPr>
          <w:bCs/>
          <w:i/>
        </w:rPr>
        <w:t>Первообразные элементарных функций. Площадь криволинейной трапеции. Формула Ньютона-Лейбница</w:t>
      </w:r>
      <w:r w:rsidRPr="00033ECD">
        <w:rPr>
          <w:bCs/>
        </w:rPr>
        <w:t>.</w:t>
      </w:r>
      <w:r w:rsidRPr="00033ECD">
        <w:rPr>
          <w:bCs/>
          <w:i/>
        </w:rPr>
        <w:t>Определенный интеграл</w:t>
      </w:r>
      <w:r w:rsidRPr="00033ECD">
        <w:rPr>
          <w:bCs/>
        </w:rPr>
        <w:t xml:space="preserve">. </w:t>
      </w:r>
      <w:r w:rsidRPr="00033ECD">
        <w:rPr>
          <w:bCs/>
          <w:i/>
        </w:rPr>
        <w:t>Вычисление площадей плоских фигур и объемов тел вращения с помощью интеграла</w:t>
      </w:r>
      <w:r w:rsidRPr="00033ECD">
        <w:rPr>
          <w:bCs/>
        </w:rPr>
        <w:t xml:space="preserve">. </w:t>
      </w:r>
    </w:p>
    <w:p w:rsidR="00033ECD" w:rsidRPr="00033ECD" w:rsidRDefault="00033ECD" w:rsidP="00033ECD">
      <w:pPr>
        <w:jc w:val="both"/>
        <w:rPr>
          <w:b/>
          <w:bCs/>
        </w:rPr>
      </w:pPr>
    </w:p>
    <w:p w:rsidR="00033ECD" w:rsidRPr="00033ECD" w:rsidRDefault="00033ECD" w:rsidP="00033ECD">
      <w:pPr>
        <w:jc w:val="both"/>
        <w:rPr>
          <w:b/>
        </w:rPr>
      </w:pPr>
      <w:r w:rsidRPr="00033ECD">
        <w:rPr>
          <w:b/>
        </w:rPr>
        <w:t>Геометрия</w:t>
      </w:r>
    </w:p>
    <w:p w:rsidR="00033ECD" w:rsidRPr="00033ECD" w:rsidRDefault="00033ECD" w:rsidP="00033ECD">
      <w:pPr>
        <w:jc w:val="both"/>
        <w:rPr>
          <w:i/>
        </w:rPr>
      </w:pPr>
      <w:r w:rsidRPr="00033ECD">
        <w:t xml:space="preserve">Повторение.Решение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w:t>
      </w:r>
      <w:r w:rsidRPr="00033ECD">
        <w:lastRenderedPageBreak/>
        <w:t xml:space="preserve">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033ECD">
        <w:rPr>
          <w:i/>
        </w:rPr>
        <w:t>Решение задач с помощью векторов и координат.</w:t>
      </w:r>
    </w:p>
    <w:p w:rsidR="00033ECD" w:rsidRPr="00033ECD" w:rsidRDefault="00033ECD" w:rsidP="00033ECD">
      <w:pPr>
        <w:jc w:val="both"/>
      </w:pPr>
      <w:r w:rsidRPr="00033ECD">
        <w:t xml:space="preserve">Наглядная стереометрия. Фигуры и их изображения (куб, пирамида, призма). </w:t>
      </w:r>
      <w:r w:rsidRPr="00033ECD">
        <w:rPr>
          <w:i/>
        </w:rPr>
        <w:t>Основные понятия стереометрии и их свойства.</w:t>
      </w:r>
      <w:r w:rsidRPr="00033ECD">
        <w:t xml:space="preserve"> Сечения куба и тетраэдра.</w:t>
      </w:r>
    </w:p>
    <w:p w:rsidR="00033ECD" w:rsidRPr="00033ECD" w:rsidRDefault="00033ECD" w:rsidP="00033ECD">
      <w:pPr>
        <w:jc w:val="both"/>
      </w:pPr>
      <w:r w:rsidRPr="00033ECD">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033ECD" w:rsidRPr="00033ECD" w:rsidRDefault="00033ECD" w:rsidP="00033ECD">
      <w:pPr>
        <w:jc w:val="both"/>
      </w:pPr>
      <w:r w:rsidRPr="00033ECD">
        <w:t xml:space="preserve">Расстояния между фигурами в пространстве. </w:t>
      </w:r>
    </w:p>
    <w:p w:rsidR="00033ECD" w:rsidRPr="00033ECD" w:rsidRDefault="00033ECD" w:rsidP="00033ECD">
      <w:pPr>
        <w:jc w:val="both"/>
      </w:pPr>
      <w:r w:rsidRPr="00033ECD">
        <w:t xml:space="preserve">Углы в пространстве. Перпендикулярность прямых и плоскостей. </w:t>
      </w:r>
    </w:p>
    <w:p w:rsidR="00033ECD" w:rsidRPr="00033ECD" w:rsidRDefault="00033ECD" w:rsidP="00033ECD">
      <w:pPr>
        <w:jc w:val="both"/>
      </w:pPr>
      <w:r w:rsidRPr="00033ECD">
        <w:t xml:space="preserve">Проекция фигуры на плоскость. Признаки перпендикулярности прямых и плоскостей в пространстве. Теорема о трех перпендикулярах. </w:t>
      </w:r>
    </w:p>
    <w:p w:rsidR="00033ECD" w:rsidRPr="00033ECD" w:rsidRDefault="00033ECD" w:rsidP="00033ECD">
      <w:pPr>
        <w:jc w:val="both"/>
      </w:pPr>
      <w:r w:rsidRPr="00033ECD">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033ECD" w:rsidRPr="00033ECD" w:rsidRDefault="00033ECD" w:rsidP="00033ECD">
      <w:pPr>
        <w:jc w:val="both"/>
      </w:pPr>
      <w:r w:rsidRPr="00033ECD">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033ECD" w:rsidRPr="00033ECD" w:rsidRDefault="00033ECD" w:rsidP="00033ECD">
      <w:pPr>
        <w:jc w:val="both"/>
        <w:rPr>
          <w:i/>
        </w:rPr>
      </w:pPr>
      <w:r w:rsidRPr="00033ECD">
        <w:rPr>
          <w:i/>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033ECD" w:rsidRPr="00033ECD" w:rsidRDefault="00033ECD" w:rsidP="00033ECD">
      <w:pPr>
        <w:jc w:val="both"/>
        <w:rPr>
          <w:bCs/>
        </w:rPr>
      </w:pPr>
      <w:r w:rsidRPr="00033ECD">
        <w:rPr>
          <w:i/>
        </w:rPr>
        <w:t xml:space="preserve">Простейшие комбинации многогранников и тел вращения между собой. </w:t>
      </w:r>
      <w:r w:rsidRPr="00033ECD">
        <w:rPr>
          <w:bCs/>
        </w:rPr>
        <w:t xml:space="preserve">Вычисление элементов пространственных фигур (ребра, диагонали, углы). </w:t>
      </w:r>
    </w:p>
    <w:p w:rsidR="00033ECD" w:rsidRPr="00033ECD" w:rsidRDefault="00033ECD" w:rsidP="00033ECD">
      <w:pPr>
        <w:jc w:val="both"/>
        <w:rPr>
          <w:bCs/>
        </w:rPr>
      </w:pPr>
      <w:r w:rsidRPr="00033ECD">
        <w:rPr>
          <w:bCs/>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033ECD" w:rsidRPr="00033ECD" w:rsidRDefault="00033ECD" w:rsidP="00033ECD">
      <w:pPr>
        <w:jc w:val="both"/>
        <w:rPr>
          <w:bCs/>
        </w:rPr>
      </w:pPr>
      <w:r w:rsidRPr="00033ECD">
        <w:rPr>
          <w:bCs/>
        </w:rPr>
        <w:t xml:space="preserve">Понятие об объеме. Объем пирамиды и конуса, призмы и цилиндра. Объем шара. </w:t>
      </w:r>
    </w:p>
    <w:p w:rsidR="00033ECD" w:rsidRPr="00033ECD" w:rsidRDefault="00033ECD" w:rsidP="00033ECD">
      <w:pPr>
        <w:jc w:val="both"/>
        <w:rPr>
          <w:bCs/>
        </w:rPr>
      </w:pPr>
      <w:r w:rsidRPr="00033ECD">
        <w:rPr>
          <w:bCs/>
          <w:i/>
        </w:rPr>
        <w:t xml:space="preserve">Подобные тела в пространстве. </w:t>
      </w:r>
      <w:r w:rsidRPr="00033ECD">
        <w:rPr>
          <w:bCs/>
        </w:rPr>
        <w:t>Соотношения между площадями поверхностей и объемами подобных тел.</w:t>
      </w:r>
    </w:p>
    <w:p w:rsidR="00033ECD" w:rsidRPr="00033ECD" w:rsidRDefault="00033ECD" w:rsidP="00033ECD">
      <w:pPr>
        <w:jc w:val="both"/>
        <w:rPr>
          <w:bCs/>
          <w:i/>
        </w:rPr>
      </w:pPr>
      <w:r w:rsidRPr="00033ECD">
        <w:rPr>
          <w:bCs/>
          <w:i/>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033ECD" w:rsidRPr="00033ECD" w:rsidRDefault="00033ECD" w:rsidP="00033ECD">
      <w:pPr>
        <w:jc w:val="both"/>
        <w:rPr>
          <w:bCs/>
          <w:i/>
        </w:rPr>
      </w:pPr>
      <w:r w:rsidRPr="00033ECD">
        <w:rPr>
          <w:bCs/>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033ECD">
        <w:rPr>
          <w:bCs/>
          <w:i/>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033ECD" w:rsidRPr="00033ECD" w:rsidRDefault="00033ECD" w:rsidP="00033ECD">
      <w:pPr>
        <w:jc w:val="both"/>
        <w:rPr>
          <w:bCs/>
          <w:i/>
        </w:rPr>
      </w:pPr>
      <w:r w:rsidRPr="00033ECD">
        <w:rPr>
          <w:bCs/>
          <w:i/>
        </w:rPr>
        <w:t>Уравнение плоскости в пространстве. Уравнение сферы в пространстве. Формула для вычисления расстояния между точками в пространстве.</w:t>
      </w:r>
    </w:p>
    <w:p w:rsidR="00033ECD" w:rsidRPr="00033ECD" w:rsidRDefault="00033ECD" w:rsidP="00033ECD">
      <w:pPr>
        <w:jc w:val="both"/>
        <w:rPr>
          <w:b/>
        </w:rPr>
      </w:pPr>
    </w:p>
    <w:p w:rsidR="00033ECD" w:rsidRPr="00033ECD" w:rsidRDefault="00033ECD" w:rsidP="00033ECD">
      <w:pPr>
        <w:jc w:val="both"/>
        <w:rPr>
          <w:b/>
        </w:rPr>
      </w:pPr>
      <w:r w:rsidRPr="00033ECD">
        <w:rPr>
          <w:b/>
        </w:rPr>
        <w:t>Вероятность и статистика. Работа с данными</w:t>
      </w:r>
    </w:p>
    <w:p w:rsidR="00033ECD" w:rsidRPr="00033ECD" w:rsidRDefault="00033ECD" w:rsidP="00033ECD">
      <w:pPr>
        <w:jc w:val="both"/>
      </w:pPr>
      <w:r w:rsidRPr="00033ECD">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033ECD">
        <w:rPr>
          <w:i/>
        </w:rPr>
        <w:t>дисперсии</w:t>
      </w:r>
      <w:r w:rsidRPr="00033ECD">
        <w:t xml:space="preserve">. </w:t>
      </w:r>
      <w:r w:rsidRPr="00033ECD">
        <w:rPr>
          <w:i/>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вероятностей.Решение задач с применением диаграмм Эйлера, дерева вероятностей, формулы Бернулли.</w:t>
      </w:r>
    </w:p>
    <w:p w:rsidR="00033ECD" w:rsidRPr="00033ECD" w:rsidRDefault="00033ECD" w:rsidP="00033ECD">
      <w:pPr>
        <w:jc w:val="both"/>
        <w:rPr>
          <w:bCs/>
          <w:i/>
        </w:rPr>
      </w:pPr>
      <w:r w:rsidRPr="00033ECD">
        <w:rPr>
          <w:bCs/>
          <w:i/>
        </w:rPr>
        <w:t xml:space="preserve">Условная вероятность.Правило умножения вероятностей. Формула полной вероятности. </w:t>
      </w:r>
    </w:p>
    <w:p w:rsidR="00033ECD" w:rsidRPr="00033ECD" w:rsidRDefault="00033ECD" w:rsidP="00033ECD">
      <w:pPr>
        <w:jc w:val="both"/>
        <w:rPr>
          <w:bCs/>
        </w:rPr>
      </w:pPr>
      <w:r w:rsidRPr="00033ECD">
        <w:rPr>
          <w:bCs/>
          <w:i/>
        </w:rPr>
        <w:lastRenderedPageBreak/>
        <w:t>Дискретные случайные величины и распределения.Независимые случайные величины. Распределение суммы и произведения независимых случайных величин.</w:t>
      </w:r>
    </w:p>
    <w:p w:rsidR="00033ECD" w:rsidRPr="00033ECD" w:rsidRDefault="00033ECD" w:rsidP="00033ECD">
      <w:pPr>
        <w:jc w:val="both"/>
        <w:rPr>
          <w:bCs/>
          <w:i/>
        </w:rPr>
      </w:pPr>
      <w:r w:rsidRPr="00033ECD">
        <w:rPr>
          <w:bCs/>
          <w:i/>
        </w:rPr>
        <w:t>Математическое ожидание и дисперсия случайной величины.Математическое ожидание и дисперсия суммы случайных величин. Геометрическое распределение. Биномиальное распределение и его свойства.</w:t>
      </w:r>
    </w:p>
    <w:p w:rsidR="00033ECD" w:rsidRPr="00033ECD" w:rsidRDefault="00033ECD" w:rsidP="00033ECD">
      <w:pPr>
        <w:jc w:val="both"/>
        <w:rPr>
          <w:i/>
        </w:rPr>
      </w:pPr>
      <w:r w:rsidRPr="00033ECD">
        <w:rPr>
          <w:i/>
        </w:rPr>
        <w:t xml:space="preserve">Непрерывные случайные величины. Понятие о плотности вероятности. Равномерное распределение. </w:t>
      </w:r>
    </w:p>
    <w:p w:rsidR="00033ECD" w:rsidRPr="00033ECD" w:rsidRDefault="00033ECD" w:rsidP="00033ECD">
      <w:pPr>
        <w:jc w:val="both"/>
        <w:rPr>
          <w:i/>
        </w:rPr>
      </w:pPr>
      <w:r w:rsidRPr="00033ECD">
        <w:rPr>
          <w:i/>
        </w:rPr>
        <w:t xml:space="preserve">Показательное распределение, его параметры. </w:t>
      </w:r>
    </w:p>
    <w:p w:rsidR="00033ECD" w:rsidRPr="00033ECD" w:rsidRDefault="00033ECD" w:rsidP="00033ECD">
      <w:pPr>
        <w:jc w:val="both"/>
        <w:rPr>
          <w:i/>
        </w:rPr>
      </w:pPr>
      <w:r w:rsidRPr="00033ECD">
        <w:rPr>
          <w:i/>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033ECD" w:rsidRPr="00033ECD" w:rsidRDefault="00033ECD" w:rsidP="00033ECD">
      <w:pPr>
        <w:jc w:val="both"/>
        <w:rPr>
          <w:i/>
        </w:rPr>
      </w:pPr>
      <w:r w:rsidRPr="00033ECD">
        <w:rPr>
          <w:i/>
        </w:rPr>
        <w:t>Неравенство Чебышева. Теорема Бернулли</w:t>
      </w:r>
      <w:r w:rsidRPr="00033ECD">
        <w:t xml:space="preserve">. </w:t>
      </w:r>
      <w:r w:rsidRPr="00033ECD">
        <w:rPr>
          <w:i/>
        </w:rPr>
        <w:t>Закон больших чисел. Выборочный метод измерения вероятностей. Роль закона больших чисел в науке, природе и обществе.</w:t>
      </w:r>
    </w:p>
    <w:p w:rsidR="00033ECD" w:rsidRPr="00033ECD" w:rsidRDefault="00033ECD" w:rsidP="00033ECD">
      <w:pPr>
        <w:jc w:val="both"/>
        <w:rPr>
          <w:bCs/>
          <w:i/>
        </w:rPr>
      </w:pPr>
      <w:r w:rsidRPr="00033ECD">
        <w:rPr>
          <w:i/>
        </w:rPr>
        <w:t>Ковариация двух случайных величин. Понятие о коэффициенте корреляции.</w:t>
      </w:r>
      <w:r w:rsidRPr="00033ECD">
        <w:rPr>
          <w:bCs/>
          <w:i/>
        </w:rPr>
        <w:t xml:space="preserve"> Совместные наблюдения двух случайных величин.Выборочный коэффициент корреляции. </w:t>
      </w:r>
    </w:p>
    <w:p w:rsidR="00033ECD" w:rsidRPr="00033ECD" w:rsidRDefault="00033ECD" w:rsidP="00033ECD">
      <w:pPr>
        <w:jc w:val="both"/>
        <w:rPr>
          <w:b/>
          <w:bCs/>
          <w:i/>
        </w:rPr>
      </w:pPr>
    </w:p>
    <w:p w:rsidR="00033ECD" w:rsidRPr="00033ECD" w:rsidRDefault="00033ECD" w:rsidP="00033ECD">
      <w:pPr>
        <w:jc w:val="both"/>
        <w:rPr>
          <w:b/>
        </w:rPr>
      </w:pPr>
      <w:r w:rsidRPr="00033ECD">
        <w:rPr>
          <w:b/>
        </w:rPr>
        <w:t>Углубленный уровень</w:t>
      </w:r>
    </w:p>
    <w:p w:rsidR="00033ECD" w:rsidRPr="00033ECD" w:rsidRDefault="00033ECD" w:rsidP="00033ECD">
      <w:pPr>
        <w:jc w:val="both"/>
        <w:rPr>
          <w:b/>
          <w:bCs/>
        </w:rPr>
      </w:pPr>
      <w:r w:rsidRPr="00033ECD">
        <w:rPr>
          <w:b/>
          <w:bCs/>
        </w:rPr>
        <w:t>Алгебра и начала анализа</w:t>
      </w:r>
    </w:p>
    <w:p w:rsidR="00033ECD" w:rsidRPr="00033ECD" w:rsidRDefault="00033ECD" w:rsidP="00033ECD">
      <w:pPr>
        <w:jc w:val="both"/>
        <w:rPr>
          <w:bCs/>
        </w:rPr>
      </w:pPr>
      <w:r w:rsidRPr="00033ECD">
        <w:t>Повторение. Решение</w:t>
      </w:r>
      <w:r w:rsidRPr="00033ECD">
        <w:rPr>
          <w:bCs/>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033ECD">
        <w:rPr>
          <w:bCs/>
        </w:rPr>
        <w:object w:dxaOrig="760" w:dyaOrig="380">
          <v:shape id="_x0000_i1032" type="#_x0000_t75" style="width:38.25pt;height:22.5pt" o:ole="">
            <v:imagedata r:id="rId17" o:title=""/>
          </v:shape>
          <o:OLEObject Type="Embed" ProgID="Equation.DSMT4" ShapeID="_x0000_i1032" DrawAspect="Content" ObjectID="_1707301544" r:id="rId24"/>
        </w:object>
      </w:r>
      <w:r w:rsidRPr="00033ECD">
        <w:rPr>
          <w:bCs/>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033ECD" w:rsidRPr="00033ECD" w:rsidRDefault="00033ECD" w:rsidP="00033ECD">
      <w:pPr>
        <w:jc w:val="both"/>
      </w:pPr>
      <w:r w:rsidRPr="00033ECD">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033ECD" w:rsidRPr="00033ECD" w:rsidRDefault="00033ECD" w:rsidP="00033ECD">
      <w:pPr>
        <w:jc w:val="both"/>
      </w:pPr>
      <w:r w:rsidRPr="00033ECD">
        <w:t xml:space="preserve">Истинные и ложные высказывания, операции над высказываниями. </w:t>
      </w:r>
      <w:r w:rsidRPr="00033ECD">
        <w:rPr>
          <w:i/>
        </w:rPr>
        <w:t xml:space="preserve">Алгебра высказываний. </w:t>
      </w:r>
      <w:r w:rsidRPr="00033ECD">
        <w:t>Связь высказываний с множествами. Кванторы существования и всеобщности.</w:t>
      </w:r>
    </w:p>
    <w:p w:rsidR="00033ECD" w:rsidRPr="00033ECD" w:rsidRDefault="00033ECD" w:rsidP="00033ECD">
      <w:pPr>
        <w:jc w:val="both"/>
        <w:rPr>
          <w:i/>
        </w:rPr>
      </w:pPr>
      <w:r w:rsidRPr="00033ECD">
        <w:t>Законы логики</w:t>
      </w:r>
      <w:r w:rsidRPr="00033ECD">
        <w:rPr>
          <w:i/>
        </w:rPr>
        <w:t xml:space="preserve">. Основные логические правила. </w:t>
      </w:r>
      <w:r w:rsidRPr="00033ECD">
        <w:t xml:space="preserve">Решение логических задачс использованием кругов Эйлера, </w:t>
      </w:r>
      <w:r w:rsidRPr="00033ECD">
        <w:rPr>
          <w:i/>
        </w:rPr>
        <w:t xml:space="preserve">основных логических правил. </w:t>
      </w:r>
    </w:p>
    <w:p w:rsidR="00033ECD" w:rsidRPr="00033ECD" w:rsidRDefault="00033ECD" w:rsidP="00033ECD">
      <w:pPr>
        <w:jc w:val="both"/>
      </w:pPr>
      <w:r w:rsidRPr="00033ECD">
        <w:t xml:space="preserve">Умозаключения. Обоснования и доказательство в математике. Теоремы. Виды математических утверждений. </w:t>
      </w:r>
      <w:r w:rsidRPr="00033ECD">
        <w:rPr>
          <w:i/>
        </w:rPr>
        <w:t>Виды доказательств</w:t>
      </w:r>
      <w:r w:rsidRPr="00033ECD">
        <w:t xml:space="preserve">. </w:t>
      </w:r>
      <w:r w:rsidRPr="00033ECD">
        <w:rPr>
          <w:i/>
        </w:rPr>
        <w:t>Математическая индукция</w:t>
      </w:r>
      <w:r w:rsidRPr="00033ECD">
        <w:t xml:space="preserve">. </w:t>
      </w:r>
      <w:r w:rsidRPr="00033ECD">
        <w:rPr>
          <w:i/>
        </w:rPr>
        <w:t>Утверждения: обратное данному, противоположное, обратное противоположному данному</w:t>
      </w:r>
      <w:r w:rsidRPr="00033ECD">
        <w:t>. Признак и свойство, необходимые и достаточные условия.</w:t>
      </w:r>
    </w:p>
    <w:p w:rsidR="00033ECD" w:rsidRPr="00033ECD" w:rsidRDefault="00033ECD" w:rsidP="00033ECD">
      <w:pPr>
        <w:jc w:val="both"/>
        <w:rPr>
          <w:i/>
        </w:rPr>
      </w:pPr>
      <w:r w:rsidRPr="00033ECD">
        <w:rPr>
          <w:i/>
        </w:rPr>
        <w:t xml:space="preserve">Основная теорема арифметики. Остатки и сравнения. Алгоритм Евклида. Китайская теорема об остатках. Малая теорема Ферма. </w:t>
      </w:r>
      <w:r w:rsidRPr="00033ECD">
        <w:rPr>
          <w:i/>
          <w:lang w:val="en-US"/>
        </w:rPr>
        <w:t>q</w:t>
      </w:r>
      <w:r w:rsidRPr="00033ECD">
        <w:rPr>
          <w:i/>
        </w:rPr>
        <w:t xml:space="preserve">-ичные системы счисления. Функция Эйлера, число и сумма делителей натурального числа. </w:t>
      </w:r>
    </w:p>
    <w:p w:rsidR="00033ECD" w:rsidRPr="00033ECD" w:rsidRDefault="00033ECD" w:rsidP="00033ECD">
      <w:pPr>
        <w:jc w:val="both"/>
      </w:pPr>
      <w:r w:rsidRPr="00033ECD">
        <w:lastRenderedPageBreak/>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033ECD" w:rsidRPr="00033ECD" w:rsidRDefault="00033ECD" w:rsidP="00033ECD">
      <w:pPr>
        <w:jc w:val="both"/>
      </w:pPr>
      <w:r w:rsidRPr="00033ECD">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033ECD">
        <w:rPr>
          <w:i/>
        </w:rPr>
        <w:t xml:space="preserve">Функции «дробная часть числа» </w:t>
      </w:r>
      <w:bookmarkStart w:id="60" w:name="MTBlankEqn"/>
      <w:r w:rsidRPr="00033ECD">
        <w:object w:dxaOrig="760" w:dyaOrig="400">
          <v:shape id="_x0000_i1033" type="#_x0000_t75" style="width:38.25pt;height:22.5pt" o:ole="">
            <v:imagedata r:id="rId25" o:title=""/>
          </v:shape>
          <o:OLEObject Type="Embed" ProgID="Equation.DSMT4" ShapeID="_x0000_i1033" DrawAspect="Content" ObjectID="_1707301545" r:id="rId26"/>
        </w:object>
      </w:r>
      <w:bookmarkEnd w:id="60"/>
      <w:r w:rsidRPr="00033ECD">
        <w:rPr>
          <w:i/>
        </w:rPr>
        <w:t xml:space="preserve">  и «целая часть числа» </w:t>
      </w:r>
      <w:r w:rsidRPr="00033ECD">
        <w:object w:dxaOrig="740" w:dyaOrig="400">
          <v:shape id="_x0000_i1034" type="#_x0000_t75" style="width:37.5pt;height:22.5pt" o:ole="">
            <v:imagedata r:id="rId27" o:title=""/>
          </v:shape>
          <o:OLEObject Type="Embed" ProgID="Equation.DSMT4" ShapeID="_x0000_i1034" DrawAspect="Content" ObjectID="_1707301546" r:id="rId28"/>
        </w:object>
      </w:r>
      <w:r w:rsidRPr="00033ECD">
        <w:t>.</w:t>
      </w:r>
    </w:p>
    <w:p w:rsidR="00033ECD" w:rsidRPr="00033ECD" w:rsidRDefault="00033ECD" w:rsidP="00033ECD">
      <w:pPr>
        <w:jc w:val="both"/>
        <w:rPr>
          <w:bCs/>
        </w:rPr>
      </w:pPr>
      <w:r w:rsidRPr="00033ECD">
        <w:rPr>
          <w:bCs/>
        </w:rPr>
        <w:t xml:space="preserve">Тригонометрические функции числового аргумента </w:t>
      </w:r>
      <w:r w:rsidRPr="00033ECD">
        <w:object w:dxaOrig="920" w:dyaOrig="260">
          <v:shape id="_x0000_i1035" type="#_x0000_t75" style="width:45.75pt;height:13.5pt" o:ole="">
            <v:imagedata r:id="rId29" o:title=""/>
          </v:shape>
          <o:OLEObject Type="Embed" ProgID="Equation.DSMT4" ShapeID="_x0000_i1035" DrawAspect="Content" ObjectID="_1707301547" r:id="rId30"/>
        </w:object>
      </w:r>
      <w:r w:rsidRPr="00033ECD">
        <w:rPr>
          <w:bCs/>
        </w:rPr>
        <w:t xml:space="preserve">, </w:t>
      </w:r>
      <w:r w:rsidRPr="00033ECD">
        <w:object w:dxaOrig="900" w:dyaOrig="320">
          <v:shape id="_x0000_i1036" type="#_x0000_t75" style="width:45.75pt;height:16.5pt" o:ole="">
            <v:imagedata r:id="rId31" o:title=""/>
          </v:shape>
          <o:OLEObject Type="Embed" ProgID="Equation.DSMT4" ShapeID="_x0000_i1036" DrawAspect="Content" ObjectID="_1707301548" r:id="rId32"/>
        </w:object>
      </w:r>
      <w:r w:rsidRPr="00033ECD">
        <w:rPr>
          <w:bCs/>
        </w:rPr>
        <w:t xml:space="preserve">, </w:t>
      </w:r>
      <w:r w:rsidRPr="00033ECD">
        <w:object w:dxaOrig="800" w:dyaOrig="300">
          <v:shape id="_x0000_i1037" type="#_x0000_t75" style="width:41.25pt;height:15pt" o:ole="">
            <v:imagedata r:id="rId33" o:title=""/>
          </v:shape>
          <o:OLEObject Type="Embed" ProgID="Equation.DSMT4" ShapeID="_x0000_i1037" DrawAspect="Content" ObjectID="_1707301549" r:id="rId34"/>
        </w:object>
      </w:r>
      <w:r w:rsidRPr="00033ECD">
        <w:t xml:space="preserve">, </w:t>
      </w:r>
      <w:r w:rsidRPr="00033ECD">
        <w:object w:dxaOrig="900" w:dyaOrig="300">
          <v:shape id="_x0000_i1038" type="#_x0000_t75" style="width:45.75pt;height:15pt" o:ole="">
            <v:imagedata r:id="rId35" o:title=""/>
          </v:shape>
          <o:OLEObject Type="Embed" ProgID="Equation.DSMT4" ShapeID="_x0000_i1038" DrawAspect="Content" ObjectID="_1707301550" r:id="rId36"/>
        </w:object>
      </w:r>
      <w:r w:rsidRPr="00033ECD">
        <w:rPr>
          <w:bCs/>
        </w:rPr>
        <w:t>. Свойства и графики тригонометрических функций.</w:t>
      </w:r>
    </w:p>
    <w:p w:rsidR="00033ECD" w:rsidRPr="00033ECD" w:rsidRDefault="00033ECD" w:rsidP="00033ECD">
      <w:pPr>
        <w:jc w:val="both"/>
        <w:rPr>
          <w:bCs/>
        </w:rPr>
      </w:pPr>
      <w:r w:rsidRPr="00033ECD">
        <w:rPr>
          <w:bCs/>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033ECD" w:rsidRPr="00033ECD" w:rsidRDefault="00033ECD" w:rsidP="00033ECD">
      <w:pPr>
        <w:jc w:val="both"/>
        <w:rPr>
          <w:bCs/>
        </w:rPr>
      </w:pPr>
      <w:r w:rsidRPr="00033ECD">
        <w:rPr>
          <w:bCs/>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033ECD">
        <w:rPr>
          <w:bCs/>
        </w:rPr>
        <w:object w:dxaOrig="180" w:dyaOrig="220">
          <v:shape id="_x0000_i1039" type="#_x0000_t75" style="width:7.5pt;height:11.25pt" o:ole="">
            <v:imagedata r:id="rId37" o:title=""/>
          </v:shape>
          <o:OLEObject Type="Embed" ProgID="Equation.DSMT4" ShapeID="_x0000_i1039" DrawAspect="Content" ObjectID="_1707301551" r:id="rId38"/>
        </w:object>
      </w:r>
      <w:r w:rsidRPr="00033ECD">
        <w:rPr>
          <w:bCs/>
        </w:rPr>
        <w:t xml:space="preserve"> и функция </w:t>
      </w:r>
      <w:r w:rsidRPr="00033ECD">
        <w:rPr>
          <w:bCs/>
        </w:rPr>
        <w:object w:dxaOrig="639" w:dyaOrig="360">
          <v:shape id="_x0000_i1040" type="#_x0000_t75" style="width:30.75pt;height:16.5pt" o:ole="">
            <v:imagedata r:id="rId39" o:title=""/>
          </v:shape>
          <o:OLEObject Type="Embed" ProgID="Equation.DSMT4" ShapeID="_x0000_i1040" DrawAspect="Content" ObjectID="_1707301552" r:id="rId40"/>
        </w:object>
      </w:r>
      <w:r w:rsidRPr="00033ECD">
        <w:rPr>
          <w:bCs/>
        </w:rPr>
        <w:t xml:space="preserve">. </w:t>
      </w:r>
    </w:p>
    <w:p w:rsidR="00033ECD" w:rsidRPr="00033ECD" w:rsidRDefault="00033ECD" w:rsidP="00033ECD">
      <w:pPr>
        <w:jc w:val="both"/>
        <w:rPr>
          <w:bCs/>
        </w:rPr>
      </w:pPr>
      <w:r w:rsidRPr="00033ECD">
        <w:rPr>
          <w:bCs/>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033ECD" w:rsidRPr="00033ECD" w:rsidRDefault="00033ECD" w:rsidP="00033ECD">
      <w:pPr>
        <w:jc w:val="both"/>
        <w:rPr>
          <w:bCs/>
        </w:rPr>
      </w:pPr>
      <w:r w:rsidRPr="00033ECD">
        <w:rPr>
          <w:bCs/>
        </w:rPr>
        <w:t>Степенная функция и ее свойства и график. Иррациональные уравнения.</w:t>
      </w:r>
    </w:p>
    <w:p w:rsidR="00033ECD" w:rsidRPr="00033ECD" w:rsidRDefault="00033ECD" w:rsidP="00033ECD">
      <w:pPr>
        <w:jc w:val="both"/>
        <w:rPr>
          <w:bCs/>
          <w:iCs/>
        </w:rPr>
      </w:pPr>
      <w:r w:rsidRPr="00033ECD">
        <w:rPr>
          <w:bCs/>
          <w:iCs/>
        </w:rPr>
        <w:t xml:space="preserve">Первичные представления о множестве комплексных чисел. </w:t>
      </w:r>
      <w:r w:rsidRPr="00033ECD">
        <w:rPr>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033ECD" w:rsidRPr="00033ECD" w:rsidRDefault="00033ECD" w:rsidP="00033ECD">
      <w:pPr>
        <w:jc w:val="both"/>
        <w:rPr>
          <w:bCs/>
        </w:rPr>
      </w:pPr>
      <w:r w:rsidRPr="00033ECD">
        <w:rPr>
          <w:bCs/>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033ECD" w:rsidRPr="00033ECD" w:rsidRDefault="00033ECD" w:rsidP="00033ECD">
      <w:pPr>
        <w:jc w:val="both"/>
      </w:pPr>
      <w:r w:rsidRPr="00033ECD">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033ECD" w:rsidRPr="00033ECD" w:rsidRDefault="00033ECD" w:rsidP="00033ECD">
      <w:pPr>
        <w:jc w:val="both"/>
      </w:pPr>
      <w:r w:rsidRPr="00033ECD">
        <w:t>Взаимно обратные функции. Графики взаимно обратных функций.</w:t>
      </w:r>
    </w:p>
    <w:p w:rsidR="00033ECD" w:rsidRPr="00033ECD" w:rsidRDefault="00033ECD" w:rsidP="00033ECD">
      <w:pPr>
        <w:jc w:val="both"/>
      </w:pPr>
      <w:r w:rsidRPr="00033ECD">
        <w:t>Уравнения, системы уравнений с параметром.</w:t>
      </w:r>
    </w:p>
    <w:p w:rsidR="00033ECD" w:rsidRPr="00033ECD" w:rsidRDefault="00033ECD" w:rsidP="00033ECD">
      <w:pPr>
        <w:jc w:val="both"/>
        <w:rPr>
          <w:i/>
        </w:rPr>
      </w:pPr>
      <w:r w:rsidRPr="00033ECD">
        <w:rPr>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033ECD" w:rsidRPr="00033ECD" w:rsidRDefault="00033ECD" w:rsidP="00033ECD">
      <w:pPr>
        <w:jc w:val="both"/>
        <w:rPr>
          <w:i/>
        </w:rPr>
      </w:pPr>
      <w:r w:rsidRPr="00033ECD">
        <w:rPr>
          <w:i/>
        </w:rPr>
        <w:t xml:space="preserve">Диофантовы уравнения. Цепные дроби. Теорема Ферма о сумме квадратов. </w:t>
      </w:r>
    </w:p>
    <w:p w:rsidR="00033ECD" w:rsidRPr="00033ECD" w:rsidRDefault="00033ECD" w:rsidP="00033ECD">
      <w:pPr>
        <w:jc w:val="both"/>
        <w:rPr>
          <w:i/>
        </w:rPr>
      </w:pPr>
      <w:r w:rsidRPr="00033ECD">
        <w:rPr>
          <w:i/>
        </w:rPr>
        <w:t>Суммы и ряды, методы суммирования и признаки сходимости.</w:t>
      </w:r>
    </w:p>
    <w:p w:rsidR="00033ECD" w:rsidRPr="00033ECD" w:rsidRDefault="00033ECD" w:rsidP="00033ECD">
      <w:pPr>
        <w:jc w:val="both"/>
        <w:rPr>
          <w:i/>
        </w:rPr>
      </w:pPr>
      <w:r w:rsidRPr="00033ECD">
        <w:rPr>
          <w:i/>
        </w:rPr>
        <w:t xml:space="preserve">Теоремы о приближении действительных чисел рациональными. </w:t>
      </w:r>
    </w:p>
    <w:p w:rsidR="00033ECD" w:rsidRPr="00033ECD" w:rsidRDefault="00033ECD" w:rsidP="00033ECD">
      <w:pPr>
        <w:jc w:val="both"/>
        <w:rPr>
          <w:i/>
        </w:rPr>
      </w:pPr>
      <w:r w:rsidRPr="00033ECD">
        <w:rPr>
          <w:i/>
        </w:rPr>
        <w:t xml:space="preserve">Множества на координатной плоскости. </w:t>
      </w:r>
    </w:p>
    <w:p w:rsidR="00033ECD" w:rsidRPr="00033ECD" w:rsidRDefault="00033ECD" w:rsidP="00033ECD">
      <w:pPr>
        <w:jc w:val="both"/>
        <w:rPr>
          <w:i/>
        </w:rPr>
      </w:pPr>
      <w:r w:rsidRPr="00033ECD">
        <w:rPr>
          <w:i/>
        </w:rPr>
        <w:t>Неравенство Коши–Буняковского, неравенство Йенсена, неравенства о средних.</w:t>
      </w:r>
    </w:p>
    <w:p w:rsidR="00033ECD" w:rsidRPr="00033ECD" w:rsidRDefault="00033ECD" w:rsidP="00033ECD">
      <w:pPr>
        <w:jc w:val="both"/>
        <w:rPr>
          <w:i/>
        </w:rPr>
      </w:pPr>
      <w:r w:rsidRPr="00033ECD">
        <w:t>Понятие предела функции в точке</w:t>
      </w:r>
      <w:r w:rsidRPr="00033ECD">
        <w:rPr>
          <w:i/>
        </w:rPr>
        <w:t>. Понятие предела функции в бесконечности. Асимптоты графика функции. Сравнение бесконечно малых и бесконечно больших</w:t>
      </w:r>
      <w:r w:rsidRPr="00033ECD">
        <w:t xml:space="preserve">. Непрерывность функции. </w:t>
      </w:r>
      <w:r w:rsidRPr="00033ECD">
        <w:rPr>
          <w:i/>
        </w:rPr>
        <w:t>Свойства непрерывных функций. Теорема Вейерштрасса.</w:t>
      </w:r>
    </w:p>
    <w:p w:rsidR="00033ECD" w:rsidRPr="00033ECD" w:rsidRDefault="00033ECD" w:rsidP="00033ECD">
      <w:pPr>
        <w:jc w:val="both"/>
      </w:pPr>
      <w:r w:rsidRPr="00033ECD">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033ECD">
        <w:rPr>
          <w:i/>
        </w:rPr>
        <w:t>Применение производной в физике</w:t>
      </w:r>
      <w:r w:rsidRPr="00033ECD">
        <w:t>. Производные элементарных функций. Правила дифференцирования.</w:t>
      </w:r>
    </w:p>
    <w:p w:rsidR="00033ECD" w:rsidRPr="00033ECD" w:rsidRDefault="00033ECD" w:rsidP="00033ECD">
      <w:pPr>
        <w:jc w:val="both"/>
      </w:pPr>
      <w:r w:rsidRPr="00033ECD">
        <w:t>Вторая производная, ее геометрический и физический смысл.</w:t>
      </w:r>
    </w:p>
    <w:p w:rsidR="00033ECD" w:rsidRPr="00033ECD" w:rsidRDefault="00033ECD" w:rsidP="00033ECD">
      <w:pPr>
        <w:jc w:val="both"/>
        <w:rPr>
          <w:i/>
        </w:rPr>
      </w:pPr>
      <w:r w:rsidRPr="00033ECD">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033ECD">
        <w:rPr>
          <w:i/>
        </w:rPr>
        <w:lastRenderedPageBreak/>
        <w:t>Построение графиков функций с помощью производных</w:t>
      </w:r>
      <w:r w:rsidRPr="00033ECD">
        <w:t xml:space="preserve">. </w:t>
      </w:r>
      <w:r w:rsidRPr="00033ECD">
        <w:rPr>
          <w:i/>
        </w:rPr>
        <w:t xml:space="preserve">Применение производной при решении задач. Нахождение экстремумов функций нескольких переменных. </w:t>
      </w:r>
    </w:p>
    <w:p w:rsidR="00033ECD" w:rsidRPr="00033ECD" w:rsidRDefault="00033ECD" w:rsidP="00033ECD">
      <w:pPr>
        <w:jc w:val="both"/>
        <w:rPr>
          <w:i/>
        </w:rPr>
      </w:pPr>
      <w:r w:rsidRPr="00033ECD">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033ECD">
        <w:rPr>
          <w:i/>
        </w:rPr>
        <w:t xml:space="preserve">Вычисление площадей плоских фигур и объемов тел вращения с помощью интеграла.. </w:t>
      </w:r>
    </w:p>
    <w:p w:rsidR="00033ECD" w:rsidRPr="00033ECD" w:rsidRDefault="00033ECD" w:rsidP="00033ECD">
      <w:pPr>
        <w:jc w:val="both"/>
        <w:rPr>
          <w:i/>
        </w:rPr>
      </w:pPr>
      <w:r w:rsidRPr="00033ECD">
        <w:rPr>
          <w:i/>
        </w:rPr>
        <w:t>Методы решения функциональных уравнений и неравенств.</w:t>
      </w:r>
    </w:p>
    <w:p w:rsidR="00033ECD" w:rsidRPr="00033ECD" w:rsidRDefault="00033ECD" w:rsidP="00033ECD">
      <w:pPr>
        <w:jc w:val="both"/>
        <w:rPr>
          <w:b/>
          <w:bCs/>
        </w:rPr>
      </w:pPr>
    </w:p>
    <w:p w:rsidR="00033ECD" w:rsidRPr="00033ECD" w:rsidRDefault="00033ECD" w:rsidP="00033ECD">
      <w:pPr>
        <w:jc w:val="both"/>
        <w:rPr>
          <w:b/>
          <w:bCs/>
        </w:rPr>
      </w:pPr>
      <w:r w:rsidRPr="00033ECD">
        <w:rPr>
          <w:b/>
        </w:rPr>
        <w:t>Геометрия</w:t>
      </w:r>
    </w:p>
    <w:p w:rsidR="00033ECD" w:rsidRPr="00033ECD" w:rsidRDefault="00033ECD" w:rsidP="00033ECD">
      <w:pPr>
        <w:jc w:val="both"/>
        <w:rPr>
          <w:i/>
        </w:rPr>
      </w:pPr>
      <w:r w:rsidRPr="00033ECD">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033ECD">
        <w:rPr>
          <w:i/>
        </w:rPr>
        <w:t>Решение задач с помощью векторов и координат.</w:t>
      </w:r>
    </w:p>
    <w:p w:rsidR="00033ECD" w:rsidRPr="00033ECD" w:rsidRDefault="00033ECD" w:rsidP="00033ECD">
      <w:pPr>
        <w:jc w:val="both"/>
      </w:pPr>
      <w:r w:rsidRPr="00033ECD">
        <w:t>Наглядная стереометрия. Призма, параллелепипед, пирамида, тетраэдр.</w:t>
      </w:r>
    </w:p>
    <w:p w:rsidR="00033ECD" w:rsidRPr="00033ECD" w:rsidRDefault="00033ECD" w:rsidP="00033ECD">
      <w:pPr>
        <w:jc w:val="both"/>
        <w:rPr>
          <w:i/>
        </w:rPr>
      </w:pPr>
      <w:r w:rsidRPr="00033ECD">
        <w:t xml:space="preserve">Основные понятия геометрии в пространстве. Аксиомы стереометрии и следствия из них. </w:t>
      </w:r>
      <w:r w:rsidRPr="00033ECD">
        <w:rPr>
          <w:i/>
        </w:rPr>
        <w:t xml:space="preserve">Понятие об аксиоматическом методе. </w:t>
      </w:r>
    </w:p>
    <w:p w:rsidR="00033ECD" w:rsidRPr="00033ECD" w:rsidRDefault="00033ECD" w:rsidP="00033ECD">
      <w:pPr>
        <w:jc w:val="both"/>
      </w:pPr>
      <w:r w:rsidRPr="00033ECD">
        <w:rPr>
          <w:i/>
        </w:rPr>
        <w:t>Теорема Менелая для тетраэдра</w:t>
      </w:r>
      <w:r w:rsidRPr="00033ECD">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033ECD" w:rsidRPr="00033ECD" w:rsidRDefault="00033ECD" w:rsidP="00033ECD">
      <w:pPr>
        <w:jc w:val="both"/>
      </w:pPr>
      <w:r w:rsidRPr="00033ECD">
        <w:t xml:space="preserve">Скрещивающиеся прямые в пространстве. Угол между ними. </w:t>
      </w:r>
      <w:r w:rsidRPr="00033ECD">
        <w:rPr>
          <w:i/>
        </w:rPr>
        <w:t>Методы нахождения расстояний между скрещивающимися прямыми.</w:t>
      </w:r>
    </w:p>
    <w:p w:rsidR="00033ECD" w:rsidRPr="00033ECD" w:rsidRDefault="00033ECD" w:rsidP="00033ECD">
      <w:pPr>
        <w:jc w:val="both"/>
        <w:rPr>
          <w:i/>
        </w:rPr>
      </w:pPr>
      <w:r w:rsidRPr="00033ECD">
        <w:t xml:space="preserve">Теоремы о параллельности прямых и плоскостей в пространстве. Параллельное проектирование и изображение фигур. </w:t>
      </w:r>
      <w:r w:rsidRPr="00033ECD">
        <w:rPr>
          <w:i/>
        </w:rPr>
        <w:t>Геометрические места точек в пространстве.</w:t>
      </w:r>
    </w:p>
    <w:p w:rsidR="00033ECD" w:rsidRPr="00033ECD" w:rsidRDefault="00033ECD" w:rsidP="00033ECD">
      <w:pPr>
        <w:jc w:val="both"/>
        <w:rPr>
          <w:i/>
        </w:rPr>
      </w:pPr>
      <w:r w:rsidRPr="00033ECD">
        <w:t xml:space="preserve">Перпендикулярность прямой и плоскости. Ортогональное проектирование. Наклонные и проекции. Теорема о трех перпендикулярах. </w:t>
      </w:r>
    </w:p>
    <w:p w:rsidR="00033ECD" w:rsidRPr="00033ECD" w:rsidRDefault="00033ECD" w:rsidP="00033ECD">
      <w:pPr>
        <w:jc w:val="both"/>
        <w:rPr>
          <w:i/>
        </w:rPr>
      </w:pPr>
      <w:r w:rsidRPr="00033ECD">
        <w:rPr>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033ECD" w:rsidRPr="00033ECD" w:rsidRDefault="00033ECD" w:rsidP="00033ECD">
      <w:pPr>
        <w:jc w:val="both"/>
        <w:rPr>
          <w:i/>
        </w:rPr>
      </w:pPr>
      <w:r w:rsidRPr="00033ECD">
        <w:rPr>
          <w:i/>
        </w:rPr>
        <w:t>Достраивание тетраэдра до параллелепипеда.</w:t>
      </w:r>
    </w:p>
    <w:p w:rsidR="00033ECD" w:rsidRPr="00033ECD" w:rsidRDefault="00033ECD" w:rsidP="00033ECD">
      <w:pPr>
        <w:jc w:val="both"/>
      </w:pPr>
      <w:r w:rsidRPr="00033ECD">
        <w:t xml:space="preserve">Расстояния между фигурами в пространстве. Общий перпендикуляр двух скрещивающихся прямых. </w:t>
      </w:r>
    </w:p>
    <w:p w:rsidR="00033ECD" w:rsidRPr="00033ECD" w:rsidRDefault="00033ECD" w:rsidP="00033ECD">
      <w:pPr>
        <w:jc w:val="both"/>
        <w:rPr>
          <w:i/>
        </w:rPr>
      </w:pPr>
      <w:r w:rsidRPr="00033ECD">
        <w:t xml:space="preserve">Углы в пространстве. Перпендикулярные плоскости. </w:t>
      </w:r>
      <w:r w:rsidRPr="00033ECD">
        <w:rPr>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033ECD" w:rsidRPr="00033ECD" w:rsidRDefault="00033ECD" w:rsidP="00033ECD">
      <w:pPr>
        <w:jc w:val="both"/>
        <w:rPr>
          <w:i/>
        </w:rPr>
      </w:pPr>
      <w:r w:rsidRPr="00033ECD">
        <w:t xml:space="preserve">Виды многогранников. </w:t>
      </w:r>
      <w:r w:rsidRPr="00033ECD">
        <w:rPr>
          <w:i/>
        </w:rPr>
        <w:t>Развертки многогранника. Кратчайшие пути на поверхности многогранника.</w:t>
      </w:r>
    </w:p>
    <w:p w:rsidR="00033ECD" w:rsidRPr="00033ECD" w:rsidRDefault="00033ECD" w:rsidP="00033ECD">
      <w:pPr>
        <w:jc w:val="both"/>
        <w:rPr>
          <w:i/>
        </w:rPr>
      </w:pPr>
      <w:r w:rsidRPr="00033ECD">
        <w:rPr>
          <w:i/>
        </w:rPr>
        <w:t>Теорема Эйлера.</w:t>
      </w:r>
      <w:r w:rsidRPr="00033ECD">
        <w:t xml:space="preserve"> Правильные многогранники. </w:t>
      </w:r>
      <w:r w:rsidRPr="00033ECD">
        <w:rPr>
          <w:i/>
        </w:rPr>
        <w:t>Двойственность правильных многогранников.</w:t>
      </w:r>
    </w:p>
    <w:p w:rsidR="00033ECD" w:rsidRPr="00033ECD" w:rsidRDefault="00033ECD" w:rsidP="00033ECD">
      <w:pPr>
        <w:jc w:val="both"/>
      </w:pPr>
      <w:r w:rsidRPr="00033ECD">
        <w:t xml:space="preserve">Призма. Параллелепипед. Свойства параллелепипеда. Прямоугольный параллелепипед. Наклонные призмы. </w:t>
      </w:r>
    </w:p>
    <w:p w:rsidR="00033ECD" w:rsidRPr="00033ECD" w:rsidRDefault="00033ECD" w:rsidP="00033ECD">
      <w:pPr>
        <w:jc w:val="both"/>
      </w:pPr>
      <w:r w:rsidRPr="00033ECD">
        <w:t xml:space="preserve">Пирамида. Виды пирамид. Элементы правильной пирамиды. Пирамиды с равнонаклоненными ребрами и гранями, их основные свойства.  </w:t>
      </w:r>
    </w:p>
    <w:p w:rsidR="00033ECD" w:rsidRPr="00033ECD" w:rsidRDefault="00033ECD" w:rsidP="00033ECD">
      <w:pPr>
        <w:jc w:val="both"/>
      </w:pPr>
      <w:r w:rsidRPr="00033ECD">
        <w:t>Площади поверхностей многогранников.</w:t>
      </w:r>
    </w:p>
    <w:p w:rsidR="00033ECD" w:rsidRPr="00033ECD" w:rsidRDefault="00033ECD" w:rsidP="00033ECD">
      <w:pPr>
        <w:jc w:val="both"/>
      </w:pPr>
      <w:r w:rsidRPr="00033ECD">
        <w:t>Тела вращения: цилиндр, конус, шар и сфера. Сечения цилиндра, конуса и шара. Шаровой сегмент, шаровой слой, шаровой сектор (конус).</w:t>
      </w:r>
    </w:p>
    <w:p w:rsidR="00033ECD" w:rsidRPr="00033ECD" w:rsidRDefault="00033ECD" w:rsidP="00033ECD">
      <w:pPr>
        <w:jc w:val="both"/>
      </w:pPr>
      <w:r w:rsidRPr="00033ECD">
        <w:t xml:space="preserve">Усеченная пирамида и усеченный конус. </w:t>
      </w:r>
    </w:p>
    <w:p w:rsidR="00033ECD" w:rsidRPr="00033ECD" w:rsidRDefault="00033ECD" w:rsidP="00033ECD">
      <w:pPr>
        <w:jc w:val="both"/>
        <w:rPr>
          <w:i/>
        </w:rPr>
      </w:pPr>
      <w:r w:rsidRPr="00033ECD">
        <w:rPr>
          <w:i/>
        </w:rPr>
        <w:t>Элементы сферической геометрии. Конические сечения.</w:t>
      </w:r>
    </w:p>
    <w:p w:rsidR="00033ECD" w:rsidRPr="00033ECD" w:rsidRDefault="00033ECD" w:rsidP="00033ECD">
      <w:pPr>
        <w:jc w:val="both"/>
        <w:rPr>
          <w:i/>
        </w:rPr>
      </w:pPr>
      <w:r w:rsidRPr="00033ECD">
        <w:t xml:space="preserve">Касательные прямые и плоскости. Вписанные и описанные сферы. </w:t>
      </w:r>
      <w:r w:rsidRPr="00033ECD">
        <w:rPr>
          <w:i/>
        </w:rPr>
        <w:t xml:space="preserve">Касающиеся сферы. Комбинации тел вращения. </w:t>
      </w:r>
    </w:p>
    <w:p w:rsidR="00033ECD" w:rsidRPr="00033ECD" w:rsidRDefault="00033ECD" w:rsidP="00033ECD">
      <w:pPr>
        <w:jc w:val="both"/>
      </w:pPr>
      <w:r w:rsidRPr="00033ECD">
        <w:lastRenderedPageBreak/>
        <w:t>Векторы и координаты. Сумма векторов, умножение вектора на число. Угол между векторами. Скалярное произведение.</w:t>
      </w:r>
    </w:p>
    <w:p w:rsidR="00033ECD" w:rsidRPr="00033ECD" w:rsidRDefault="00033ECD" w:rsidP="00033ECD">
      <w:pPr>
        <w:jc w:val="both"/>
        <w:rPr>
          <w:i/>
        </w:rPr>
      </w:pPr>
      <w:r w:rsidRPr="00033ECD">
        <w:t>Уравнение плоскости. Формула расстояния между точками. Уравнение сферы.</w:t>
      </w:r>
      <w:r w:rsidRPr="00033ECD">
        <w:rPr>
          <w:i/>
        </w:rPr>
        <w:t xml:space="preserve"> Формула расстояния от точки до плоскости. Способы задания прямой уравнениями.</w:t>
      </w:r>
    </w:p>
    <w:p w:rsidR="00033ECD" w:rsidRPr="00033ECD" w:rsidRDefault="00033ECD" w:rsidP="00033ECD">
      <w:pPr>
        <w:jc w:val="both"/>
        <w:rPr>
          <w:i/>
        </w:rPr>
      </w:pPr>
      <w:r w:rsidRPr="00033ECD">
        <w:rPr>
          <w:i/>
        </w:rPr>
        <w:t>Решение задач и доказательство теорем с помощью векторов и методом координат. Элементы геометрии масс.</w:t>
      </w:r>
    </w:p>
    <w:p w:rsidR="00033ECD" w:rsidRPr="00033ECD" w:rsidRDefault="00033ECD" w:rsidP="00033ECD">
      <w:pPr>
        <w:jc w:val="both"/>
        <w:rPr>
          <w:i/>
        </w:rPr>
      </w:pPr>
      <w:r w:rsidRPr="00033ECD">
        <w:t xml:space="preserve">Понятие объема. Объемы многогранников. Объемы тел вращения. </w:t>
      </w:r>
      <w:r w:rsidRPr="00033ECD">
        <w:rPr>
          <w:i/>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033ECD" w:rsidRPr="00033ECD" w:rsidRDefault="00033ECD" w:rsidP="00033ECD">
      <w:pPr>
        <w:jc w:val="both"/>
        <w:rPr>
          <w:b/>
        </w:rPr>
      </w:pPr>
      <w:r w:rsidRPr="00033ECD">
        <w:rPr>
          <w:i/>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033ECD" w:rsidRPr="00033ECD" w:rsidRDefault="00033ECD" w:rsidP="00033ECD">
      <w:pPr>
        <w:jc w:val="both"/>
      </w:pPr>
      <w:r w:rsidRPr="00033ECD">
        <w:t>Площадь сферы.</w:t>
      </w:r>
    </w:p>
    <w:p w:rsidR="00033ECD" w:rsidRPr="00033ECD" w:rsidRDefault="00033ECD" w:rsidP="00033ECD">
      <w:pPr>
        <w:jc w:val="both"/>
      </w:pPr>
      <w:r w:rsidRPr="00033ECD">
        <w:rPr>
          <w:i/>
        </w:rPr>
        <w:t>Развертка цилиндра и конуса.</w:t>
      </w:r>
      <w:r w:rsidRPr="00033ECD">
        <w:t xml:space="preserve"> Площадь поверхности цилиндра и конуса.</w:t>
      </w:r>
    </w:p>
    <w:p w:rsidR="00033ECD" w:rsidRPr="00033ECD" w:rsidRDefault="00033ECD" w:rsidP="00033ECD">
      <w:pPr>
        <w:jc w:val="both"/>
      </w:pPr>
      <w:r w:rsidRPr="00033ECD">
        <w:t>Комбинации многогранников и тел вращения.</w:t>
      </w:r>
    </w:p>
    <w:p w:rsidR="00033ECD" w:rsidRPr="00033ECD" w:rsidRDefault="00033ECD" w:rsidP="00033ECD">
      <w:pPr>
        <w:jc w:val="both"/>
      </w:pPr>
      <w:r w:rsidRPr="00033ECD">
        <w:t>Подобие в пространстве. Отношение объемов и площадей поверхностей подобных фигур.</w:t>
      </w:r>
    </w:p>
    <w:p w:rsidR="00033ECD" w:rsidRPr="00033ECD" w:rsidRDefault="00033ECD" w:rsidP="00033ECD">
      <w:pPr>
        <w:jc w:val="both"/>
        <w:rPr>
          <w:i/>
        </w:rPr>
      </w:pPr>
      <w:r w:rsidRPr="00033ECD">
        <w:rPr>
          <w:i/>
        </w:rPr>
        <w:t>Движения в пространстве: параллельный перенос, симметрия относительно плоскости, центральная симметрия, поворот относительно прямой.</w:t>
      </w:r>
    </w:p>
    <w:p w:rsidR="00033ECD" w:rsidRPr="00033ECD" w:rsidRDefault="00033ECD" w:rsidP="00033ECD">
      <w:pPr>
        <w:jc w:val="both"/>
        <w:rPr>
          <w:i/>
        </w:rPr>
      </w:pPr>
      <w:r w:rsidRPr="00033ECD">
        <w:rPr>
          <w:i/>
        </w:rPr>
        <w:t>Преобразование подобия, гомотетия. Решение задач на плоскости с использованием стереометрических методов.</w:t>
      </w:r>
    </w:p>
    <w:p w:rsidR="00033ECD" w:rsidRPr="00033ECD" w:rsidRDefault="00033ECD" w:rsidP="00033ECD">
      <w:pPr>
        <w:jc w:val="both"/>
        <w:rPr>
          <w:b/>
        </w:rPr>
      </w:pPr>
      <w:r w:rsidRPr="00033ECD">
        <w:rPr>
          <w:b/>
        </w:rPr>
        <w:t>Вероятность и статистика, логика, теория графов и комбинаторика</w:t>
      </w:r>
    </w:p>
    <w:p w:rsidR="00033ECD" w:rsidRPr="00033ECD" w:rsidRDefault="00033ECD" w:rsidP="00033ECD">
      <w:pPr>
        <w:jc w:val="both"/>
      </w:pPr>
      <w:r w:rsidRPr="00033ECD">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033ECD" w:rsidRPr="00033ECD" w:rsidRDefault="00033ECD" w:rsidP="00033ECD">
      <w:pPr>
        <w:jc w:val="both"/>
        <w:rPr>
          <w:bCs/>
        </w:rPr>
      </w:pPr>
      <w:r w:rsidRPr="00033ECD">
        <w:rPr>
          <w:bCs/>
          <w:i/>
        </w:rPr>
        <w:t>Вероятностное пространство. Аксиомы теории вероятностей</w:t>
      </w:r>
      <w:r w:rsidRPr="00033ECD">
        <w:rPr>
          <w:bCs/>
        </w:rPr>
        <w:t xml:space="preserve">. </w:t>
      </w:r>
    </w:p>
    <w:p w:rsidR="00033ECD" w:rsidRPr="00033ECD" w:rsidRDefault="00033ECD" w:rsidP="00033ECD">
      <w:pPr>
        <w:jc w:val="both"/>
        <w:rPr>
          <w:bCs/>
        </w:rPr>
      </w:pPr>
      <w:r w:rsidRPr="00033ECD">
        <w:rPr>
          <w:bCs/>
        </w:rPr>
        <w:t>Условная вероятность. Правило умножения вероятностей. Формула полной вероятности. Формула Байеса.</w:t>
      </w:r>
    </w:p>
    <w:p w:rsidR="00033ECD" w:rsidRPr="00033ECD" w:rsidRDefault="00033ECD" w:rsidP="00033ECD">
      <w:pPr>
        <w:jc w:val="both"/>
        <w:rPr>
          <w:bCs/>
        </w:rPr>
      </w:pPr>
      <w:r w:rsidRPr="00033ECD">
        <w:rPr>
          <w:bCs/>
        </w:rPr>
        <w:t xml:space="preserve">Дискретные случайные величины и распределения. </w:t>
      </w:r>
      <w:r w:rsidRPr="00033ECD">
        <w:t xml:space="preserve">Совместные распределения. </w:t>
      </w:r>
      <w:r w:rsidRPr="00033ECD">
        <w:rPr>
          <w:bCs/>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033ECD" w:rsidRPr="00033ECD" w:rsidRDefault="00033ECD" w:rsidP="00033ECD">
      <w:pPr>
        <w:jc w:val="both"/>
      </w:pPr>
      <w:r w:rsidRPr="00033ECD">
        <w:rPr>
          <w:bCs/>
        </w:rPr>
        <w:t xml:space="preserve">Бинарная случайная величина, распределение Бернулли.Геометрическое распределение. Биномиальное распределение и его свойства. </w:t>
      </w:r>
      <w:r w:rsidRPr="00033ECD">
        <w:rPr>
          <w:i/>
        </w:rPr>
        <w:t>Гипергеометрическое распределениеи его свойства.</w:t>
      </w:r>
    </w:p>
    <w:p w:rsidR="00033ECD" w:rsidRPr="00033ECD" w:rsidRDefault="00033ECD" w:rsidP="00033ECD">
      <w:pPr>
        <w:jc w:val="both"/>
      </w:pPr>
      <w:r w:rsidRPr="00033ECD">
        <w:t xml:space="preserve">Непрерывные случайные величины. Плотность вероятности. Функция распределения. Равномерное распределение. </w:t>
      </w:r>
    </w:p>
    <w:p w:rsidR="00033ECD" w:rsidRPr="00033ECD" w:rsidRDefault="00033ECD" w:rsidP="00033ECD">
      <w:pPr>
        <w:jc w:val="both"/>
        <w:rPr>
          <w:i/>
        </w:rPr>
      </w:pPr>
      <w:r w:rsidRPr="00033ECD">
        <w:rPr>
          <w:i/>
        </w:rPr>
        <w:t xml:space="preserve">Показательное распределение, его параметры. </w:t>
      </w:r>
    </w:p>
    <w:p w:rsidR="00033ECD" w:rsidRPr="00033ECD" w:rsidRDefault="00033ECD" w:rsidP="00033ECD">
      <w:pPr>
        <w:jc w:val="both"/>
      </w:pPr>
      <w:r w:rsidRPr="00033ECD">
        <w:rPr>
          <w:i/>
        </w:rPr>
        <w:t>Распределение Пуассона и его применение</w:t>
      </w:r>
      <w:r w:rsidRPr="00033ECD">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033ECD">
        <w:rPr>
          <w:i/>
        </w:rPr>
        <w:t>Центральная предельная теорема</w:t>
      </w:r>
      <w:r w:rsidRPr="00033ECD">
        <w:t>.</w:t>
      </w:r>
    </w:p>
    <w:p w:rsidR="00033ECD" w:rsidRPr="00033ECD" w:rsidRDefault="00033ECD" w:rsidP="00033ECD">
      <w:pPr>
        <w:jc w:val="both"/>
        <w:rPr>
          <w:i/>
        </w:rPr>
      </w:pPr>
      <w:r w:rsidRPr="00033ECD">
        <w:rPr>
          <w:i/>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033ECD" w:rsidRPr="00033ECD" w:rsidRDefault="00033ECD" w:rsidP="00033ECD">
      <w:pPr>
        <w:jc w:val="both"/>
        <w:rPr>
          <w:bCs/>
        </w:rPr>
      </w:pPr>
      <w:r w:rsidRPr="00033ECD">
        <w:t>Ковариация двух случайных величин. Понятие о коэффициенте корреляции.</w:t>
      </w:r>
      <w:r w:rsidRPr="00033ECD">
        <w:rPr>
          <w:bCs/>
        </w:rPr>
        <w:t xml:space="preserve"> Совместные наблюдения двух случайных величин. </w:t>
      </w:r>
      <w:r w:rsidRPr="00033ECD">
        <w:rPr>
          <w:i/>
        </w:rPr>
        <w:t xml:space="preserve">Выборочный коэффициент корреляции. </w:t>
      </w:r>
      <w:r w:rsidRPr="00033ECD">
        <w:rPr>
          <w:bCs/>
          <w:i/>
        </w:rPr>
        <w:t>Линейная регрессия.</w:t>
      </w:r>
    </w:p>
    <w:p w:rsidR="00033ECD" w:rsidRPr="00033ECD" w:rsidRDefault="00033ECD" w:rsidP="00033ECD">
      <w:pPr>
        <w:jc w:val="both"/>
        <w:rPr>
          <w:i/>
        </w:rPr>
      </w:pPr>
      <w:r w:rsidRPr="00033ECD">
        <w:rPr>
          <w:i/>
        </w:rPr>
        <w:lastRenderedPageBreak/>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033ECD" w:rsidRPr="00033ECD" w:rsidRDefault="00033ECD" w:rsidP="00033ECD">
      <w:pPr>
        <w:jc w:val="both"/>
        <w:rPr>
          <w:bCs/>
          <w:i/>
        </w:rPr>
      </w:pPr>
      <w:r w:rsidRPr="00033ECD">
        <w:rPr>
          <w:bCs/>
          <w:i/>
        </w:rPr>
        <w:t>Построение соответствий. Инъективные и сюръективные соответствия. Биекции. Дискретная непрерывность. Принцип Дирихле.</w:t>
      </w:r>
    </w:p>
    <w:p w:rsidR="00033ECD" w:rsidRPr="00033ECD" w:rsidRDefault="00033ECD" w:rsidP="00033ECD">
      <w:pPr>
        <w:jc w:val="both"/>
        <w:rPr>
          <w:bCs/>
          <w:i/>
        </w:rPr>
      </w:pPr>
      <w:r w:rsidRPr="00033ECD">
        <w:rPr>
          <w:bCs/>
          <w:i/>
        </w:rPr>
        <w:t xml:space="preserve">Кодирование. Двоичная запись. </w:t>
      </w:r>
    </w:p>
    <w:p w:rsidR="00033ECD" w:rsidRDefault="00033ECD" w:rsidP="00033ECD">
      <w:pPr>
        <w:jc w:val="both"/>
        <w:rPr>
          <w:bCs/>
          <w:i/>
        </w:rPr>
      </w:pPr>
      <w:r w:rsidRPr="00033ECD">
        <w:rPr>
          <w:bCs/>
          <w:i/>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623251" w:rsidRPr="00033ECD" w:rsidRDefault="00623251" w:rsidP="00033ECD">
      <w:pPr>
        <w:jc w:val="both"/>
        <w:rPr>
          <w:bCs/>
          <w:i/>
        </w:rPr>
      </w:pPr>
    </w:p>
    <w:p w:rsidR="00623251" w:rsidRPr="00623251" w:rsidRDefault="003D2521" w:rsidP="003D2521">
      <w:pPr>
        <w:jc w:val="center"/>
        <w:rPr>
          <w:b/>
          <w:iCs/>
          <w:sz w:val="28"/>
          <w:szCs w:val="28"/>
        </w:rPr>
      </w:pPr>
      <w:bookmarkStart w:id="61" w:name="_Toc453968188"/>
      <w:r w:rsidRPr="00623251">
        <w:rPr>
          <w:b/>
          <w:iCs/>
          <w:sz w:val="28"/>
          <w:szCs w:val="28"/>
        </w:rPr>
        <w:t>ИНФОРМАТИКА</w:t>
      </w:r>
      <w:bookmarkEnd w:id="61"/>
    </w:p>
    <w:p w:rsidR="00623251" w:rsidRPr="00623251" w:rsidRDefault="003D2521" w:rsidP="00623251">
      <w:pPr>
        <w:jc w:val="both"/>
      </w:pPr>
      <w:r>
        <w:tab/>
      </w:r>
      <w:r w:rsidRPr="00623251">
        <w:t xml:space="preserve">Программа </w:t>
      </w:r>
      <w:r w:rsidR="00623251" w:rsidRPr="00623251">
        <w:t>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w:t>
      </w:r>
      <w:r>
        <w:t>азовательной программы</w:t>
      </w:r>
      <w:r w:rsidR="00623251" w:rsidRPr="00623251">
        <w:t>. В ней соблюдается преемственность с ФГОС ООО и учитываются межпредметные связи.</w:t>
      </w:r>
    </w:p>
    <w:p w:rsidR="00623251" w:rsidRPr="00623251" w:rsidRDefault="00623251" w:rsidP="00623251">
      <w:pPr>
        <w:jc w:val="both"/>
      </w:pPr>
      <w:r w:rsidRPr="003D2521">
        <w:rPr>
          <w:b/>
        </w:rPr>
        <w:t>Цель изучения</w:t>
      </w:r>
      <w:r w:rsidRPr="00623251">
        <w:t xml:space="preserve">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623251" w:rsidRPr="00623251" w:rsidRDefault="00623251" w:rsidP="00623251">
      <w:pPr>
        <w:jc w:val="both"/>
        <w:rPr>
          <w:b/>
        </w:rPr>
      </w:pPr>
      <w:r w:rsidRPr="00623251">
        <w:rPr>
          <w:b/>
        </w:rPr>
        <w:t>Базовый уровень</w:t>
      </w:r>
    </w:p>
    <w:p w:rsidR="00623251" w:rsidRPr="00623251" w:rsidRDefault="00623251" w:rsidP="00623251">
      <w:pPr>
        <w:jc w:val="both"/>
        <w:rPr>
          <w:b/>
        </w:rPr>
      </w:pPr>
      <w:r w:rsidRPr="00623251">
        <w:rPr>
          <w:b/>
        </w:rPr>
        <w:t>Введение. Информация и информационные процессы</w:t>
      </w:r>
    </w:p>
    <w:p w:rsidR="00623251" w:rsidRPr="00623251" w:rsidRDefault="00623251" w:rsidP="00623251">
      <w:pPr>
        <w:jc w:val="both"/>
      </w:pPr>
      <w:r w:rsidRPr="00623251">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623251" w:rsidRPr="00623251" w:rsidRDefault="00623251" w:rsidP="00623251">
      <w:pPr>
        <w:jc w:val="both"/>
      </w:pPr>
      <w:r w:rsidRPr="00623251">
        <w:t xml:space="preserve">Системы. Компоненты системы и их взаимодействие. </w:t>
      </w:r>
    </w:p>
    <w:p w:rsidR="00623251" w:rsidRPr="00623251" w:rsidRDefault="00623251" w:rsidP="00623251">
      <w:pPr>
        <w:jc w:val="both"/>
      </w:pPr>
      <w:r w:rsidRPr="00623251">
        <w:t>Универсальность дискретного представления информации.</w:t>
      </w:r>
    </w:p>
    <w:p w:rsidR="00623251" w:rsidRPr="00623251" w:rsidRDefault="00623251" w:rsidP="00623251">
      <w:pPr>
        <w:jc w:val="both"/>
        <w:rPr>
          <w:b/>
        </w:rPr>
      </w:pPr>
      <w:r w:rsidRPr="00623251">
        <w:rPr>
          <w:b/>
        </w:rPr>
        <w:t>Математические основы информатики</w:t>
      </w:r>
    </w:p>
    <w:p w:rsidR="00623251" w:rsidRPr="00623251" w:rsidRDefault="00623251" w:rsidP="00623251">
      <w:pPr>
        <w:jc w:val="both"/>
      </w:pPr>
      <w:r w:rsidRPr="00623251">
        <w:rPr>
          <w:b/>
        </w:rPr>
        <w:t>Тексты и кодирование</w:t>
      </w:r>
    </w:p>
    <w:p w:rsidR="00623251" w:rsidRPr="00623251" w:rsidRDefault="00623251" w:rsidP="00623251">
      <w:pPr>
        <w:jc w:val="both"/>
        <w:rPr>
          <w:i/>
        </w:rPr>
      </w:pPr>
      <w:r w:rsidRPr="00623251">
        <w:t xml:space="preserve">Равномерные и неравномерные коды. </w:t>
      </w:r>
      <w:r w:rsidRPr="00623251">
        <w:rPr>
          <w:i/>
        </w:rPr>
        <w:t>Условие Фано.</w:t>
      </w:r>
    </w:p>
    <w:p w:rsidR="00623251" w:rsidRPr="00623251" w:rsidRDefault="00623251" w:rsidP="00623251">
      <w:pPr>
        <w:jc w:val="both"/>
        <w:rPr>
          <w:b/>
        </w:rPr>
      </w:pPr>
      <w:r w:rsidRPr="00623251">
        <w:rPr>
          <w:b/>
        </w:rPr>
        <w:t>Системы счисления</w:t>
      </w:r>
    </w:p>
    <w:p w:rsidR="00623251" w:rsidRPr="00623251" w:rsidRDefault="00623251" w:rsidP="00623251">
      <w:pPr>
        <w:jc w:val="both"/>
        <w:rPr>
          <w:i/>
        </w:rPr>
      </w:pPr>
      <w:r w:rsidRPr="00623251">
        <w:t xml:space="preserve">Сравнение чисел, записанных в двоичной, восьмеричной и шестнадцатеричной системах счисления. </w:t>
      </w:r>
      <w:r w:rsidRPr="00623251">
        <w:rPr>
          <w:i/>
        </w:rPr>
        <w:t>Сложение и вычитание чисел, записанных в этих системах счисления.</w:t>
      </w:r>
    </w:p>
    <w:p w:rsidR="00623251" w:rsidRPr="00623251" w:rsidRDefault="00623251" w:rsidP="00623251">
      <w:pPr>
        <w:jc w:val="both"/>
        <w:rPr>
          <w:b/>
        </w:rPr>
      </w:pPr>
      <w:r w:rsidRPr="00623251">
        <w:rPr>
          <w:b/>
        </w:rPr>
        <w:t>Элементы комбинаторики, теории множеств и математической логики</w:t>
      </w:r>
    </w:p>
    <w:p w:rsidR="00623251" w:rsidRPr="00623251" w:rsidRDefault="00623251" w:rsidP="00623251">
      <w:pPr>
        <w:jc w:val="both"/>
        <w:rPr>
          <w:i/>
        </w:rPr>
      </w:pPr>
      <w:r w:rsidRPr="00623251">
        <w:t xml:space="preserve">Операции «импликация», «эквивалентность». Примеры законов алгебры логики. Эквивалентные преобразования логических выражений. </w:t>
      </w:r>
      <w:r w:rsidRPr="00623251">
        <w:rPr>
          <w:iCs/>
        </w:rPr>
        <w:t xml:space="preserve">Построение логического выражения с данной таблицей истинности. </w:t>
      </w:r>
      <w:r w:rsidRPr="00623251">
        <w:rPr>
          <w:i/>
        </w:rPr>
        <w:t>Решение простейших логических уравнений.</w:t>
      </w:r>
    </w:p>
    <w:p w:rsidR="00623251" w:rsidRPr="00623251" w:rsidRDefault="00623251" w:rsidP="00623251">
      <w:pPr>
        <w:jc w:val="both"/>
        <w:rPr>
          <w:i/>
          <w:iCs/>
        </w:rPr>
      </w:pPr>
      <w:r w:rsidRPr="00623251">
        <w:rPr>
          <w:i/>
          <w:iCs/>
        </w:rPr>
        <w:t xml:space="preserve">Нормальные формы: дизъюнктивная и конъюнктивная нормальная форма. </w:t>
      </w:r>
    </w:p>
    <w:p w:rsidR="00623251" w:rsidRPr="00623251" w:rsidRDefault="00623251" w:rsidP="00623251">
      <w:pPr>
        <w:jc w:val="both"/>
        <w:rPr>
          <w:b/>
          <w:bCs/>
          <w:iCs/>
        </w:rPr>
      </w:pPr>
      <w:r w:rsidRPr="00623251">
        <w:rPr>
          <w:b/>
          <w:bCs/>
          <w:iCs/>
        </w:rPr>
        <w:t>Дискретные объекты</w:t>
      </w:r>
    </w:p>
    <w:p w:rsidR="00623251" w:rsidRPr="00623251" w:rsidRDefault="00623251" w:rsidP="00623251">
      <w:pPr>
        <w:jc w:val="both"/>
        <w:rPr>
          <w:i/>
        </w:rPr>
      </w:pPr>
      <w:r w:rsidRPr="00623251">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623251">
        <w:rPr>
          <w:i/>
        </w:rPr>
        <w:t>Бинарное дерево.</w:t>
      </w:r>
    </w:p>
    <w:p w:rsidR="00623251" w:rsidRPr="00623251" w:rsidRDefault="00623251" w:rsidP="00623251">
      <w:pPr>
        <w:jc w:val="both"/>
        <w:rPr>
          <w:b/>
        </w:rPr>
      </w:pPr>
      <w:r w:rsidRPr="00623251">
        <w:rPr>
          <w:b/>
        </w:rPr>
        <w:t>Алгоритмы и элементы программирования</w:t>
      </w:r>
    </w:p>
    <w:p w:rsidR="00623251" w:rsidRPr="00623251" w:rsidRDefault="00623251" w:rsidP="00623251">
      <w:pPr>
        <w:jc w:val="both"/>
      </w:pPr>
      <w:r w:rsidRPr="00623251">
        <w:rPr>
          <w:b/>
        </w:rPr>
        <w:t xml:space="preserve">Алгоритмические конструкции </w:t>
      </w:r>
    </w:p>
    <w:p w:rsidR="00623251" w:rsidRPr="00623251" w:rsidRDefault="00623251" w:rsidP="00623251">
      <w:pPr>
        <w:jc w:val="both"/>
      </w:pPr>
      <w:r w:rsidRPr="00623251">
        <w:t xml:space="preserve">Подпрограммы. </w:t>
      </w:r>
      <w:r w:rsidRPr="00623251">
        <w:rPr>
          <w:i/>
        </w:rPr>
        <w:t>Рекурсивные алгоритмы.</w:t>
      </w:r>
    </w:p>
    <w:p w:rsidR="00623251" w:rsidRPr="00623251" w:rsidRDefault="00623251" w:rsidP="00623251">
      <w:pPr>
        <w:jc w:val="both"/>
      </w:pPr>
      <w:r w:rsidRPr="00623251">
        <w:t xml:space="preserve">Табличные величины (массивы). </w:t>
      </w:r>
    </w:p>
    <w:p w:rsidR="00623251" w:rsidRPr="00623251" w:rsidRDefault="00623251" w:rsidP="00623251">
      <w:pPr>
        <w:jc w:val="both"/>
      </w:pPr>
      <w:r w:rsidRPr="00623251">
        <w:t>Запись алгоритмических конструкций в выбранном языке программирования.</w:t>
      </w:r>
    </w:p>
    <w:p w:rsidR="00623251" w:rsidRPr="00623251" w:rsidRDefault="00623251" w:rsidP="00623251">
      <w:pPr>
        <w:jc w:val="both"/>
      </w:pPr>
      <w:r w:rsidRPr="00623251">
        <w:rPr>
          <w:b/>
        </w:rPr>
        <w:t>Составление алгоритмов и их программная реализация</w:t>
      </w:r>
    </w:p>
    <w:p w:rsidR="00623251" w:rsidRPr="00623251" w:rsidRDefault="00623251" w:rsidP="00623251">
      <w:pPr>
        <w:jc w:val="both"/>
      </w:pPr>
      <w:r w:rsidRPr="00623251">
        <w:t>Этапы решения задач на компьютере.</w:t>
      </w:r>
    </w:p>
    <w:p w:rsidR="00623251" w:rsidRPr="00623251" w:rsidRDefault="00623251" w:rsidP="00623251">
      <w:pPr>
        <w:jc w:val="both"/>
      </w:pPr>
      <w:r w:rsidRPr="00623251">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623251" w:rsidRPr="00623251" w:rsidRDefault="00623251" w:rsidP="00623251">
      <w:pPr>
        <w:jc w:val="both"/>
      </w:pPr>
      <w:r w:rsidRPr="00623251">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623251" w:rsidRPr="00623251" w:rsidRDefault="00623251" w:rsidP="00623251">
      <w:pPr>
        <w:jc w:val="both"/>
        <w:rPr>
          <w:i/>
        </w:rPr>
      </w:pPr>
      <w:r w:rsidRPr="00623251">
        <w:t xml:space="preserve">Разработка и программная реализация алгоритмов решения типовых задач базового уровня из различных предметных областей. </w:t>
      </w:r>
      <w:r w:rsidRPr="00623251">
        <w:rPr>
          <w:i/>
        </w:rPr>
        <w:t>Примеры задач:</w:t>
      </w:r>
    </w:p>
    <w:p w:rsidR="00623251" w:rsidRPr="00623251" w:rsidRDefault="00623251" w:rsidP="00623251">
      <w:pPr>
        <w:jc w:val="both"/>
        <w:rPr>
          <w:i/>
        </w:rPr>
      </w:pPr>
      <w:r w:rsidRPr="00623251">
        <w:rPr>
          <w:i/>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623251" w:rsidRPr="00623251" w:rsidRDefault="00623251" w:rsidP="00623251">
      <w:pPr>
        <w:jc w:val="both"/>
        <w:rPr>
          <w:i/>
        </w:rPr>
      </w:pPr>
      <w:r w:rsidRPr="00623251">
        <w:rPr>
          <w:i/>
        </w:rPr>
        <w:t xml:space="preserve">алгоритмы анализа записей чисел в позиционной системе счисления; </w:t>
      </w:r>
    </w:p>
    <w:p w:rsidR="00623251" w:rsidRPr="00623251" w:rsidRDefault="00623251" w:rsidP="00623251">
      <w:pPr>
        <w:jc w:val="both"/>
        <w:rPr>
          <w:i/>
        </w:rPr>
      </w:pPr>
      <w:r w:rsidRPr="00623251">
        <w:rPr>
          <w:i/>
        </w:rPr>
        <w:t>алгоритмы решения задач методом перебора (поиск НОД данного натурального числа, проверка числа на простоту и т.д.);</w:t>
      </w:r>
    </w:p>
    <w:p w:rsidR="00623251" w:rsidRPr="00623251" w:rsidRDefault="00623251" w:rsidP="00623251">
      <w:pPr>
        <w:jc w:val="both"/>
        <w:rPr>
          <w:i/>
        </w:rPr>
      </w:pPr>
      <w:r w:rsidRPr="00623251">
        <w:rPr>
          <w:i/>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623251" w:rsidRPr="00623251" w:rsidRDefault="00623251" w:rsidP="00623251">
      <w:pPr>
        <w:jc w:val="both"/>
        <w:rPr>
          <w:i/>
        </w:rPr>
      </w:pPr>
      <w:r w:rsidRPr="00623251">
        <w:rPr>
          <w:i/>
        </w:rPr>
        <w:t>Алгоритмы редактирования текстов (замена символа/фрагмента, удаление и вставка символа/фрагмента, поиск вхождения заданного образца).</w:t>
      </w:r>
    </w:p>
    <w:p w:rsidR="00623251" w:rsidRPr="00623251" w:rsidRDefault="00623251" w:rsidP="00623251">
      <w:pPr>
        <w:jc w:val="both"/>
      </w:pPr>
      <w:r w:rsidRPr="00623251">
        <w:t xml:space="preserve">Постановка задачи сортировки. </w:t>
      </w:r>
    </w:p>
    <w:p w:rsidR="00623251" w:rsidRPr="00623251" w:rsidRDefault="00623251" w:rsidP="00623251">
      <w:pPr>
        <w:jc w:val="both"/>
      </w:pPr>
      <w:r w:rsidRPr="00623251">
        <w:rPr>
          <w:b/>
        </w:rPr>
        <w:t>Анализ алгоритмов</w:t>
      </w:r>
    </w:p>
    <w:p w:rsidR="00623251" w:rsidRPr="00623251" w:rsidRDefault="00623251" w:rsidP="00623251">
      <w:pPr>
        <w:jc w:val="both"/>
      </w:pPr>
      <w:r w:rsidRPr="00623251">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623251" w:rsidRPr="00623251" w:rsidRDefault="00623251" w:rsidP="00623251">
      <w:pPr>
        <w:jc w:val="both"/>
        <w:rPr>
          <w:i/>
          <w:iCs/>
        </w:rPr>
      </w:pPr>
      <w:r w:rsidRPr="00623251">
        <w:rPr>
          <w:i/>
          <w:iCs/>
        </w:rPr>
        <w:t>Сложность вычисления: количество выполненных операций, размер используемой памяти; зависимость вычислений от размера исходных данных.</w:t>
      </w:r>
    </w:p>
    <w:p w:rsidR="00623251" w:rsidRPr="00623251" w:rsidRDefault="00623251" w:rsidP="00623251">
      <w:pPr>
        <w:jc w:val="both"/>
        <w:rPr>
          <w:b/>
        </w:rPr>
      </w:pPr>
      <w:r w:rsidRPr="00623251">
        <w:rPr>
          <w:b/>
        </w:rPr>
        <w:t>Математическое моделирование</w:t>
      </w:r>
    </w:p>
    <w:p w:rsidR="00623251" w:rsidRPr="00623251" w:rsidRDefault="00623251" w:rsidP="00623251">
      <w:pPr>
        <w:jc w:val="both"/>
      </w:pPr>
      <w:r w:rsidRPr="00623251">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623251" w:rsidRPr="00623251" w:rsidRDefault="00623251" w:rsidP="00623251">
      <w:pPr>
        <w:jc w:val="both"/>
        <w:rPr>
          <w:i/>
        </w:rPr>
      </w:pPr>
      <w:r w:rsidRPr="00623251">
        <w:t xml:space="preserve">Практическая работа с компьютерной моделью по выбранной теме. Анализ достоверности (правдоподобия) результатов экспериментов. </w:t>
      </w:r>
      <w:r w:rsidRPr="00623251">
        <w:rPr>
          <w:i/>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623251" w:rsidRPr="00623251" w:rsidRDefault="00623251" w:rsidP="00623251">
      <w:pPr>
        <w:jc w:val="both"/>
        <w:rPr>
          <w:b/>
        </w:rPr>
      </w:pPr>
      <w:r w:rsidRPr="00623251">
        <w:rPr>
          <w:b/>
        </w:rPr>
        <w:t>Использование программных систем и сервисов</w:t>
      </w:r>
    </w:p>
    <w:p w:rsidR="00623251" w:rsidRPr="00623251" w:rsidRDefault="00623251" w:rsidP="00623251">
      <w:pPr>
        <w:jc w:val="both"/>
      </w:pPr>
      <w:r w:rsidRPr="00623251">
        <w:rPr>
          <w:b/>
        </w:rPr>
        <w:t>Компьютер – универсальное устройство обработки данных</w:t>
      </w:r>
    </w:p>
    <w:p w:rsidR="00623251" w:rsidRPr="00623251" w:rsidRDefault="00623251" w:rsidP="00623251">
      <w:pPr>
        <w:jc w:val="both"/>
      </w:pPr>
      <w:r w:rsidRPr="00623251">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623251">
        <w:rPr>
          <w:i/>
          <w:iCs/>
        </w:rPr>
        <w:t>Суперкомпьютеры</w:t>
      </w:r>
      <w:r w:rsidRPr="00623251">
        <w:t xml:space="preserve">. </w:t>
      </w:r>
      <w:r w:rsidRPr="00623251">
        <w:rPr>
          <w:i/>
          <w:iCs/>
        </w:rPr>
        <w:t xml:space="preserve">Распределенные вычислительные системы и обработка больших данных. </w:t>
      </w:r>
      <w:r w:rsidRPr="00623251">
        <w:t>Мобильные цифровые устройства и их роль в коммуникациях.</w:t>
      </w:r>
      <w:r w:rsidRPr="00623251">
        <w:rPr>
          <w:i/>
          <w:iCs/>
        </w:rPr>
        <w:t xml:space="preserve"> Встроенные компьютеры. Микроконтроллеры. Роботизированные производства. </w:t>
      </w:r>
    </w:p>
    <w:p w:rsidR="00623251" w:rsidRPr="00623251" w:rsidRDefault="00623251" w:rsidP="00623251">
      <w:pPr>
        <w:jc w:val="both"/>
      </w:pPr>
      <w:r w:rsidRPr="00623251">
        <w:t>Выбор конфигурации компьютера в зависимости от решаемой задачи. Тенденции развития аппаратного обеспечения компьютеров.</w:t>
      </w:r>
    </w:p>
    <w:p w:rsidR="00623251" w:rsidRPr="00623251" w:rsidRDefault="00623251" w:rsidP="00623251">
      <w:pPr>
        <w:jc w:val="both"/>
      </w:pPr>
      <w:r w:rsidRPr="00623251">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623251" w:rsidRPr="00623251" w:rsidRDefault="00623251" w:rsidP="00623251">
      <w:pPr>
        <w:jc w:val="both"/>
      </w:pPr>
      <w:r w:rsidRPr="00623251">
        <w:t xml:space="preserve">Организация хранения и обработки данных, в том числе с использованием интернет-сервисов, облачных технологий и мобильных устройств. </w:t>
      </w:r>
      <w:r w:rsidRPr="00623251">
        <w:rPr>
          <w:i/>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623251" w:rsidRPr="00623251" w:rsidRDefault="00623251" w:rsidP="00623251">
      <w:pPr>
        <w:jc w:val="both"/>
      </w:pPr>
      <w:r w:rsidRPr="00623251">
        <w:rPr>
          <w:i/>
        </w:rPr>
        <w:lastRenderedPageBreak/>
        <w:t>Инсталляция и деинсталляция программных средств, необходимых для решения учебных задач и задач по выбранной специализации.</w:t>
      </w:r>
      <w:r w:rsidRPr="00623251">
        <w:t xml:space="preserve"> Законодательство Российской Федерации в области программного обеспечения. </w:t>
      </w:r>
    </w:p>
    <w:p w:rsidR="00623251" w:rsidRPr="00623251" w:rsidRDefault="00623251" w:rsidP="00623251">
      <w:pPr>
        <w:jc w:val="both"/>
      </w:pPr>
      <w:r w:rsidRPr="00623251">
        <w:t xml:space="preserve">Способы и средства обеспечения надежного функционирования средств ИКТ. </w:t>
      </w:r>
      <w:r w:rsidRPr="00623251">
        <w:rPr>
          <w:i/>
        </w:rPr>
        <w:t>Применение специализированных программ для обеспечения стабильной работы средств ИКТ.</w:t>
      </w:r>
    </w:p>
    <w:p w:rsidR="00623251" w:rsidRPr="00623251" w:rsidRDefault="00623251" w:rsidP="00623251">
      <w:pPr>
        <w:jc w:val="both"/>
        <w:rPr>
          <w:i/>
          <w:iCs/>
        </w:rPr>
      </w:pPr>
      <w:r w:rsidRPr="00623251">
        <w:t xml:space="preserve">Безопасность, гигиена, эргономика, ресурсосбережение, технологические требования при эксплуатации компьютерного рабочего места. </w:t>
      </w:r>
      <w:r w:rsidRPr="00623251">
        <w:rPr>
          <w:i/>
          <w:iCs/>
        </w:rPr>
        <w:t>Проектирование автоматизированного рабочего места в соответствии с целями его использования.</w:t>
      </w:r>
    </w:p>
    <w:p w:rsidR="00623251" w:rsidRPr="00623251" w:rsidRDefault="00623251" w:rsidP="00623251">
      <w:pPr>
        <w:jc w:val="both"/>
      </w:pPr>
      <w:r w:rsidRPr="00623251">
        <w:rPr>
          <w:b/>
        </w:rPr>
        <w:t>Подготовка текстов и демонстрационных материалов</w:t>
      </w:r>
    </w:p>
    <w:p w:rsidR="00623251" w:rsidRPr="00623251" w:rsidRDefault="00623251" w:rsidP="00623251">
      <w:pPr>
        <w:jc w:val="both"/>
      </w:pPr>
      <w:r w:rsidRPr="00623251">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623251" w:rsidRPr="00623251" w:rsidRDefault="00623251" w:rsidP="00623251">
      <w:pPr>
        <w:jc w:val="both"/>
      </w:pPr>
      <w:r w:rsidRPr="00623251">
        <w:t xml:space="preserve">Деловая переписка, научная публикация.Реферат и аннотация. </w:t>
      </w:r>
      <w:r w:rsidRPr="00623251">
        <w:rPr>
          <w:i/>
          <w:iCs/>
        </w:rPr>
        <w:t xml:space="preserve">Оформление списка литературы. </w:t>
      </w:r>
    </w:p>
    <w:p w:rsidR="00623251" w:rsidRPr="00623251" w:rsidRDefault="00623251" w:rsidP="00623251">
      <w:pPr>
        <w:jc w:val="both"/>
      </w:pPr>
      <w:r w:rsidRPr="00623251">
        <w:t xml:space="preserve">Коллективная работа с документами. Рецензирование текста. Облачные сервисы. </w:t>
      </w:r>
    </w:p>
    <w:p w:rsidR="00623251" w:rsidRPr="00623251" w:rsidRDefault="00623251" w:rsidP="00623251">
      <w:pPr>
        <w:jc w:val="both"/>
        <w:rPr>
          <w:i/>
        </w:rPr>
      </w:pPr>
      <w:r w:rsidRPr="00623251">
        <w:rPr>
          <w:i/>
          <w:iCs/>
        </w:rPr>
        <w:t xml:space="preserve">Знакомство с компьютерной версткой текста. </w:t>
      </w:r>
      <w:r w:rsidRPr="00623251">
        <w:rPr>
          <w:i/>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623251" w:rsidRPr="00623251" w:rsidRDefault="00623251" w:rsidP="00623251">
      <w:pPr>
        <w:jc w:val="both"/>
      </w:pPr>
      <w:r w:rsidRPr="00623251">
        <w:rPr>
          <w:b/>
        </w:rPr>
        <w:t>Работа с аудиовизуальными данными</w:t>
      </w:r>
    </w:p>
    <w:p w:rsidR="00623251" w:rsidRPr="00623251" w:rsidRDefault="00623251" w:rsidP="00623251">
      <w:pPr>
        <w:jc w:val="both"/>
      </w:pPr>
      <w:r w:rsidRPr="00623251">
        <w:rPr>
          <w:i/>
        </w:rPr>
        <w:t>Создание и преобразование аудиовизуальных объектов.</w:t>
      </w:r>
      <w:r w:rsidRPr="00623251">
        <w:rPr>
          <w:i/>
          <w:iCs/>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623251">
        <w:rPr>
          <w:i/>
        </w:rPr>
        <w:t>Обработка изображения и звука с использованием интернет- и мобильных приложений.</w:t>
      </w:r>
    </w:p>
    <w:p w:rsidR="00623251" w:rsidRPr="00623251" w:rsidRDefault="00623251" w:rsidP="00623251">
      <w:pPr>
        <w:jc w:val="both"/>
      </w:pPr>
      <w:r w:rsidRPr="00623251">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623251" w:rsidRPr="00623251" w:rsidRDefault="00623251" w:rsidP="00623251">
      <w:pPr>
        <w:jc w:val="both"/>
      </w:pPr>
      <w:r w:rsidRPr="00623251">
        <w:rPr>
          <w:b/>
        </w:rPr>
        <w:t>Электронные (динамические) таблицы</w:t>
      </w:r>
    </w:p>
    <w:p w:rsidR="00623251" w:rsidRPr="00623251" w:rsidRDefault="00623251" w:rsidP="00623251">
      <w:pPr>
        <w:jc w:val="both"/>
      </w:pPr>
      <w:r w:rsidRPr="00623251">
        <w:t>Примеры использования динамических (электронных) таблиц на практике (в том числе – в задачах математического моделирования).</w:t>
      </w:r>
    </w:p>
    <w:p w:rsidR="00623251" w:rsidRPr="00623251" w:rsidRDefault="00623251" w:rsidP="00623251">
      <w:pPr>
        <w:jc w:val="both"/>
      </w:pPr>
      <w:r w:rsidRPr="00623251">
        <w:rPr>
          <w:b/>
        </w:rPr>
        <w:t>Базы данных</w:t>
      </w:r>
    </w:p>
    <w:p w:rsidR="00623251" w:rsidRPr="00623251" w:rsidRDefault="00623251" w:rsidP="00623251">
      <w:pPr>
        <w:jc w:val="both"/>
      </w:pPr>
      <w:r w:rsidRPr="00623251">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623251" w:rsidRPr="00623251" w:rsidRDefault="00623251" w:rsidP="00623251">
      <w:pPr>
        <w:jc w:val="both"/>
      </w:pPr>
      <w:r w:rsidRPr="00623251">
        <w:t>Создание, ведение и использование баз данных при решении учебных и практических задач.</w:t>
      </w:r>
    </w:p>
    <w:p w:rsidR="00623251" w:rsidRPr="00623251" w:rsidRDefault="00623251" w:rsidP="00623251">
      <w:pPr>
        <w:jc w:val="both"/>
        <w:rPr>
          <w:i/>
        </w:rPr>
      </w:pPr>
      <w:r w:rsidRPr="00623251">
        <w:rPr>
          <w:b/>
          <w:i/>
        </w:rPr>
        <w:t>Автоматизированное проектирование</w:t>
      </w:r>
    </w:p>
    <w:p w:rsidR="00623251" w:rsidRPr="00623251" w:rsidRDefault="00623251" w:rsidP="00623251">
      <w:pPr>
        <w:jc w:val="both"/>
        <w:rPr>
          <w:i/>
        </w:rPr>
      </w:pPr>
      <w:r w:rsidRPr="00623251">
        <w:rPr>
          <w:i/>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623251" w:rsidRPr="00623251" w:rsidRDefault="00623251" w:rsidP="00623251">
      <w:pPr>
        <w:jc w:val="both"/>
        <w:rPr>
          <w:i/>
        </w:rPr>
      </w:pPr>
      <w:r w:rsidRPr="00623251">
        <w:rPr>
          <w:b/>
          <w:i/>
        </w:rPr>
        <w:t>3D-моделирование</w:t>
      </w:r>
    </w:p>
    <w:p w:rsidR="00623251" w:rsidRPr="00623251" w:rsidRDefault="00623251" w:rsidP="00623251">
      <w:pPr>
        <w:jc w:val="both"/>
        <w:rPr>
          <w:i/>
          <w:iCs/>
        </w:rPr>
      </w:pPr>
      <w:r w:rsidRPr="00623251">
        <w:rPr>
          <w:i/>
          <w:iCs/>
        </w:rPr>
        <w:t>Принципы построения и редактирования трехмерных моделей. Сеточные модели. Материалы. Моделирование источников освещения. Камеры.</w:t>
      </w:r>
    </w:p>
    <w:p w:rsidR="00623251" w:rsidRPr="00623251" w:rsidRDefault="00623251" w:rsidP="00623251">
      <w:pPr>
        <w:jc w:val="both"/>
        <w:rPr>
          <w:i/>
          <w:iCs/>
        </w:rPr>
      </w:pPr>
      <w:r w:rsidRPr="00623251">
        <w:rPr>
          <w:i/>
          <w:iCs/>
        </w:rPr>
        <w:t>Аддитивные технологии (3D-принтеры).</w:t>
      </w:r>
    </w:p>
    <w:p w:rsidR="00623251" w:rsidRPr="00623251" w:rsidRDefault="00623251" w:rsidP="00623251">
      <w:pPr>
        <w:jc w:val="both"/>
      </w:pPr>
      <w:r w:rsidRPr="00623251">
        <w:rPr>
          <w:b/>
          <w:bCs/>
          <w:i/>
          <w:iCs/>
        </w:rPr>
        <w:t>Системы искусственного интеллекта и машинное обучение</w:t>
      </w:r>
    </w:p>
    <w:p w:rsidR="00623251" w:rsidRPr="00623251" w:rsidRDefault="00623251" w:rsidP="00623251">
      <w:pPr>
        <w:jc w:val="both"/>
        <w:rPr>
          <w:i/>
          <w:iCs/>
        </w:rPr>
      </w:pPr>
      <w:r w:rsidRPr="00623251">
        <w:rPr>
          <w:i/>
          <w:iCs/>
        </w:rPr>
        <w:t xml:space="preserve">Машинное обучение – решение задач распознавания, классификации и предсказания. Искусственный интеллект. </w:t>
      </w:r>
    </w:p>
    <w:p w:rsidR="00623251" w:rsidRPr="00623251" w:rsidRDefault="00623251" w:rsidP="00623251">
      <w:pPr>
        <w:jc w:val="both"/>
        <w:rPr>
          <w:b/>
        </w:rPr>
      </w:pPr>
      <w:r w:rsidRPr="00623251">
        <w:rPr>
          <w:b/>
        </w:rPr>
        <w:t>Информационно-коммуникационные технологии. Работа в информационном пространстве</w:t>
      </w:r>
    </w:p>
    <w:p w:rsidR="00623251" w:rsidRPr="00623251" w:rsidRDefault="00623251" w:rsidP="00623251">
      <w:pPr>
        <w:jc w:val="both"/>
      </w:pPr>
      <w:r w:rsidRPr="00623251">
        <w:rPr>
          <w:b/>
        </w:rPr>
        <w:t>Компьютерные сети</w:t>
      </w:r>
    </w:p>
    <w:p w:rsidR="00623251" w:rsidRPr="00623251" w:rsidRDefault="00623251" w:rsidP="00623251">
      <w:pPr>
        <w:jc w:val="both"/>
      </w:pPr>
      <w:r w:rsidRPr="00623251">
        <w:t>Принципы построения компьютерных сетей. Сетевые протоколы. Интернет. Адресация в сети Интернет. Система доменных имен. Браузеры.</w:t>
      </w:r>
    </w:p>
    <w:p w:rsidR="00623251" w:rsidRPr="00623251" w:rsidRDefault="00623251" w:rsidP="00623251">
      <w:pPr>
        <w:jc w:val="both"/>
        <w:rPr>
          <w:i/>
          <w:iCs/>
        </w:rPr>
      </w:pPr>
      <w:r w:rsidRPr="00623251">
        <w:rPr>
          <w:i/>
          <w:iCs/>
        </w:rPr>
        <w:t xml:space="preserve">Аппаратные компоненты компьютерных сетей. </w:t>
      </w:r>
    </w:p>
    <w:p w:rsidR="00623251" w:rsidRPr="00623251" w:rsidRDefault="00623251" w:rsidP="00623251">
      <w:pPr>
        <w:jc w:val="both"/>
      </w:pPr>
      <w:r w:rsidRPr="00623251">
        <w:lastRenderedPageBreak/>
        <w:t>Веб-сайт. Страница. Взаимодействие веб-страницы с сервером. Динамические страницы. Разработка интернет-приложений (сайты).</w:t>
      </w:r>
    </w:p>
    <w:p w:rsidR="00623251" w:rsidRPr="00623251" w:rsidRDefault="00623251" w:rsidP="00623251">
      <w:pPr>
        <w:jc w:val="both"/>
        <w:rPr>
          <w:i/>
          <w:iCs/>
        </w:rPr>
      </w:pPr>
      <w:r w:rsidRPr="00623251">
        <w:t xml:space="preserve">Сетевое хранение данных. </w:t>
      </w:r>
      <w:r w:rsidRPr="00623251">
        <w:rPr>
          <w:i/>
          <w:iCs/>
        </w:rPr>
        <w:t>Облачные сервисы.</w:t>
      </w:r>
    </w:p>
    <w:p w:rsidR="00623251" w:rsidRPr="00623251" w:rsidRDefault="00623251" w:rsidP="00623251">
      <w:pPr>
        <w:jc w:val="both"/>
      </w:pPr>
      <w:r w:rsidRPr="00623251">
        <w:rPr>
          <w:b/>
        </w:rPr>
        <w:t>Деятельность в сети Интернет</w:t>
      </w:r>
    </w:p>
    <w:p w:rsidR="00623251" w:rsidRPr="00623251" w:rsidRDefault="00623251" w:rsidP="00623251">
      <w:pPr>
        <w:jc w:val="both"/>
      </w:pPr>
      <w:r w:rsidRPr="00623251">
        <w:t xml:space="preserve">Расширенный поиск информации в сети Интернет. Использование языков построения запросов. </w:t>
      </w:r>
    </w:p>
    <w:p w:rsidR="00623251" w:rsidRPr="00623251" w:rsidRDefault="00623251" w:rsidP="00623251">
      <w:pPr>
        <w:jc w:val="both"/>
      </w:pPr>
      <w:r w:rsidRPr="00623251">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623251" w:rsidRPr="00623251" w:rsidRDefault="00623251" w:rsidP="00623251">
      <w:pPr>
        <w:jc w:val="both"/>
      </w:pPr>
      <w:r w:rsidRPr="00623251">
        <w:rPr>
          <w:b/>
        </w:rPr>
        <w:t>Социальная информатика</w:t>
      </w:r>
    </w:p>
    <w:p w:rsidR="00623251" w:rsidRPr="00623251" w:rsidRDefault="00623251" w:rsidP="00623251">
      <w:pPr>
        <w:jc w:val="both"/>
      </w:pPr>
      <w:r w:rsidRPr="00623251">
        <w:t xml:space="preserve">Социальные сети – организация коллективного взаимодействия и обмена данными. </w:t>
      </w:r>
      <w:r w:rsidRPr="00623251">
        <w:rPr>
          <w:i/>
        </w:rPr>
        <w:t xml:space="preserve">Сетевой этикет: правила поведения в киберпространстве. </w:t>
      </w:r>
    </w:p>
    <w:p w:rsidR="00623251" w:rsidRPr="00623251" w:rsidRDefault="00623251" w:rsidP="00623251">
      <w:pPr>
        <w:jc w:val="both"/>
        <w:rPr>
          <w:i/>
        </w:rPr>
      </w:pPr>
      <w:r w:rsidRPr="00623251">
        <w:rPr>
          <w:iCs/>
        </w:rPr>
        <w:t>Проблема подлинности полученной информации</w:t>
      </w:r>
      <w:r w:rsidRPr="00623251">
        <w:rPr>
          <w:i/>
        </w:rPr>
        <w:t xml:space="preserve">. Информационная культура. Государственные электронные сервисы и услуги. </w:t>
      </w:r>
      <w:r w:rsidRPr="00623251">
        <w:t>Мобильные приложения. Открытые образовательные ресурсы</w:t>
      </w:r>
      <w:r w:rsidRPr="00623251">
        <w:rPr>
          <w:i/>
        </w:rPr>
        <w:t xml:space="preserve">. </w:t>
      </w:r>
    </w:p>
    <w:p w:rsidR="00623251" w:rsidRPr="00623251" w:rsidRDefault="00623251" w:rsidP="00623251">
      <w:pPr>
        <w:jc w:val="both"/>
      </w:pPr>
      <w:r w:rsidRPr="00623251">
        <w:rPr>
          <w:b/>
        </w:rPr>
        <w:t>Информационная безопасность</w:t>
      </w:r>
    </w:p>
    <w:p w:rsidR="00623251" w:rsidRPr="00623251" w:rsidRDefault="00623251" w:rsidP="00623251">
      <w:pPr>
        <w:jc w:val="both"/>
      </w:pPr>
      <w:r w:rsidRPr="00623251">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623251">
        <w:rPr>
          <w:iCs/>
        </w:rPr>
        <w:t>Электронная подпись, сертифицированные сайты и документы.</w:t>
      </w:r>
    </w:p>
    <w:p w:rsidR="00623251" w:rsidRPr="00623251" w:rsidRDefault="00623251" w:rsidP="00623251">
      <w:pPr>
        <w:jc w:val="both"/>
      </w:pPr>
      <w:r w:rsidRPr="00623251">
        <w:t xml:space="preserve">Техногенные и экономические угрозы, связанные с использованием ИКТ. Правовое обеспечение информационной безопасности. </w:t>
      </w:r>
    </w:p>
    <w:p w:rsidR="00623251" w:rsidRPr="00623251" w:rsidRDefault="00623251" w:rsidP="00623251">
      <w:pPr>
        <w:jc w:val="both"/>
      </w:pPr>
    </w:p>
    <w:p w:rsidR="00623251" w:rsidRPr="00623251" w:rsidRDefault="00623251" w:rsidP="00623251">
      <w:pPr>
        <w:jc w:val="both"/>
        <w:rPr>
          <w:b/>
        </w:rPr>
      </w:pPr>
      <w:r w:rsidRPr="00623251">
        <w:rPr>
          <w:b/>
        </w:rPr>
        <w:t>Углубленный уровень</w:t>
      </w:r>
    </w:p>
    <w:p w:rsidR="00623251" w:rsidRPr="00623251" w:rsidRDefault="00623251" w:rsidP="00623251">
      <w:pPr>
        <w:jc w:val="both"/>
        <w:rPr>
          <w:b/>
        </w:rPr>
      </w:pPr>
      <w:r w:rsidRPr="00623251">
        <w:rPr>
          <w:b/>
        </w:rPr>
        <w:t>Введение. Информация и информационные процессы. Данные</w:t>
      </w:r>
    </w:p>
    <w:p w:rsidR="00623251" w:rsidRPr="00623251" w:rsidRDefault="00623251" w:rsidP="00623251">
      <w:pPr>
        <w:jc w:val="both"/>
      </w:pPr>
      <w:r w:rsidRPr="00623251">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623251" w:rsidRPr="00623251" w:rsidRDefault="00623251" w:rsidP="00623251">
      <w:pPr>
        <w:jc w:val="both"/>
      </w:pPr>
      <w:r w:rsidRPr="00623251">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623251">
        <w:rPr>
          <w:i/>
        </w:rPr>
        <w:t xml:space="preserve"> Математическое и компьютерное моделирование систем управления</w:t>
      </w:r>
      <w:r w:rsidRPr="00623251">
        <w:t>.</w:t>
      </w:r>
    </w:p>
    <w:p w:rsidR="00623251" w:rsidRPr="00623251" w:rsidRDefault="00623251" w:rsidP="00623251">
      <w:pPr>
        <w:jc w:val="both"/>
        <w:rPr>
          <w:b/>
        </w:rPr>
      </w:pPr>
      <w:r w:rsidRPr="00623251">
        <w:rPr>
          <w:b/>
        </w:rPr>
        <w:t>Математические основы информатики</w:t>
      </w:r>
    </w:p>
    <w:p w:rsidR="00623251" w:rsidRPr="00623251" w:rsidRDefault="00623251" w:rsidP="00623251">
      <w:pPr>
        <w:jc w:val="both"/>
      </w:pPr>
      <w:r w:rsidRPr="00623251">
        <w:rPr>
          <w:b/>
        </w:rPr>
        <w:t>Тексты и кодирование. Передача данных</w:t>
      </w:r>
    </w:p>
    <w:p w:rsidR="00623251" w:rsidRPr="00623251" w:rsidRDefault="00623251" w:rsidP="00623251">
      <w:pPr>
        <w:jc w:val="both"/>
      </w:pPr>
      <w:r w:rsidRPr="00623251">
        <w:t xml:space="preserve">Знаки, сигналы и символы. Знаковые системы. </w:t>
      </w:r>
    </w:p>
    <w:p w:rsidR="00623251" w:rsidRPr="00623251" w:rsidRDefault="00623251" w:rsidP="00623251">
      <w:pPr>
        <w:jc w:val="both"/>
        <w:rPr>
          <w:i/>
        </w:rPr>
      </w:pPr>
      <w:r w:rsidRPr="00623251">
        <w:t xml:space="preserve">Равномерные и неравномерные коды. Префиксные коды. Условие Фано. </w:t>
      </w:r>
      <w:r w:rsidRPr="00623251">
        <w:rPr>
          <w:i/>
        </w:rPr>
        <w:t xml:space="preserve">Обратное условие Фано. </w:t>
      </w:r>
      <w:r w:rsidRPr="00623251">
        <w:t>Алгоритмы декодирования при использовании префиксных кодов.</w:t>
      </w:r>
    </w:p>
    <w:p w:rsidR="00623251" w:rsidRPr="00623251" w:rsidRDefault="00623251" w:rsidP="00623251">
      <w:pPr>
        <w:jc w:val="both"/>
        <w:rPr>
          <w:i/>
        </w:rPr>
      </w:pPr>
      <w:r w:rsidRPr="00623251">
        <w:t xml:space="preserve">Сжатие данных. Учет частотности символов при выборе неравномерного кода. </w:t>
      </w:r>
      <w:r w:rsidRPr="00623251">
        <w:rPr>
          <w:i/>
        </w:rPr>
        <w:t>Оптимальное кодирование Хаффмана</w:t>
      </w:r>
      <w:r w:rsidRPr="00623251">
        <w:t xml:space="preserve">. Использование программ-архиваторов. </w:t>
      </w:r>
      <w:r w:rsidRPr="00623251">
        <w:rPr>
          <w:i/>
        </w:rPr>
        <w:t>Алгоритм LZW.</w:t>
      </w:r>
    </w:p>
    <w:p w:rsidR="00623251" w:rsidRPr="00623251" w:rsidRDefault="00623251" w:rsidP="00623251">
      <w:pPr>
        <w:jc w:val="both"/>
      </w:pPr>
      <w:r w:rsidRPr="00623251">
        <w:t xml:space="preserve">Передача данных. Источник, приемник, канал связи, сигнал, кодирующее и декодирующее устройства. </w:t>
      </w:r>
    </w:p>
    <w:p w:rsidR="00623251" w:rsidRPr="00623251" w:rsidRDefault="00623251" w:rsidP="00623251">
      <w:pPr>
        <w:jc w:val="both"/>
        <w:rPr>
          <w:i/>
        </w:rPr>
      </w:pPr>
      <w:r w:rsidRPr="00623251">
        <w:rPr>
          <w:i/>
        </w:rPr>
        <w:t xml:space="preserve">Пропускная способность и помехозащищенность канала связи. Кодирование сообщений в современных средствах передачи данных. </w:t>
      </w:r>
    </w:p>
    <w:p w:rsidR="00623251" w:rsidRPr="00623251" w:rsidRDefault="00623251" w:rsidP="00623251">
      <w:pPr>
        <w:jc w:val="both"/>
      </w:pPr>
      <w:r w:rsidRPr="00623251">
        <w:t xml:space="preserve">Искажение информации при передаче по каналам связи.Коды с возможностью обнаружения и исправления ошибок. </w:t>
      </w:r>
    </w:p>
    <w:p w:rsidR="00623251" w:rsidRPr="00623251" w:rsidRDefault="00623251" w:rsidP="00623251">
      <w:pPr>
        <w:jc w:val="both"/>
        <w:rPr>
          <w:i/>
        </w:rPr>
      </w:pPr>
      <w:r w:rsidRPr="00623251">
        <w:rPr>
          <w:i/>
        </w:rPr>
        <w:t>Способы защиты информации, передаваемой по каналам связи. Криптография (алгоритмы шифрования). Стеганография.</w:t>
      </w:r>
    </w:p>
    <w:p w:rsidR="00623251" w:rsidRPr="00623251" w:rsidRDefault="00623251" w:rsidP="00623251">
      <w:pPr>
        <w:jc w:val="both"/>
      </w:pPr>
      <w:r w:rsidRPr="00623251">
        <w:rPr>
          <w:b/>
        </w:rPr>
        <w:t>Дискретизация</w:t>
      </w:r>
    </w:p>
    <w:p w:rsidR="00623251" w:rsidRPr="00623251" w:rsidRDefault="00623251" w:rsidP="00623251">
      <w:pPr>
        <w:jc w:val="both"/>
      </w:pPr>
      <w:r w:rsidRPr="00623251">
        <w:t>Измерения и дискретизация. Частота и разрядность измерений. Универсальность дискретного представления информации.</w:t>
      </w:r>
    </w:p>
    <w:p w:rsidR="00623251" w:rsidRPr="00623251" w:rsidRDefault="00623251" w:rsidP="00623251">
      <w:pPr>
        <w:jc w:val="both"/>
      </w:pPr>
      <w:r w:rsidRPr="00623251">
        <w:lastRenderedPageBreak/>
        <w:t xml:space="preserve">Дискретное представление звуковых данных. Многоканальная запись. Размер файла, полученного в результате записи звука. </w:t>
      </w:r>
    </w:p>
    <w:p w:rsidR="00623251" w:rsidRPr="00623251" w:rsidRDefault="00623251" w:rsidP="00623251">
      <w:pPr>
        <w:jc w:val="both"/>
      </w:pPr>
      <w:r w:rsidRPr="00623251">
        <w:t xml:space="preserve">Дискретное представление статической и динамической графической информации. </w:t>
      </w:r>
    </w:p>
    <w:p w:rsidR="00623251" w:rsidRPr="00623251" w:rsidRDefault="00623251" w:rsidP="00623251">
      <w:pPr>
        <w:jc w:val="both"/>
      </w:pPr>
      <w:r w:rsidRPr="00623251">
        <w:rPr>
          <w:i/>
        </w:rPr>
        <w:t>Сжатие данных при хранении графической и звуковой информации</w:t>
      </w:r>
      <w:r w:rsidRPr="00623251">
        <w:t>.</w:t>
      </w:r>
    </w:p>
    <w:p w:rsidR="00623251" w:rsidRPr="00623251" w:rsidRDefault="00623251" w:rsidP="00623251">
      <w:pPr>
        <w:jc w:val="both"/>
      </w:pPr>
      <w:r w:rsidRPr="00623251">
        <w:rPr>
          <w:b/>
        </w:rPr>
        <w:t>Системы счисления</w:t>
      </w:r>
    </w:p>
    <w:p w:rsidR="00623251" w:rsidRPr="00623251" w:rsidRDefault="00623251" w:rsidP="00623251">
      <w:pPr>
        <w:jc w:val="both"/>
      </w:pPr>
      <w:r w:rsidRPr="00623251">
        <w:t>Свойства позиционной записи числа: количество цифр в записи, признак делимости числа на основание системы счисления.</w:t>
      </w:r>
    </w:p>
    <w:p w:rsidR="00623251" w:rsidRPr="00623251" w:rsidRDefault="00623251" w:rsidP="00623251">
      <w:pPr>
        <w:jc w:val="both"/>
      </w:pPr>
      <w:r w:rsidRPr="00623251">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623251" w:rsidRPr="00623251" w:rsidRDefault="00623251" w:rsidP="00623251">
      <w:pPr>
        <w:jc w:val="both"/>
      </w:pPr>
      <w:r w:rsidRPr="00623251">
        <w:t xml:space="preserve">Арифметические действия в позиционных системах счисления. </w:t>
      </w:r>
    </w:p>
    <w:p w:rsidR="00623251" w:rsidRPr="00623251" w:rsidRDefault="00623251" w:rsidP="00623251">
      <w:pPr>
        <w:jc w:val="both"/>
        <w:rPr>
          <w:i/>
        </w:rPr>
      </w:pPr>
      <w:r w:rsidRPr="00623251">
        <w:rPr>
          <w:i/>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623251" w:rsidRPr="00623251" w:rsidRDefault="00623251" w:rsidP="00623251">
      <w:pPr>
        <w:jc w:val="both"/>
        <w:rPr>
          <w:i/>
        </w:rPr>
      </w:pPr>
      <w:r w:rsidRPr="00623251">
        <w:rPr>
          <w:i/>
        </w:rPr>
        <w:t>Представление целых и вещественных чисел в памяти компьютера.Компьютерная арифметика.</w:t>
      </w:r>
    </w:p>
    <w:p w:rsidR="00623251" w:rsidRPr="00623251" w:rsidRDefault="00623251" w:rsidP="00623251">
      <w:pPr>
        <w:jc w:val="both"/>
      </w:pPr>
      <w:r w:rsidRPr="00623251">
        <w:rPr>
          <w:b/>
        </w:rPr>
        <w:t>Элементы комбинаторики, теории множеств и математической логики</w:t>
      </w:r>
    </w:p>
    <w:p w:rsidR="00623251" w:rsidRPr="00623251" w:rsidRDefault="00623251" w:rsidP="00623251">
      <w:pPr>
        <w:jc w:val="both"/>
      </w:pPr>
      <w:r w:rsidRPr="00623251">
        <w:rPr>
          <w:bCs/>
          <w:iCs/>
        </w:rPr>
        <w:t xml:space="preserve">Операции «импликация», «эквиваленция». </w:t>
      </w:r>
      <w:r w:rsidRPr="00623251">
        <w:t xml:space="preserve">Логические функции. </w:t>
      </w:r>
    </w:p>
    <w:p w:rsidR="00623251" w:rsidRPr="00623251" w:rsidRDefault="00623251" w:rsidP="00623251">
      <w:pPr>
        <w:jc w:val="both"/>
      </w:pPr>
      <w:r w:rsidRPr="00623251">
        <w:t xml:space="preserve">Законы алгебры логики. </w:t>
      </w:r>
      <w:r w:rsidRPr="00623251">
        <w:rPr>
          <w:bCs/>
          <w:iCs/>
        </w:rPr>
        <w:t xml:space="preserve">Эквивалентные преобразования логических выражений. </w:t>
      </w:r>
      <w:r w:rsidRPr="00623251">
        <w:t>Логические уравнения.</w:t>
      </w:r>
    </w:p>
    <w:p w:rsidR="00623251" w:rsidRPr="00623251" w:rsidRDefault="00623251" w:rsidP="00623251">
      <w:pPr>
        <w:jc w:val="both"/>
        <w:rPr>
          <w:bCs/>
          <w:i/>
          <w:iCs/>
        </w:rPr>
      </w:pPr>
      <w:r w:rsidRPr="00623251">
        <w:rPr>
          <w:bCs/>
          <w:iCs/>
        </w:rPr>
        <w:t xml:space="preserve">Построение логического выражения с данной таблицей истинности.Дизъюнктивная нормальная форма. </w:t>
      </w:r>
      <w:r w:rsidRPr="00623251">
        <w:rPr>
          <w:bCs/>
          <w:i/>
          <w:iCs/>
        </w:rPr>
        <w:t xml:space="preserve">Конъюнктивная нормальная форма. </w:t>
      </w:r>
    </w:p>
    <w:p w:rsidR="00623251" w:rsidRPr="00623251" w:rsidRDefault="00623251" w:rsidP="00623251">
      <w:pPr>
        <w:jc w:val="both"/>
      </w:pPr>
      <w:r w:rsidRPr="00623251">
        <w:t xml:space="preserve">Логические элементы компьютеров. Построение схем из базовых логических элементов. </w:t>
      </w:r>
    </w:p>
    <w:p w:rsidR="00623251" w:rsidRPr="00623251" w:rsidRDefault="00623251" w:rsidP="00623251">
      <w:pPr>
        <w:jc w:val="both"/>
      </w:pPr>
      <w:r w:rsidRPr="00623251">
        <w:t>Дискретные игры двух игроков с полной информацией. Выигрышные стратегии.</w:t>
      </w:r>
    </w:p>
    <w:p w:rsidR="00623251" w:rsidRPr="00623251" w:rsidRDefault="00623251" w:rsidP="00623251">
      <w:pPr>
        <w:jc w:val="both"/>
        <w:rPr>
          <w:b/>
          <w:bCs/>
          <w:iCs/>
        </w:rPr>
      </w:pPr>
      <w:r w:rsidRPr="00623251">
        <w:rPr>
          <w:b/>
          <w:bCs/>
          <w:iCs/>
        </w:rPr>
        <w:t>Дискретные объекты</w:t>
      </w:r>
    </w:p>
    <w:p w:rsidR="00623251" w:rsidRPr="00623251" w:rsidRDefault="00623251" w:rsidP="00623251">
      <w:pPr>
        <w:jc w:val="both"/>
      </w:pPr>
      <w:r w:rsidRPr="00623251">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623251" w:rsidRPr="00623251" w:rsidRDefault="00623251" w:rsidP="00623251">
      <w:pPr>
        <w:jc w:val="both"/>
        <w:rPr>
          <w:i/>
          <w:iCs/>
        </w:rPr>
      </w:pPr>
      <w:r w:rsidRPr="00623251">
        <w:t>Обход узлов дерева в глубину.</w:t>
      </w:r>
      <w:r w:rsidRPr="00623251">
        <w:rPr>
          <w:i/>
          <w:iCs/>
        </w:rPr>
        <w:t xml:space="preserve"> Упорядоченные деревья (деревья, в которых упорядочены ребра, выходящие из одного узла). </w:t>
      </w:r>
    </w:p>
    <w:p w:rsidR="00623251" w:rsidRPr="00623251" w:rsidRDefault="00623251" w:rsidP="00623251">
      <w:pPr>
        <w:jc w:val="both"/>
        <w:rPr>
          <w:i/>
        </w:rPr>
      </w:pPr>
      <w:r w:rsidRPr="00623251">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w:t>
      </w:r>
      <w:r w:rsidRPr="00623251">
        <w:rPr>
          <w:i/>
        </w:rPr>
        <w:t>Использование деревьев при хранении данных.</w:t>
      </w:r>
    </w:p>
    <w:p w:rsidR="00623251" w:rsidRPr="00623251" w:rsidRDefault="00623251" w:rsidP="00623251">
      <w:pPr>
        <w:jc w:val="both"/>
      </w:pPr>
      <w:r w:rsidRPr="00623251">
        <w:t xml:space="preserve">Использование графов, деревьев, списков при описании объектов и процессов окружающего мира. </w:t>
      </w:r>
    </w:p>
    <w:p w:rsidR="00623251" w:rsidRPr="00623251" w:rsidRDefault="00623251" w:rsidP="00623251">
      <w:pPr>
        <w:jc w:val="both"/>
        <w:rPr>
          <w:b/>
        </w:rPr>
      </w:pPr>
      <w:r w:rsidRPr="00623251">
        <w:rPr>
          <w:b/>
        </w:rPr>
        <w:t>Алгоритмы и элементы программирования</w:t>
      </w:r>
    </w:p>
    <w:p w:rsidR="00623251" w:rsidRPr="00623251" w:rsidRDefault="00623251" w:rsidP="00623251">
      <w:pPr>
        <w:jc w:val="both"/>
      </w:pPr>
      <w:r w:rsidRPr="00623251">
        <w:rPr>
          <w:b/>
        </w:rPr>
        <w:t>Алгоритмы и структуры данных</w:t>
      </w:r>
    </w:p>
    <w:p w:rsidR="00623251" w:rsidRPr="00623251" w:rsidRDefault="00623251" w:rsidP="00623251">
      <w:pPr>
        <w:jc w:val="both"/>
        <w:rPr>
          <w:bCs/>
        </w:rPr>
      </w:pPr>
      <w:r w:rsidRPr="00623251">
        <w:rPr>
          <w:bCs/>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623251" w:rsidRPr="00623251" w:rsidRDefault="00623251" w:rsidP="00623251">
      <w:pPr>
        <w:jc w:val="both"/>
      </w:pPr>
      <w:r w:rsidRPr="00623251">
        <w:t xml:space="preserve">Алгоритмы анализа и преобразования записей чисел в позиционной системе счисления. </w:t>
      </w:r>
    </w:p>
    <w:p w:rsidR="00623251" w:rsidRPr="00623251" w:rsidRDefault="00623251" w:rsidP="00623251">
      <w:pPr>
        <w:jc w:val="both"/>
      </w:pPr>
      <w:r w:rsidRPr="00623251">
        <w:t xml:space="preserve">Алгоритмы, связанные с делимостью целых чисел. Алгоритм Евклида для определения НОД двух натуральных чисел. </w:t>
      </w:r>
    </w:p>
    <w:p w:rsidR="00623251" w:rsidRPr="00623251" w:rsidRDefault="00623251" w:rsidP="00623251">
      <w:pPr>
        <w:jc w:val="both"/>
      </w:pPr>
      <w:r w:rsidRPr="00623251">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623251" w:rsidRPr="00623251" w:rsidRDefault="00623251" w:rsidP="00623251">
      <w:pPr>
        <w:jc w:val="both"/>
      </w:pPr>
      <w:r w:rsidRPr="00623251">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w:t>
      </w:r>
      <w:r w:rsidRPr="00623251">
        <w:lastRenderedPageBreak/>
        <w:t xml:space="preserve">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623251">
        <w:rPr>
          <w:i/>
        </w:rPr>
        <w:t>Вставка и удаление элементов в массиве.</w:t>
      </w:r>
    </w:p>
    <w:p w:rsidR="00623251" w:rsidRPr="00623251" w:rsidRDefault="00623251" w:rsidP="00623251">
      <w:pPr>
        <w:jc w:val="both"/>
      </w:pPr>
      <w:r w:rsidRPr="00623251">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623251" w:rsidRPr="00623251" w:rsidRDefault="00623251" w:rsidP="00623251">
      <w:pPr>
        <w:jc w:val="both"/>
      </w:pPr>
      <w:r w:rsidRPr="00623251">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623251" w:rsidRPr="00623251" w:rsidRDefault="00623251" w:rsidP="00623251">
      <w:pPr>
        <w:jc w:val="both"/>
      </w:pPr>
      <w:r w:rsidRPr="00623251">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623251" w:rsidRPr="00623251" w:rsidRDefault="00623251" w:rsidP="00623251">
      <w:pPr>
        <w:jc w:val="both"/>
      </w:pPr>
      <w:r w:rsidRPr="00623251">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623251" w:rsidRPr="00623251" w:rsidRDefault="00623251" w:rsidP="00623251">
      <w:pPr>
        <w:jc w:val="both"/>
        <w:rPr>
          <w:i/>
        </w:rPr>
      </w:pPr>
      <w:r w:rsidRPr="00623251">
        <w:t>Построение графика функции, заданной формулой, программой или таблицей значений</w:t>
      </w:r>
      <w:r w:rsidRPr="00623251">
        <w:rPr>
          <w:i/>
        </w:rPr>
        <w:t xml:space="preserve">. </w:t>
      </w:r>
    </w:p>
    <w:p w:rsidR="00623251" w:rsidRPr="00623251" w:rsidRDefault="00623251" w:rsidP="00623251">
      <w:pPr>
        <w:jc w:val="both"/>
        <w:rPr>
          <w:i/>
        </w:rPr>
      </w:pPr>
      <w:r w:rsidRPr="00623251">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w:t>
      </w:r>
      <w:r w:rsidRPr="00623251">
        <w:rPr>
          <w:i/>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623251">
        <w:t xml:space="preserve">. </w:t>
      </w:r>
      <w:r w:rsidRPr="00623251">
        <w:rPr>
          <w:i/>
        </w:rPr>
        <w:t xml:space="preserve">Алгоритмы вычислительной геометрии. Вероятностные алгоритмы. </w:t>
      </w:r>
    </w:p>
    <w:p w:rsidR="00623251" w:rsidRPr="00623251" w:rsidRDefault="00623251" w:rsidP="00623251">
      <w:pPr>
        <w:jc w:val="both"/>
        <w:rPr>
          <w:i/>
        </w:rPr>
      </w:pPr>
      <w:r w:rsidRPr="00623251">
        <w:t>Сохранение и использование промежуточных результатов. Метод динамического программирования.</w:t>
      </w:r>
    </w:p>
    <w:p w:rsidR="00623251" w:rsidRPr="00623251" w:rsidRDefault="00623251" w:rsidP="00623251">
      <w:pPr>
        <w:jc w:val="both"/>
        <w:rPr>
          <w:i/>
        </w:rPr>
      </w:pPr>
      <w:r w:rsidRPr="00623251">
        <w:t>Представление о структурах данных.Примеры: списки, словари, деревья, очереди.</w:t>
      </w:r>
      <w:r w:rsidRPr="00623251">
        <w:rPr>
          <w:i/>
        </w:rPr>
        <w:t xml:space="preserve"> Хэш-таблицы.</w:t>
      </w:r>
    </w:p>
    <w:p w:rsidR="00623251" w:rsidRPr="00623251" w:rsidRDefault="00623251" w:rsidP="00623251">
      <w:pPr>
        <w:jc w:val="both"/>
      </w:pPr>
      <w:r w:rsidRPr="00623251">
        <w:rPr>
          <w:b/>
        </w:rPr>
        <w:t xml:space="preserve">Языки программирования </w:t>
      </w:r>
    </w:p>
    <w:p w:rsidR="00623251" w:rsidRPr="00623251" w:rsidRDefault="00623251" w:rsidP="00623251">
      <w:pPr>
        <w:jc w:val="both"/>
      </w:pPr>
      <w:r w:rsidRPr="00623251">
        <w:t>Подпрограммы (процедуры, функции). Параметры подпрограмм. Рекурсивные процедуры и функции.</w:t>
      </w:r>
    </w:p>
    <w:p w:rsidR="00623251" w:rsidRPr="00623251" w:rsidRDefault="00623251" w:rsidP="00623251">
      <w:pPr>
        <w:jc w:val="both"/>
      </w:pPr>
      <w:r w:rsidRPr="00623251">
        <w:t>Логические переменные. Символьные и строковые переменные. Операции над строками.</w:t>
      </w:r>
    </w:p>
    <w:p w:rsidR="00623251" w:rsidRPr="00623251" w:rsidRDefault="00623251" w:rsidP="00623251">
      <w:pPr>
        <w:jc w:val="both"/>
        <w:rPr>
          <w:i/>
        </w:rPr>
      </w:pPr>
      <w:r w:rsidRPr="00623251">
        <w:t xml:space="preserve">Двумерные массивы (матрицы). </w:t>
      </w:r>
      <w:r w:rsidRPr="00623251">
        <w:rPr>
          <w:i/>
        </w:rPr>
        <w:t>Многомерные массивы.</w:t>
      </w:r>
    </w:p>
    <w:p w:rsidR="00623251" w:rsidRPr="00623251" w:rsidRDefault="00623251" w:rsidP="00623251">
      <w:pPr>
        <w:jc w:val="both"/>
      </w:pPr>
      <w:r w:rsidRPr="00623251">
        <w:t>Средства работы с данными во внешней памяти. Файлы.</w:t>
      </w:r>
    </w:p>
    <w:p w:rsidR="00623251" w:rsidRPr="00623251" w:rsidRDefault="00623251" w:rsidP="00623251">
      <w:pPr>
        <w:jc w:val="both"/>
      </w:pPr>
      <w:r w:rsidRPr="00623251">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623251" w:rsidRPr="00623251" w:rsidRDefault="00623251" w:rsidP="00623251">
      <w:pPr>
        <w:jc w:val="both"/>
        <w:rPr>
          <w:i/>
        </w:rPr>
      </w:pPr>
      <w:r w:rsidRPr="00623251">
        <w:rPr>
          <w:i/>
        </w:rPr>
        <w:t>Представление о синтаксисе и семантике языка программирования.</w:t>
      </w:r>
    </w:p>
    <w:p w:rsidR="00623251" w:rsidRPr="00623251" w:rsidRDefault="00623251" w:rsidP="00623251">
      <w:pPr>
        <w:jc w:val="both"/>
        <w:rPr>
          <w:i/>
        </w:rPr>
      </w:pPr>
      <w:r w:rsidRPr="00623251">
        <w:rPr>
          <w:i/>
        </w:rPr>
        <w:t xml:space="preserve">Понятие о непроцедурных языках программирования и парадигмах программирования. Изучение второго языка программирования. </w:t>
      </w:r>
    </w:p>
    <w:p w:rsidR="00623251" w:rsidRPr="00623251" w:rsidRDefault="00623251" w:rsidP="00623251">
      <w:pPr>
        <w:jc w:val="both"/>
      </w:pPr>
      <w:r w:rsidRPr="00623251">
        <w:rPr>
          <w:b/>
        </w:rPr>
        <w:t xml:space="preserve">Разработка программ </w:t>
      </w:r>
    </w:p>
    <w:p w:rsidR="00623251" w:rsidRPr="00623251" w:rsidRDefault="00623251" w:rsidP="00623251">
      <w:pPr>
        <w:jc w:val="both"/>
      </w:pPr>
      <w:r w:rsidRPr="00623251">
        <w:t xml:space="preserve">Этапы решения задач на компьютере. </w:t>
      </w:r>
    </w:p>
    <w:p w:rsidR="00623251" w:rsidRPr="00623251" w:rsidRDefault="00623251" w:rsidP="00623251">
      <w:pPr>
        <w:jc w:val="both"/>
      </w:pPr>
      <w:r w:rsidRPr="00623251">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23251" w:rsidRPr="00623251" w:rsidRDefault="00623251" w:rsidP="00623251">
      <w:pPr>
        <w:jc w:val="both"/>
      </w:pPr>
      <w:r w:rsidRPr="00623251">
        <w:t>Методы проектирования программ «сверху вниз» и «снизу вверх». Разработка программ, использующих подпрограммы.</w:t>
      </w:r>
    </w:p>
    <w:p w:rsidR="00623251" w:rsidRPr="00623251" w:rsidRDefault="00623251" w:rsidP="00623251">
      <w:pPr>
        <w:jc w:val="both"/>
      </w:pPr>
      <w:r w:rsidRPr="00623251">
        <w:t>Библиотеки подпрограмм и их использование.</w:t>
      </w:r>
    </w:p>
    <w:p w:rsidR="00623251" w:rsidRPr="00623251" w:rsidRDefault="00623251" w:rsidP="00623251">
      <w:pPr>
        <w:jc w:val="both"/>
      </w:pPr>
      <w:r w:rsidRPr="00623251">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623251" w:rsidRPr="00623251" w:rsidRDefault="00623251" w:rsidP="00623251">
      <w:pPr>
        <w:jc w:val="both"/>
      </w:pPr>
      <w:r w:rsidRPr="00623251">
        <w:lastRenderedPageBreak/>
        <w:t xml:space="preserve">Понятие об объектно-ориентированном программировании. Объекты и классы. </w:t>
      </w:r>
      <w:r w:rsidRPr="00623251">
        <w:rPr>
          <w:i/>
        </w:rPr>
        <w:t>Инкапсуляция, наследование, полиморфизм</w:t>
      </w:r>
      <w:r w:rsidRPr="00623251">
        <w:t xml:space="preserve">. </w:t>
      </w:r>
    </w:p>
    <w:p w:rsidR="00623251" w:rsidRPr="00623251" w:rsidRDefault="00623251" w:rsidP="00623251">
      <w:pPr>
        <w:jc w:val="both"/>
      </w:pPr>
      <w:r w:rsidRPr="00623251">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623251" w:rsidRPr="00623251" w:rsidRDefault="00623251" w:rsidP="00623251">
      <w:pPr>
        <w:jc w:val="both"/>
      </w:pPr>
      <w:r w:rsidRPr="00623251">
        <w:rPr>
          <w:b/>
        </w:rPr>
        <w:t>Элементы теории алгоритмов</w:t>
      </w:r>
    </w:p>
    <w:p w:rsidR="00623251" w:rsidRPr="00623251" w:rsidRDefault="00623251" w:rsidP="00623251">
      <w:pPr>
        <w:jc w:val="both"/>
      </w:pPr>
      <w:r w:rsidRPr="00623251">
        <w:t>Формализация понятия алгоритма. Машина Тьюринга – пример абстрактной универсальной вычислительной модели. Тезис Чёрча–Тьюринга.</w:t>
      </w:r>
    </w:p>
    <w:p w:rsidR="00623251" w:rsidRPr="00623251" w:rsidRDefault="00623251" w:rsidP="00623251">
      <w:pPr>
        <w:jc w:val="both"/>
        <w:rPr>
          <w:i/>
        </w:rPr>
      </w:pPr>
      <w:r w:rsidRPr="00623251">
        <w:rPr>
          <w:i/>
        </w:rPr>
        <w:t xml:space="preserve">Другие универсальные вычислительные модели </w:t>
      </w:r>
      <w:r w:rsidRPr="00623251">
        <w:t>(</w:t>
      </w:r>
      <w:r w:rsidRPr="00623251">
        <w:rPr>
          <w:i/>
        </w:rPr>
        <w:t>пример:машина Поста). Универсальный алгоритм. Вычислимые и невычислимые функции. Проблема остановки и ее неразрешимость.</w:t>
      </w:r>
    </w:p>
    <w:p w:rsidR="00623251" w:rsidRPr="00623251" w:rsidRDefault="00623251" w:rsidP="00623251">
      <w:pPr>
        <w:jc w:val="both"/>
        <w:rPr>
          <w:i/>
        </w:rPr>
      </w:pPr>
      <w:r w:rsidRPr="00623251">
        <w:rPr>
          <w:i/>
        </w:rPr>
        <w:t xml:space="preserve">Абстрактные универсальные порождающие модели (пример: грамматики). </w:t>
      </w:r>
    </w:p>
    <w:p w:rsidR="00623251" w:rsidRPr="00623251" w:rsidRDefault="00623251" w:rsidP="00623251">
      <w:pPr>
        <w:jc w:val="both"/>
      </w:pPr>
      <w:r w:rsidRPr="00623251">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623251" w:rsidRPr="00623251" w:rsidRDefault="00623251" w:rsidP="00623251">
      <w:pPr>
        <w:jc w:val="both"/>
      </w:pPr>
      <w:r w:rsidRPr="00623251">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623251" w:rsidRPr="00623251" w:rsidRDefault="00623251" w:rsidP="00623251">
      <w:pPr>
        <w:jc w:val="both"/>
        <w:rPr>
          <w:i/>
        </w:rPr>
      </w:pPr>
      <w:r w:rsidRPr="00623251">
        <w:rPr>
          <w:i/>
        </w:rPr>
        <w:t>Доказательство правильности программ.</w:t>
      </w:r>
    </w:p>
    <w:p w:rsidR="00623251" w:rsidRPr="00623251" w:rsidRDefault="00623251" w:rsidP="00623251">
      <w:pPr>
        <w:jc w:val="both"/>
      </w:pPr>
      <w:r w:rsidRPr="00623251">
        <w:rPr>
          <w:b/>
        </w:rPr>
        <w:t>Математическое моделирование</w:t>
      </w:r>
    </w:p>
    <w:p w:rsidR="00623251" w:rsidRPr="00623251" w:rsidRDefault="00623251" w:rsidP="00623251">
      <w:pPr>
        <w:jc w:val="both"/>
      </w:pPr>
      <w:r w:rsidRPr="00623251">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623251" w:rsidRPr="00623251" w:rsidRDefault="00623251" w:rsidP="00623251">
      <w:pPr>
        <w:jc w:val="both"/>
      </w:pPr>
      <w:r w:rsidRPr="00623251">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623251" w:rsidRPr="00623251" w:rsidRDefault="00623251" w:rsidP="00623251">
      <w:pPr>
        <w:jc w:val="both"/>
      </w:pPr>
      <w:r w:rsidRPr="00623251">
        <w:t>Построение математических моделей для решения практических задач.</w:t>
      </w:r>
    </w:p>
    <w:p w:rsidR="00623251" w:rsidRPr="00623251" w:rsidRDefault="00623251" w:rsidP="00623251">
      <w:pPr>
        <w:jc w:val="both"/>
      </w:pPr>
      <w:r w:rsidRPr="00623251">
        <w:t xml:space="preserve">Имитационное моделирование. </w:t>
      </w:r>
      <w:r w:rsidRPr="00623251">
        <w:rPr>
          <w:i/>
        </w:rPr>
        <w:t xml:space="preserve">Моделирование систем массового обслуживания. </w:t>
      </w:r>
    </w:p>
    <w:p w:rsidR="00623251" w:rsidRPr="00623251" w:rsidRDefault="00623251" w:rsidP="00623251">
      <w:pPr>
        <w:jc w:val="both"/>
      </w:pPr>
      <w:r w:rsidRPr="00623251">
        <w:rPr>
          <w:i/>
        </w:rPr>
        <w:t xml:space="preserve">Использование дискретизации и численных методов в математическом моделировании непрерывных процессов. </w:t>
      </w:r>
    </w:p>
    <w:p w:rsidR="00623251" w:rsidRPr="00623251" w:rsidRDefault="00623251" w:rsidP="00623251">
      <w:pPr>
        <w:jc w:val="both"/>
        <w:rPr>
          <w:i/>
        </w:rPr>
      </w:pPr>
      <w:r w:rsidRPr="00623251">
        <w:rPr>
          <w:i/>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623251" w:rsidRPr="00623251" w:rsidRDefault="00623251" w:rsidP="00623251">
      <w:pPr>
        <w:jc w:val="both"/>
      </w:pPr>
      <w:r w:rsidRPr="00623251">
        <w:rPr>
          <w:i/>
        </w:rPr>
        <w:t xml:space="preserve"> Компьютерный (виртуальный) и материальный прототипы изделия. Использование учебных систем автоматизированного проектирования.</w:t>
      </w:r>
    </w:p>
    <w:p w:rsidR="00623251" w:rsidRPr="00623251" w:rsidRDefault="00623251" w:rsidP="00623251">
      <w:pPr>
        <w:jc w:val="both"/>
        <w:rPr>
          <w:b/>
        </w:rPr>
      </w:pPr>
      <w:r w:rsidRPr="00623251">
        <w:rPr>
          <w:b/>
        </w:rPr>
        <w:t>Информационно-коммуникационные технологии и их использование для анализа данных</w:t>
      </w:r>
    </w:p>
    <w:p w:rsidR="00623251" w:rsidRPr="00623251" w:rsidRDefault="00623251" w:rsidP="00623251">
      <w:pPr>
        <w:jc w:val="both"/>
      </w:pPr>
      <w:r w:rsidRPr="00623251">
        <w:rPr>
          <w:b/>
        </w:rPr>
        <w:t>Аппаратное и программное обеспечение компьютера</w:t>
      </w:r>
    </w:p>
    <w:p w:rsidR="00623251" w:rsidRPr="00623251" w:rsidRDefault="00623251" w:rsidP="00623251">
      <w:pPr>
        <w:jc w:val="both"/>
      </w:pPr>
      <w:r w:rsidRPr="00623251">
        <w:t xml:space="preserve">Аппаратное обеспечение компьютеров. Персональный компьютер. </w:t>
      </w:r>
    </w:p>
    <w:p w:rsidR="00623251" w:rsidRPr="00623251" w:rsidRDefault="00623251" w:rsidP="00623251">
      <w:pPr>
        <w:jc w:val="both"/>
      </w:pPr>
      <w:r w:rsidRPr="00623251">
        <w:t xml:space="preserve">Многопроцессорные системы. </w:t>
      </w:r>
      <w:r w:rsidRPr="00623251">
        <w:rPr>
          <w:i/>
        </w:rPr>
        <w:t>Суперкомпьютеры</w:t>
      </w:r>
      <w:r w:rsidRPr="00623251">
        <w:t xml:space="preserve">. </w:t>
      </w:r>
      <w:r w:rsidRPr="00623251">
        <w:rPr>
          <w:i/>
        </w:rPr>
        <w:t xml:space="preserve">Распределенные вычислительные системы и обработка больших данных. </w:t>
      </w:r>
      <w:r w:rsidRPr="00623251">
        <w:t xml:space="preserve">Мобильные цифровые устройства и их роль в коммуникациях. </w:t>
      </w:r>
      <w:r w:rsidRPr="00623251">
        <w:rPr>
          <w:i/>
        </w:rPr>
        <w:t xml:space="preserve">Встроенные компьютеры. Микроконтроллеры. Роботизированные производства. </w:t>
      </w:r>
    </w:p>
    <w:p w:rsidR="00623251" w:rsidRPr="00623251" w:rsidRDefault="00623251" w:rsidP="00623251">
      <w:pPr>
        <w:jc w:val="both"/>
      </w:pPr>
      <w:r w:rsidRPr="00623251">
        <w:t>Соответствие конфигурации компьютера решаемым задачам. Тенденции развития аппаратного обеспечения компьютеров.</w:t>
      </w:r>
    </w:p>
    <w:p w:rsidR="00623251" w:rsidRPr="00623251" w:rsidRDefault="00623251" w:rsidP="00623251">
      <w:pPr>
        <w:jc w:val="both"/>
      </w:pPr>
      <w:r w:rsidRPr="00623251">
        <w:t>Программное обеспечение (ПО) компьютеров и компьютерных систем. Классификация программного обеспечения. Многообразие операционных систем, их функции.Программное обеспечение мобильных устройств.</w:t>
      </w:r>
    </w:p>
    <w:p w:rsidR="00623251" w:rsidRPr="00623251" w:rsidRDefault="00623251" w:rsidP="00623251">
      <w:pPr>
        <w:jc w:val="both"/>
      </w:pPr>
      <w:r w:rsidRPr="00623251">
        <w:rPr>
          <w:i/>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623251" w:rsidRPr="00623251" w:rsidRDefault="00623251" w:rsidP="00623251">
      <w:pPr>
        <w:jc w:val="both"/>
        <w:rPr>
          <w:i/>
        </w:rPr>
      </w:pPr>
      <w:r w:rsidRPr="00623251">
        <w:t xml:space="preserve">Инсталляция и деинсталляция программного обеспечения. </w:t>
      </w:r>
      <w:r w:rsidRPr="00623251">
        <w:rPr>
          <w:i/>
        </w:rPr>
        <w:t>Системное администрирование.</w:t>
      </w:r>
    </w:p>
    <w:p w:rsidR="00623251" w:rsidRPr="00623251" w:rsidRDefault="00623251" w:rsidP="00623251">
      <w:pPr>
        <w:jc w:val="both"/>
      </w:pPr>
      <w:r w:rsidRPr="00623251">
        <w:t xml:space="preserve">Тенденции развития компьютеров. </w:t>
      </w:r>
      <w:r w:rsidRPr="00623251">
        <w:rPr>
          <w:i/>
        </w:rPr>
        <w:t xml:space="preserve">Квантовые вычисления. </w:t>
      </w:r>
    </w:p>
    <w:p w:rsidR="00623251" w:rsidRPr="00623251" w:rsidRDefault="00623251" w:rsidP="00623251">
      <w:pPr>
        <w:jc w:val="both"/>
      </w:pPr>
      <w:r w:rsidRPr="00623251">
        <w:lastRenderedPageBreak/>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623251">
        <w:rPr>
          <w:i/>
        </w:rPr>
        <w:t>Проектирование автоматизированного рабочего места в соответствии с целями его использования.</w:t>
      </w:r>
    </w:p>
    <w:p w:rsidR="00623251" w:rsidRPr="00623251" w:rsidRDefault="00623251" w:rsidP="00623251">
      <w:pPr>
        <w:jc w:val="both"/>
        <w:rPr>
          <w:i/>
        </w:rPr>
      </w:pPr>
      <w:r w:rsidRPr="00623251">
        <w:rPr>
          <w:i/>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623251" w:rsidRPr="00623251" w:rsidRDefault="00623251" w:rsidP="00623251">
      <w:pPr>
        <w:jc w:val="both"/>
      </w:pPr>
      <w:r w:rsidRPr="00623251">
        <w:rPr>
          <w:b/>
        </w:rPr>
        <w:t>Подготовка текстов и демонстрационных материалов</w:t>
      </w:r>
    </w:p>
    <w:p w:rsidR="00623251" w:rsidRPr="00623251" w:rsidRDefault="00623251" w:rsidP="00623251">
      <w:pPr>
        <w:jc w:val="both"/>
      </w:pPr>
      <w:r w:rsidRPr="00623251">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623251" w:rsidRPr="00623251" w:rsidRDefault="00623251" w:rsidP="00623251">
      <w:pPr>
        <w:jc w:val="both"/>
      </w:pPr>
      <w:r w:rsidRPr="00623251">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623251" w:rsidRPr="00623251" w:rsidRDefault="00623251" w:rsidP="00623251">
      <w:pPr>
        <w:jc w:val="both"/>
      </w:pPr>
      <w:r w:rsidRPr="00623251">
        <w:t>Средства создания и редактирования математических текстов.</w:t>
      </w:r>
    </w:p>
    <w:p w:rsidR="00623251" w:rsidRPr="00623251" w:rsidRDefault="00623251" w:rsidP="00623251">
      <w:pPr>
        <w:jc w:val="both"/>
        <w:rPr>
          <w:i/>
        </w:rPr>
      </w:pPr>
      <w:r w:rsidRPr="00623251">
        <w:t xml:space="preserve">Технические средства ввода текста. Распознавание текста. </w:t>
      </w:r>
      <w:r w:rsidRPr="00623251">
        <w:rPr>
          <w:i/>
        </w:rPr>
        <w:t>Распознавание устной речи.Компьютерная верстка текста. Настольно-издательские системы.</w:t>
      </w:r>
    </w:p>
    <w:p w:rsidR="00623251" w:rsidRPr="00623251" w:rsidRDefault="00623251" w:rsidP="00623251">
      <w:pPr>
        <w:jc w:val="both"/>
      </w:pPr>
      <w:r w:rsidRPr="00623251">
        <w:rPr>
          <w:b/>
        </w:rPr>
        <w:t>Работа с аудиовизуальными данными</w:t>
      </w:r>
    </w:p>
    <w:p w:rsidR="00623251" w:rsidRPr="00623251" w:rsidRDefault="00623251" w:rsidP="00623251">
      <w:pPr>
        <w:jc w:val="both"/>
      </w:pPr>
      <w:r w:rsidRPr="00623251">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623251" w:rsidRPr="00623251" w:rsidRDefault="00623251" w:rsidP="00623251">
      <w:pPr>
        <w:jc w:val="both"/>
      </w:pPr>
      <w:r w:rsidRPr="00623251">
        <w:t>Работа с векторными графическими объектами. Группировка и трансформация объектов.</w:t>
      </w:r>
    </w:p>
    <w:p w:rsidR="00623251" w:rsidRPr="00623251" w:rsidRDefault="00623251" w:rsidP="00623251">
      <w:pPr>
        <w:jc w:val="both"/>
      </w:pPr>
      <w:r w:rsidRPr="00623251">
        <w:t xml:space="preserve">Технологии ввода и обработки звуковой и видеоинформации. </w:t>
      </w:r>
    </w:p>
    <w:p w:rsidR="00623251" w:rsidRPr="00623251" w:rsidRDefault="00623251" w:rsidP="00623251">
      <w:pPr>
        <w:jc w:val="both"/>
        <w:rPr>
          <w:i/>
        </w:rPr>
      </w:pPr>
      <w:r w:rsidRPr="00623251">
        <w:rPr>
          <w:i/>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623251" w:rsidRPr="00623251" w:rsidRDefault="00623251" w:rsidP="00623251">
      <w:pPr>
        <w:jc w:val="both"/>
        <w:rPr>
          <w:b/>
        </w:rPr>
      </w:pPr>
      <w:r w:rsidRPr="00623251">
        <w:rPr>
          <w:b/>
        </w:rPr>
        <w:t>Электронные (динамические) таблицы</w:t>
      </w:r>
    </w:p>
    <w:p w:rsidR="00623251" w:rsidRPr="00623251" w:rsidRDefault="00623251" w:rsidP="00623251">
      <w:pPr>
        <w:jc w:val="both"/>
      </w:pPr>
      <w:r w:rsidRPr="00623251">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w:t>
      </w:r>
      <w:r w:rsidRPr="00623251">
        <w:rPr>
          <w:i/>
        </w:rPr>
        <w:t>Подключение к внешним данным и их импорт.</w:t>
      </w:r>
    </w:p>
    <w:p w:rsidR="00623251" w:rsidRPr="00623251" w:rsidRDefault="00623251" w:rsidP="00623251">
      <w:pPr>
        <w:jc w:val="both"/>
      </w:pPr>
      <w:r w:rsidRPr="00623251">
        <w:t>Решение вычислительных задач из различных предметных областей.</w:t>
      </w:r>
    </w:p>
    <w:p w:rsidR="00623251" w:rsidRPr="00623251" w:rsidRDefault="00623251" w:rsidP="00623251">
      <w:pPr>
        <w:jc w:val="both"/>
      </w:pPr>
      <w:r w:rsidRPr="00623251">
        <w:t>Компьютерные средства представления и анализа данных. Визуализация данных.</w:t>
      </w:r>
    </w:p>
    <w:p w:rsidR="00623251" w:rsidRPr="00623251" w:rsidRDefault="00623251" w:rsidP="00623251">
      <w:pPr>
        <w:jc w:val="both"/>
      </w:pPr>
      <w:r w:rsidRPr="00623251">
        <w:rPr>
          <w:b/>
        </w:rPr>
        <w:t>Базы данных</w:t>
      </w:r>
    </w:p>
    <w:p w:rsidR="00623251" w:rsidRPr="00623251" w:rsidRDefault="00623251" w:rsidP="00623251">
      <w:pPr>
        <w:jc w:val="both"/>
      </w:pPr>
      <w:r w:rsidRPr="00623251">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623251" w:rsidRPr="00623251" w:rsidRDefault="00623251" w:rsidP="00623251">
      <w:pPr>
        <w:jc w:val="both"/>
      </w:pPr>
      <w:r w:rsidRPr="00623251">
        <w:rPr>
          <w:i/>
        </w:rPr>
        <w:t>Формы. Отчеты.</w:t>
      </w:r>
    </w:p>
    <w:p w:rsidR="00623251" w:rsidRPr="00623251" w:rsidRDefault="00623251" w:rsidP="00623251">
      <w:pPr>
        <w:jc w:val="both"/>
      </w:pPr>
      <w:r w:rsidRPr="00623251">
        <w:t xml:space="preserve">Многотабличные БД. Связи между таблицами. </w:t>
      </w:r>
      <w:r w:rsidRPr="00623251">
        <w:rPr>
          <w:i/>
        </w:rPr>
        <w:t>Нормализация</w:t>
      </w:r>
      <w:r w:rsidRPr="00623251">
        <w:t>.</w:t>
      </w:r>
    </w:p>
    <w:p w:rsidR="00623251" w:rsidRPr="00623251" w:rsidRDefault="00623251" w:rsidP="00623251">
      <w:pPr>
        <w:jc w:val="both"/>
      </w:pPr>
      <w:r w:rsidRPr="00623251">
        <w:rPr>
          <w:b/>
        </w:rPr>
        <w:t>Подготовка и выполнение исследовательского проекта</w:t>
      </w:r>
    </w:p>
    <w:p w:rsidR="00623251" w:rsidRPr="00623251" w:rsidRDefault="00623251" w:rsidP="00623251">
      <w:pPr>
        <w:jc w:val="both"/>
      </w:pPr>
      <w:r w:rsidRPr="00623251">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623251" w:rsidRPr="00623251" w:rsidRDefault="00623251" w:rsidP="00623251">
      <w:pPr>
        <w:jc w:val="both"/>
      </w:pPr>
      <w:r w:rsidRPr="00623251">
        <w:t>Статистическая обработка данных. Обработка результатов эксперимента.</w:t>
      </w:r>
    </w:p>
    <w:p w:rsidR="00623251" w:rsidRPr="00623251" w:rsidRDefault="00623251" w:rsidP="00623251">
      <w:pPr>
        <w:jc w:val="both"/>
        <w:rPr>
          <w:i/>
        </w:rPr>
      </w:pPr>
      <w:r w:rsidRPr="00623251">
        <w:rPr>
          <w:b/>
          <w:bCs/>
          <w:i/>
          <w:iCs/>
        </w:rPr>
        <w:t>Системы искусственного интеллекта и машинное обучение</w:t>
      </w:r>
    </w:p>
    <w:p w:rsidR="00623251" w:rsidRPr="00623251" w:rsidRDefault="00623251" w:rsidP="00623251">
      <w:pPr>
        <w:jc w:val="both"/>
        <w:rPr>
          <w:i/>
        </w:rPr>
      </w:pPr>
      <w:r w:rsidRPr="00623251">
        <w:rPr>
          <w:i/>
          <w:iCs/>
        </w:rPr>
        <w:t xml:space="preserve">Машинное обучение – решение задач распознавания, классификации и предсказания. Искусственный интеллект. </w:t>
      </w:r>
      <w:r w:rsidRPr="00623251">
        <w:rPr>
          <w:i/>
        </w:rPr>
        <w:t>Анализ данных с применением методов машинного обучения. Экспертные и рекомендательные системы.</w:t>
      </w:r>
    </w:p>
    <w:p w:rsidR="00623251" w:rsidRPr="00623251" w:rsidRDefault="00623251" w:rsidP="00623251">
      <w:pPr>
        <w:jc w:val="both"/>
        <w:rPr>
          <w:i/>
          <w:iCs/>
        </w:rPr>
      </w:pPr>
      <w:r w:rsidRPr="00623251">
        <w:rPr>
          <w:i/>
          <w:iCs/>
        </w:rPr>
        <w:lastRenderedPageBreak/>
        <w:t xml:space="preserve">Большие данные в природе и технике(геномные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623251" w:rsidRPr="00623251" w:rsidRDefault="00623251" w:rsidP="00623251">
      <w:pPr>
        <w:jc w:val="both"/>
        <w:rPr>
          <w:b/>
        </w:rPr>
      </w:pPr>
      <w:r w:rsidRPr="00623251">
        <w:rPr>
          <w:b/>
        </w:rPr>
        <w:t>Работа в информационном пространстве</w:t>
      </w:r>
    </w:p>
    <w:p w:rsidR="00623251" w:rsidRPr="00623251" w:rsidRDefault="00623251" w:rsidP="00623251">
      <w:pPr>
        <w:jc w:val="both"/>
        <w:rPr>
          <w:b/>
        </w:rPr>
      </w:pPr>
      <w:r w:rsidRPr="00623251">
        <w:rPr>
          <w:b/>
        </w:rPr>
        <w:t>Компьютерные сети</w:t>
      </w:r>
    </w:p>
    <w:p w:rsidR="00623251" w:rsidRPr="00623251" w:rsidRDefault="00623251" w:rsidP="00623251">
      <w:pPr>
        <w:jc w:val="both"/>
        <w:rPr>
          <w:i/>
        </w:rPr>
      </w:pPr>
      <w:r w:rsidRPr="00623251">
        <w:t xml:space="preserve">Принципы построения компьютерных сетей. </w:t>
      </w:r>
      <w:r w:rsidRPr="00623251">
        <w:rPr>
          <w:i/>
          <w:iCs/>
        </w:rPr>
        <w:t>Аппаратные компоненты компьютерных сетей.</w:t>
      </w:r>
      <w:r w:rsidRPr="00623251">
        <w:rPr>
          <w:i/>
        </w:rPr>
        <w:t xml:space="preserve"> Проводные и беспроводные телекоммуникационные каналы.</w:t>
      </w:r>
      <w:r w:rsidRPr="00623251">
        <w:t xml:space="preserve">Сетевые протоколы. Принципы межсетевого взаимодействия. Сетевые операционные системы. </w:t>
      </w:r>
      <w:r w:rsidRPr="00623251">
        <w:rPr>
          <w:i/>
        </w:rPr>
        <w:t>Задачи системного администрирования компьютеров и компьютерных сетей.</w:t>
      </w:r>
    </w:p>
    <w:p w:rsidR="00623251" w:rsidRPr="00623251" w:rsidRDefault="00623251" w:rsidP="00623251">
      <w:pPr>
        <w:jc w:val="both"/>
      </w:pPr>
      <w:r w:rsidRPr="00623251">
        <w:t xml:space="preserve">Интернет. Адресация в сети Интернет (IP-адреса, маски подсети). Система доменных имен. </w:t>
      </w:r>
    </w:p>
    <w:p w:rsidR="00623251" w:rsidRPr="00623251" w:rsidRDefault="00623251" w:rsidP="00623251">
      <w:pPr>
        <w:jc w:val="both"/>
      </w:pPr>
      <w:r w:rsidRPr="00623251">
        <w:t>Технология WWW. Браузеры.</w:t>
      </w:r>
    </w:p>
    <w:p w:rsidR="00623251" w:rsidRPr="00623251" w:rsidRDefault="00623251" w:rsidP="00623251">
      <w:pPr>
        <w:jc w:val="both"/>
      </w:pPr>
      <w:r w:rsidRPr="00623251">
        <w:t>Веб-сайт. Страница. Взаимодействие веб-страницы с сервером. Язык HTML. Динамические страницы.</w:t>
      </w:r>
    </w:p>
    <w:p w:rsidR="00623251" w:rsidRPr="00623251" w:rsidRDefault="00623251" w:rsidP="00623251">
      <w:pPr>
        <w:jc w:val="both"/>
      </w:pPr>
      <w:r w:rsidRPr="00623251">
        <w:t xml:space="preserve">Разработка веб-сайтов. Язык HTML, каскадные таблицы стилей (CSS). </w:t>
      </w:r>
      <w:r w:rsidRPr="00623251">
        <w:rPr>
          <w:i/>
        </w:rPr>
        <w:t>Динамический HTML. Размещение веб-сайтов.</w:t>
      </w:r>
    </w:p>
    <w:p w:rsidR="00623251" w:rsidRPr="00623251" w:rsidRDefault="00623251" w:rsidP="00623251">
      <w:pPr>
        <w:jc w:val="both"/>
        <w:rPr>
          <w:i/>
          <w:iCs/>
        </w:rPr>
      </w:pPr>
      <w:r w:rsidRPr="00623251">
        <w:rPr>
          <w:i/>
          <w:iCs/>
        </w:rPr>
        <w:t xml:space="preserve">Использование сценариев на языке Javascript. Формы. Понятие о серверных языках программирования. </w:t>
      </w:r>
    </w:p>
    <w:p w:rsidR="00623251" w:rsidRPr="00623251" w:rsidRDefault="00623251" w:rsidP="00623251">
      <w:pPr>
        <w:jc w:val="both"/>
        <w:rPr>
          <w:iCs/>
        </w:rPr>
      </w:pPr>
      <w:r w:rsidRPr="00623251">
        <w:t xml:space="preserve">Сетевое хранение данных. </w:t>
      </w:r>
      <w:r w:rsidRPr="00623251">
        <w:rPr>
          <w:iCs/>
        </w:rPr>
        <w:t>Облачные сервисы.</w:t>
      </w:r>
    </w:p>
    <w:p w:rsidR="00623251" w:rsidRPr="00623251" w:rsidRDefault="00623251" w:rsidP="00623251">
      <w:pPr>
        <w:jc w:val="both"/>
      </w:pPr>
      <w:r w:rsidRPr="00623251">
        <w:rPr>
          <w:b/>
        </w:rPr>
        <w:t>Деятельность в сети Интернет</w:t>
      </w:r>
    </w:p>
    <w:p w:rsidR="00623251" w:rsidRPr="00623251" w:rsidRDefault="00623251" w:rsidP="00623251">
      <w:pPr>
        <w:jc w:val="both"/>
      </w:pPr>
      <w:r w:rsidRPr="00623251">
        <w:t>Расширенный поиск информации в сети Интернет. Использование языков построения запросов.</w:t>
      </w:r>
    </w:p>
    <w:p w:rsidR="00623251" w:rsidRPr="00623251" w:rsidRDefault="00623251" w:rsidP="00623251">
      <w:pPr>
        <w:jc w:val="both"/>
      </w:pPr>
      <w:r w:rsidRPr="00623251">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623251" w:rsidRPr="00623251" w:rsidRDefault="00623251" w:rsidP="00623251">
      <w:pPr>
        <w:jc w:val="both"/>
        <w:rPr>
          <w:i/>
        </w:rPr>
      </w:pPr>
      <w:r w:rsidRPr="00623251">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623251">
        <w:rPr>
          <w:i/>
        </w:rPr>
        <w:t>Технологии «Интернета вещей». Развитие технологий распределенных вычислений.</w:t>
      </w:r>
    </w:p>
    <w:p w:rsidR="00623251" w:rsidRPr="00623251" w:rsidRDefault="00623251" w:rsidP="00623251">
      <w:pPr>
        <w:jc w:val="both"/>
      </w:pPr>
      <w:r w:rsidRPr="00623251">
        <w:rPr>
          <w:b/>
        </w:rPr>
        <w:t>Социальная информатика</w:t>
      </w:r>
    </w:p>
    <w:p w:rsidR="00623251" w:rsidRPr="00623251" w:rsidRDefault="00623251" w:rsidP="00623251">
      <w:pPr>
        <w:jc w:val="both"/>
      </w:pPr>
      <w:r w:rsidRPr="00623251">
        <w:t xml:space="preserve">Социальные сети – организация коллективного взаимодействия и обмена данными. </w:t>
      </w:r>
      <w:r w:rsidRPr="00623251">
        <w:rPr>
          <w:iCs/>
        </w:rPr>
        <w:t xml:space="preserve">Проблема подлинности полученной информации. </w:t>
      </w:r>
      <w:r w:rsidRPr="00623251">
        <w:rPr>
          <w:i/>
        </w:rPr>
        <w:t>Государственные электронные сервисы и услуги.</w:t>
      </w:r>
      <w:r w:rsidRPr="00623251">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623251" w:rsidRPr="00623251" w:rsidRDefault="00623251" w:rsidP="00623251">
      <w:pPr>
        <w:jc w:val="both"/>
        <w:rPr>
          <w:i/>
          <w:iCs/>
        </w:rPr>
      </w:pPr>
      <w:r w:rsidRPr="00623251">
        <w:rPr>
          <w:i/>
          <w:iCs/>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623251" w:rsidRPr="00623251" w:rsidRDefault="00623251" w:rsidP="00623251">
      <w:pPr>
        <w:jc w:val="both"/>
      </w:pPr>
      <w:r w:rsidRPr="00623251">
        <w:rPr>
          <w:b/>
        </w:rPr>
        <w:t>Информационная безопасность</w:t>
      </w:r>
    </w:p>
    <w:p w:rsidR="00623251" w:rsidRPr="00623251" w:rsidRDefault="00623251" w:rsidP="00623251">
      <w:pPr>
        <w:jc w:val="both"/>
      </w:pPr>
      <w:r w:rsidRPr="00623251">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623251" w:rsidRPr="00623251" w:rsidRDefault="00623251" w:rsidP="00623251">
      <w:pPr>
        <w:jc w:val="both"/>
      </w:pPr>
      <w:r w:rsidRPr="00623251">
        <w:t>Электронная</w:t>
      </w:r>
      <w:r w:rsidRPr="00623251">
        <w:rPr>
          <w:iCs/>
        </w:rPr>
        <w:t xml:space="preserve"> подпись, сертифицированные сайты и документы. </w:t>
      </w:r>
      <w:r w:rsidRPr="00623251">
        <w:t>Правовые нормы использования компьютерных программ и работы в Интернете. Законодательство РФ в области программного обеспечения.</w:t>
      </w:r>
    </w:p>
    <w:p w:rsidR="00623251" w:rsidRDefault="00623251" w:rsidP="00623251">
      <w:pPr>
        <w:jc w:val="both"/>
      </w:pPr>
      <w:r w:rsidRPr="00623251">
        <w:t>Техногенные и экономические угрозы, связанные с использованием ИКТ. Правовое обеспечение информационной безопасности.</w:t>
      </w:r>
    </w:p>
    <w:p w:rsidR="00904B66" w:rsidRDefault="00904B66" w:rsidP="00623251">
      <w:pPr>
        <w:jc w:val="both"/>
      </w:pPr>
    </w:p>
    <w:p w:rsidR="00CE011D" w:rsidRPr="00623251" w:rsidRDefault="00CE011D" w:rsidP="00623251">
      <w:pPr>
        <w:jc w:val="both"/>
      </w:pPr>
    </w:p>
    <w:p w:rsidR="002861B6" w:rsidRPr="002861B6" w:rsidRDefault="00904B66" w:rsidP="00904B66">
      <w:pPr>
        <w:jc w:val="center"/>
        <w:rPr>
          <w:b/>
          <w:sz w:val="28"/>
          <w:szCs w:val="28"/>
        </w:rPr>
      </w:pPr>
      <w:bookmarkStart w:id="62" w:name="_Toc435412718"/>
      <w:bookmarkStart w:id="63" w:name="_Toc453968193"/>
      <w:r w:rsidRPr="002861B6">
        <w:rPr>
          <w:b/>
          <w:sz w:val="28"/>
          <w:szCs w:val="28"/>
        </w:rPr>
        <w:t>ФИЗИЧЕСКАЯ КУЛЬТУРА</w:t>
      </w:r>
      <w:bookmarkEnd w:id="62"/>
      <w:bookmarkEnd w:id="63"/>
    </w:p>
    <w:p w:rsidR="002861B6" w:rsidRPr="002861B6" w:rsidRDefault="00904B66" w:rsidP="002861B6">
      <w:pPr>
        <w:jc w:val="both"/>
      </w:pPr>
      <w:r>
        <w:lastRenderedPageBreak/>
        <w:tab/>
      </w:r>
      <w:r w:rsidRPr="002861B6">
        <w:t xml:space="preserve">Программа </w:t>
      </w:r>
      <w:r w:rsidR="002861B6" w:rsidRPr="002861B6">
        <w:t>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2861B6" w:rsidRPr="002861B6" w:rsidRDefault="00904B66" w:rsidP="002861B6">
      <w:pPr>
        <w:jc w:val="both"/>
      </w:pPr>
      <w:r>
        <w:tab/>
      </w:r>
      <w:r w:rsidRPr="002861B6">
        <w:t xml:space="preserve">Программа </w:t>
      </w:r>
      <w:r w:rsidR="002861B6" w:rsidRPr="002861B6">
        <w:t xml:space="preserve">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w:t>
      </w:r>
      <w:r>
        <w:tab/>
      </w:r>
      <w:r w:rsidR="002861B6" w:rsidRPr="002861B6">
        <w:t xml:space="preserve">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w:t>
      </w:r>
      <w:r>
        <w:t>ельной деятельности</w:t>
      </w:r>
      <w:r w:rsidR="002861B6" w:rsidRPr="002861B6">
        <w:t>.</w:t>
      </w:r>
    </w:p>
    <w:p w:rsidR="002861B6" w:rsidRPr="002861B6" w:rsidRDefault="00904B66" w:rsidP="002861B6">
      <w:pPr>
        <w:jc w:val="both"/>
      </w:pPr>
      <w:r>
        <w:tab/>
      </w:r>
      <w:r w:rsidR="002861B6" w:rsidRPr="002861B6">
        <w:t xml:space="preserve">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r>
        <w:tab/>
      </w:r>
      <w:r w:rsidR="002861B6" w:rsidRPr="002861B6">
        <w:t>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2861B6" w:rsidRPr="002861B6" w:rsidRDefault="00904B66" w:rsidP="002861B6">
      <w:pPr>
        <w:jc w:val="both"/>
      </w:pPr>
      <w:r>
        <w:tab/>
      </w:r>
      <w:r w:rsidR="002861B6" w:rsidRPr="002861B6">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2861B6" w:rsidRPr="002861B6" w:rsidRDefault="002861B6" w:rsidP="002861B6">
      <w:pPr>
        <w:jc w:val="both"/>
      </w:pPr>
    </w:p>
    <w:p w:rsidR="002861B6" w:rsidRPr="002861B6" w:rsidRDefault="002861B6" w:rsidP="002861B6">
      <w:pPr>
        <w:jc w:val="both"/>
        <w:rPr>
          <w:b/>
        </w:rPr>
      </w:pPr>
      <w:r w:rsidRPr="002861B6">
        <w:rPr>
          <w:b/>
        </w:rPr>
        <w:t xml:space="preserve">Базовый </w:t>
      </w:r>
      <w:r w:rsidRPr="002861B6">
        <w:rPr>
          <w:b/>
          <w:bCs/>
        </w:rPr>
        <w:t>уровень</w:t>
      </w:r>
    </w:p>
    <w:p w:rsidR="002861B6" w:rsidRPr="002861B6" w:rsidRDefault="002861B6" w:rsidP="002861B6">
      <w:pPr>
        <w:jc w:val="both"/>
      </w:pPr>
      <w:r w:rsidRPr="002861B6">
        <w:rPr>
          <w:b/>
          <w:bCs/>
        </w:rPr>
        <w:t>Физическая культура и здоровый образ жизни</w:t>
      </w:r>
    </w:p>
    <w:p w:rsidR="002861B6" w:rsidRPr="002861B6" w:rsidRDefault="002861B6" w:rsidP="002861B6">
      <w:pPr>
        <w:jc w:val="both"/>
      </w:pPr>
      <w:r w:rsidRPr="002861B6">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2861B6" w:rsidRPr="002861B6" w:rsidRDefault="002861B6" w:rsidP="002861B6">
      <w:pPr>
        <w:jc w:val="both"/>
      </w:pPr>
      <w:r w:rsidRPr="002861B6">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2861B6" w:rsidRPr="002861B6" w:rsidRDefault="002861B6" w:rsidP="002861B6">
      <w:pPr>
        <w:jc w:val="both"/>
      </w:pPr>
      <w:r w:rsidRPr="002861B6">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2861B6" w:rsidRPr="002861B6" w:rsidRDefault="002861B6" w:rsidP="002861B6">
      <w:pPr>
        <w:jc w:val="both"/>
      </w:pPr>
      <w:r w:rsidRPr="002861B6">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2861B6">
        <w:rPr>
          <w:i/>
          <w:iCs/>
        </w:rPr>
        <w:t>судейство.</w:t>
      </w:r>
    </w:p>
    <w:p w:rsidR="002861B6" w:rsidRPr="002861B6" w:rsidRDefault="002861B6" w:rsidP="002861B6">
      <w:pPr>
        <w:jc w:val="both"/>
      </w:pPr>
      <w:r w:rsidRPr="002861B6">
        <w:t>Формы организации занятий физической культурой.</w:t>
      </w:r>
    </w:p>
    <w:p w:rsidR="002861B6" w:rsidRPr="002861B6" w:rsidRDefault="002861B6" w:rsidP="002861B6">
      <w:pPr>
        <w:jc w:val="both"/>
      </w:pPr>
      <w:r w:rsidRPr="002861B6">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2861B6" w:rsidRPr="002861B6" w:rsidRDefault="002861B6" w:rsidP="002861B6">
      <w:pPr>
        <w:jc w:val="both"/>
      </w:pPr>
      <w:r w:rsidRPr="002861B6">
        <w:t>Современное состояние физической культуры и спорта в России.</w:t>
      </w:r>
    </w:p>
    <w:p w:rsidR="002861B6" w:rsidRPr="002861B6" w:rsidRDefault="002861B6" w:rsidP="002861B6">
      <w:pPr>
        <w:jc w:val="both"/>
      </w:pPr>
      <w:r w:rsidRPr="002861B6">
        <w:rPr>
          <w:i/>
          <w:iCs/>
        </w:rPr>
        <w:t>Основы законодательства Российской Федерации в области физической культуры, спорта, туризма, охраны здоровья.</w:t>
      </w:r>
    </w:p>
    <w:p w:rsidR="002861B6" w:rsidRPr="002861B6" w:rsidRDefault="002861B6" w:rsidP="002861B6">
      <w:pPr>
        <w:jc w:val="both"/>
        <w:rPr>
          <w:b/>
          <w:bCs/>
        </w:rPr>
      </w:pPr>
    </w:p>
    <w:p w:rsidR="002861B6" w:rsidRPr="002861B6" w:rsidRDefault="002861B6" w:rsidP="002861B6">
      <w:pPr>
        <w:jc w:val="both"/>
      </w:pPr>
      <w:r w:rsidRPr="002861B6">
        <w:rPr>
          <w:b/>
          <w:bCs/>
        </w:rPr>
        <w:t>Физкультурно-оздоровительная деятельность</w:t>
      </w:r>
    </w:p>
    <w:p w:rsidR="002861B6" w:rsidRPr="002861B6" w:rsidRDefault="002861B6" w:rsidP="002861B6">
      <w:pPr>
        <w:jc w:val="both"/>
      </w:pPr>
      <w:r w:rsidRPr="002861B6">
        <w:t>Оздоровительные системы физического воспитания.</w:t>
      </w:r>
    </w:p>
    <w:p w:rsidR="002861B6" w:rsidRPr="002861B6" w:rsidRDefault="002861B6" w:rsidP="002861B6">
      <w:pPr>
        <w:jc w:val="both"/>
      </w:pPr>
      <w:r w:rsidRPr="002861B6">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2861B6" w:rsidRPr="002861B6" w:rsidRDefault="002861B6" w:rsidP="002861B6">
      <w:pPr>
        <w:jc w:val="both"/>
      </w:pPr>
      <w:r w:rsidRPr="002861B6">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2861B6" w:rsidRPr="002861B6" w:rsidRDefault="002861B6" w:rsidP="002861B6">
      <w:pPr>
        <w:jc w:val="both"/>
        <w:rPr>
          <w:b/>
          <w:bCs/>
        </w:rPr>
      </w:pPr>
    </w:p>
    <w:p w:rsidR="002861B6" w:rsidRPr="002861B6" w:rsidRDefault="002861B6" w:rsidP="002861B6">
      <w:pPr>
        <w:jc w:val="both"/>
      </w:pPr>
      <w:r w:rsidRPr="002861B6">
        <w:rPr>
          <w:b/>
          <w:bCs/>
        </w:rPr>
        <w:t>Физическое совершенствование</w:t>
      </w:r>
    </w:p>
    <w:p w:rsidR="002861B6" w:rsidRPr="002861B6" w:rsidRDefault="002861B6" w:rsidP="002861B6">
      <w:pPr>
        <w:jc w:val="both"/>
      </w:pPr>
      <w:r w:rsidRPr="002861B6">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2861B6">
        <w:rPr>
          <w:i/>
          <w:iCs/>
        </w:rPr>
        <w:t>техническая и тактическая подготовка в национальных видах спорта.</w:t>
      </w:r>
    </w:p>
    <w:p w:rsidR="002861B6" w:rsidRPr="002861B6" w:rsidRDefault="002861B6" w:rsidP="002861B6">
      <w:pPr>
        <w:jc w:val="both"/>
      </w:pPr>
      <w:r w:rsidRPr="002861B6">
        <w:t>Спортивные единоборства: технико-тактические действия самообороны; приемы страховки и самостраховки</w:t>
      </w:r>
      <w:r w:rsidRPr="002861B6">
        <w:rPr>
          <w:i/>
          <w:iCs/>
        </w:rPr>
        <w:t>.</w:t>
      </w:r>
    </w:p>
    <w:p w:rsidR="002861B6" w:rsidRPr="002861B6" w:rsidRDefault="002861B6" w:rsidP="002861B6">
      <w:pPr>
        <w:jc w:val="both"/>
        <w:rPr>
          <w:i/>
          <w:iCs/>
        </w:rPr>
      </w:pPr>
      <w:r w:rsidRPr="002861B6">
        <w:t xml:space="preserve">Прикладная физическая подготовка: полосы препятствий; </w:t>
      </w:r>
      <w:r w:rsidRPr="002861B6">
        <w:rPr>
          <w:i/>
          <w:iCs/>
        </w:rPr>
        <w:t>кросс по пересеченной местности с элементами спортивного ориентирования; прикладное плавание.</w:t>
      </w:r>
    </w:p>
    <w:p w:rsidR="0071485A" w:rsidRDefault="0071485A" w:rsidP="00CE076D">
      <w:pPr>
        <w:jc w:val="both"/>
      </w:pPr>
    </w:p>
    <w:p w:rsidR="00904B66" w:rsidRDefault="00904B66" w:rsidP="00CE076D">
      <w:pPr>
        <w:jc w:val="both"/>
      </w:pPr>
    </w:p>
    <w:p w:rsidR="00904B66" w:rsidRPr="0071485A" w:rsidRDefault="00904B66" w:rsidP="00CE076D">
      <w:pPr>
        <w:jc w:val="both"/>
      </w:pPr>
    </w:p>
    <w:p w:rsidR="00341638" w:rsidRPr="0071485A" w:rsidRDefault="00341638" w:rsidP="0071485A">
      <w:pPr>
        <w:suppressAutoHyphens/>
        <w:ind w:firstLine="709"/>
        <w:jc w:val="both"/>
        <w:rPr>
          <w:rFonts w:eastAsia="Calibri"/>
          <w:lang w:eastAsia="en-US"/>
        </w:rPr>
      </w:pPr>
    </w:p>
    <w:p w:rsidR="002861B6" w:rsidRPr="002861B6" w:rsidRDefault="00904B66" w:rsidP="00904B66">
      <w:pPr>
        <w:jc w:val="center"/>
        <w:rPr>
          <w:b/>
          <w:sz w:val="28"/>
          <w:szCs w:val="28"/>
        </w:rPr>
      </w:pPr>
      <w:r w:rsidRPr="002861B6">
        <w:rPr>
          <w:b/>
          <w:sz w:val="28"/>
          <w:szCs w:val="28"/>
        </w:rPr>
        <w:t>ОСНОВЫ БЕЗОПАСНОСТИ ЖИЗНЕДЕЯТЕЛЬНОСТИ</w:t>
      </w:r>
    </w:p>
    <w:p w:rsidR="002861B6" w:rsidRPr="002861B6" w:rsidRDefault="002861B6" w:rsidP="002861B6">
      <w:pPr>
        <w:rPr>
          <w:b/>
        </w:rPr>
      </w:pPr>
    </w:p>
    <w:p w:rsidR="002861B6" w:rsidRPr="00115C27" w:rsidRDefault="00904B66" w:rsidP="002861B6">
      <w:r>
        <w:tab/>
      </w:r>
      <w:r w:rsidR="002861B6" w:rsidRPr="00115C27">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2861B6">
        <w:t>формирования у</w:t>
      </w:r>
      <w:r w:rsidR="002861B6" w:rsidRPr="00115C27">
        <w:t xml:space="preserve"> обуча</w:t>
      </w:r>
      <w:r w:rsidR="002861B6">
        <w:t>ющихся компетенции</w:t>
      </w:r>
      <w:r w:rsidR="002861B6" w:rsidRPr="00115C27">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2861B6" w:rsidRPr="00115C27" w:rsidRDefault="00565464" w:rsidP="002861B6">
      <w:r>
        <w:tab/>
      </w:r>
      <w:r w:rsidR="002861B6" w:rsidRPr="00565464">
        <w:rPr>
          <w:b/>
        </w:rPr>
        <w:t>Целью</w:t>
      </w:r>
      <w:r w:rsidR="002861B6" w:rsidRPr="00115C27">
        <w:t xml:space="preserve"> изучения и освоения примерной программы </w:t>
      </w:r>
      <w:r w:rsidR="002861B6">
        <w:t>учебного предмета «</w:t>
      </w:r>
      <w:r w:rsidR="002861B6" w:rsidRPr="00115C27">
        <w:t>Основ</w:t>
      </w:r>
      <w:r w:rsidR="002861B6">
        <w:t>ы</w:t>
      </w:r>
      <w:r w:rsidR="002861B6" w:rsidRPr="00115C27">
        <w:t xml:space="preserve"> безопасности жизнедеятельности</w:t>
      </w:r>
      <w:r w:rsidR="002861B6">
        <w:t>»</w:t>
      </w:r>
      <w:r w:rsidR="002861B6" w:rsidRPr="00115C27">
        <w:t xml:space="preserve"> является формирование у выпускника культуры безопасности жизнедеятельности в современном мире, получение </w:t>
      </w:r>
      <w:r w:rsidR="002861B6">
        <w:t xml:space="preserve">им </w:t>
      </w:r>
      <w:r w:rsidR="002861B6" w:rsidRPr="00115C27">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2861B6">
        <w:t>ФГОС СОО</w:t>
      </w:r>
      <w:r w:rsidR="002861B6" w:rsidRPr="00115C27">
        <w:t>.</w:t>
      </w:r>
    </w:p>
    <w:p w:rsidR="002861B6" w:rsidRPr="00565464" w:rsidRDefault="002861B6" w:rsidP="002861B6">
      <w:pPr>
        <w:rPr>
          <w:u w:val="single"/>
        </w:rPr>
      </w:pPr>
      <w:r w:rsidRPr="00565464">
        <w:rPr>
          <w:u w:val="single"/>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2861B6" w:rsidRPr="00115C27" w:rsidRDefault="00565464" w:rsidP="002861B6">
      <w:r>
        <w:tab/>
        <w:t>П</w:t>
      </w:r>
      <w:r w:rsidR="002861B6" w:rsidRPr="00115C27">
        <w:t>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w:t>
      </w:r>
      <w:r w:rsidR="002861B6">
        <w:t>ю</w:t>
      </w:r>
      <w:r w:rsidR="002861B6" w:rsidRPr="00115C27">
        <w:t xml:space="preserve">т возможность освоения </w:t>
      </w:r>
      <w:r w:rsidR="002861B6">
        <w:t xml:space="preserve">ими </w:t>
      </w:r>
      <w:r w:rsidR="002861B6" w:rsidRPr="00115C27">
        <w:t>теоретической и практической деятельности, что является важнейшим компонентом развивающего обучения.Содержание представлено в девяти модулях.</w:t>
      </w:r>
    </w:p>
    <w:p w:rsidR="002861B6" w:rsidRPr="00115C27" w:rsidRDefault="002861B6" w:rsidP="002861B6">
      <w:r w:rsidRPr="00565464">
        <w:rPr>
          <w:i/>
        </w:rPr>
        <w:t xml:space="preserve">Модуль «Основы комплексной безопасности» </w:t>
      </w:r>
      <w:r w:rsidRPr="00115C27">
        <w:t>раскрывает вопросы, связанные с экологической безопасностью и охраной окружающей среды, безопасностью на транспорте, явны</w:t>
      </w:r>
      <w:r>
        <w:t>ми</w:t>
      </w:r>
      <w:r w:rsidRPr="00115C27">
        <w:t xml:space="preserve"> и скрыты</w:t>
      </w:r>
      <w:r>
        <w:t>ми</w:t>
      </w:r>
      <w:r w:rsidRPr="00115C27">
        <w:t xml:space="preserve"> опасностя</w:t>
      </w:r>
      <w:r>
        <w:t>ми</w:t>
      </w:r>
      <w:r w:rsidRPr="00115C27">
        <w:t xml:space="preserve"> в современных молод</w:t>
      </w:r>
      <w:r>
        <w:t>е</w:t>
      </w:r>
      <w:r w:rsidRPr="00115C27">
        <w:t xml:space="preserve">жных </w:t>
      </w:r>
      <w:r>
        <w:t>хобби</w:t>
      </w:r>
      <w:r w:rsidRPr="00115C27">
        <w:t xml:space="preserve"> подростков.</w:t>
      </w:r>
    </w:p>
    <w:p w:rsidR="002861B6" w:rsidRPr="00115C27" w:rsidRDefault="002861B6" w:rsidP="002861B6">
      <w:r w:rsidRPr="00565464">
        <w:rPr>
          <w:i/>
        </w:rPr>
        <w:t xml:space="preserve">Модуль «Защита населения Российской Федерации от опасных и чрезвычайных ситуаций» </w:t>
      </w:r>
      <w:r w:rsidRPr="00115C27">
        <w:t>раскрывает вопросы, связанные с защитой населения от опасных и чрезвычайных ситуаций природного, техногенного и социального характера.</w:t>
      </w:r>
    </w:p>
    <w:p w:rsidR="002861B6" w:rsidRPr="00115C27" w:rsidRDefault="002861B6" w:rsidP="002861B6">
      <w:r w:rsidRPr="00565464">
        <w:rPr>
          <w:i/>
        </w:rPr>
        <w:t xml:space="preserve">Модуль «Основы противодействия экстремизму, терроризму и наркотизму в Российской Федерации» </w:t>
      </w:r>
      <w:r w:rsidRPr="00115C27">
        <w:t>раскрывает вопросы, связанные с противодействием экстремизму, терроризму и наркотизму.</w:t>
      </w:r>
    </w:p>
    <w:p w:rsidR="002861B6" w:rsidRPr="00115C27" w:rsidRDefault="002861B6" w:rsidP="002861B6">
      <w:r w:rsidRPr="00565464">
        <w:rPr>
          <w:i/>
        </w:rPr>
        <w:t>Модуль «Основы здорового образа жизни»</w:t>
      </w:r>
      <w:r w:rsidRPr="00115C27">
        <w:t xml:space="preserve"> раскрывает основы здорового образа жизни.</w:t>
      </w:r>
    </w:p>
    <w:p w:rsidR="002861B6" w:rsidRPr="00115C27" w:rsidRDefault="002861B6" w:rsidP="002861B6">
      <w:r w:rsidRPr="00565464">
        <w:rPr>
          <w:i/>
        </w:rPr>
        <w:t>Модуль «Основы медицинских знаний и оказание первой помощи»</w:t>
      </w:r>
      <w:r w:rsidRPr="00115C27">
        <w:t xml:space="preserve"> раскрывает вопросы, связанные с оказанием первой помощи, санитарно-эпидемиологическим благополучием населения и профилактик</w:t>
      </w:r>
      <w:r>
        <w:t>ой</w:t>
      </w:r>
      <w:r w:rsidRPr="00115C27">
        <w:t xml:space="preserve"> инфекционных заболеваний.</w:t>
      </w:r>
    </w:p>
    <w:p w:rsidR="002861B6" w:rsidRPr="00115C27" w:rsidRDefault="002861B6" w:rsidP="002861B6">
      <w:r w:rsidRPr="00565464">
        <w:rPr>
          <w:i/>
        </w:rPr>
        <w:lastRenderedPageBreak/>
        <w:t>Модуль «Основы обороны государства»</w:t>
      </w:r>
      <w:r w:rsidRPr="00115C27">
        <w:t xml:space="preserve"> раскрывает вопросы, </w:t>
      </w:r>
      <w:r w:rsidRPr="00152905">
        <w:t>связанные</w:t>
      </w:r>
      <w:r w:rsidRPr="00115C27">
        <w:t xml:space="preserve"> ссостоянием и тенденциями развития современного мира и России, </w:t>
      </w:r>
      <w:r>
        <w:t>а также</w:t>
      </w:r>
      <w:r w:rsidRPr="00115C27">
        <w:t xml:space="preserve"> факторы и </w:t>
      </w:r>
      <w:r w:rsidRPr="00625090">
        <w:t>источники угроз и основы обороны</w:t>
      </w:r>
      <w:r w:rsidRPr="00115C27">
        <w:t xml:space="preserve"> РФ.</w:t>
      </w:r>
    </w:p>
    <w:p w:rsidR="002861B6" w:rsidRPr="00115C27" w:rsidRDefault="002861B6" w:rsidP="002861B6">
      <w:r w:rsidRPr="00565464">
        <w:rPr>
          <w:i/>
        </w:rPr>
        <w:t>Модуль «Правовые основы военной службы»</w:t>
      </w:r>
      <w:r w:rsidRPr="00115C27">
        <w:t xml:space="preserve"> включает вопросыобеспечения прав, определения и соблюдения обязанностей граждани</w:t>
      </w:r>
      <w:r>
        <w:t>на до призыва, во время призыва и</w:t>
      </w:r>
      <w:r w:rsidRPr="00115C27">
        <w:t xml:space="preserve"> прохождения военной службы, увольнения с военной службы и пребывания в запасе.</w:t>
      </w:r>
    </w:p>
    <w:p w:rsidR="002861B6" w:rsidRPr="00115C27" w:rsidRDefault="002861B6" w:rsidP="002861B6">
      <w:r w:rsidRPr="00565464">
        <w:rPr>
          <w:i/>
        </w:rPr>
        <w:t>Модуль «Элементы начальной военной подготовки»</w:t>
      </w:r>
      <w:r w:rsidRPr="00115C27">
        <w:t xml:space="preserve"> раскрывает вопросы строевой, огневой, тактической подготовки.</w:t>
      </w:r>
    </w:p>
    <w:p w:rsidR="002861B6" w:rsidRPr="00115C27" w:rsidRDefault="002861B6" w:rsidP="002861B6">
      <w:r w:rsidRPr="00565464">
        <w:rPr>
          <w:i/>
        </w:rPr>
        <w:t>Модуль «Военно-профессиональная деятельность»</w:t>
      </w:r>
      <w:r w:rsidRPr="00115C27">
        <w:t xml:space="preserve"> раскрывает вопросы военно-профессион</w:t>
      </w:r>
      <w:r>
        <w:t>альной деятельности гражданина.</w:t>
      </w:r>
    </w:p>
    <w:p w:rsidR="002861B6" w:rsidRPr="002861B6" w:rsidRDefault="00565464" w:rsidP="002861B6">
      <w:r>
        <w:tab/>
      </w:r>
      <w:r w:rsidR="002861B6" w:rsidRPr="002861B6">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2861B6" w:rsidRPr="00565464" w:rsidRDefault="002861B6" w:rsidP="002861B6">
      <w:pPr>
        <w:rPr>
          <w:b/>
        </w:rPr>
      </w:pPr>
      <w:r w:rsidRPr="00565464">
        <w:rPr>
          <w:b/>
        </w:rPr>
        <w:t>«Основы безопасности жизнедеятельности» как учебный предмет обеспечивает:</w:t>
      </w:r>
    </w:p>
    <w:p w:rsidR="002861B6" w:rsidRPr="002861B6" w:rsidRDefault="002861B6" w:rsidP="002861B6">
      <w:pPr>
        <w:pStyle w:val="a0"/>
        <w:spacing w:line="240" w:lineRule="auto"/>
        <w:rPr>
          <w:sz w:val="24"/>
          <w:szCs w:val="24"/>
        </w:rPr>
      </w:pPr>
      <w:r w:rsidRPr="002861B6">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861B6" w:rsidRPr="002861B6" w:rsidRDefault="002861B6" w:rsidP="002861B6">
      <w:pPr>
        <w:pStyle w:val="a0"/>
        <w:spacing w:line="240" w:lineRule="auto"/>
        <w:rPr>
          <w:sz w:val="24"/>
          <w:szCs w:val="24"/>
        </w:rPr>
      </w:pPr>
      <w:r w:rsidRPr="002861B6">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2861B6" w:rsidRPr="002861B6" w:rsidRDefault="002861B6" w:rsidP="002861B6">
      <w:pPr>
        <w:pStyle w:val="a0"/>
        <w:spacing w:line="240" w:lineRule="auto"/>
        <w:rPr>
          <w:sz w:val="24"/>
          <w:szCs w:val="24"/>
        </w:rPr>
      </w:pPr>
      <w:r w:rsidRPr="002861B6">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861B6" w:rsidRPr="002861B6" w:rsidRDefault="002861B6" w:rsidP="002861B6">
      <w:pPr>
        <w:pStyle w:val="a0"/>
        <w:spacing w:line="240" w:lineRule="auto"/>
        <w:rPr>
          <w:sz w:val="24"/>
          <w:szCs w:val="24"/>
        </w:rPr>
      </w:pPr>
      <w:r w:rsidRPr="002861B6">
        <w:rPr>
          <w:sz w:val="24"/>
          <w:szCs w:val="24"/>
        </w:rPr>
        <w:t>умение действовать индивидуально и в группе в опасных и чрезвычайных ситуациях;</w:t>
      </w:r>
    </w:p>
    <w:p w:rsidR="002861B6" w:rsidRPr="002861B6" w:rsidRDefault="002861B6" w:rsidP="002861B6">
      <w:pPr>
        <w:pStyle w:val="a0"/>
        <w:spacing w:line="240" w:lineRule="auto"/>
        <w:rPr>
          <w:sz w:val="24"/>
          <w:szCs w:val="24"/>
        </w:rPr>
      </w:pPr>
      <w:r w:rsidRPr="002861B6">
        <w:rPr>
          <w:sz w:val="24"/>
          <w:szCs w:val="24"/>
        </w:rPr>
        <w:t>формирование морально-психологических и физических качеств гражданина, необходимых для прохождения военной службы;</w:t>
      </w:r>
    </w:p>
    <w:p w:rsidR="002861B6" w:rsidRPr="002861B6" w:rsidRDefault="002861B6" w:rsidP="002861B6">
      <w:pPr>
        <w:pStyle w:val="a0"/>
        <w:spacing w:line="240" w:lineRule="auto"/>
        <w:rPr>
          <w:sz w:val="24"/>
          <w:szCs w:val="24"/>
        </w:rPr>
      </w:pPr>
      <w:r w:rsidRPr="002861B6">
        <w:rPr>
          <w:sz w:val="24"/>
          <w:szCs w:val="24"/>
        </w:rPr>
        <w:t>воспитание патриотизма, уважения к историческому и культурному прошлому России и ее Вооруженным Силам;</w:t>
      </w:r>
    </w:p>
    <w:p w:rsidR="002861B6" w:rsidRPr="002861B6" w:rsidRDefault="002861B6" w:rsidP="002861B6">
      <w:pPr>
        <w:pStyle w:val="a0"/>
        <w:spacing w:line="240" w:lineRule="auto"/>
        <w:rPr>
          <w:sz w:val="24"/>
          <w:szCs w:val="24"/>
        </w:rPr>
      </w:pPr>
      <w:r w:rsidRPr="002861B6">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2861B6" w:rsidRPr="002861B6" w:rsidRDefault="002861B6" w:rsidP="002861B6">
      <w:pPr>
        <w:pStyle w:val="a0"/>
        <w:spacing w:line="240" w:lineRule="auto"/>
        <w:rPr>
          <w:sz w:val="24"/>
          <w:szCs w:val="24"/>
        </w:rPr>
      </w:pPr>
      <w:r w:rsidRPr="002861B6">
        <w:rPr>
          <w:sz w:val="24"/>
          <w:szCs w:val="24"/>
        </w:rPr>
        <w:t>приобретение навыков в области гражданской обороны;</w:t>
      </w:r>
    </w:p>
    <w:p w:rsidR="002861B6" w:rsidRPr="002861B6" w:rsidRDefault="002861B6" w:rsidP="002861B6">
      <w:pPr>
        <w:pStyle w:val="a0"/>
        <w:spacing w:line="240" w:lineRule="auto"/>
        <w:rPr>
          <w:sz w:val="24"/>
          <w:szCs w:val="24"/>
        </w:rPr>
      </w:pPr>
      <w:r w:rsidRPr="002861B6">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2861B6" w:rsidRPr="00115C27" w:rsidRDefault="00565464" w:rsidP="002861B6">
      <w:r>
        <w:tab/>
      </w:r>
      <w:r w:rsidRPr="00115C27">
        <w:t xml:space="preserve">Программа </w:t>
      </w:r>
      <w:r w:rsidR="002861B6" w:rsidRPr="00115C27">
        <w:t>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2861B6">
        <w:t> </w:t>
      </w:r>
      <w:r w:rsidR="002861B6" w:rsidRPr="00115C27">
        <w:t>ч. других предметных областей, анализировать полученные результаты, представлять и научно аргументировать полученные выводы.</w:t>
      </w:r>
    </w:p>
    <w:p w:rsidR="002861B6" w:rsidRPr="00115C27" w:rsidRDefault="00565464" w:rsidP="002861B6">
      <w:r>
        <w:tab/>
      </w:r>
      <w:r w:rsidR="002861B6" w:rsidRPr="00115C27">
        <w:t>Межпредметная связь учебного предмета «Основы безопасности жизнедеятельности» с такими предметами</w:t>
      </w:r>
      <w:r w:rsidR="002861B6">
        <w:t>,</w:t>
      </w:r>
      <w:r w:rsidR="002861B6" w:rsidRPr="00115C27">
        <w:t xml:space="preserve"> как «Физика», «Химия», «Биология», «География», «Информатика», «История», «Обществознание», «Право»,«Экология»,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w:t>
      </w:r>
      <w:r w:rsidR="002861B6">
        <w:t>му</w:t>
      </w:r>
      <w:r w:rsidR="002861B6" w:rsidRPr="00115C27">
        <w:t xml:space="preserve"> использовани</w:t>
      </w:r>
      <w:r w:rsidR="002861B6">
        <w:t>ю</w:t>
      </w:r>
      <w:r w:rsidR="002861B6" w:rsidRPr="00115C27">
        <w:t xml:space="preserve"> учебного времени в рамках выбранного профиля и индивид</w:t>
      </w:r>
      <w:r w:rsidR="002861B6">
        <w:t>уальной траектории образования.</w:t>
      </w:r>
    </w:p>
    <w:p w:rsidR="002861B6" w:rsidRPr="00115C27" w:rsidRDefault="002861B6" w:rsidP="002861B6">
      <w:r w:rsidRPr="00115C27">
        <w:rPr>
          <w:b/>
        </w:rPr>
        <w:t>Базовый уровень</w:t>
      </w:r>
    </w:p>
    <w:p w:rsidR="002861B6" w:rsidRPr="00115C27" w:rsidRDefault="002861B6" w:rsidP="002861B6">
      <w:r w:rsidRPr="00115C27">
        <w:rPr>
          <w:b/>
        </w:rPr>
        <w:t>Основы комплексной безопасности</w:t>
      </w:r>
    </w:p>
    <w:p w:rsidR="002861B6" w:rsidRPr="00B13B54" w:rsidRDefault="002861B6" w:rsidP="002861B6">
      <w:r w:rsidRPr="00B13B54">
        <w:t xml:space="preserve">Экологическая безопасность и охрана окружающей среды. </w:t>
      </w:r>
      <w:r w:rsidRPr="00B13B54">
        <w:rPr>
          <w:i/>
        </w:rPr>
        <w:t xml:space="preserve">Влияние экологической безопасности на национальную безопасность РФ. </w:t>
      </w:r>
      <w:r w:rsidRPr="00B13B54">
        <w:t xml:space="preserve">Права, обязанности и ответственность </w:t>
      </w:r>
      <w:r w:rsidRPr="00B13B54">
        <w:lastRenderedPageBreak/>
        <w:t>гражданина в области охраны окружающей среды. Организации, отвечающие за защиту прав потребителей и благополучие человека, природопользо</w:t>
      </w:r>
      <w:r>
        <w:t>вание и охрану окружающей среды,</w:t>
      </w:r>
      <w:r w:rsidRPr="00B13B54">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2861B6" w:rsidRPr="00B13B54" w:rsidRDefault="002861B6" w:rsidP="002861B6">
      <w:r w:rsidRPr="00B13B54">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t>и</w:t>
      </w:r>
      <w:r w:rsidRPr="00B13B54">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2861B6" w:rsidRPr="00B13B54" w:rsidRDefault="002861B6" w:rsidP="002861B6">
      <w:r w:rsidRPr="00B13B54">
        <w:t>Явные и скрытые опасности современных молод</w:t>
      </w:r>
      <w:r>
        <w:t>е</w:t>
      </w:r>
      <w:r w:rsidRPr="00B13B54">
        <w:t xml:space="preserve">жных </w:t>
      </w:r>
      <w:r>
        <w:t>хобби</w:t>
      </w:r>
      <w:r w:rsidRPr="00B13B54">
        <w:t>. Последствия и ответственность.</w:t>
      </w:r>
    </w:p>
    <w:p w:rsidR="002861B6" w:rsidRPr="00115C27" w:rsidRDefault="002861B6" w:rsidP="002861B6">
      <w:r w:rsidRPr="00115C27">
        <w:rPr>
          <w:b/>
        </w:rPr>
        <w:t>Защита населения Российской Федерации от опасных и чрезвычайных ситуаций</w:t>
      </w:r>
    </w:p>
    <w:p w:rsidR="002861B6" w:rsidRDefault="002861B6" w:rsidP="002861B6">
      <w:r w:rsidRPr="00B13B54">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t>,</w:t>
      </w:r>
      <w:r w:rsidRPr="00B13B54">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t>,</w:t>
      </w:r>
      <w:r w:rsidRPr="00B13B54">
        <w:t xml:space="preserve"> возникающих при ведении военных действий или вследствие этих действий</w:t>
      </w:r>
      <w:r>
        <w:t>,</w:t>
      </w:r>
      <w:r w:rsidRPr="00B13B54">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2861B6" w:rsidRPr="00115C27" w:rsidRDefault="002861B6" w:rsidP="002861B6">
      <w:r w:rsidRPr="00115C27">
        <w:rPr>
          <w:b/>
        </w:rPr>
        <w:t>Основы противодействия экстремизму, терроризму и наркотизму в Российской Федерации</w:t>
      </w:r>
    </w:p>
    <w:p w:rsidR="002861B6" w:rsidRPr="00B13B54" w:rsidRDefault="002861B6" w:rsidP="002861B6">
      <w:r w:rsidRPr="00B13B54">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t>ва и ответственность гражданина</w:t>
      </w:r>
      <w:r w:rsidRPr="00B13B54">
        <w:t xml:space="preserve"> в области противодействия экстремизму, терроризму и наркотизму в Российской Федерации.</w:t>
      </w:r>
    </w:p>
    <w:p w:rsidR="002861B6" w:rsidRDefault="002861B6" w:rsidP="002861B6">
      <w:r w:rsidRPr="00B13B54">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2861B6" w:rsidRPr="00115C27" w:rsidRDefault="002861B6" w:rsidP="002861B6">
      <w:r w:rsidRPr="00115C27">
        <w:rPr>
          <w:b/>
        </w:rPr>
        <w:t>Основы здорового образа жизни</w:t>
      </w:r>
    </w:p>
    <w:p w:rsidR="002861B6" w:rsidRPr="00B13B54" w:rsidRDefault="002861B6" w:rsidP="002861B6">
      <w:r w:rsidRPr="00B13B54">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2861B6" w:rsidRPr="00115C27" w:rsidRDefault="002861B6" w:rsidP="002861B6">
      <w:r w:rsidRPr="00115C27">
        <w:rPr>
          <w:b/>
        </w:rPr>
        <w:t>Основы медицинских знаний и оказание первой помощи</w:t>
      </w:r>
    </w:p>
    <w:p w:rsidR="002861B6" w:rsidRPr="00B13B54" w:rsidRDefault="002861B6" w:rsidP="002861B6">
      <w:r w:rsidRPr="00B13B54">
        <w:t xml:space="preserve">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w:t>
      </w:r>
      <w:r w:rsidRPr="00B13B54">
        <w:lastRenderedPageBreak/>
        <w:t>первой помощи при неотложных состояниях. Правила и способы переноски (транспортировки) пострадавших.</w:t>
      </w:r>
    </w:p>
    <w:p w:rsidR="002861B6" w:rsidRPr="00115C27" w:rsidRDefault="002861B6" w:rsidP="002861B6">
      <w:r w:rsidRPr="00B13B54">
        <w:t>Основы законодательства Российской Федерации в сфере санитарно-эпидемиологическо</w:t>
      </w:r>
      <w:r>
        <w:t>го</w:t>
      </w:r>
      <w:r w:rsidRPr="00B13B54">
        <w:t xml:space="preserve"> благополучи</w:t>
      </w:r>
      <w:r>
        <w:t>я</w:t>
      </w:r>
      <w:r w:rsidRPr="00B13B54">
        <w:t xml:space="preserve"> населения. Права, обязанности и ответственность гражданина в сфере санитарно-эпидемиологическо</w:t>
      </w:r>
      <w:r>
        <w:t>го</w:t>
      </w:r>
      <w:r w:rsidRPr="00B13B54">
        <w:t xml:space="preserve"> благополучи</w:t>
      </w:r>
      <w:r>
        <w:t>я</w:t>
      </w:r>
      <w:r w:rsidRPr="00B13B54">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w:t>
      </w:r>
      <w:r w:rsidRPr="00115C27">
        <w:t xml:space="preserve"> знаков безопасностимедицинского и санитарного назначения.</w:t>
      </w:r>
    </w:p>
    <w:p w:rsidR="002861B6" w:rsidRPr="00115C27" w:rsidRDefault="002861B6" w:rsidP="002861B6">
      <w:r w:rsidRPr="00115C27">
        <w:rPr>
          <w:b/>
        </w:rPr>
        <w:t>Основы обороны государства</w:t>
      </w:r>
    </w:p>
    <w:p w:rsidR="002861B6" w:rsidRPr="00115C27" w:rsidRDefault="002861B6" w:rsidP="002861B6">
      <w:r w:rsidRPr="00B13B54">
        <w:t>Состояни</w:t>
      </w:r>
      <w:r>
        <w:t>е</w:t>
      </w:r>
      <w:r w:rsidRPr="00B13B54">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w:t>
      </w:r>
      <w:r w:rsidRPr="00115C27">
        <w:t xml:space="preserve"> и обеспечения безопасности. Вооруженные Силы Российской Федерации, другие войска, воинские формирования и органы</w:t>
      </w:r>
      <w:r>
        <w:t>,</w:t>
      </w:r>
      <w:r w:rsidRPr="00115C27">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15C27">
        <w:rPr>
          <w:i/>
        </w:rPr>
        <w:t>Основные направления развития и строительства ВС РФ.Модернизация вооружения, военной и специальной техники. Техническая оснащенность и ресурсное обеспечение ВС РФ.</w:t>
      </w:r>
    </w:p>
    <w:p w:rsidR="002861B6" w:rsidRPr="00115C27" w:rsidRDefault="002861B6" w:rsidP="002861B6">
      <w:r w:rsidRPr="00115C27">
        <w:rPr>
          <w:b/>
        </w:rPr>
        <w:t>Правовые основы военной службы</w:t>
      </w:r>
    </w:p>
    <w:p w:rsidR="002861B6" w:rsidRPr="00115C27" w:rsidRDefault="002861B6" w:rsidP="002861B6">
      <w:r w:rsidRPr="00B13B54">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t xml:space="preserve">для проходящих </w:t>
      </w:r>
      <w:r w:rsidRPr="00B13B54">
        <w:t>альтернативн</w:t>
      </w:r>
      <w:r>
        <w:t>ую гражданскую службу</w:t>
      </w:r>
      <w:r w:rsidRPr="00115C27">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2861B6" w:rsidRPr="00115C27" w:rsidRDefault="002861B6" w:rsidP="002861B6">
      <w:r w:rsidRPr="00115C27">
        <w:rPr>
          <w:b/>
        </w:rPr>
        <w:t>Элементы начальной военной подготовки</w:t>
      </w:r>
    </w:p>
    <w:p w:rsidR="002861B6" w:rsidRPr="00B13B54" w:rsidRDefault="002861B6" w:rsidP="002861B6">
      <w:r w:rsidRPr="00B13B54">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2861B6" w:rsidRPr="00B13B54" w:rsidRDefault="002861B6" w:rsidP="002861B6">
      <w:r w:rsidRPr="00B13B54">
        <w:t>Назначение, боевые свойства и общ</w:t>
      </w:r>
      <w:r>
        <w:t>е</w:t>
      </w:r>
      <w:r w:rsidRPr="00B13B54">
        <w:t xml:space="preserve">е устройство автомата Калашникова. </w:t>
      </w:r>
      <w:r w:rsidRPr="00B13B54">
        <w:rPr>
          <w:i/>
        </w:rPr>
        <w:t xml:space="preserve">Работа частей и механизмов автомата Калашникова при стрельбе. </w:t>
      </w:r>
      <w:r w:rsidRPr="00B13B54">
        <w:t>Неполная разборка и сборка автомата Калашникова для чистки и смазки.Хранение автомата Калашникова. Устройство патрона.Меры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2861B6" w:rsidRPr="00B13B54" w:rsidRDefault="002861B6" w:rsidP="002861B6">
      <w:r w:rsidRPr="00B13B54">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t>и</w:t>
      </w:r>
      <w:r w:rsidRPr="00B13B54">
        <w:t>.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2861B6" w:rsidRPr="00115C27" w:rsidRDefault="002861B6" w:rsidP="002861B6">
      <w:r w:rsidRPr="00115C27">
        <w:rPr>
          <w:b/>
        </w:rPr>
        <w:t>Военно-профессиональная деятельность</w:t>
      </w:r>
    </w:p>
    <w:p w:rsidR="002861B6" w:rsidRDefault="002861B6" w:rsidP="002861B6">
      <w:r w:rsidRPr="00B13B54">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w:t>
      </w:r>
      <w:r w:rsidRPr="00B13B54">
        <w:lastRenderedPageBreak/>
        <w:t>России, МЧС России. Основные виды высших военно-учебных заведений ВС РФ и учреждения высшего образования МВД России, ФСБ России, МЧС</w:t>
      </w:r>
      <w:r w:rsidRPr="00115C27">
        <w:t xml:space="preserve">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2861B6" w:rsidRDefault="002861B6" w:rsidP="002861B6"/>
    <w:p w:rsidR="00871575" w:rsidRDefault="00871575" w:rsidP="002861B6"/>
    <w:p w:rsidR="00871575" w:rsidRPr="00871575" w:rsidRDefault="00871575" w:rsidP="00871575">
      <w:pPr>
        <w:jc w:val="center"/>
        <w:rPr>
          <w:b/>
          <w:sz w:val="28"/>
        </w:rPr>
      </w:pPr>
      <w:r w:rsidRPr="00871575">
        <w:rPr>
          <w:b/>
          <w:sz w:val="28"/>
        </w:rPr>
        <w:t>МИРОВАЯ ХУДОЖЕСТВЕННАЯ ЛИТЕРАТУРА</w:t>
      </w:r>
    </w:p>
    <w:p w:rsidR="00871575" w:rsidRPr="00871575" w:rsidRDefault="00871575" w:rsidP="00871575">
      <w:pPr>
        <w:rPr>
          <w:b/>
        </w:rPr>
      </w:pPr>
      <w:r w:rsidRPr="00871575">
        <w:rPr>
          <w:b/>
        </w:rPr>
        <w:t>Базовый уровень</w:t>
      </w:r>
    </w:p>
    <w:p w:rsidR="00871575" w:rsidRDefault="00871575" w:rsidP="00871575">
      <w:r w:rsidRPr="00517708">
        <w:rPr>
          <w:u w:val="single"/>
        </w:rPr>
        <w:t xml:space="preserve">Изучение  мировой  художественной  культуры  на  базовом  уровне  </w:t>
      </w:r>
      <w:r>
        <w:t>среднего  общего  образования направлено на достижение следующих целей:</w:t>
      </w:r>
    </w:p>
    <w:p w:rsidR="00871575" w:rsidRDefault="00871575" w:rsidP="00871575">
      <w:r>
        <w:t>·развитие чувств, эмоций, образно-ассоциативного мышления и художественно-творческих способностей;</w:t>
      </w:r>
    </w:p>
    <w:p w:rsidR="00871575" w:rsidRDefault="00871575" w:rsidP="00871575">
      <w:r>
        <w:t>·воспитание художественно-эстетического вкуса; потребности в освоении ценностей мировой культуры;</w:t>
      </w:r>
    </w:p>
    <w:p w:rsidR="00871575" w:rsidRDefault="00871575" w:rsidP="00871575">
      <w:r>
        <w:t xml:space="preserve">·освоение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w:t>
      </w:r>
    </w:p>
    <w:p w:rsidR="00871575" w:rsidRDefault="00871575" w:rsidP="00871575">
      <w:r>
        <w:t xml:space="preserve">·овладение умением анализировать  произведения  искусства,  оценивать  их  художественные  особенности, высказывать о них собственное суждение; </w:t>
      </w:r>
    </w:p>
    <w:p w:rsidR="00871575" w:rsidRDefault="00871575" w:rsidP="00871575">
      <w:r>
        <w:t>·использование приобретенных знаний и умений для  расширения  кругозора,  осознанного  формирования собственной культурной среды.</w:t>
      </w:r>
    </w:p>
    <w:p w:rsidR="00871575" w:rsidRDefault="00871575" w:rsidP="00871575"/>
    <w:p w:rsidR="00065338" w:rsidRPr="00626054" w:rsidRDefault="00065338" w:rsidP="00065338">
      <w:pPr>
        <w:ind w:firstLine="708"/>
      </w:pPr>
      <w:r w:rsidRPr="00065338">
        <w:rPr>
          <w:i/>
        </w:rPr>
        <w:t xml:space="preserve">Курсивом </w:t>
      </w:r>
      <w:r w:rsidRPr="00626054">
        <w:t>в учебных программах выделены элементы содержания, относящиеся к результатам, которым обучающиеся «получат возможность научиться».</w:t>
      </w:r>
    </w:p>
    <w:p w:rsidR="00065338" w:rsidRDefault="00065338" w:rsidP="00871575">
      <w:r>
        <w:rPr>
          <w:b/>
        </w:rPr>
        <w:tab/>
      </w:r>
      <w:r w:rsidR="00871575" w:rsidRPr="00065338">
        <w:rPr>
          <w:b/>
        </w:rPr>
        <w:t>Художественная культура первобытного мира.</w:t>
      </w:r>
      <w:r w:rsidR="00871575">
        <w:t xml:space="preserve"> Роль мифа в культуре. Древние образы и символы. </w:t>
      </w:r>
      <w:r w:rsidR="00871575" w:rsidRPr="00065338">
        <w:rPr>
          <w:i/>
        </w:rPr>
        <w:t>Первобытная магия</w:t>
      </w:r>
      <w:r w:rsidR="00871575">
        <w:t xml:space="preserve">. Ритуал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00871575" w:rsidRPr="00065338">
        <w:rPr>
          <w:i/>
        </w:rPr>
        <w:t>Архаические основы фольклора. Миф и современность</w:t>
      </w:r>
      <w:r w:rsidR="00871575">
        <w:t>.</w:t>
      </w:r>
    </w:p>
    <w:p w:rsidR="00871575" w:rsidRDefault="00065338" w:rsidP="00871575">
      <w:r>
        <w:rPr>
          <w:b/>
        </w:rPr>
        <w:tab/>
      </w:r>
      <w:r w:rsidR="00871575" w:rsidRPr="00065338">
        <w:rPr>
          <w:b/>
        </w:rPr>
        <w:t>Художественная культура Древнего мира.</w:t>
      </w:r>
      <w:r w:rsidR="00871575">
        <w:t xml:space="preserve">Особенности художественной культуры Месопотамии: аскетизм и красочность ансамблей Вавилона. Гигантизм и неизменность канона –примета Вечной жизни в искусстве Древнего Египта: пирамиды Гизы, храмы Карнака и </w:t>
      </w:r>
      <w:r w:rsidR="00871575" w:rsidRPr="00065338">
        <w:rPr>
          <w:i/>
        </w:rPr>
        <w:t>Луксора. Ступа  в  Санчи,храм  Кандарья  Махадева  в  Кхаджурахо –модель Вселенной  Древней  Индии.  Отражение  мифологических  представлений  майя  и  ацтеков  в  архитектуре  и  рельефе (Паленке, Теночтитлан).</w:t>
      </w:r>
    </w:p>
    <w:p w:rsidR="00065338" w:rsidRDefault="00065338" w:rsidP="00871575">
      <w:r>
        <w:tab/>
      </w:r>
      <w:r w:rsidR="00871575">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00871575" w:rsidRPr="00065338">
        <w:rPr>
          <w:i/>
        </w:rPr>
        <w:t>Римский форум, Колизей</w:t>
      </w:r>
      <w:r w:rsidR="00871575">
        <w:t>, Пантеон.</w:t>
      </w:r>
    </w:p>
    <w:p w:rsidR="00065338" w:rsidRDefault="00065338" w:rsidP="00871575">
      <w:r>
        <w:rPr>
          <w:b/>
        </w:rPr>
        <w:tab/>
      </w:r>
      <w:r w:rsidR="00871575" w:rsidRPr="00065338">
        <w:rPr>
          <w:b/>
        </w:rPr>
        <w:t>Художественная культура Средних веков</w:t>
      </w:r>
      <w:r w:rsidR="00871575">
        <w:t xml:space="preserve">.София Константинопольская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00871575" w:rsidRPr="00065338">
        <w:rPr>
          <w:i/>
        </w:rPr>
        <w:t>Космическая,  топографическая,  временная  символика  храма</w:t>
      </w:r>
      <w:r w:rsidR="00871575">
        <w:t>. Икона и иконостас (</w:t>
      </w:r>
      <w:r w:rsidR="00871575" w:rsidRPr="00065338">
        <w:rPr>
          <w:i/>
        </w:rPr>
        <w:t>Ф Грек</w:t>
      </w:r>
      <w:r w:rsidR="00871575">
        <w:t>, А.Рублев). Ансамбль московского Кремля.</w:t>
      </w:r>
    </w:p>
    <w:p w:rsidR="00065338" w:rsidRDefault="00065338" w:rsidP="00871575">
      <w:pPr>
        <w:rPr>
          <w:i/>
        </w:rPr>
      </w:pPr>
      <w:r>
        <w:tab/>
      </w:r>
      <w:r w:rsidR="00871575">
        <w:t xml:space="preserve">Монастырская базилика как средоточие культурной жизни романской эпохи. Готический собор –как образ мира. </w:t>
      </w:r>
      <w:r w:rsidR="00871575" w:rsidRPr="00065338">
        <w:rPr>
          <w:i/>
        </w:rPr>
        <w:t>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Японии.Монодический склад средневековой музыкальной культуры.Художественные образы Древнего мира, античности и средневековья в культуре последующих эпох.</w:t>
      </w:r>
    </w:p>
    <w:p w:rsidR="00065338" w:rsidRDefault="00065338" w:rsidP="00871575">
      <w:r>
        <w:rPr>
          <w:b/>
        </w:rPr>
        <w:lastRenderedPageBreak/>
        <w:tab/>
      </w:r>
      <w:r w:rsidR="00871575" w:rsidRPr="00065338">
        <w:rPr>
          <w:b/>
        </w:rPr>
        <w:t>ХудожественнаякультураРенессанса.</w:t>
      </w:r>
      <w:r w:rsidR="00871575">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00871575" w:rsidRPr="00065338">
        <w:rPr>
          <w:i/>
        </w:rPr>
        <w:t>Тициан). Северное  Возрождение:  Гентский  алтарь  Я.  ван  Эйка;  мастерские  гравюры А.Дюрера, комплекс Фонтенбло. Роль полифонии в развитии светских и культовых музыкальных жанров.</w:t>
      </w:r>
      <w:r w:rsidR="00871575">
        <w:t xml:space="preserve"> Театр У.Шекспира. Историческое значение и вневременная художественная ценность идей Возрождения.</w:t>
      </w:r>
    </w:p>
    <w:p w:rsidR="00065338" w:rsidRDefault="00065338" w:rsidP="00871575">
      <w:r>
        <w:rPr>
          <w:b/>
        </w:rPr>
        <w:tab/>
      </w:r>
      <w:r w:rsidR="00871575" w:rsidRPr="00065338">
        <w:rPr>
          <w:b/>
        </w:rPr>
        <w:t>Художественная культура Нового времени.</w:t>
      </w:r>
      <w:r w:rsidR="00871575">
        <w:t xml:space="preserve"> Стили и направления в искусстве Нового времени.Изменение мировосприятия в эпоху барокко. Архитектурные ансамбли Рима (Л.Бернини), Петербурга и его окрестностей (Ф.-Б.Растрелли); живопись (П.-П.Рубенс). Реализм XVII в. в живописи (Рембрандт ван Рейн). Р</w:t>
      </w:r>
      <w:r>
        <w:t>асцвет гомофонно-гармоничес</w:t>
      </w:r>
      <w:r w:rsidR="00871575">
        <w:t>кого стиля в опере барокко. Высший расцвет свободной полифонии (И.-С.Бах).</w:t>
      </w:r>
    </w:p>
    <w:p w:rsidR="00065338" w:rsidRDefault="00065338" w:rsidP="00871575">
      <w:r>
        <w:tab/>
      </w:r>
      <w:r w:rsidR="00871575">
        <w:t xml:space="preserve">Классицизм и ампир в архитектуре (ансамбли </w:t>
      </w:r>
      <w:r w:rsidR="00871575" w:rsidRPr="00065338">
        <w:rPr>
          <w:i/>
        </w:rPr>
        <w:t>Парижа</w:t>
      </w:r>
      <w:r w:rsidR="00871575">
        <w:t xml:space="preserve">, Версаля, Петербурга). От классицизма к академизму в живописи (Н.Пуссен, </w:t>
      </w:r>
      <w:r w:rsidR="00871575" w:rsidRPr="00065338">
        <w:rPr>
          <w:i/>
        </w:rPr>
        <w:t>Ж.-Л.Давид</w:t>
      </w:r>
      <w:r w:rsidR="00871575">
        <w:t xml:space="preserve">, К.П.Брюллов, </w:t>
      </w:r>
      <w:r w:rsidR="00871575" w:rsidRPr="00065338">
        <w:rPr>
          <w:i/>
        </w:rPr>
        <w:t>А.А.Иванов).</w:t>
      </w:r>
      <w:r w:rsidR="00871575">
        <w:t xml:space="preserve"> Формирование классических жанров и принципов симфонизма в произведениях мастеров Венской классической школы (В.-А.Моцарт, Л.ван Бетховен).</w:t>
      </w:r>
    </w:p>
    <w:p w:rsidR="00065338" w:rsidRDefault="00065338" w:rsidP="00871575">
      <w:r>
        <w:tab/>
      </w:r>
      <w:r w:rsidR="00871575">
        <w:t>Романтический идеал и его отображение в музыке (</w:t>
      </w:r>
      <w:r w:rsidR="00871575" w:rsidRPr="00065338">
        <w:rPr>
          <w:i/>
        </w:rPr>
        <w:t>Ф.Шуберт</w:t>
      </w:r>
      <w:r w:rsidR="00871575">
        <w:t>, Р. Вагнер) Романтизм в живописи (</w:t>
      </w:r>
      <w:r w:rsidR="00871575" w:rsidRPr="00065338">
        <w:rPr>
          <w:i/>
        </w:rPr>
        <w:t>прерафаэлиты</w:t>
      </w:r>
      <w:r w:rsidR="00871575">
        <w:t xml:space="preserve">, Ф.Гойя, </w:t>
      </w:r>
      <w:r w:rsidR="00871575" w:rsidRPr="00065338">
        <w:rPr>
          <w:i/>
        </w:rPr>
        <w:t>Э.Делакруа</w:t>
      </w:r>
      <w:r w:rsidR="00871575">
        <w:t>, О. Кипренский). Зарождение русскойклассической музыкальной школы (М.И.Глинка).</w:t>
      </w:r>
    </w:p>
    <w:p w:rsidR="00065338" w:rsidRDefault="00065338" w:rsidP="00871575">
      <w:r>
        <w:tab/>
      </w:r>
      <w:r w:rsidR="00871575">
        <w:t>Социальная тематика в живописи реализма (</w:t>
      </w:r>
      <w:r w:rsidR="00871575" w:rsidRPr="00065338">
        <w:rPr>
          <w:i/>
        </w:rPr>
        <w:t>Г.Курбе</w:t>
      </w:r>
      <w:r w:rsidR="00871575">
        <w:t>, О.Домье, художники-передвижники –И.Е.Репин, В.И.Суриков). Развитие русской музыки во второй половине XIX в. (П.И.Чайковский).</w:t>
      </w:r>
    </w:p>
    <w:p w:rsidR="00517708" w:rsidRDefault="00065338" w:rsidP="00871575">
      <w:r>
        <w:tab/>
      </w:r>
      <w:r w:rsidR="00871575" w:rsidRPr="00065338">
        <w:rPr>
          <w:b/>
        </w:rPr>
        <w:t>Художественная культура концаXIX –XX вв.</w:t>
      </w:r>
      <w:r w:rsidR="00871575">
        <w:t>Основные направления в живописи конца XIX в: импрессионизм (К.Моне), постимпрессионизм (Ван  Гог,</w:t>
      </w:r>
      <w:r w:rsidR="00871575" w:rsidRPr="00065338">
        <w:rPr>
          <w:i/>
        </w:rPr>
        <w:t>П.Сезанн, П.Гоген</w:t>
      </w:r>
      <w:r w:rsidR="00871575">
        <w:t>).  Модерн  в  архитектуре  (</w:t>
      </w:r>
      <w:r w:rsidR="00871575" w:rsidRPr="00065338">
        <w:rPr>
          <w:i/>
        </w:rPr>
        <w:t>В.  Орта</w:t>
      </w:r>
      <w:r w:rsidR="00871575">
        <w:t>,  А.Гауди,</w:t>
      </w:r>
      <w:r w:rsidR="00871575" w:rsidRPr="00065338">
        <w:rPr>
          <w:i/>
        </w:rPr>
        <w:t>В.И.Шехтель</w:t>
      </w:r>
      <w:r w:rsidR="00871575">
        <w:t xml:space="preserve">).  Символ  и  миф  в  живописи  (М.А.Вру-бель)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w:t>
      </w:r>
      <w:r w:rsidR="00871575" w:rsidRPr="00517708">
        <w:rPr>
          <w:i/>
        </w:rPr>
        <w:t>Ш.-Э.  ле  Корбюзье</w:t>
      </w:r>
      <w:r w:rsidR="00871575">
        <w:t>, Ф.-Л.Райт,</w:t>
      </w:r>
      <w:r w:rsidR="00871575" w:rsidRPr="00517708">
        <w:rPr>
          <w:i/>
        </w:rPr>
        <w:t>О.Нимейер</w:t>
      </w:r>
      <w:r w:rsidR="00871575">
        <w:t xml:space="preserve">).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w:t>
      </w:r>
      <w:r w:rsidR="00871575" w:rsidRPr="00517708">
        <w:rPr>
          <w:i/>
        </w:rPr>
        <w:t>Синтез искусств -особенная черта культуры XX в.: кинематограф (С.М.Эйзенштейн, Ф.Феллини),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2861B6" w:rsidRPr="00517708" w:rsidRDefault="00517708" w:rsidP="00871575">
      <w:pPr>
        <w:rPr>
          <w:b/>
        </w:rPr>
      </w:pPr>
      <w:r>
        <w:rPr>
          <w:b/>
        </w:rPr>
        <w:tab/>
      </w:r>
      <w:r w:rsidR="00871575" w:rsidRPr="00517708">
        <w:rPr>
          <w:b/>
        </w:rPr>
        <w:t>Культурные традиции родного края.</w:t>
      </w:r>
    </w:p>
    <w:p w:rsidR="002861B6" w:rsidRPr="002861B6" w:rsidRDefault="002861B6" w:rsidP="002861B6"/>
    <w:p w:rsidR="00C44A80" w:rsidRDefault="00C44A80" w:rsidP="002861B6">
      <w:pPr>
        <w:rPr>
          <w:b/>
        </w:rPr>
      </w:pPr>
      <w:bookmarkStart w:id="64" w:name="_Toc453968196"/>
    </w:p>
    <w:p w:rsidR="002861B6" w:rsidRPr="002861B6" w:rsidRDefault="007E706A" w:rsidP="002861B6">
      <w:pPr>
        <w:rPr>
          <w:b/>
        </w:rPr>
      </w:pPr>
      <w:r>
        <w:rPr>
          <w:b/>
        </w:rPr>
        <w:t>II.3.  П</w:t>
      </w:r>
      <w:r w:rsidR="002861B6" w:rsidRPr="002861B6">
        <w:rPr>
          <w:b/>
        </w:rPr>
        <w:t>рограмма воспитания и социализации обучающихся при получении среднего общего образования</w:t>
      </w:r>
      <w:bookmarkEnd w:id="64"/>
    </w:p>
    <w:p w:rsidR="002861B6" w:rsidRPr="002861B6" w:rsidRDefault="002861B6" w:rsidP="002861B6"/>
    <w:p w:rsidR="002861B6" w:rsidRDefault="00B349C7" w:rsidP="00B349C7">
      <w:pPr>
        <w:autoSpaceDE w:val="0"/>
        <w:autoSpaceDN w:val="0"/>
        <w:adjustRightInd w:val="0"/>
        <w:ind w:firstLine="851"/>
        <w:jc w:val="both"/>
      </w:pPr>
      <w:r w:rsidRPr="00441C22">
        <w:t xml:space="preserve">Программа воспитания и социализации обучающихся на ступени среднего общего образования </w:t>
      </w:r>
      <w:r>
        <w:t xml:space="preserve">(далее - Программа) </w:t>
      </w:r>
      <w:r w:rsidRPr="00441C22">
        <w:t>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B349C7" w:rsidRPr="00B349C7" w:rsidRDefault="00B349C7" w:rsidP="00B349C7">
      <w:pPr>
        <w:autoSpaceDE w:val="0"/>
        <w:autoSpaceDN w:val="0"/>
        <w:adjustRightInd w:val="0"/>
        <w:ind w:firstLine="851"/>
        <w:jc w:val="both"/>
      </w:pPr>
      <w:r w:rsidRPr="00B349C7">
        <w:t xml:space="preserve">Программа воспитания и социализации обучающихся  </w:t>
      </w:r>
      <w:r>
        <w:t>Средней школы имени Мичурина</w:t>
      </w:r>
      <w:r w:rsidRPr="00B349C7">
        <w:t xml:space="preserve"> разработана с учётом культурно-исторических, этнических, социально- </w:t>
      </w:r>
      <w:r w:rsidRPr="00B349C7">
        <w:lastRenderedPageBreak/>
        <w:t xml:space="preserve">экономических, демографических и иных особенностей </w:t>
      </w:r>
      <w:r>
        <w:t>Ярославской области</w:t>
      </w:r>
      <w:r w:rsidRPr="00B349C7">
        <w:t>, запросов семей и других субъектов образовательной деятельности и предусматривает формы воспитания и социализации 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B349C7" w:rsidRPr="00B349C7" w:rsidRDefault="00B349C7" w:rsidP="00B349C7">
      <w:pPr>
        <w:autoSpaceDE w:val="0"/>
        <w:autoSpaceDN w:val="0"/>
        <w:adjustRightInd w:val="0"/>
        <w:ind w:firstLine="851"/>
        <w:jc w:val="both"/>
      </w:pPr>
      <w:r w:rsidRPr="00B349C7">
        <w:t xml:space="preserve">Нормативно-правовой и документальной основой </w:t>
      </w:r>
      <w:r w:rsidRPr="00B349C7">
        <w:rPr>
          <w:b/>
        </w:rPr>
        <w:t xml:space="preserve">Программы </w:t>
      </w:r>
      <w:r w:rsidRPr="00B349C7">
        <w:t>являются:</w:t>
      </w:r>
    </w:p>
    <w:p w:rsidR="00B349C7" w:rsidRPr="00B349C7" w:rsidRDefault="00B349C7" w:rsidP="00D15D8F">
      <w:pPr>
        <w:numPr>
          <w:ilvl w:val="0"/>
          <w:numId w:val="170"/>
        </w:numPr>
        <w:autoSpaceDE w:val="0"/>
        <w:autoSpaceDN w:val="0"/>
        <w:adjustRightInd w:val="0"/>
        <w:jc w:val="both"/>
      </w:pPr>
      <w:r w:rsidRPr="00B349C7">
        <w:rPr>
          <w:bCs/>
        </w:rPr>
        <w:t>№273-ФЗ «Об образовании в Российской Федерации»;</w:t>
      </w:r>
    </w:p>
    <w:p w:rsidR="00B349C7" w:rsidRPr="00B349C7" w:rsidRDefault="00B349C7" w:rsidP="00D15D8F">
      <w:pPr>
        <w:numPr>
          <w:ilvl w:val="0"/>
          <w:numId w:val="170"/>
        </w:numPr>
        <w:autoSpaceDE w:val="0"/>
        <w:autoSpaceDN w:val="0"/>
        <w:adjustRightInd w:val="0"/>
        <w:jc w:val="both"/>
      </w:pPr>
      <w:r w:rsidRPr="00B349C7">
        <w:t>Конвенция ООН о правах ребенка;</w:t>
      </w:r>
    </w:p>
    <w:p w:rsidR="00B349C7" w:rsidRPr="00B349C7" w:rsidRDefault="00B349C7" w:rsidP="00D15D8F">
      <w:pPr>
        <w:numPr>
          <w:ilvl w:val="0"/>
          <w:numId w:val="170"/>
        </w:numPr>
        <w:autoSpaceDE w:val="0"/>
        <w:autoSpaceDN w:val="0"/>
        <w:adjustRightInd w:val="0"/>
        <w:jc w:val="both"/>
      </w:pPr>
      <w:r w:rsidRPr="00B349C7">
        <w:t>Конституция Российской федерации (Ст.1,10,17,15,19,32,43,50,51,52);</w:t>
      </w:r>
    </w:p>
    <w:p w:rsidR="00B349C7" w:rsidRPr="00B349C7" w:rsidRDefault="00B349C7" w:rsidP="00D15D8F">
      <w:pPr>
        <w:numPr>
          <w:ilvl w:val="0"/>
          <w:numId w:val="170"/>
        </w:numPr>
        <w:autoSpaceDE w:val="0"/>
        <w:autoSpaceDN w:val="0"/>
        <w:adjustRightInd w:val="0"/>
        <w:jc w:val="both"/>
      </w:pPr>
      <w:r w:rsidRPr="00B349C7">
        <w:t xml:space="preserve">Федеральный государственный образовательный стандарт среднего общего образования (далее </w:t>
      </w:r>
      <w:r>
        <w:t>–ФГОС СОО</w:t>
      </w:r>
      <w:r w:rsidRPr="00B349C7">
        <w:t>);</w:t>
      </w:r>
    </w:p>
    <w:p w:rsidR="00B349C7" w:rsidRPr="00B349C7" w:rsidRDefault="00B349C7" w:rsidP="00D15D8F">
      <w:pPr>
        <w:numPr>
          <w:ilvl w:val="0"/>
          <w:numId w:val="170"/>
        </w:numPr>
        <w:autoSpaceDE w:val="0"/>
        <w:autoSpaceDN w:val="0"/>
        <w:adjustRightInd w:val="0"/>
        <w:jc w:val="both"/>
      </w:pPr>
      <w:r w:rsidRPr="00B349C7">
        <w:t>Концепция духовно-нравственного развития и воспитания российских школьников (далее - Концепция);</w:t>
      </w:r>
    </w:p>
    <w:p w:rsidR="00B349C7" w:rsidRPr="00B349C7" w:rsidRDefault="00B349C7" w:rsidP="00D15D8F">
      <w:pPr>
        <w:numPr>
          <w:ilvl w:val="0"/>
          <w:numId w:val="170"/>
        </w:numPr>
        <w:autoSpaceDE w:val="0"/>
        <w:autoSpaceDN w:val="0"/>
        <w:adjustRightInd w:val="0"/>
        <w:jc w:val="both"/>
      </w:pPr>
      <w:r w:rsidRPr="00B349C7">
        <w:t>Семейный кодекс РФ. Раздел 4 « Права и обязанности родителей и детей»;</w:t>
      </w:r>
    </w:p>
    <w:p w:rsidR="00B349C7" w:rsidRPr="00B349C7" w:rsidRDefault="00B349C7" w:rsidP="00D15D8F">
      <w:pPr>
        <w:numPr>
          <w:ilvl w:val="0"/>
          <w:numId w:val="170"/>
        </w:numPr>
        <w:autoSpaceDE w:val="0"/>
        <w:autoSpaceDN w:val="0"/>
        <w:adjustRightInd w:val="0"/>
        <w:jc w:val="both"/>
      </w:pPr>
      <w:r w:rsidRPr="00B349C7">
        <w:t xml:space="preserve">Устав </w:t>
      </w:r>
      <w:r>
        <w:t>Средней школы имени Мичурина.</w:t>
      </w:r>
    </w:p>
    <w:p w:rsidR="00B349C7" w:rsidRPr="00B349C7" w:rsidRDefault="00B349C7" w:rsidP="00B349C7">
      <w:pPr>
        <w:autoSpaceDE w:val="0"/>
        <w:autoSpaceDN w:val="0"/>
        <w:adjustRightInd w:val="0"/>
        <w:ind w:firstLine="851"/>
        <w:jc w:val="both"/>
      </w:pPr>
      <w:r w:rsidRPr="00B349C7">
        <w:t xml:space="preserve">Также обеспечена преемственность с программой духовно-нравственного развития и воспитания обучающихся на основной ступени общего образования. </w:t>
      </w:r>
    </w:p>
    <w:p w:rsidR="00B349C7" w:rsidRPr="002861B6" w:rsidRDefault="00B349C7" w:rsidP="00B349C7">
      <w:pPr>
        <w:autoSpaceDE w:val="0"/>
        <w:autoSpaceDN w:val="0"/>
        <w:adjustRightInd w:val="0"/>
        <w:ind w:firstLine="851"/>
        <w:jc w:val="both"/>
      </w:pPr>
    </w:p>
    <w:p w:rsidR="002861B6" w:rsidRPr="002861B6" w:rsidRDefault="002861B6" w:rsidP="00B349C7">
      <w:pPr>
        <w:ind w:firstLine="284"/>
      </w:pPr>
      <w:r w:rsidRPr="002861B6">
        <w:t>Программа обеспечивает:</w:t>
      </w:r>
    </w:p>
    <w:p w:rsidR="002861B6" w:rsidRPr="002861B6" w:rsidRDefault="002861B6" w:rsidP="002861B6">
      <w:pPr>
        <w:numPr>
          <w:ilvl w:val="0"/>
          <w:numId w:val="134"/>
        </w:numPr>
      </w:pPr>
      <w:r w:rsidRPr="002861B6">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2861B6" w:rsidRDefault="002861B6" w:rsidP="002861B6">
      <w:pPr>
        <w:numPr>
          <w:ilvl w:val="0"/>
          <w:numId w:val="134"/>
        </w:numPr>
      </w:pPr>
      <w:r w:rsidRPr="002861B6">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9A2526" w:rsidRPr="007303B8" w:rsidRDefault="009A2526" w:rsidP="009A2526">
      <w:pPr>
        <w:autoSpaceDE w:val="0"/>
        <w:autoSpaceDN w:val="0"/>
        <w:adjustRightInd w:val="0"/>
        <w:ind w:firstLine="708"/>
        <w:jc w:val="both"/>
      </w:pPr>
      <w:r>
        <w:t xml:space="preserve">В основе Программы </w:t>
      </w:r>
      <w:r w:rsidRPr="007303B8">
        <w:t>и организуемого в соответствии с ней нравственного уклада школьной жизни лежат перечисленные ниже принципы.</w:t>
      </w:r>
    </w:p>
    <w:p w:rsidR="009A2526" w:rsidRPr="007303B8" w:rsidRDefault="009A2526" w:rsidP="009A2526">
      <w:pPr>
        <w:autoSpaceDE w:val="0"/>
        <w:autoSpaceDN w:val="0"/>
        <w:adjustRightInd w:val="0"/>
        <w:ind w:firstLine="708"/>
        <w:jc w:val="both"/>
      </w:pPr>
      <w:r w:rsidRPr="007303B8">
        <w:rPr>
          <w:b/>
          <w:bCs/>
          <w:i/>
        </w:rPr>
        <w:t>Принцип системно-деятельностной организации воспитания.</w:t>
      </w:r>
      <w:r w:rsidRPr="007303B8">
        <w:t xml:space="preserve">Принятие </w:t>
      </w:r>
      <w:r>
        <w:t>подростком</w:t>
      </w:r>
      <w:r w:rsidRPr="007303B8">
        <w:t xml:space="preserve">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w:t>
      </w:r>
      <w:r>
        <w:t>выпускника</w:t>
      </w:r>
      <w:r w:rsidRPr="007303B8">
        <w:t>, пространства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деятельности: учебной, внеурочной, внешкольной.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rsidR="009A2526" w:rsidRPr="007303B8" w:rsidRDefault="009A2526" w:rsidP="009A2526">
      <w:pPr>
        <w:ind w:firstLine="708"/>
        <w:jc w:val="both"/>
      </w:pPr>
      <w:r w:rsidRPr="007303B8">
        <w:rPr>
          <w:b/>
          <w:i/>
        </w:rPr>
        <w:t>Принцип интеграции содержания</w:t>
      </w:r>
      <w:r w:rsidRPr="007303B8">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9A2526" w:rsidRPr="007303B8" w:rsidRDefault="009A2526" w:rsidP="00D15D8F">
      <w:pPr>
        <w:numPr>
          <w:ilvl w:val="0"/>
          <w:numId w:val="171"/>
        </w:numPr>
        <w:ind w:left="993" w:hanging="284"/>
        <w:jc w:val="both"/>
      </w:pPr>
      <w:r w:rsidRPr="007303B8">
        <w:t xml:space="preserve">общеобразовательных дисциплин; </w:t>
      </w:r>
    </w:p>
    <w:p w:rsidR="009A2526" w:rsidRPr="007303B8" w:rsidRDefault="009A2526" w:rsidP="00D15D8F">
      <w:pPr>
        <w:numPr>
          <w:ilvl w:val="0"/>
          <w:numId w:val="171"/>
        </w:numPr>
        <w:ind w:left="993" w:hanging="284"/>
        <w:jc w:val="both"/>
      </w:pPr>
      <w:r w:rsidRPr="007303B8">
        <w:t xml:space="preserve">произведений искусства; </w:t>
      </w:r>
    </w:p>
    <w:p w:rsidR="009A2526" w:rsidRPr="007303B8" w:rsidRDefault="009A2526" w:rsidP="00D15D8F">
      <w:pPr>
        <w:numPr>
          <w:ilvl w:val="0"/>
          <w:numId w:val="171"/>
        </w:numPr>
        <w:ind w:left="993" w:hanging="284"/>
        <w:jc w:val="both"/>
      </w:pPr>
      <w:r w:rsidRPr="007303B8">
        <w:lastRenderedPageBreak/>
        <w:t xml:space="preserve">периодической печати, публикаций, радио- и телепередач, отражающих современную жизнь; </w:t>
      </w:r>
    </w:p>
    <w:p w:rsidR="009A2526" w:rsidRPr="007303B8" w:rsidRDefault="009A2526" w:rsidP="00D15D8F">
      <w:pPr>
        <w:numPr>
          <w:ilvl w:val="0"/>
          <w:numId w:val="171"/>
        </w:numPr>
        <w:ind w:left="993" w:hanging="284"/>
        <w:jc w:val="both"/>
      </w:pPr>
      <w:r w:rsidRPr="007303B8">
        <w:t>духовной культур</w:t>
      </w:r>
      <w:r>
        <w:t>ы и фольклора народов России</w:t>
      </w:r>
      <w:r w:rsidRPr="007303B8">
        <w:t xml:space="preserve">; </w:t>
      </w:r>
    </w:p>
    <w:p w:rsidR="009A2526" w:rsidRPr="007303B8" w:rsidRDefault="009A2526" w:rsidP="00D15D8F">
      <w:pPr>
        <w:numPr>
          <w:ilvl w:val="0"/>
          <w:numId w:val="171"/>
        </w:numPr>
        <w:ind w:left="993" w:hanging="284"/>
        <w:jc w:val="both"/>
      </w:pPr>
      <w:r w:rsidRPr="007303B8">
        <w:t xml:space="preserve">истории, традиций и современной жизни своей Родины, своего края, своей семьи; </w:t>
      </w:r>
    </w:p>
    <w:p w:rsidR="009A2526" w:rsidRPr="007303B8" w:rsidRDefault="009A2526" w:rsidP="00D15D8F">
      <w:pPr>
        <w:numPr>
          <w:ilvl w:val="0"/>
          <w:numId w:val="171"/>
        </w:numPr>
        <w:ind w:left="993" w:hanging="284"/>
        <w:jc w:val="both"/>
      </w:pPr>
      <w:r w:rsidRPr="007303B8">
        <w:t xml:space="preserve">жизненного опыта своих родителей и прародителей; </w:t>
      </w:r>
    </w:p>
    <w:p w:rsidR="009A2526" w:rsidRPr="007303B8" w:rsidRDefault="009A2526" w:rsidP="00D15D8F">
      <w:pPr>
        <w:numPr>
          <w:ilvl w:val="0"/>
          <w:numId w:val="171"/>
        </w:numPr>
        <w:ind w:left="993" w:hanging="284"/>
        <w:jc w:val="both"/>
      </w:pPr>
      <w:r w:rsidRPr="007303B8">
        <w:t xml:space="preserve">общественно полезной, личностно значимой деятельности в рамках педагогически организованных социальных и культурных практик; </w:t>
      </w:r>
    </w:p>
    <w:p w:rsidR="009A2526" w:rsidRPr="007303B8" w:rsidRDefault="009A2526" w:rsidP="00D15D8F">
      <w:pPr>
        <w:numPr>
          <w:ilvl w:val="0"/>
          <w:numId w:val="171"/>
        </w:numPr>
        <w:ind w:left="993" w:hanging="284"/>
        <w:jc w:val="both"/>
      </w:pPr>
      <w:r w:rsidRPr="007303B8">
        <w:t xml:space="preserve">других источников информации и научного знания. </w:t>
      </w:r>
    </w:p>
    <w:p w:rsidR="009A2526" w:rsidRPr="007303B8" w:rsidRDefault="009A2526" w:rsidP="009A2526">
      <w:pPr>
        <w:ind w:firstLine="708"/>
        <w:jc w:val="both"/>
      </w:pPr>
      <w:r w:rsidRPr="007303B8">
        <w:t xml:space="preserve">Интеграция содержания деятельности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w:t>
      </w:r>
      <w:r>
        <w:t>юношеский</w:t>
      </w:r>
      <w:r w:rsidRPr="007303B8">
        <w:t xml:space="preserve"> возраст представляет собой переход от зависимого детства к самостоятельной и ответственной взрослости. </w:t>
      </w:r>
    </w:p>
    <w:p w:rsidR="009A2526" w:rsidRPr="007303B8" w:rsidRDefault="009A2526" w:rsidP="009A2526">
      <w:pPr>
        <w:autoSpaceDE w:val="0"/>
        <w:autoSpaceDN w:val="0"/>
        <w:adjustRightInd w:val="0"/>
        <w:ind w:firstLine="708"/>
        <w:jc w:val="both"/>
      </w:pPr>
      <w:r w:rsidRPr="007303B8">
        <w:rPr>
          <w:b/>
          <w:bCs/>
          <w:i/>
        </w:rPr>
        <w:t>Принцип ориентации на идеал.</w:t>
      </w:r>
      <w:r w:rsidRPr="007303B8">
        <w:t>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9A2526" w:rsidRPr="001D1C36" w:rsidRDefault="009A2526" w:rsidP="009A2526">
      <w:pPr>
        <w:ind w:left="20" w:right="20" w:firstLine="689"/>
      </w:pPr>
      <w:r w:rsidRPr="001D1C36">
        <w:rPr>
          <w:b/>
          <w:bCs/>
          <w:i/>
        </w:rPr>
        <w:t>Аксиологический принцип</w:t>
      </w:r>
      <w:r w:rsidRPr="001D1C36">
        <w:rPr>
          <w:b/>
          <w:bCs/>
        </w:rPr>
        <w:t>.</w:t>
      </w:r>
      <w:r w:rsidRPr="001D1C36">
        <w:t xml:space="preserve"> Принцип ориентации на идеал интегрирует социально- педагогическое пространство образовательной организации.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A2526" w:rsidRPr="007303B8" w:rsidRDefault="009A2526" w:rsidP="009A2526">
      <w:pPr>
        <w:autoSpaceDE w:val="0"/>
        <w:autoSpaceDN w:val="0"/>
        <w:adjustRightInd w:val="0"/>
        <w:ind w:firstLine="708"/>
        <w:jc w:val="both"/>
        <w:rPr>
          <w:b/>
          <w:bCs/>
          <w:i/>
        </w:rPr>
      </w:pPr>
      <w:r w:rsidRPr="007303B8">
        <w:rPr>
          <w:b/>
          <w:bCs/>
          <w:i/>
        </w:rPr>
        <w:t>Принцип диалогического общения.</w:t>
      </w:r>
    </w:p>
    <w:p w:rsidR="009A2526" w:rsidRPr="001D1C36" w:rsidRDefault="009A2526" w:rsidP="009A2526">
      <w:pPr>
        <w:ind w:left="20" w:right="20" w:firstLine="688"/>
      </w:pPr>
      <w:r w:rsidRPr="001D1C36">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A2526" w:rsidRPr="001D1C36" w:rsidRDefault="009A2526" w:rsidP="009A2526">
      <w:pPr>
        <w:autoSpaceDE w:val="0"/>
        <w:autoSpaceDN w:val="0"/>
        <w:adjustRightInd w:val="0"/>
        <w:ind w:firstLine="708"/>
        <w:jc w:val="both"/>
      </w:pPr>
      <w:r w:rsidRPr="007303B8">
        <w:rPr>
          <w:b/>
          <w:bCs/>
          <w:i/>
        </w:rPr>
        <w:t>Принцип идентификации (</w:t>
      </w:r>
      <w:r>
        <w:rPr>
          <w:b/>
          <w:bCs/>
          <w:i/>
        </w:rPr>
        <w:t>персонификацию</w:t>
      </w:r>
      <w:r w:rsidRPr="007303B8">
        <w:rPr>
          <w:b/>
          <w:bCs/>
          <w:i/>
        </w:rPr>
        <w:t>)</w:t>
      </w:r>
      <w:r>
        <w:rPr>
          <w:b/>
          <w:bCs/>
          <w:i/>
        </w:rPr>
        <w:t xml:space="preserve">. </w:t>
      </w:r>
      <w:r w:rsidRPr="001D1C36">
        <w:t>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w:t>
      </w:r>
      <w:r>
        <w:t>витие личности выпускника школы</w:t>
      </w:r>
      <w:r w:rsidRPr="001D1C36">
        <w:t xml:space="preserve">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A2526" w:rsidRPr="007303B8" w:rsidRDefault="009A2526" w:rsidP="009A2526">
      <w:pPr>
        <w:autoSpaceDE w:val="0"/>
        <w:autoSpaceDN w:val="0"/>
        <w:adjustRightInd w:val="0"/>
        <w:ind w:firstLine="708"/>
        <w:jc w:val="both"/>
        <w:rPr>
          <w:b/>
          <w:bCs/>
          <w:i/>
        </w:rPr>
      </w:pPr>
      <w:r w:rsidRPr="007303B8">
        <w:rPr>
          <w:b/>
          <w:bCs/>
          <w:i/>
        </w:rPr>
        <w:t>Принцип полисубъектности воспитания</w:t>
      </w:r>
    </w:p>
    <w:p w:rsidR="009A2526" w:rsidRPr="007303B8" w:rsidRDefault="009A2526" w:rsidP="009A2526">
      <w:pPr>
        <w:autoSpaceDE w:val="0"/>
        <w:autoSpaceDN w:val="0"/>
        <w:adjustRightInd w:val="0"/>
        <w:ind w:firstLine="708"/>
        <w:jc w:val="both"/>
      </w:pPr>
      <w:r w:rsidRPr="007303B8">
        <w:t xml:space="preserve">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w:t>
      </w:r>
      <w:r w:rsidRPr="007303B8">
        <w:lastRenderedPageBreak/>
        <w:t>различных субъектов духовно-нравственного развития и вос</w:t>
      </w:r>
      <w:r>
        <w:t xml:space="preserve">питания при ведущей роли организации, осуществляющей образовательную деятельность, </w:t>
      </w:r>
      <w:r w:rsidRPr="007303B8">
        <w:t xml:space="preserve">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w:t>
      </w:r>
    </w:p>
    <w:p w:rsidR="009A2526" w:rsidRPr="007303B8" w:rsidRDefault="009A2526" w:rsidP="009A2526">
      <w:pPr>
        <w:pStyle w:val="Default"/>
        <w:ind w:firstLine="709"/>
        <w:jc w:val="both"/>
      </w:pPr>
      <w:r w:rsidRPr="007303B8">
        <w:t>Последовательная и полная реализация системой образования этих принципов означает, что все граждане, получившие образование, сами становятся их носителями. Однако это может произойти только в том случае, если система образования в школе направлена на возраст своих воспитанников, так и того пространства, в котором осуществляется их социализация.</w:t>
      </w:r>
    </w:p>
    <w:p w:rsidR="009A2526" w:rsidRPr="002861B6" w:rsidRDefault="009A2526" w:rsidP="009A2526"/>
    <w:p w:rsidR="002861B6" w:rsidRPr="002861B6" w:rsidRDefault="002861B6" w:rsidP="002861B6">
      <w:r w:rsidRPr="002861B6">
        <w:t xml:space="preserve">Программа содержит: </w:t>
      </w:r>
    </w:p>
    <w:p w:rsidR="002861B6" w:rsidRPr="002861B6" w:rsidRDefault="002861B6" w:rsidP="002861B6">
      <w:r w:rsidRPr="002861B6">
        <w:t>1) цель и задачи духовно-нравственного развития, воспитания, социализации обучающихся;</w:t>
      </w:r>
    </w:p>
    <w:p w:rsidR="002861B6" w:rsidRPr="002861B6" w:rsidRDefault="002861B6" w:rsidP="002861B6">
      <w:r w:rsidRPr="002861B6">
        <w:t>2) основные направления и ценностные основы духовно-нравственного развития, воспитания и социализации;</w:t>
      </w:r>
    </w:p>
    <w:p w:rsidR="002861B6" w:rsidRPr="002861B6" w:rsidRDefault="002861B6" w:rsidP="002861B6">
      <w:r w:rsidRPr="002861B6">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861B6" w:rsidRPr="002861B6" w:rsidRDefault="002861B6" w:rsidP="002861B6">
      <w:r w:rsidRPr="002861B6">
        <w:t>4) модель организации работы по духовно-нравственному развитию, воспитанию и социализации обучающихся;</w:t>
      </w:r>
    </w:p>
    <w:p w:rsidR="002861B6" w:rsidRPr="002861B6" w:rsidRDefault="002861B6" w:rsidP="002861B6">
      <w:r w:rsidRPr="002861B6">
        <w:t>5) описание форм и методов организации социально значимой деятельности обучающихся;</w:t>
      </w:r>
    </w:p>
    <w:p w:rsidR="002861B6" w:rsidRPr="002861B6" w:rsidRDefault="002861B6" w:rsidP="002861B6">
      <w:r w:rsidRPr="002861B6">
        <w:t>6) описание основных технологий взаимодействия и сотрудничества субъектов воспитательного процесса и социальных институтов;</w:t>
      </w:r>
    </w:p>
    <w:p w:rsidR="002861B6" w:rsidRPr="002861B6" w:rsidRDefault="002861B6" w:rsidP="002861B6">
      <w:r w:rsidRPr="002861B6">
        <w:t>7) описание методов и форм профессиональной ориентации в организации, осуществляющей образовательную деятельность;</w:t>
      </w:r>
    </w:p>
    <w:p w:rsidR="002861B6" w:rsidRPr="002861B6" w:rsidRDefault="002861B6" w:rsidP="002861B6">
      <w:r w:rsidRPr="002861B6">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861B6" w:rsidRPr="002861B6" w:rsidRDefault="002861B6" w:rsidP="002861B6">
      <w:r w:rsidRPr="002861B6">
        <w:t>9) описание форм и методов повышения педагогической культуры родителей (законных представителей) обучающихся;</w:t>
      </w:r>
    </w:p>
    <w:p w:rsidR="002861B6" w:rsidRPr="002861B6" w:rsidRDefault="002861B6" w:rsidP="002861B6">
      <w:r w:rsidRPr="002861B6">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2861B6" w:rsidRPr="002861B6" w:rsidRDefault="002861B6" w:rsidP="002861B6">
      <w:r w:rsidRPr="002861B6">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861B6" w:rsidRPr="002861B6" w:rsidRDefault="002861B6" w:rsidP="002861B6"/>
    <w:p w:rsidR="002861B6" w:rsidRPr="002861B6" w:rsidRDefault="002861B6" w:rsidP="002861B6">
      <w:pPr>
        <w:rPr>
          <w:b/>
        </w:rPr>
      </w:pPr>
      <w:bookmarkStart w:id="65" w:name="_Toc410654044"/>
      <w:bookmarkStart w:id="66" w:name="_Toc284662818"/>
      <w:bookmarkStart w:id="67" w:name="_Toc284663445"/>
      <w:bookmarkStart w:id="68" w:name="_Toc409691719"/>
      <w:bookmarkStart w:id="69" w:name="_Toc435412722"/>
      <w:bookmarkStart w:id="70" w:name="_Toc453968197"/>
      <w:r w:rsidRPr="002861B6">
        <w:rPr>
          <w:b/>
        </w:rPr>
        <w:t>II.3. 1. Цель и задачи духовно-нравственного развития, воспитания и</w:t>
      </w:r>
      <w:bookmarkStart w:id="71" w:name="_Toc410654045"/>
      <w:bookmarkStart w:id="72" w:name="_Toc284663446"/>
      <w:bookmarkEnd w:id="65"/>
      <w:bookmarkEnd w:id="66"/>
      <w:bookmarkEnd w:id="67"/>
      <w:bookmarkEnd w:id="68"/>
      <w:bookmarkEnd w:id="69"/>
      <w:bookmarkEnd w:id="71"/>
      <w:bookmarkEnd w:id="72"/>
      <w:r w:rsidR="005F4C01">
        <w:rPr>
          <w:b/>
        </w:rPr>
        <w:t xml:space="preserve"> </w:t>
      </w:r>
      <w:r w:rsidRPr="002861B6">
        <w:rPr>
          <w:b/>
        </w:rPr>
        <w:t>социализации обучающихся</w:t>
      </w:r>
      <w:bookmarkEnd w:id="70"/>
    </w:p>
    <w:p w:rsidR="002861B6" w:rsidRPr="002861B6" w:rsidRDefault="002861B6" w:rsidP="002861B6">
      <w:r w:rsidRPr="002861B6">
        <w:rPr>
          <w:b/>
        </w:rPr>
        <w:t>Целью духовно-нравственного развития, воспитания и социализации</w:t>
      </w:r>
      <w:r w:rsidRPr="002861B6">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2861B6" w:rsidRPr="002861B6" w:rsidRDefault="002861B6" w:rsidP="002861B6">
      <w:r w:rsidRPr="00C96B7D">
        <w:rPr>
          <w:b/>
        </w:rPr>
        <w:t>Задачи духовно-нравственного развития, воспитания и социализации</w:t>
      </w:r>
      <w:r w:rsidRPr="002861B6">
        <w:t xml:space="preserve">обучающихся: </w:t>
      </w:r>
    </w:p>
    <w:p w:rsidR="002861B6" w:rsidRPr="002861B6" w:rsidRDefault="002861B6" w:rsidP="002861B6">
      <w:pPr>
        <w:numPr>
          <w:ilvl w:val="0"/>
          <w:numId w:val="134"/>
        </w:numPr>
      </w:pPr>
      <w:r w:rsidRPr="002861B6">
        <w:t xml:space="preserve">освоение обучающимися ценностно-нормативного и деятельностно-практического аспекта отношений человека с человеком, патриота с Родиной, гражданина с </w:t>
      </w:r>
      <w:r w:rsidRPr="002861B6">
        <w:lastRenderedPageBreak/>
        <w:t>правовым государством и гражданским обществом, человека с природой, с искусством и т.д.;</w:t>
      </w:r>
    </w:p>
    <w:p w:rsidR="002861B6" w:rsidRPr="002861B6" w:rsidRDefault="002861B6" w:rsidP="002861B6">
      <w:pPr>
        <w:numPr>
          <w:ilvl w:val="0"/>
          <w:numId w:val="134"/>
        </w:numPr>
      </w:pPr>
      <w:r w:rsidRPr="002861B6">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861B6" w:rsidRPr="002861B6" w:rsidRDefault="002861B6" w:rsidP="002861B6">
      <w:pPr>
        <w:numPr>
          <w:ilvl w:val="0"/>
          <w:numId w:val="134"/>
        </w:numPr>
      </w:pPr>
      <w:r w:rsidRPr="002861B6">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BF0F6A" w:rsidRDefault="00BF0F6A" w:rsidP="00BF0F6A">
      <w:pPr>
        <w:autoSpaceDE w:val="0"/>
        <w:autoSpaceDN w:val="0"/>
        <w:adjustRightInd w:val="0"/>
        <w:ind w:left="284"/>
      </w:pPr>
    </w:p>
    <w:p w:rsidR="00BF0F6A" w:rsidRPr="00BF0F6A" w:rsidRDefault="00BF0F6A" w:rsidP="00BF0F6A">
      <w:pPr>
        <w:autoSpaceDE w:val="0"/>
        <w:autoSpaceDN w:val="0"/>
        <w:adjustRightInd w:val="0"/>
        <w:ind w:left="284"/>
        <w:rPr>
          <w:b/>
          <w:bCs/>
        </w:rPr>
      </w:pPr>
      <w:r w:rsidRPr="00BF0F6A">
        <w:rPr>
          <w:b/>
          <w:bCs/>
        </w:rPr>
        <w:t>В области формирования личностной культуры:</w:t>
      </w:r>
    </w:p>
    <w:p w:rsidR="00BF0F6A" w:rsidRPr="00441C22" w:rsidRDefault="00BF0F6A" w:rsidP="00BF0F6A">
      <w:pPr>
        <w:autoSpaceDE w:val="0"/>
        <w:autoSpaceDN w:val="0"/>
        <w:adjustRightInd w:val="0"/>
        <w:ind w:left="284"/>
        <w:jc w:val="both"/>
      </w:pPr>
      <w:r w:rsidRPr="00441C22">
        <w:t>• формирование способности к духовному развитию, реализации творческого потенциала в предметно-продуктивной, социально ориентированной, общественно полезной деятельности на основетрадиционных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F0F6A" w:rsidRPr="00441C22" w:rsidRDefault="00BF0F6A" w:rsidP="00BF0F6A">
      <w:pPr>
        <w:autoSpaceDE w:val="0"/>
        <w:autoSpaceDN w:val="0"/>
        <w:adjustRightInd w:val="0"/>
        <w:ind w:left="284"/>
        <w:jc w:val="both"/>
      </w:pPr>
      <w:r w:rsidRPr="00441C22">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F0F6A" w:rsidRPr="00441C22" w:rsidRDefault="00BF0F6A" w:rsidP="00BF0F6A">
      <w:pPr>
        <w:autoSpaceDE w:val="0"/>
        <w:autoSpaceDN w:val="0"/>
        <w:adjustRightInd w:val="0"/>
        <w:ind w:left="284"/>
        <w:jc w:val="both"/>
      </w:pPr>
      <w:r w:rsidRPr="00441C22">
        <w:t>• 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самоконтроль,требовать от себя выполнения моральных норм, давать нравственную оценку своим и чужим поступкам;</w:t>
      </w:r>
    </w:p>
    <w:p w:rsidR="00BF0F6A" w:rsidRPr="00441C22" w:rsidRDefault="00BF0F6A" w:rsidP="00BF0F6A">
      <w:pPr>
        <w:autoSpaceDE w:val="0"/>
        <w:autoSpaceDN w:val="0"/>
        <w:adjustRightInd w:val="0"/>
        <w:ind w:left="284"/>
        <w:jc w:val="both"/>
      </w:pPr>
      <w:r w:rsidRPr="00441C22">
        <w:t>• формирование нравственного смысла учения, социально-ориентированной и общественно полезной деятельности;</w:t>
      </w:r>
    </w:p>
    <w:p w:rsidR="00BF0F6A" w:rsidRPr="00441C22" w:rsidRDefault="00BF0F6A" w:rsidP="00BF0F6A">
      <w:pPr>
        <w:autoSpaceDE w:val="0"/>
        <w:autoSpaceDN w:val="0"/>
        <w:adjustRightInd w:val="0"/>
        <w:ind w:left="284"/>
        <w:jc w:val="both"/>
      </w:pPr>
      <w:r w:rsidRPr="00441C22">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BF0F6A" w:rsidRPr="00441C22" w:rsidRDefault="00BF0F6A" w:rsidP="00BF0F6A">
      <w:pPr>
        <w:autoSpaceDE w:val="0"/>
        <w:autoSpaceDN w:val="0"/>
        <w:adjustRightInd w:val="0"/>
        <w:ind w:left="284"/>
        <w:jc w:val="both"/>
      </w:pPr>
      <w:r w:rsidRPr="00441C22">
        <w:t>• усвоение обучающимся базовых национальных ценностей, духовных традиций народов России;</w:t>
      </w:r>
    </w:p>
    <w:p w:rsidR="00BF0F6A" w:rsidRPr="00441C22" w:rsidRDefault="00BF0F6A" w:rsidP="00BF0F6A">
      <w:pPr>
        <w:autoSpaceDE w:val="0"/>
        <w:autoSpaceDN w:val="0"/>
        <w:adjustRightInd w:val="0"/>
        <w:ind w:left="284"/>
        <w:jc w:val="both"/>
      </w:pPr>
      <w:r w:rsidRPr="00441C22">
        <w:t>• укрепление позитивной нравственной самооценки, самоуважения и жизненного оптимизма;</w:t>
      </w:r>
    </w:p>
    <w:p w:rsidR="00BF0F6A" w:rsidRPr="00441C22" w:rsidRDefault="00BF0F6A" w:rsidP="00BF0F6A">
      <w:pPr>
        <w:autoSpaceDE w:val="0"/>
        <w:autoSpaceDN w:val="0"/>
        <w:adjustRightInd w:val="0"/>
        <w:ind w:left="284"/>
        <w:jc w:val="both"/>
      </w:pPr>
      <w:r w:rsidRPr="00441C22">
        <w:t>• развитие эстетических потребностей, ценностей и чувств;</w:t>
      </w:r>
    </w:p>
    <w:p w:rsidR="00BF0F6A" w:rsidRPr="00441C22" w:rsidRDefault="00BF0F6A" w:rsidP="00BF0F6A">
      <w:pPr>
        <w:autoSpaceDE w:val="0"/>
        <w:autoSpaceDN w:val="0"/>
        <w:adjustRightInd w:val="0"/>
        <w:ind w:left="284"/>
        <w:jc w:val="both"/>
      </w:pPr>
      <w:r w:rsidRPr="00441C22">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BF0F6A" w:rsidRPr="00441C22" w:rsidRDefault="00BF0F6A" w:rsidP="00BF0F6A">
      <w:pPr>
        <w:autoSpaceDE w:val="0"/>
        <w:autoSpaceDN w:val="0"/>
        <w:adjustRightInd w:val="0"/>
        <w:ind w:left="284"/>
        <w:jc w:val="both"/>
      </w:pPr>
      <w:r w:rsidRPr="00441C22">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F0F6A" w:rsidRPr="00441C22" w:rsidRDefault="00BF0F6A" w:rsidP="00BF0F6A">
      <w:pPr>
        <w:autoSpaceDE w:val="0"/>
        <w:autoSpaceDN w:val="0"/>
        <w:adjustRightInd w:val="0"/>
        <w:ind w:left="284"/>
        <w:jc w:val="both"/>
      </w:pPr>
      <w:r w:rsidRPr="00441C22">
        <w:t>• развитие трудолюбия, способности к преодолению трудностей, целеустремлённости и настойчивости в достижении результата;</w:t>
      </w:r>
    </w:p>
    <w:p w:rsidR="00BF0F6A" w:rsidRPr="00441C22" w:rsidRDefault="00BF0F6A" w:rsidP="00BF0F6A">
      <w:pPr>
        <w:autoSpaceDE w:val="0"/>
        <w:autoSpaceDN w:val="0"/>
        <w:adjustRightInd w:val="0"/>
        <w:ind w:left="284"/>
        <w:jc w:val="both"/>
      </w:pPr>
      <w:r w:rsidRPr="00441C22">
        <w:t>• формирование творческого отношения к учёбе, труду, социальной деятельности на основе нравственных ценностей и моральных норм;</w:t>
      </w:r>
    </w:p>
    <w:p w:rsidR="00BF0F6A" w:rsidRPr="00441C22" w:rsidRDefault="00BF0F6A" w:rsidP="00BF0F6A">
      <w:pPr>
        <w:autoSpaceDE w:val="0"/>
        <w:autoSpaceDN w:val="0"/>
        <w:adjustRightInd w:val="0"/>
        <w:ind w:left="284"/>
        <w:jc w:val="both"/>
      </w:pPr>
      <w:r w:rsidRPr="00441C22">
        <w:t>• формирование профессиональных намерений и интересов, осознание нравственного значения будущего профессионального выбора;</w:t>
      </w:r>
    </w:p>
    <w:p w:rsidR="00BF0F6A" w:rsidRPr="00441C22" w:rsidRDefault="00BF0F6A" w:rsidP="00BF0F6A">
      <w:pPr>
        <w:autoSpaceDE w:val="0"/>
        <w:autoSpaceDN w:val="0"/>
        <w:adjustRightInd w:val="0"/>
        <w:ind w:left="284"/>
        <w:jc w:val="both"/>
      </w:pPr>
      <w:r w:rsidRPr="00441C22">
        <w:t>• 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F0F6A" w:rsidRPr="00441C22" w:rsidRDefault="00BF0F6A" w:rsidP="00BF0F6A">
      <w:pPr>
        <w:autoSpaceDE w:val="0"/>
        <w:autoSpaceDN w:val="0"/>
        <w:adjustRightInd w:val="0"/>
        <w:ind w:left="284"/>
        <w:jc w:val="both"/>
      </w:pPr>
      <w:r w:rsidRPr="00441C22">
        <w:lastRenderedPageBreak/>
        <w:t>• формирование экологической культуры, культуры здорового и безопасного образа жизни.</w:t>
      </w:r>
    </w:p>
    <w:p w:rsidR="00BF0F6A" w:rsidRPr="00BF0F6A" w:rsidRDefault="00BF0F6A" w:rsidP="00BF0F6A">
      <w:pPr>
        <w:autoSpaceDE w:val="0"/>
        <w:autoSpaceDN w:val="0"/>
        <w:adjustRightInd w:val="0"/>
        <w:ind w:left="284"/>
        <w:jc w:val="both"/>
        <w:rPr>
          <w:b/>
          <w:bCs/>
        </w:rPr>
      </w:pPr>
      <w:r w:rsidRPr="00BF0F6A">
        <w:rPr>
          <w:b/>
          <w:bCs/>
        </w:rPr>
        <w:t>В области формирования социальной культуры:</w:t>
      </w:r>
    </w:p>
    <w:p w:rsidR="00BF0F6A" w:rsidRPr="00441C22" w:rsidRDefault="00BF0F6A" w:rsidP="00BF0F6A">
      <w:pPr>
        <w:autoSpaceDE w:val="0"/>
        <w:autoSpaceDN w:val="0"/>
        <w:adjustRightInd w:val="0"/>
        <w:ind w:left="284"/>
        <w:jc w:val="both"/>
      </w:pPr>
      <w:r w:rsidRPr="00441C22">
        <w:t>• формирование российской гражданской идентичности, включающей в себя идентичность члена семьи, школьного коллектива, территориально- культурной общности, этнического сообщества, российской гражданской нации;</w:t>
      </w:r>
    </w:p>
    <w:p w:rsidR="00BF0F6A" w:rsidRPr="00441C22" w:rsidRDefault="00BF0F6A" w:rsidP="00BF0F6A">
      <w:pPr>
        <w:autoSpaceDE w:val="0"/>
        <w:autoSpaceDN w:val="0"/>
        <w:adjustRightInd w:val="0"/>
        <w:ind w:left="284"/>
        <w:jc w:val="both"/>
      </w:pPr>
      <w:r w:rsidRPr="00441C22">
        <w:t>• укрепление веры в Россию, чувства личной ответственности за Отечество, заботы о процветании своей страны;</w:t>
      </w:r>
    </w:p>
    <w:p w:rsidR="00BF0F6A" w:rsidRPr="00441C22" w:rsidRDefault="00BF0F6A" w:rsidP="00BF0F6A">
      <w:pPr>
        <w:autoSpaceDE w:val="0"/>
        <w:autoSpaceDN w:val="0"/>
        <w:adjustRightInd w:val="0"/>
        <w:ind w:left="284"/>
        <w:jc w:val="both"/>
      </w:pPr>
      <w:r w:rsidRPr="00441C22">
        <w:t>• развитие патриотизма и гражданской солидарности;</w:t>
      </w:r>
    </w:p>
    <w:p w:rsidR="00BF0F6A" w:rsidRPr="00441C22" w:rsidRDefault="00BF0F6A" w:rsidP="00BF0F6A">
      <w:pPr>
        <w:autoSpaceDE w:val="0"/>
        <w:autoSpaceDN w:val="0"/>
        <w:adjustRightInd w:val="0"/>
        <w:ind w:left="284"/>
        <w:jc w:val="both"/>
      </w:pPr>
      <w:r w:rsidRPr="00441C22">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основезнаний, полученных в процессе образования;</w:t>
      </w:r>
    </w:p>
    <w:p w:rsidR="00BF0F6A" w:rsidRPr="00441C22" w:rsidRDefault="00BF0F6A" w:rsidP="00BF0F6A">
      <w:pPr>
        <w:autoSpaceDE w:val="0"/>
        <w:autoSpaceDN w:val="0"/>
        <w:adjustRightInd w:val="0"/>
        <w:ind w:left="284"/>
        <w:jc w:val="both"/>
      </w:pPr>
      <w:r w:rsidRPr="00441C22">
        <w:t>• 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BF0F6A" w:rsidRPr="00441C22" w:rsidRDefault="00BF0F6A" w:rsidP="00BF0F6A">
      <w:pPr>
        <w:autoSpaceDE w:val="0"/>
        <w:autoSpaceDN w:val="0"/>
        <w:adjustRightInd w:val="0"/>
        <w:ind w:left="284"/>
        <w:jc w:val="both"/>
      </w:pPr>
      <w:r w:rsidRPr="00441C22">
        <w:t>• формирование социальных компетенций, необходимых для конструктивного, успешного и ответственного поведения в обществе;</w:t>
      </w:r>
    </w:p>
    <w:p w:rsidR="00BF0F6A" w:rsidRPr="00441C22" w:rsidRDefault="00BF0F6A" w:rsidP="00BF0F6A">
      <w:pPr>
        <w:autoSpaceDE w:val="0"/>
        <w:autoSpaceDN w:val="0"/>
        <w:adjustRightInd w:val="0"/>
        <w:ind w:left="284"/>
        <w:jc w:val="both"/>
      </w:pPr>
      <w:r w:rsidRPr="00441C22">
        <w:t>• укрепление доверия к другим людям, институтам гражданского общества, государству;</w:t>
      </w:r>
    </w:p>
    <w:p w:rsidR="00BF0F6A" w:rsidRPr="00441C22" w:rsidRDefault="00BF0F6A" w:rsidP="00BF0F6A">
      <w:pPr>
        <w:autoSpaceDE w:val="0"/>
        <w:autoSpaceDN w:val="0"/>
        <w:adjustRightInd w:val="0"/>
        <w:ind w:left="284"/>
        <w:jc w:val="both"/>
      </w:pPr>
      <w:r w:rsidRPr="00441C22">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BF0F6A" w:rsidRPr="00441C22" w:rsidRDefault="00BF0F6A" w:rsidP="00BF0F6A">
      <w:pPr>
        <w:autoSpaceDE w:val="0"/>
        <w:autoSpaceDN w:val="0"/>
        <w:adjustRightInd w:val="0"/>
        <w:ind w:left="284"/>
        <w:jc w:val="both"/>
      </w:pPr>
      <w:r w:rsidRPr="00441C22">
        <w:t>• усвоение гуманистических и демократических ценностных ориентаций;</w:t>
      </w:r>
    </w:p>
    <w:p w:rsidR="00BF0F6A" w:rsidRPr="00441C22" w:rsidRDefault="00BF0F6A" w:rsidP="00BF0F6A">
      <w:pPr>
        <w:autoSpaceDE w:val="0"/>
        <w:autoSpaceDN w:val="0"/>
        <w:adjustRightInd w:val="0"/>
        <w:ind w:left="284"/>
        <w:jc w:val="both"/>
      </w:pPr>
      <w:r w:rsidRPr="00441C22">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религиозныхидеалов в жизни человека, семьи и общества, роли традиционных религий в историческом и культурном развитии России;</w:t>
      </w:r>
    </w:p>
    <w:p w:rsidR="00BF0F6A" w:rsidRPr="00441C22" w:rsidRDefault="00BF0F6A" w:rsidP="00BF0F6A">
      <w:pPr>
        <w:autoSpaceDE w:val="0"/>
        <w:autoSpaceDN w:val="0"/>
        <w:adjustRightInd w:val="0"/>
        <w:ind w:left="284"/>
        <w:jc w:val="both"/>
      </w:pPr>
      <w:r w:rsidRPr="00441C22">
        <w:t>• формирование культуры межэтнического общения, уважения к культурным, религиозным традициям, образу жизни представителей народов России.</w:t>
      </w:r>
    </w:p>
    <w:p w:rsidR="00BF0F6A" w:rsidRPr="00BF0F6A" w:rsidRDefault="00BF0F6A" w:rsidP="00BF0F6A">
      <w:pPr>
        <w:autoSpaceDE w:val="0"/>
        <w:autoSpaceDN w:val="0"/>
        <w:adjustRightInd w:val="0"/>
        <w:ind w:left="284"/>
        <w:jc w:val="both"/>
        <w:rPr>
          <w:b/>
          <w:bCs/>
        </w:rPr>
      </w:pPr>
      <w:r w:rsidRPr="00BF0F6A">
        <w:rPr>
          <w:b/>
          <w:bCs/>
        </w:rPr>
        <w:t>В области формирования семейной культуры:</w:t>
      </w:r>
    </w:p>
    <w:p w:rsidR="00BF0F6A" w:rsidRPr="00441C22" w:rsidRDefault="00BF0F6A" w:rsidP="00BF0F6A">
      <w:pPr>
        <w:autoSpaceDE w:val="0"/>
        <w:autoSpaceDN w:val="0"/>
        <w:adjustRightInd w:val="0"/>
        <w:ind w:left="284"/>
        <w:jc w:val="both"/>
      </w:pPr>
      <w:r w:rsidRPr="00441C22">
        <w:t>• укрепление отношения к семье как основе российского общества;</w:t>
      </w:r>
    </w:p>
    <w:p w:rsidR="00BF0F6A" w:rsidRPr="00441C22" w:rsidRDefault="00BF0F6A" w:rsidP="00BF0F6A">
      <w:pPr>
        <w:autoSpaceDE w:val="0"/>
        <w:autoSpaceDN w:val="0"/>
        <w:adjustRightInd w:val="0"/>
        <w:ind w:left="284"/>
        <w:jc w:val="both"/>
      </w:pPr>
      <w:r w:rsidRPr="00441C22">
        <w:t>• формирование представлений о значении семьи для устойчивого и успешного развития человека;</w:t>
      </w:r>
    </w:p>
    <w:p w:rsidR="00BF0F6A" w:rsidRPr="00441C22" w:rsidRDefault="00BF0F6A" w:rsidP="00BF0F6A">
      <w:pPr>
        <w:autoSpaceDE w:val="0"/>
        <w:autoSpaceDN w:val="0"/>
        <w:adjustRightInd w:val="0"/>
        <w:ind w:left="284"/>
        <w:jc w:val="both"/>
      </w:pPr>
      <w:r w:rsidRPr="00441C22">
        <w:t>• укрепление у обучающегося уважительного отношения к родителям, осознанного, заботливого отношения к старшим и младшим;</w:t>
      </w:r>
    </w:p>
    <w:p w:rsidR="00BF0F6A" w:rsidRPr="00441C22" w:rsidRDefault="00BF0F6A" w:rsidP="00BF0F6A">
      <w:pPr>
        <w:autoSpaceDE w:val="0"/>
        <w:autoSpaceDN w:val="0"/>
        <w:adjustRightInd w:val="0"/>
        <w:ind w:left="284"/>
        <w:jc w:val="both"/>
      </w:pPr>
      <w:r w:rsidRPr="00441C22">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BF0F6A" w:rsidRPr="00441C22" w:rsidRDefault="00BF0F6A" w:rsidP="00BF0F6A">
      <w:pPr>
        <w:autoSpaceDE w:val="0"/>
        <w:autoSpaceDN w:val="0"/>
        <w:adjustRightInd w:val="0"/>
        <w:ind w:left="284"/>
        <w:jc w:val="both"/>
      </w:pPr>
      <w:r w:rsidRPr="00441C22">
        <w:t>• формирование начального опыта заботы о социально-психологическом благополучии своей семьи;</w:t>
      </w:r>
    </w:p>
    <w:p w:rsidR="00BF0F6A" w:rsidRPr="00441C22" w:rsidRDefault="00BF0F6A" w:rsidP="00BF0F6A">
      <w:pPr>
        <w:autoSpaceDE w:val="0"/>
        <w:autoSpaceDN w:val="0"/>
        <w:adjustRightInd w:val="0"/>
        <w:ind w:left="284"/>
        <w:jc w:val="both"/>
      </w:pPr>
      <w:r w:rsidRPr="00441C22">
        <w:t>• знание традиций своей семьи, культурно-исторических и этнических традиций семей своего народа, других народов России.</w:t>
      </w:r>
    </w:p>
    <w:p w:rsidR="002861B6" w:rsidRPr="002861B6" w:rsidRDefault="002861B6" w:rsidP="002861B6"/>
    <w:p w:rsidR="002861B6" w:rsidRPr="002861B6" w:rsidRDefault="002861B6" w:rsidP="002861B6">
      <w:pPr>
        <w:rPr>
          <w:b/>
        </w:rPr>
      </w:pPr>
      <w:bookmarkStart w:id="73" w:name="_Toc435412723"/>
      <w:bookmarkStart w:id="74" w:name="_Toc453968198"/>
      <w:bookmarkEnd w:id="73"/>
      <w:r w:rsidRPr="002861B6">
        <w:rPr>
          <w:b/>
        </w:rPr>
        <w:t>II.3.2. Основные направления и ценностные основы духовно-нравственного развития, воспитания и социализации</w:t>
      </w:r>
      <w:bookmarkEnd w:id="74"/>
    </w:p>
    <w:p w:rsidR="002861B6" w:rsidRPr="002861B6" w:rsidRDefault="002861B6" w:rsidP="002861B6">
      <w:r w:rsidRPr="002861B6">
        <w:t>Основные направления духовно-нравственного развития, воспитания и социализации на уровне среднего общего образования реализуются в сферах:</w:t>
      </w:r>
    </w:p>
    <w:p w:rsidR="002861B6" w:rsidRPr="002861B6" w:rsidRDefault="002861B6" w:rsidP="002861B6">
      <w:pPr>
        <w:numPr>
          <w:ilvl w:val="0"/>
          <w:numId w:val="134"/>
        </w:numPr>
      </w:pPr>
      <w:r w:rsidRPr="002861B6">
        <w:t>отношения обучающихся к России как к Родине (Отечеству) (включает подготовку к патриотическому служению);</w:t>
      </w:r>
    </w:p>
    <w:p w:rsidR="002861B6" w:rsidRPr="002861B6" w:rsidRDefault="002861B6" w:rsidP="002861B6">
      <w:pPr>
        <w:numPr>
          <w:ilvl w:val="0"/>
          <w:numId w:val="134"/>
        </w:numPr>
      </w:pPr>
      <w:r w:rsidRPr="002861B6">
        <w:t>отношения обучающихся с окружающими людьми (включает подготовку к общению со сверстниками, старшими и младшими);</w:t>
      </w:r>
    </w:p>
    <w:p w:rsidR="002861B6" w:rsidRPr="002861B6" w:rsidRDefault="002861B6" w:rsidP="002861B6">
      <w:pPr>
        <w:numPr>
          <w:ilvl w:val="0"/>
          <w:numId w:val="134"/>
        </w:numPr>
      </w:pPr>
      <w:r w:rsidRPr="002861B6">
        <w:lastRenderedPageBreak/>
        <w:t>отношения обучающихся к семье и родителям (включает подготовку личности к семейной жизни);</w:t>
      </w:r>
    </w:p>
    <w:p w:rsidR="002861B6" w:rsidRPr="002861B6" w:rsidRDefault="002861B6" w:rsidP="002861B6">
      <w:pPr>
        <w:numPr>
          <w:ilvl w:val="0"/>
          <w:numId w:val="134"/>
        </w:numPr>
      </w:pPr>
      <w:r w:rsidRPr="002861B6">
        <w:t>отношения обучающихся к закону, государству и к гражданскому обществу (включает подготовку личности к общественной жизни);</w:t>
      </w:r>
    </w:p>
    <w:p w:rsidR="002861B6" w:rsidRPr="002861B6" w:rsidRDefault="002861B6" w:rsidP="002861B6">
      <w:pPr>
        <w:numPr>
          <w:ilvl w:val="0"/>
          <w:numId w:val="134"/>
        </w:numPr>
      </w:pPr>
      <w:r w:rsidRPr="002861B6">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861B6" w:rsidRPr="002861B6" w:rsidRDefault="002861B6" w:rsidP="002861B6">
      <w:pPr>
        <w:numPr>
          <w:ilvl w:val="0"/>
          <w:numId w:val="134"/>
        </w:numPr>
      </w:pPr>
      <w:r w:rsidRPr="002861B6">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2861B6" w:rsidRPr="002861B6" w:rsidRDefault="002861B6" w:rsidP="002861B6">
      <w:pPr>
        <w:numPr>
          <w:ilvl w:val="0"/>
          <w:numId w:val="134"/>
        </w:numPr>
      </w:pPr>
      <w:r w:rsidRPr="002861B6">
        <w:t xml:space="preserve">трудовых и социально-экономических отношений (включает подготовку личности к трудовой деятельности). </w:t>
      </w:r>
    </w:p>
    <w:p w:rsidR="002861B6" w:rsidRPr="002861B6" w:rsidRDefault="002861B6" w:rsidP="002861B6">
      <w:r w:rsidRPr="002861B6">
        <w:rPr>
          <w:b/>
        </w:rPr>
        <w:t>Ценностные основы духовно-нравственного развития, воспитания и социализации обучающихся</w:t>
      </w:r>
      <w:r w:rsidRPr="002861B6">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2861B6" w:rsidRPr="002861B6" w:rsidRDefault="002861B6" w:rsidP="00C96B7D">
      <w:pPr>
        <w:ind w:firstLine="708"/>
      </w:pPr>
      <w:r w:rsidRPr="00C96B7D">
        <w:rPr>
          <w:u w:val="single"/>
        </w:rPr>
        <w:t xml:space="preserve">Базовые национальные ценности российского общества </w:t>
      </w:r>
      <w:r w:rsidRPr="002861B6">
        <w:t xml:space="preserve">определяются положениями </w:t>
      </w:r>
      <w:r w:rsidRPr="00C96B7D">
        <w:rPr>
          <w:u w:val="single"/>
        </w:rPr>
        <w:t>Конституции Российской Федерации</w:t>
      </w:r>
      <w:r w:rsidRPr="002861B6">
        <w:t>:</w:t>
      </w:r>
    </w:p>
    <w:p w:rsidR="002861B6" w:rsidRPr="002861B6" w:rsidRDefault="002861B6" w:rsidP="002861B6">
      <w:r w:rsidRPr="002861B6">
        <w:t>«Российская Федерация — Россия есть демократическое федеративное правовое государство с республиканской формой правления» (Гл. </w:t>
      </w:r>
      <w:r w:rsidRPr="002861B6">
        <w:rPr>
          <w:lang w:val="en-US"/>
        </w:rPr>
        <w:t>I</w:t>
      </w:r>
      <w:r w:rsidRPr="002861B6">
        <w:t>, ст. 1);</w:t>
      </w:r>
    </w:p>
    <w:p w:rsidR="002861B6" w:rsidRPr="002861B6" w:rsidRDefault="002861B6" w:rsidP="002861B6">
      <w:r w:rsidRPr="002861B6">
        <w:t>«Человек, его права и свободы являются высшей ценностью» (Гл. </w:t>
      </w:r>
      <w:r w:rsidRPr="002861B6">
        <w:rPr>
          <w:lang w:val="en-US"/>
        </w:rPr>
        <w:t>I</w:t>
      </w:r>
      <w:r w:rsidRPr="002861B6">
        <w:t>, ст. 2);</w:t>
      </w:r>
    </w:p>
    <w:p w:rsidR="002861B6" w:rsidRPr="002861B6" w:rsidRDefault="002861B6" w:rsidP="002861B6">
      <w:r w:rsidRPr="002861B6">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2861B6" w:rsidRPr="002861B6" w:rsidRDefault="002861B6" w:rsidP="002861B6">
      <w:r w:rsidRPr="002861B6">
        <w:t>«В Российской Федерации признаются и защищаются равным образом частная, государственная, муниципальная и иные формы собственности» (Гл. I, ст. 8);</w:t>
      </w:r>
    </w:p>
    <w:p w:rsidR="002861B6" w:rsidRPr="002861B6" w:rsidRDefault="002861B6" w:rsidP="002861B6">
      <w:r w:rsidRPr="002861B6">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2861B6" w:rsidRPr="002861B6" w:rsidRDefault="002861B6" w:rsidP="00C96B7D">
      <w:pPr>
        <w:ind w:firstLine="708"/>
      </w:pPr>
      <w:r w:rsidRPr="00C96B7D">
        <w:rPr>
          <w:u w:val="single"/>
        </w:rPr>
        <w:t>Базовые национальные ценности российского общества</w:t>
      </w:r>
      <w:r w:rsidRPr="002861B6">
        <w:t xml:space="preserve"> применительно к системе образования определены положениями </w:t>
      </w:r>
      <w:r w:rsidRPr="00C96B7D">
        <w:rPr>
          <w:u w:val="single"/>
        </w:rPr>
        <w:t>Федерального закона от 29 декабря 2012 г. № 273-ФЗ «Об образовании в Российской Федерации»:</w:t>
      </w:r>
    </w:p>
    <w:p w:rsidR="002861B6" w:rsidRPr="002861B6" w:rsidRDefault="002861B6" w:rsidP="002861B6">
      <w:r w:rsidRPr="002861B6">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2861B6" w:rsidRPr="002861B6" w:rsidRDefault="002861B6" w:rsidP="002861B6">
      <w:r w:rsidRPr="002861B6">
        <w:t xml:space="preserve">…демократический характер управления образованием, обеспечение прав педагогических работников, обучающихся, родителей </w:t>
      </w:r>
      <w:r w:rsidRPr="00C44A80">
        <w:t>(законных представителей)</w:t>
      </w:r>
      <w:r w:rsidRPr="002861B6">
        <w:t xml:space="preserve"> несовершеннолетних обучающихся на участие в управлении образовательными организациями;</w:t>
      </w:r>
    </w:p>
    <w:p w:rsidR="002861B6" w:rsidRPr="002861B6" w:rsidRDefault="002861B6" w:rsidP="002861B6">
      <w:r w:rsidRPr="002861B6">
        <w:t>…недопустимость ограничения или устранения конкуренции в сфере образования;</w:t>
      </w:r>
    </w:p>
    <w:p w:rsidR="002861B6" w:rsidRPr="002861B6" w:rsidRDefault="002861B6" w:rsidP="002861B6">
      <w:r w:rsidRPr="002861B6">
        <w:t>…сочетание государственного и договорного регулирования отношений в сфере образования» (ст. 3).</w:t>
      </w:r>
    </w:p>
    <w:p w:rsidR="002861B6" w:rsidRPr="002861B6" w:rsidRDefault="002861B6" w:rsidP="00C96B7D">
      <w:pPr>
        <w:ind w:firstLine="708"/>
      </w:pPr>
      <w:r w:rsidRPr="002861B6">
        <w:t xml:space="preserve">В тексте </w:t>
      </w:r>
      <w:r w:rsidRPr="00C96B7D">
        <w:rPr>
          <w:u w:val="single"/>
        </w:rPr>
        <w:t>«Стратегии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w:t>
      </w:r>
      <w:r w:rsidRPr="002861B6">
        <w:t xml:space="preserve">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w:t>
      </w:r>
      <w:r w:rsidRPr="002861B6">
        <w:lastRenderedPageBreak/>
        <w:t xml:space="preserve">стремление к исполнению нравственного долга перед самим собой, своей семьей и своим Отечеством». </w:t>
      </w:r>
    </w:p>
    <w:p w:rsidR="002861B6" w:rsidRPr="002861B6" w:rsidRDefault="002861B6" w:rsidP="002861B6">
      <w:r w:rsidRPr="002861B6">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2861B6" w:rsidRPr="002861B6" w:rsidRDefault="002861B6" w:rsidP="002861B6">
      <w:pPr>
        <w:numPr>
          <w:ilvl w:val="0"/>
          <w:numId w:val="134"/>
        </w:numPr>
      </w:pPr>
      <w:r w:rsidRPr="002861B6">
        <w:t>создание условий для воспитания здоровой, счастливой, свободной, ориентированной на труд личности;</w:t>
      </w:r>
    </w:p>
    <w:p w:rsidR="002861B6" w:rsidRPr="002861B6" w:rsidRDefault="002861B6" w:rsidP="002861B6">
      <w:pPr>
        <w:numPr>
          <w:ilvl w:val="0"/>
          <w:numId w:val="134"/>
        </w:numPr>
      </w:pPr>
      <w:r w:rsidRPr="002861B6">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2861B6" w:rsidRPr="002861B6" w:rsidRDefault="002861B6" w:rsidP="002861B6">
      <w:pPr>
        <w:numPr>
          <w:ilvl w:val="0"/>
          <w:numId w:val="134"/>
        </w:numPr>
      </w:pPr>
      <w:r w:rsidRPr="002861B6">
        <w:t>поддержка единства и целостности, преемственности и непрерывности воспитания;</w:t>
      </w:r>
    </w:p>
    <w:p w:rsidR="002861B6" w:rsidRPr="002861B6" w:rsidRDefault="002861B6" w:rsidP="002861B6">
      <w:pPr>
        <w:numPr>
          <w:ilvl w:val="0"/>
          <w:numId w:val="134"/>
        </w:numPr>
      </w:pPr>
      <w:r w:rsidRPr="002861B6">
        <w:t>поддержка общественных институтов, которые являются носителями духовных ценностей;</w:t>
      </w:r>
    </w:p>
    <w:p w:rsidR="002861B6" w:rsidRPr="002861B6" w:rsidRDefault="002861B6" w:rsidP="002861B6">
      <w:pPr>
        <w:numPr>
          <w:ilvl w:val="0"/>
          <w:numId w:val="134"/>
        </w:numPr>
      </w:pPr>
      <w:r w:rsidRPr="002861B6">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2861B6" w:rsidRPr="002861B6" w:rsidRDefault="002861B6" w:rsidP="002861B6">
      <w:pPr>
        <w:numPr>
          <w:ilvl w:val="0"/>
          <w:numId w:val="134"/>
        </w:numPr>
      </w:pPr>
      <w:r w:rsidRPr="002861B6">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2861B6" w:rsidRPr="002861B6" w:rsidRDefault="002861B6" w:rsidP="002861B6">
      <w:pPr>
        <w:numPr>
          <w:ilvl w:val="0"/>
          <w:numId w:val="134"/>
        </w:numPr>
      </w:pPr>
      <w:r w:rsidRPr="002861B6">
        <w:t>формирование внутренней позиции личности по отношению к окружающей социальной действительности;</w:t>
      </w:r>
    </w:p>
    <w:p w:rsidR="002861B6" w:rsidRPr="002861B6" w:rsidRDefault="002861B6" w:rsidP="002861B6">
      <w:pPr>
        <w:numPr>
          <w:ilvl w:val="0"/>
          <w:numId w:val="134"/>
        </w:numPr>
      </w:pPr>
      <w:r w:rsidRPr="002861B6">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2861B6" w:rsidRPr="002861B6" w:rsidRDefault="002861B6" w:rsidP="00C96B7D">
      <w:pPr>
        <w:ind w:firstLine="284"/>
      </w:pPr>
      <w:r w:rsidRPr="002861B6">
        <w:t xml:space="preserve">Во </w:t>
      </w:r>
      <w:r w:rsidRPr="00C96B7D">
        <w:rPr>
          <w:u w:val="single"/>
        </w:rPr>
        <w:t>ФГОС СОО обозначены базовые национальные ценности российского общества:</w:t>
      </w:r>
      <w:r w:rsidRPr="002861B6">
        <w:t xml:space="preserve">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2861B6" w:rsidRPr="002861B6" w:rsidRDefault="002861B6" w:rsidP="00C96B7D">
      <w:pPr>
        <w:ind w:firstLine="284"/>
      </w:pPr>
      <w:r w:rsidRPr="002861B6">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D66A03" w:rsidRDefault="00D66A03" w:rsidP="00BF0F6A">
      <w:pPr>
        <w:ind w:firstLine="437"/>
      </w:pPr>
    </w:p>
    <w:p w:rsidR="00D66A03" w:rsidRDefault="00D66A03" w:rsidP="00BF0F6A">
      <w:pPr>
        <w:ind w:firstLine="437"/>
      </w:pPr>
    </w:p>
    <w:p w:rsidR="00BF0F6A" w:rsidRDefault="00BF0F6A" w:rsidP="00BF0F6A">
      <w:pPr>
        <w:ind w:firstLine="437"/>
        <w:rPr>
          <w:b/>
          <w:bCs/>
          <w:sz w:val="26"/>
          <w:szCs w:val="26"/>
        </w:rPr>
      </w:pPr>
      <w:r w:rsidRPr="00C02E0D">
        <w:rPr>
          <w:b/>
          <w:bCs/>
          <w:sz w:val="26"/>
          <w:szCs w:val="26"/>
        </w:rPr>
        <w:t>Содержание духовно-нравственного развития и воспитания</w:t>
      </w:r>
      <w:r w:rsidR="005F4C01">
        <w:rPr>
          <w:b/>
          <w:bCs/>
          <w:sz w:val="26"/>
          <w:szCs w:val="26"/>
        </w:rPr>
        <w:t xml:space="preserve"> </w:t>
      </w:r>
      <w:r>
        <w:rPr>
          <w:b/>
          <w:bCs/>
          <w:sz w:val="26"/>
          <w:szCs w:val="26"/>
        </w:rPr>
        <w:t xml:space="preserve">обучающихся </w:t>
      </w:r>
      <w:r w:rsidR="00AC56DD">
        <w:rPr>
          <w:b/>
          <w:bCs/>
          <w:sz w:val="26"/>
          <w:szCs w:val="26"/>
        </w:rPr>
        <w:t xml:space="preserve">Средней школы имени Мичурина </w:t>
      </w:r>
      <w:r w:rsidRPr="00C02E0D">
        <w:rPr>
          <w:b/>
          <w:bCs/>
          <w:sz w:val="26"/>
          <w:szCs w:val="26"/>
        </w:rPr>
        <w:t xml:space="preserve">отбирается на основании базовых национальных ценностей в логике </w:t>
      </w:r>
      <w:r>
        <w:rPr>
          <w:b/>
          <w:bCs/>
          <w:sz w:val="26"/>
          <w:szCs w:val="26"/>
        </w:rPr>
        <w:t>реализации основных 11 направлений:</w:t>
      </w:r>
    </w:p>
    <w:p w:rsidR="00BF0F6A" w:rsidRPr="009123B7" w:rsidRDefault="00BF0F6A" w:rsidP="00C659E3">
      <w:pPr>
        <w:numPr>
          <w:ilvl w:val="0"/>
          <w:numId w:val="172"/>
        </w:numPr>
      </w:pPr>
      <w:r w:rsidRPr="009123B7">
        <w:t>Гражданско-патриотическое воспитание</w:t>
      </w:r>
    </w:p>
    <w:p w:rsidR="00BF0F6A" w:rsidRPr="00AD1385" w:rsidRDefault="00BF0F6A" w:rsidP="00C659E3">
      <w:pPr>
        <w:numPr>
          <w:ilvl w:val="0"/>
          <w:numId w:val="172"/>
        </w:numPr>
      </w:pPr>
      <w:r w:rsidRPr="009123B7">
        <w:t>Нравственное и духовное воспитание</w:t>
      </w:r>
    </w:p>
    <w:p w:rsidR="00BF0F6A" w:rsidRPr="009123B7" w:rsidRDefault="00BF0F6A" w:rsidP="00C659E3">
      <w:pPr>
        <w:numPr>
          <w:ilvl w:val="0"/>
          <w:numId w:val="172"/>
        </w:numPr>
      </w:pPr>
      <w:r w:rsidRPr="009123B7">
        <w:t>Трудовое воспитание</w:t>
      </w:r>
    </w:p>
    <w:p w:rsidR="00BF0F6A" w:rsidRPr="009123B7" w:rsidRDefault="00BF0F6A" w:rsidP="00C659E3">
      <w:pPr>
        <w:numPr>
          <w:ilvl w:val="0"/>
          <w:numId w:val="172"/>
        </w:numPr>
      </w:pPr>
      <w:r w:rsidRPr="009123B7">
        <w:t>Интеллектуальное воспитание</w:t>
      </w:r>
    </w:p>
    <w:p w:rsidR="00BF0F6A" w:rsidRPr="009123B7" w:rsidRDefault="00BF0F6A" w:rsidP="00C659E3">
      <w:pPr>
        <w:numPr>
          <w:ilvl w:val="0"/>
          <w:numId w:val="172"/>
        </w:numPr>
      </w:pPr>
      <w:r w:rsidRPr="009123B7">
        <w:t>Здоровьесберегающее воспитание</w:t>
      </w:r>
    </w:p>
    <w:p w:rsidR="00BF0F6A" w:rsidRPr="009123B7" w:rsidRDefault="00BF0F6A" w:rsidP="00C659E3">
      <w:pPr>
        <w:numPr>
          <w:ilvl w:val="0"/>
          <w:numId w:val="172"/>
        </w:numPr>
      </w:pPr>
      <w:r w:rsidRPr="009123B7">
        <w:t>Социокультурное и медиакультурное воспитание</w:t>
      </w:r>
    </w:p>
    <w:p w:rsidR="00BF0F6A" w:rsidRPr="009123B7" w:rsidRDefault="00BF0F6A" w:rsidP="00C659E3">
      <w:pPr>
        <w:numPr>
          <w:ilvl w:val="0"/>
          <w:numId w:val="172"/>
        </w:numPr>
      </w:pPr>
      <w:r w:rsidRPr="009123B7">
        <w:t>Культуротворческое и эстетическое воспитание</w:t>
      </w:r>
    </w:p>
    <w:p w:rsidR="00BF0F6A" w:rsidRPr="009123B7" w:rsidRDefault="00BF0F6A" w:rsidP="00C659E3">
      <w:pPr>
        <w:numPr>
          <w:ilvl w:val="0"/>
          <w:numId w:val="172"/>
        </w:numPr>
      </w:pPr>
      <w:r w:rsidRPr="009123B7">
        <w:lastRenderedPageBreak/>
        <w:t>Правовое воспитание и культура безопасности</w:t>
      </w:r>
    </w:p>
    <w:p w:rsidR="00BF0F6A" w:rsidRPr="009123B7" w:rsidRDefault="00BF0F6A" w:rsidP="00C659E3">
      <w:pPr>
        <w:numPr>
          <w:ilvl w:val="0"/>
          <w:numId w:val="172"/>
        </w:numPr>
      </w:pPr>
      <w:r w:rsidRPr="009123B7">
        <w:t>Воспитание семейных ценностей</w:t>
      </w:r>
    </w:p>
    <w:p w:rsidR="00BF0F6A" w:rsidRPr="009123B7" w:rsidRDefault="00BF0F6A" w:rsidP="00C659E3">
      <w:pPr>
        <w:numPr>
          <w:ilvl w:val="0"/>
          <w:numId w:val="172"/>
        </w:numPr>
      </w:pPr>
      <w:r w:rsidRPr="009123B7">
        <w:t>Формирование коммуникативной культуры</w:t>
      </w:r>
    </w:p>
    <w:p w:rsidR="00BF0F6A" w:rsidRPr="009123B7" w:rsidRDefault="00BF0F6A" w:rsidP="00C659E3">
      <w:pPr>
        <w:numPr>
          <w:ilvl w:val="0"/>
          <w:numId w:val="172"/>
        </w:numPr>
      </w:pPr>
      <w:r w:rsidRPr="009123B7">
        <w:t>Экологическое воспитание</w:t>
      </w:r>
    </w:p>
    <w:p w:rsidR="00BF0F6A" w:rsidRPr="009123B7" w:rsidRDefault="00BF0F6A" w:rsidP="00BF0F6A">
      <w:pPr>
        <w:ind w:firstLine="437"/>
      </w:pPr>
      <w:r w:rsidRPr="009123B7">
        <w:t xml:space="preserve">Каждое направление представлено в виде модуля, который содержит соответствующую систему базовых ценностей, задачи, особенности планируемых результатов.  </w:t>
      </w:r>
    </w:p>
    <w:p w:rsidR="001E0F3C" w:rsidRPr="00AD1385" w:rsidRDefault="001E0F3C" w:rsidP="00C659E3">
      <w:pPr>
        <w:numPr>
          <w:ilvl w:val="2"/>
          <w:numId w:val="173"/>
        </w:numPr>
        <w:tabs>
          <w:tab w:val="left" w:pos="1134"/>
        </w:tabs>
        <w:ind w:left="2517"/>
        <w:jc w:val="center"/>
      </w:pPr>
      <w:r w:rsidRPr="00F57959">
        <w:rPr>
          <w:b/>
          <w:bCs/>
          <w:sz w:val="28"/>
          <w:szCs w:val="28"/>
        </w:rPr>
        <w:t>Гражданско-патриотическое воспитание</w:t>
      </w:r>
    </w:p>
    <w:tbl>
      <w:tblPr>
        <w:tblW w:w="10632" w:type="dxa"/>
        <w:tblInd w:w="-938" w:type="dxa"/>
        <w:tblLayout w:type="fixed"/>
        <w:tblCellMar>
          <w:top w:w="55" w:type="dxa"/>
          <w:left w:w="55" w:type="dxa"/>
          <w:bottom w:w="55" w:type="dxa"/>
          <w:right w:w="55" w:type="dxa"/>
        </w:tblCellMar>
        <w:tblLook w:val="04A0" w:firstRow="1" w:lastRow="0" w:firstColumn="1" w:lastColumn="0" w:noHBand="0" w:noVBand="1"/>
      </w:tblPr>
      <w:tblGrid>
        <w:gridCol w:w="2835"/>
        <w:gridCol w:w="3687"/>
        <w:gridCol w:w="4110"/>
      </w:tblGrid>
      <w:tr w:rsidR="001E0F3C" w:rsidRPr="00810145" w:rsidTr="001E0F3C">
        <w:tc>
          <w:tcPr>
            <w:tcW w:w="2835" w:type="dxa"/>
            <w:tcBorders>
              <w:top w:val="single" w:sz="2" w:space="0" w:color="000000"/>
              <w:left w:val="single" w:sz="2" w:space="0" w:color="000000"/>
              <w:bottom w:val="single" w:sz="2" w:space="0" w:color="000000"/>
              <w:right w:val="nil"/>
            </w:tcBorders>
          </w:tcPr>
          <w:p w:rsidR="001E0F3C" w:rsidRPr="00810145" w:rsidRDefault="001E0F3C" w:rsidP="001E0F3C">
            <w:pPr>
              <w:pStyle w:val="afffffd"/>
              <w:snapToGrid w:val="0"/>
              <w:rPr>
                <w:rFonts w:cs="Times New Roman"/>
                <w:b/>
                <w:i/>
                <w:iCs/>
              </w:rPr>
            </w:pPr>
            <w:r w:rsidRPr="00810145">
              <w:rPr>
                <w:b/>
                <w:i/>
                <w:iCs/>
              </w:rPr>
              <w:t>Ценностные установки</w:t>
            </w:r>
          </w:p>
        </w:tc>
        <w:tc>
          <w:tcPr>
            <w:tcW w:w="3687" w:type="dxa"/>
            <w:tcBorders>
              <w:top w:val="single" w:sz="2" w:space="0" w:color="000000"/>
              <w:left w:val="single" w:sz="2" w:space="0" w:color="000000"/>
              <w:bottom w:val="single" w:sz="2" w:space="0" w:color="000000"/>
              <w:right w:val="single" w:sz="2" w:space="0" w:color="000000"/>
            </w:tcBorders>
          </w:tcPr>
          <w:p w:rsidR="001E0F3C" w:rsidRPr="00810145" w:rsidRDefault="001E0F3C" w:rsidP="001E0F3C">
            <w:pPr>
              <w:autoSpaceDE w:val="0"/>
              <w:snapToGrid w:val="0"/>
              <w:rPr>
                <w:b/>
                <w:i/>
                <w:iCs/>
              </w:rPr>
            </w:pPr>
            <w:r w:rsidRPr="00810145">
              <w:rPr>
                <w:b/>
                <w:i/>
                <w:iCs/>
              </w:rPr>
              <w:t>Задачи воспитания</w:t>
            </w:r>
          </w:p>
        </w:tc>
        <w:tc>
          <w:tcPr>
            <w:tcW w:w="4110" w:type="dxa"/>
            <w:tcBorders>
              <w:top w:val="single" w:sz="2" w:space="0" w:color="000000"/>
              <w:left w:val="single" w:sz="2" w:space="0" w:color="000000"/>
              <w:bottom w:val="single" w:sz="2" w:space="0" w:color="000000"/>
              <w:right w:val="single" w:sz="2" w:space="0" w:color="000000"/>
            </w:tcBorders>
          </w:tcPr>
          <w:p w:rsidR="001E0F3C" w:rsidRDefault="001E0F3C" w:rsidP="001E0F3C">
            <w:pPr>
              <w:autoSpaceDE w:val="0"/>
              <w:snapToGrid w:val="0"/>
              <w:rPr>
                <w:b/>
                <w:i/>
                <w:iCs/>
                <w:lang w:val="en-US"/>
              </w:rPr>
            </w:pPr>
            <w:r w:rsidRPr="00810145">
              <w:rPr>
                <w:b/>
                <w:i/>
                <w:iCs/>
              </w:rPr>
              <w:t>Планируемые результаты воспитательной</w:t>
            </w:r>
          </w:p>
          <w:p w:rsidR="001E0F3C" w:rsidRPr="00810145" w:rsidRDefault="001E0F3C" w:rsidP="001E0F3C">
            <w:pPr>
              <w:autoSpaceDE w:val="0"/>
              <w:snapToGrid w:val="0"/>
              <w:rPr>
                <w:b/>
                <w:i/>
                <w:iCs/>
              </w:rPr>
            </w:pPr>
            <w:r w:rsidRPr="00810145">
              <w:rPr>
                <w:b/>
                <w:i/>
                <w:iCs/>
              </w:rPr>
              <w:t>деятельности</w:t>
            </w:r>
          </w:p>
        </w:tc>
      </w:tr>
      <w:tr w:rsidR="001E0F3C" w:rsidRPr="00810145" w:rsidTr="001E0F3C">
        <w:tc>
          <w:tcPr>
            <w:tcW w:w="2835" w:type="dxa"/>
            <w:tcBorders>
              <w:top w:val="single" w:sz="2" w:space="0" w:color="000000"/>
              <w:left w:val="single" w:sz="2" w:space="0" w:color="000000"/>
              <w:bottom w:val="single" w:sz="2" w:space="0" w:color="000000"/>
              <w:right w:val="nil"/>
            </w:tcBorders>
          </w:tcPr>
          <w:p w:rsidR="001E0F3C" w:rsidRPr="00726CBD" w:rsidRDefault="001E0F3C" w:rsidP="001E0F3C">
            <w:pPr>
              <w:autoSpaceDE w:val="0"/>
              <w:snapToGrid w:val="0"/>
              <w:rPr>
                <w:iCs/>
              </w:rPr>
            </w:pPr>
            <w:r w:rsidRPr="00726CBD">
              <w:rPr>
                <w:iCs/>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общества.социальная со</w:t>
            </w:r>
            <w:r>
              <w:rPr>
                <w:iCs/>
              </w:rPr>
              <w:t>лидарность, мир во всё</w:t>
            </w:r>
            <w:r w:rsidRPr="00726CBD">
              <w:rPr>
                <w:iCs/>
              </w:rPr>
              <w:t>м мире, многообразие и уважение культур и народов</w:t>
            </w:r>
          </w:p>
          <w:p w:rsidR="001E0F3C" w:rsidRPr="00726CBD" w:rsidRDefault="001E0F3C" w:rsidP="001E0F3C">
            <w:pPr>
              <w:autoSpaceDE w:val="0"/>
              <w:snapToGrid w:val="0"/>
              <w:rPr>
                <w:iCs/>
              </w:rPr>
            </w:pPr>
          </w:p>
        </w:tc>
        <w:tc>
          <w:tcPr>
            <w:tcW w:w="3687" w:type="dxa"/>
            <w:tcBorders>
              <w:top w:val="single" w:sz="2" w:space="0" w:color="000000"/>
              <w:left w:val="single" w:sz="2" w:space="0" w:color="000000"/>
              <w:bottom w:val="single" w:sz="2" w:space="0" w:color="000000"/>
              <w:right w:val="single" w:sz="2" w:space="0" w:color="000000"/>
            </w:tcBorders>
          </w:tcPr>
          <w:p w:rsidR="001E0F3C" w:rsidRPr="00E65D77" w:rsidRDefault="001E0F3C" w:rsidP="00C659E3">
            <w:pPr>
              <w:pStyle w:val="aa"/>
              <w:numPr>
                <w:ilvl w:val="0"/>
                <w:numId w:val="174"/>
              </w:numPr>
              <w:tabs>
                <w:tab w:val="left" w:pos="324"/>
              </w:tabs>
              <w:ind w:left="324" w:hanging="284"/>
            </w:pPr>
            <w:r w:rsidRPr="00E65D77">
              <w:rPr>
                <w:sz w:val="22"/>
                <w:szCs w:val="22"/>
              </w:rPr>
              <w:t>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E0F3C" w:rsidRPr="00E65D77" w:rsidRDefault="001E0F3C" w:rsidP="00C659E3">
            <w:pPr>
              <w:pStyle w:val="aa"/>
              <w:numPr>
                <w:ilvl w:val="0"/>
                <w:numId w:val="174"/>
              </w:numPr>
              <w:tabs>
                <w:tab w:val="left" w:pos="324"/>
              </w:tabs>
              <w:ind w:left="324" w:hanging="284"/>
            </w:pPr>
            <w:r w:rsidRPr="00E65D77">
              <w:rPr>
                <w:sz w:val="22"/>
                <w:szCs w:val="22"/>
              </w:rPr>
              <w:t>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w:t>
            </w:r>
          </w:p>
          <w:p w:rsidR="001E0F3C" w:rsidRPr="00E65D77" w:rsidRDefault="001E0F3C" w:rsidP="00C659E3">
            <w:pPr>
              <w:pStyle w:val="aa"/>
              <w:numPr>
                <w:ilvl w:val="0"/>
                <w:numId w:val="174"/>
              </w:numPr>
              <w:tabs>
                <w:tab w:val="left" w:pos="324"/>
              </w:tabs>
              <w:ind w:left="324" w:hanging="284"/>
            </w:pPr>
            <w:r w:rsidRPr="00E65D77">
              <w:rPr>
                <w:sz w:val="22"/>
                <w:szCs w:val="22"/>
              </w:rPr>
              <w:t>углубление представлений о народах России, их общей исторической судьбе и единстве; одновременно – расширение представлений о народах ближнего зарубежья (как входивших в состав Российской империи и СССР, так и никогда не входивших – особенно Японии, Китая, Ирана, Турции);</w:t>
            </w:r>
          </w:p>
          <w:p w:rsidR="001E0F3C" w:rsidRPr="00E65D77" w:rsidRDefault="001E0F3C" w:rsidP="00C659E3">
            <w:pPr>
              <w:pStyle w:val="aa"/>
              <w:numPr>
                <w:ilvl w:val="0"/>
                <w:numId w:val="174"/>
              </w:numPr>
              <w:tabs>
                <w:tab w:val="left" w:pos="324"/>
              </w:tabs>
              <w:ind w:left="324" w:hanging="284"/>
            </w:pPr>
            <w:r w:rsidRPr="00E65D77">
              <w:rPr>
                <w:sz w:val="22"/>
                <w:szCs w:val="22"/>
              </w:rPr>
              <w:t>расширение и углубление представлений о национальных героях и важнейших событиях истории России и её народов (особенно о тех событиях, которые отмечаются как народные, государственные или важнейшие религиозные праздники);</w:t>
            </w:r>
          </w:p>
          <w:p w:rsidR="001E0F3C" w:rsidRPr="00E65D77" w:rsidRDefault="001E0F3C" w:rsidP="00C659E3">
            <w:pPr>
              <w:pStyle w:val="aa"/>
              <w:numPr>
                <w:ilvl w:val="0"/>
                <w:numId w:val="174"/>
              </w:numPr>
              <w:tabs>
                <w:tab w:val="left" w:pos="324"/>
              </w:tabs>
              <w:ind w:left="324" w:hanging="284"/>
            </w:pPr>
            <w:r w:rsidRPr="00E65D77">
              <w:rPr>
                <w:sz w:val="22"/>
                <w:szCs w:val="22"/>
              </w:rPr>
              <w:t xml:space="preserve"> развитие личной и коллективной социальной активности (участие в делах класса, школы, семьи, села, </w:t>
            </w:r>
            <w:r w:rsidRPr="00E65D77">
              <w:rPr>
                <w:sz w:val="22"/>
                <w:szCs w:val="22"/>
              </w:rPr>
              <w:lastRenderedPageBreak/>
              <w:t>города; открытое аргументированное высказывание своей позиции по различным спорным или социально негативным ситуациям;</w:t>
            </w:r>
          </w:p>
          <w:p w:rsidR="001E0F3C" w:rsidRPr="00E65D77" w:rsidRDefault="001E0F3C" w:rsidP="00C659E3">
            <w:pPr>
              <w:pStyle w:val="aa"/>
              <w:numPr>
                <w:ilvl w:val="0"/>
                <w:numId w:val="174"/>
              </w:numPr>
              <w:tabs>
                <w:tab w:val="left" w:pos="324"/>
              </w:tabs>
              <w:ind w:left="324" w:hanging="284"/>
            </w:pPr>
            <w:r w:rsidRPr="00E65D77">
              <w:rPr>
                <w:sz w:val="22"/>
                <w:szCs w:val="22"/>
              </w:rPr>
              <w:t>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w:t>
            </w:r>
          </w:p>
          <w:p w:rsidR="001E0F3C" w:rsidRPr="00E65D77" w:rsidRDefault="001E0F3C" w:rsidP="00C659E3">
            <w:pPr>
              <w:pStyle w:val="aa"/>
              <w:numPr>
                <w:ilvl w:val="0"/>
                <w:numId w:val="174"/>
              </w:numPr>
              <w:tabs>
                <w:tab w:val="left" w:pos="324"/>
              </w:tabs>
              <w:ind w:left="324" w:hanging="284"/>
            </w:pPr>
            <w:r w:rsidRPr="00E65D77">
              <w:rPr>
                <w:sz w:val="22"/>
                <w:szCs w:val="22"/>
              </w:rPr>
              <w:t>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w:t>
            </w:r>
          </w:p>
          <w:p w:rsidR="001E0F3C" w:rsidRPr="00E65D77" w:rsidRDefault="001E0F3C" w:rsidP="00C659E3">
            <w:pPr>
              <w:pStyle w:val="aa"/>
              <w:numPr>
                <w:ilvl w:val="0"/>
                <w:numId w:val="174"/>
              </w:numPr>
              <w:tabs>
                <w:tab w:val="left" w:pos="324"/>
              </w:tabs>
              <w:ind w:left="324" w:hanging="284"/>
            </w:pPr>
            <w:r w:rsidRPr="00E65D77">
              <w:rPr>
                <w:sz w:val="22"/>
                <w:szCs w:val="22"/>
              </w:rPr>
              <w:t>исследовательская работа с последующими дискуссиями об основаниях, по которым современники или потомки относили тех или иных людей к категории героев, считали их выдающимися, замечательными и т.д. Особо ценным является выяснение обстоятельств, по которым один и тот же человек в разные эпохи то считался великим героем или политиком, то лишался этого «звания»;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 России, рода человеческого;</w:t>
            </w:r>
          </w:p>
          <w:p w:rsidR="001E0F3C" w:rsidRPr="00E65D77" w:rsidRDefault="001E0F3C" w:rsidP="00C659E3">
            <w:pPr>
              <w:pStyle w:val="aa"/>
              <w:numPr>
                <w:ilvl w:val="0"/>
                <w:numId w:val="174"/>
              </w:numPr>
              <w:tabs>
                <w:tab w:val="left" w:pos="324"/>
              </w:tabs>
              <w:ind w:left="324" w:hanging="284"/>
            </w:pPr>
            <w:r w:rsidRPr="00E65D77">
              <w:rPr>
                <w:sz w:val="22"/>
                <w:szCs w:val="22"/>
              </w:rPr>
              <w:t xml:space="preserve">знакомство с сохранившимися народными традициями и ремеслами,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и т.п.; участие в традиционных действиях (обрядах) и (посильно) </w:t>
            </w:r>
            <w:r w:rsidRPr="00E65D77">
              <w:rPr>
                <w:sz w:val="22"/>
                <w:szCs w:val="22"/>
              </w:rPr>
              <w:lastRenderedPageBreak/>
              <w:t>в ремесленном производстве (дерево, глина, роспись и др.); подготовка публичных презентаций по этой деятельности;</w:t>
            </w:r>
          </w:p>
          <w:p w:rsidR="001E0F3C" w:rsidRPr="00E65D77" w:rsidRDefault="001E0F3C" w:rsidP="00C659E3">
            <w:pPr>
              <w:pStyle w:val="aa"/>
              <w:numPr>
                <w:ilvl w:val="0"/>
                <w:numId w:val="174"/>
              </w:numPr>
              <w:tabs>
                <w:tab w:val="left" w:pos="324"/>
              </w:tabs>
              <w:ind w:left="324" w:hanging="284"/>
            </w:pPr>
            <w:r w:rsidRPr="00E65D77">
              <w:rPr>
                <w:sz w:val="22"/>
                <w:szCs w:val="22"/>
              </w:rPr>
              <w:t>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w:t>
            </w:r>
          </w:p>
        </w:tc>
        <w:tc>
          <w:tcPr>
            <w:tcW w:w="4110" w:type="dxa"/>
            <w:tcBorders>
              <w:top w:val="single" w:sz="2" w:space="0" w:color="000000"/>
              <w:left w:val="single" w:sz="2" w:space="0" w:color="000000"/>
              <w:bottom w:val="single" w:sz="2" w:space="0" w:color="000000"/>
              <w:right w:val="single" w:sz="2" w:space="0" w:color="000000"/>
            </w:tcBorders>
          </w:tcPr>
          <w:p w:rsidR="001E0F3C" w:rsidRPr="00E65D77" w:rsidRDefault="001E0F3C" w:rsidP="00C659E3">
            <w:pPr>
              <w:pStyle w:val="aa"/>
              <w:numPr>
                <w:ilvl w:val="0"/>
                <w:numId w:val="174"/>
              </w:numPr>
              <w:tabs>
                <w:tab w:val="left" w:pos="324"/>
              </w:tabs>
              <w:ind w:left="324" w:hanging="284"/>
            </w:pPr>
            <w:r w:rsidRPr="00E65D77">
              <w:rPr>
                <w:sz w:val="22"/>
                <w:szCs w:val="22"/>
              </w:rPr>
              <w:lastRenderedPageBreak/>
              <w:t xml:space="preserve">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w:t>
            </w:r>
          </w:p>
          <w:p w:rsidR="001E0F3C" w:rsidRPr="00E65D77" w:rsidRDefault="001E0F3C" w:rsidP="00C659E3">
            <w:pPr>
              <w:pStyle w:val="aa"/>
              <w:numPr>
                <w:ilvl w:val="0"/>
                <w:numId w:val="174"/>
              </w:numPr>
              <w:tabs>
                <w:tab w:val="left" w:pos="324"/>
              </w:tabs>
              <w:ind w:left="324" w:hanging="284"/>
            </w:pPr>
            <w:r w:rsidRPr="00E65D77">
              <w:rPr>
                <w:sz w:val="22"/>
                <w:szCs w:val="22"/>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w:t>
            </w:r>
          </w:p>
          <w:p w:rsidR="001E0F3C" w:rsidRPr="00E65D77" w:rsidRDefault="001E0F3C" w:rsidP="00C659E3">
            <w:pPr>
              <w:pStyle w:val="aa"/>
              <w:numPr>
                <w:ilvl w:val="0"/>
                <w:numId w:val="174"/>
              </w:numPr>
              <w:tabs>
                <w:tab w:val="left" w:pos="324"/>
              </w:tabs>
              <w:ind w:left="324" w:hanging="284"/>
            </w:pPr>
            <w:r w:rsidRPr="00E65D77">
              <w:rPr>
                <w:sz w:val="22"/>
                <w:szCs w:val="22"/>
              </w:rPr>
              <w:t>осознанное, уважительное и доброжелательное отношение к истории, культуре, религии, традициям, языкам, ценностям народов России и народов мира;</w:t>
            </w:r>
          </w:p>
          <w:p w:rsidR="001E0F3C" w:rsidRPr="00E65D77" w:rsidRDefault="001E0F3C" w:rsidP="00C659E3">
            <w:pPr>
              <w:pStyle w:val="aa"/>
              <w:numPr>
                <w:ilvl w:val="0"/>
                <w:numId w:val="174"/>
              </w:numPr>
              <w:tabs>
                <w:tab w:val="left" w:pos="324"/>
              </w:tabs>
              <w:ind w:left="324" w:hanging="284"/>
            </w:pPr>
            <w:r w:rsidRPr="00E65D77">
              <w:rPr>
                <w:sz w:val="22"/>
                <w:szCs w:val="22"/>
              </w:rPr>
              <w:t xml:space="preserve"> представления о политическом устройстве Российского государства, его институтах, их роли в жизни общества, о его важнейших законах; посильное введение представлений об участии России в системе международных политических и культурных организаций (ООН, ЮНЕСКО, Совет Европы и др.);</w:t>
            </w:r>
          </w:p>
          <w:p w:rsidR="001E0F3C" w:rsidRPr="00E65D77" w:rsidRDefault="001E0F3C" w:rsidP="00C659E3">
            <w:pPr>
              <w:pStyle w:val="aa"/>
              <w:numPr>
                <w:ilvl w:val="0"/>
                <w:numId w:val="174"/>
              </w:numPr>
              <w:tabs>
                <w:tab w:val="left" w:pos="324"/>
              </w:tabs>
              <w:ind w:left="324" w:hanging="284"/>
            </w:pPr>
            <w:r w:rsidRPr="00E65D77">
              <w:rPr>
                <w:sz w:val="22"/>
                <w:szCs w:val="22"/>
              </w:rPr>
              <w:t xml:space="preserve">глубокое понимание (в том числе в семантико-историческом контексте) символики государства – Флага, Герба </w:t>
            </w:r>
            <w:r w:rsidRPr="00E65D77">
              <w:rPr>
                <w:sz w:val="22"/>
                <w:szCs w:val="22"/>
              </w:rPr>
              <w:lastRenderedPageBreak/>
              <w:t xml:space="preserve">и Гимна России, флага, герба и гимна субъекта Российской Федерации – </w:t>
            </w:r>
            <w:r>
              <w:rPr>
                <w:sz w:val="22"/>
                <w:szCs w:val="22"/>
              </w:rPr>
              <w:t>Ярославской области</w:t>
            </w:r>
            <w:r w:rsidRPr="00E65D77">
              <w:rPr>
                <w:sz w:val="22"/>
                <w:szCs w:val="22"/>
              </w:rPr>
              <w:t>обла</w:t>
            </w:r>
            <w:r>
              <w:rPr>
                <w:sz w:val="22"/>
                <w:szCs w:val="22"/>
              </w:rPr>
              <w:t>сти, в котором находится организация, осуществляющая образовательную деятельность</w:t>
            </w:r>
            <w:r w:rsidRPr="00E65D77">
              <w:rPr>
                <w:sz w:val="22"/>
                <w:szCs w:val="22"/>
              </w:rPr>
              <w:t>;</w:t>
            </w:r>
          </w:p>
          <w:p w:rsidR="001E0F3C" w:rsidRPr="00E65D77" w:rsidRDefault="001E0F3C" w:rsidP="00C659E3">
            <w:pPr>
              <w:pStyle w:val="aa"/>
              <w:numPr>
                <w:ilvl w:val="0"/>
                <w:numId w:val="174"/>
              </w:numPr>
              <w:tabs>
                <w:tab w:val="left" w:pos="324"/>
              </w:tabs>
              <w:ind w:left="324" w:hanging="284"/>
            </w:pPr>
            <w:r w:rsidRPr="00E65D77">
              <w:rPr>
                <w:sz w:val="22"/>
                <w:szCs w:val="22"/>
              </w:rPr>
              <w:t>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деятельностью в родной школе, поселении, муниципалитете; посильное введение представлений о соответствующих нормах в Конституции России и федеральном законодательстве;</w:t>
            </w:r>
          </w:p>
          <w:p w:rsidR="001E0F3C" w:rsidRPr="00E65D77" w:rsidRDefault="001E0F3C" w:rsidP="00C659E3">
            <w:pPr>
              <w:pStyle w:val="aa"/>
              <w:numPr>
                <w:ilvl w:val="0"/>
                <w:numId w:val="174"/>
              </w:numPr>
              <w:tabs>
                <w:tab w:val="left" w:pos="324"/>
              </w:tabs>
              <w:ind w:left="324" w:hanging="284"/>
            </w:pPr>
            <w:r w:rsidRPr="00E65D77">
              <w:rPr>
                <w:sz w:val="22"/>
                <w:szCs w:val="22"/>
              </w:rPr>
              <w:t>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социальным и социокультурным стратам;</w:t>
            </w:r>
          </w:p>
          <w:p w:rsidR="001E0F3C" w:rsidRPr="00E65D77" w:rsidRDefault="001E0F3C" w:rsidP="00C659E3">
            <w:pPr>
              <w:pStyle w:val="aa"/>
              <w:numPr>
                <w:ilvl w:val="0"/>
                <w:numId w:val="174"/>
              </w:numPr>
              <w:tabs>
                <w:tab w:val="left" w:pos="324"/>
              </w:tabs>
              <w:ind w:left="324" w:hanging="284"/>
            </w:pPr>
            <w:r w:rsidRPr="00E65D77">
              <w:rPr>
                <w:sz w:val="22"/>
                <w:szCs w:val="22"/>
              </w:rPr>
              <w:t>превращение интереса к общественным явлениям в значимую личностно – 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w:t>
            </w:r>
          </w:p>
          <w:p w:rsidR="001E0F3C" w:rsidRPr="00E65D77" w:rsidRDefault="001E0F3C" w:rsidP="00C659E3">
            <w:pPr>
              <w:pStyle w:val="aa"/>
              <w:numPr>
                <w:ilvl w:val="0"/>
                <w:numId w:val="174"/>
              </w:numPr>
              <w:tabs>
                <w:tab w:val="left" w:pos="324"/>
              </w:tabs>
              <w:ind w:left="324" w:hanging="284"/>
            </w:pPr>
            <w:r w:rsidRPr="00E65D77">
              <w:rPr>
                <w:sz w:val="22"/>
                <w:szCs w:val="22"/>
              </w:rPr>
              <w:t>утверждение отношения к родному и русскому языкам (если последний не является родным) как к величайшей ценности, являющейся важнейшей частью духовно – 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w:t>
            </w:r>
          </w:p>
          <w:p w:rsidR="001E0F3C" w:rsidRPr="00172CFD" w:rsidRDefault="001E0F3C" w:rsidP="00C659E3">
            <w:pPr>
              <w:pStyle w:val="aa"/>
              <w:numPr>
                <w:ilvl w:val="0"/>
                <w:numId w:val="174"/>
              </w:numPr>
              <w:tabs>
                <w:tab w:val="left" w:pos="324"/>
              </w:tabs>
              <w:ind w:left="324" w:hanging="284"/>
            </w:pPr>
            <w:r w:rsidRPr="00E65D77">
              <w:rPr>
                <w:sz w:val="22"/>
                <w:szCs w:val="22"/>
              </w:rPr>
              <w:t xml:space="preserve">ценностное отношение к родной </w:t>
            </w:r>
            <w:r w:rsidRPr="00E65D77">
              <w:rPr>
                <w:sz w:val="22"/>
                <w:szCs w:val="22"/>
              </w:rPr>
              <w:lastRenderedPageBreak/>
              <w:t>культуре; понимание ее связей и взаимовлияний с другими культурами на протяжении про</w:t>
            </w:r>
            <w:r>
              <w:rPr>
                <w:sz w:val="22"/>
                <w:szCs w:val="22"/>
              </w:rPr>
              <w:t>шлых эпох и в настоящее время</w:t>
            </w:r>
          </w:p>
        </w:tc>
      </w:tr>
    </w:tbl>
    <w:p w:rsidR="001E0F3C" w:rsidRDefault="001E0F3C" w:rsidP="001E0F3C">
      <w:pPr>
        <w:tabs>
          <w:tab w:val="left" w:pos="1134"/>
        </w:tabs>
        <w:ind w:left="709"/>
        <w:jc w:val="both"/>
      </w:pPr>
    </w:p>
    <w:p w:rsidR="001E0F3C" w:rsidRDefault="001E0F3C" w:rsidP="001E0F3C">
      <w:pPr>
        <w:tabs>
          <w:tab w:val="left" w:pos="1134"/>
        </w:tabs>
        <w:ind w:left="709"/>
        <w:jc w:val="both"/>
      </w:pPr>
    </w:p>
    <w:p w:rsidR="001E0F3C" w:rsidRPr="00AD1385" w:rsidRDefault="001E0F3C" w:rsidP="00C659E3">
      <w:pPr>
        <w:numPr>
          <w:ilvl w:val="2"/>
          <w:numId w:val="173"/>
        </w:numPr>
        <w:tabs>
          <w:tab w:val="left" w:pos="1134"/>
        </w:tabs>
        <w:ind w:left="1843"/>
        <w:jc w:val="center"/>
      </w:pPr>
      <w:r w:rsidRPr="001E0F3C">
        <w:rPr>
          <w:b/>
          <w:bCs/>
          <w:sz w:val="28"/>
          <w:szCs w:val="28"/>
        </w:rPr>
        <w:t>Нравственное и духовное воспитание</w:t>
      </w:r>
    </w:p>
    <w:tbl>
      <w:tblPr>
        <w:tblW w:w="10632" w:type="dxa"/>
        <w:tblInd w:w="-938" w:type="dxa"/>
        <w:tblLayout w:type="fixed"/>
        <w:tblCellMar>
          <w:top w:w="55" w:type="dxa"/>
          <w:left w:w="55" w:type="dxa"/>
          <w:bottom w:w="55" w:type="dxa"/>
          <w:right w:w="55" w:type="dxa"/>
        </w:tblCellMar>
        <w:tblLook w:val="04A0" w:firstRow="1" w:lastRow="0" w:firstColumn="1" w:lastColumn="0" w:noHBand="0" w:noVBand="1"/>
      </w:tblPr>
      <w:tblGrid>
        <w:gridCol w:w="2835"/>
        <w:gridCol w:w="3403"/>
        <w:gridCol w:w="4394"/>
      </w:tblGrid>
      <w:tr w:rsidR="001E0F3C" w:rsidRPr="00810145" w:rsidTr="001E0F3C">
        <w:tc>
          <w:tcPr>
            <w:tcW w:w="2835" w:type="dxa"/>
            <w:tcBorders>
              <w:top w:val="single" w:sz="2" w:space="0" w:color="000000"/>
              <w:left w:val="single" w:sz="2" w:space="0" w:color="000000"/>
              <w:bottom w:val="single" w:sz="2" w:space="0" w:color="000000"/>
              <w:right w:val="nil"/>
            </w:tcBorders>
          </w:tcPr>
          <w:p w:rsidR="001E0F3C" w:rsidRPr="00810145" w:rsidRDefault="001E0F3C" w:rsidP="001E0F3C">
            <w:pPr>
              <w:pStyle w:val="afffffd"/>
              <w:snapToGrid w:val="0"/>
              <w:rPr>
                <w:rFonts w:cs="Times New Roman"/>
                <w:b/>
                <w:i/>
                <w:iCs/>
              </w:rPr>
            </w:pPr>
            <w:r w:rsidRPr="00810145">
              <w:rPr>
                <w:b/>
                <w:i/>
                <w:iCs/>
              </w:rPr>
              <w:t>Ценностные установки</w:t>
            </w:r>
          </w:p>
        </w:tc>
        <w:tc>
          <w:tcPr>
            <w:tcW w:w="3403" w:type="dxa"/>
            <w:tcBorders>
              <w:top w:val="single" w:sz="2" w:space="0" w:color="000000"/>
              <w:left w:val="single" w:sz="2" w:space="0" w:color="000000"/>
              <w:bottom w:val="single" w:sz="2" w:space="0" w:color="000000"/>
              <w:right w:val="single" w:sz="2" w:space="0" w:color="000000"/>
            </w:tcBorders>
          </w:tcPr>
          <w:p w:rsidR="001E0F3C" w:rsidRPr="00810145" w:rsidRDefault="001E0F3C" w:rsidP="001E0F3C">
            <w:pPr>
              <w:autoSpaceDE w:val="0"/>
              <w:snapToGrid w:val="0"/>
              <w:rPr>
                <w:b/>
                <w:i/>
                <w:iCs/>
              </w:rPr>
            </w:pPr>
            <w:r w:rsidRPr="00810145">
              <w:rPr>
                <w:b/>
                <w:i/>
                <w:iCs/>
              </w:rPr>
              <w:t>Задачи воспитания</w:t>
            </w:r>
          </w:p>
        </w:tc>
        <w:tc>
          <w:tcPr>
            <w:tcW w:w="4394" w:type="dxa"/>
            <w:tcBorders>
              <w:top w:val="single" w:sz="2" w:space="0" w:color="000000"/>
              <w:left w:val="single" w:sz="2" w:space="0" w:color="000000"/>
              <w:bottom w:val="single" w:sz="2" w:space="0" w:color="000000"/>
              <w:right w:val="single" w:sz="2" w:space="0" w:color="000000"/>
            </w:tcBorders>
          </w:tcPr>
          <w:p w:rsidR="001E0F3C" w:rsidRPr="00810145" w:rsidRDefault="001E0F3C" w:rsidP="001E0F3C">
            <w:pPr>
              <w:autoSpaceDE w:val="0"/>
              <w:snapToGrid w:val="0"/>
              <w:rPr>
                <w:b/>
                <w:i/>
                <w:iCs/>
              </w:rPr>
            </w:pPr>
            <w:r w:rsidRPr="00810145">
              <w:rPr>
                <w:b/>
                <w:i/>
                <w:iCs/>
              </w:rPr>
              <w:t>Планируемые результаты воспитательной деятельности</w:t>
            </w:r>
          </w:p>
        </w:tc>
      </w:tr>
      <w:tr w:rsidR="001E0F3C" w:rsidRPr="00810145" w:rsidTr="001E0F3C">
        <w:tc>
          <w:tcPr>
            <w:tcW w:w="2835" w:type="dxa"/>
            <w:tcBorders>
              <w:top w:val="single" w:sz="2" w:space="0" w:color="000000"/>
              <w:left w:val="single" w:sz="2" w:space="0" w:color="000000"/>
              <w:bottom w:val="single" w:sz="2" w:space="0" w:color="000000"/>
              <w:right w:val="nil"/>
            </w:tcBorders>
          </w:tcPr>
          <w:p w:rsidR="001E0F3C" w:rsidRPr="00726CBD" w:rsidRDefault="001E0F3C" w:rsidP="001E0F3C">
            <w:pPr>
              <w:autoSpaceDE w:val="0"/>
              <w:snapToGrid w:val="0"/>
              <w:rPr>
                <w:iCs/>
              </w:rPr>
            </w:pPr>
            <w:r w:rsidRPr="00726CBD">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и своего края</w:t>
            </w:r>
          </w:p>
        </w:tc>
        <w:tc>
          <w:tcPr>
            <w:tcW w:w="3403" w:type="dxa"/>
            <w:tcBorders>
              <w:top w:val="single" w:sz="2" w:space="0" w:color="000000"/>
              <w:left w:val="single" w:sz="2" w:space="0" w:color="000000"/>
              <w:bottom w:val="single" w:sz="2" w:space="0" w:color="000000"/>
              <w:right w:val="single" w:sz="2" w:space="0" w:color="000000"/>
            </w:tcBorders>
          </w:tcPr>
          <w:p w:rsidR="001E0F3C" w:rsidRPr="0044410E" w:rsidRDefault="001E0F3C" w:rsidP="00C659E3">
            <w:pPr>
              <w:pStyle w:val="aa"/>
              <w:numPr>
                <w:ilvl w:val="0"/>
                <w:numId w:val="174"/>
              </w:numPr>
              <w:tabs>
                <w:tab w:val="left" w:pos="324"/>
              </w:tabs>
              <w:ind w:left="324" w:hanging="284"/>
            </w:pPr>
            <w:r w:rsidRPr="0044410E">
              <w:rPr>
                <w:sz w:val="22"/>
                <w:szCs w:val="22"/>
              </w:rPr>
              <w:t>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1E0F3C" w:rsidRPr="0044410E" w:rsidRDefault="001E0F3C" w:rsidP="00C659E3">
            <w:pPr>
              <w:pStyle w:val="aa"/>
              <w:numPr>
                <w:ilvl w:val="0"/>
                <w:numId w:val="174"/>
              </w:numPr>
              <w:tabs>
                <w:tab w:val="left" w:pos="324"/>
              </w:tabs>
              <w:ind w:left="324" w:hanging="284"/>
            </w:pPr>
            <w:r w:rsidRPr="0044410E">
              <w:rPr>
                <w:sz w:val="22"/>
                <w:szCs w:val="22"/>
              </w:rPr>
              <w:t>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w:t>
            </w:r>
          </w:p>
          <w:p w:rsidR="001E0F3C" w:rsidRPr="0044410E" w:rsidRDefault="001E0F3C" w:rsidP="00C659E3">
            <w:pPr>
              <w:pStyle w:val="aa"/>
              <w:numPr>
                <w:ilvl w:val="0"/>
                <w:numId w:val="174"/>
              </w:numPr>
              <w:tabs>
                <w:tab w:val="left" w:pos="324"/>
              </w:tabs>
              <w:ind w:left="324" w:hanging="284"/>
            </w:pPr>
            <w:r w:rsidRPr="0044410E">
              <w:rPr>
                <w:sz w:val="22"/>
                <w:szCs w:val="22"/>
              </w:rPr>
              <w:t xml:space="preserve">развитие способности различать позитивные и негативные явления в окружающем социуме, анализировать их причины, предлагать способы </w:t>
            </w:r>
            <w:r w:rsidRPr="0044410E">
              <w:rPr>
                <w:sz w:val="22"/>
                <w:szCs w:val="22"/>
              </w:rPr>
              <w:lastRenderedPageBreak/>
              <w:t>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w:t>
            </w:r>
          </w:p>
          <w:p w:rsidR="001E0F3C" w:rsidRPr="0044410E" w:rsidRDefault="001E0F3C" w:rsidP="00C659E3">
            <w:pPr>
              <w:pStyle w:val="aa"/>
              <w:numPr>
                <w:ilvl w:val="0"/>
                <w:numId w:val="174"/>
              </w:numPr>
              <w:tabs>
                <w:tab w:val="left" w:pos="324"/>
              </w:tabs>
              <w:ind w:left="324" w:hanging="284"/>
            </w:pPr>
            <w:r w:rsidRPr="0044410E">
              <w:rPr>
                <w:sz w:val="22"/>
                <w:szCs w:val="22"/>
              </w:rPr>
              <w:t>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w:t>
            </w:r>
          </w:p>
        </w:tc>
        <w:tc>
          <w:tcPr>
            <w:tcW w:w="4394" w:type="dxa"/>
            <w:tcBorders>
              <w:top w:val="single" w:sz="2" w:space="0" w:color="000000"/>
              <w:left w:val="single" w:sz="2" w:space="0" w:color="000000"/>
              <w:bottom w:val="single" w:sz="2" w:space="0" w:color="000000"/>
              <w:right w:val="single" w:sz="2" w:space="0" w:color="000000"/>
            </w:tcBorders>
          </w:tcPr>
          <w:p w:rsidR="001E0F3C" w:rsidRPr="0044410E" w:rsidRDefault="001E0F3C" w:rsidP="00C659E3">
            <w:pPr>
              <w:pStyle w:val="aa"/>
              <w:numPr>
                <w:ilvl w:val="0"/>
                <w:numId w:val="174"/>
              </w:numPr>
              <w:tabs>
                <w:tab w:val="left" w:pos="324"/>
              </w:tabs>
              <w:ind w:left="324" w:hanging="284"/>
            </w:pPr>
            <w:r w:rsidRPr="0044410E">
              <w:rPr>
                <w:sz w:val="22"/>
                <w:szCs w:val="22"/>
              </w:rPr>
              <w:lastRenderedPageBreak/>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p>
          <w:p w:rsidR="001E0F3C" w:rsidRPr="0044410E" w:rsidRDefault="001E0F3C" w:rsidP="00C659E3">
            <w:pPr>
              <w:pStyle w:val="aa"/>
              <w:numPr>
                <w:ilvl w:val="0"/>
                <w:numId w:val="174"/>
              </w:numPr>
              <w:tabs>
                <w:tab w:val="left" w:pos="324"/>
              </w:tabs>
              <w:ind w:left="324" w:hanging="284"/>
            </w:pPr>
            <w:r w:rsidRPr="0044410E">
              <w:rPr>
                <w:sz w:val="22"/>
                <w:szCs w:val="22"/>
              </w:rPr>
              <w:t xml:space="preserve">веротерпимость, уважительное отношение к религиозным чувствам, взглядам людей или их отсутствию; </w:t>
            </w:r>
          </w:p>
          <w:p w:rsidR="001E0F3C" w:rsidRPr="0044410E" w:rsidRDefault="001E0F3C" w:rsidP="00C659E3">
            <w:pPr>
              <w:pStyle w:val="aa"/>
              <w:numPr>
                <w:ilvl w:val="0"/>
                <w:numId w:val="174"/>
              </w:numPr>
              <w:tabs>
                <w:tab w:val="left" w:pos="324"/>
              </w:tabs>
              <w:ind w:left="324" w:hanging="284"/>
            </w:pPr>
            <w:r w:rsidRPr="0044410E">
              <w:rPr>
                <w:sz w:val="22"/>
                <w:szCs w:val="22"/>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1E0F3C" w:rsidRPr="0044410E" w:rsidRDefault="001E0F3C" w:rsidP="00C659E3">
            <w:pPr>
              <w:pStyle w:val="aa"/>
              <w:numPr>
                <w:ilvl w:val="0"/>
                <w:numId w:val="174"/>
              </w:numPr>
              <w:tabs>
                <w:tab w:val="left" w:pos="324"/>
              </w:tabs>
              <w:ind w:left="324" w:hanging="284"/>
            </w:pPr>
            <w:r w:rsidRPr="0044410E">
              <w:rPr>
                <w:sz w:val="22"/>
                <w:szCs w:val="22"/>
              </w:rPr>
              <w:t xml:space="preserve">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1E0F3C" w:rsidRPr="0044410E" w:rsidRDefault="001E0F3C" w:rsidP="00C659E3">
            <w:pPr>
              <w:pStyle w:val="aa"/>
              <w:numPr>
                <w:ilvl w:val="0"/>
                <w:numId w:val="174"/>
              </w:numPr>
              <w:tabs>
                <w:tab w:val="left" w:pos="324"/>
              </w:tabs>
              <w:ind w:left="324" w:hanging="284"/>
            </w:pPr>
            <w:r w:rsidRPr="0044410E">
              <w:rPr>
                <w:sz w:val="22"/>
                <w:szCs w:val="22"/>
              </w:rPr>
              <w:t xml:space="preserve">понимание значения нравственности, веры и религии в жизни человека, семьи и общества); </w:t>
            </w:r>
          </w:p>
          <w:p w:rsidR="001E0F3C" w:rsidRPr="0044410E" w:rsidRDefault="001E0F3C" w:rsidP="00C659E3">
            <w:pPr>
              <w:pStyle w:val="aa"/>
              <w:numPr>
                <w:ilvl w:val="0"/>
                <w:numId w:val="174"/>
              </w:numPr>
              <w:tabs>
                <w:tab w:val="left" w:pos="324"/>
              </w:tabs>
              <w:ind w:left="324" w:hanging="284"/>
            </w:pPr>
            <w:r w:rsidRPr="0044410E">
              <w:rPr>
                <w:sz w:val="22"/>
                <w:szCs w:val="22"/>
              </w:rPr>
              <w:t xml:space="preserve">сформированность ответственного отношения к учению; уважительного </w:t>
            </w:r>
            <w:r w:rsidRPr="0044410E">
              <w:rPr>
                <w:sz w:val="22"/>
                <w:szCs w:val="22"/>
              </w:rPr>
              <w:lastRenderedPageBreak/>
              <w:t>отношения к труду, наличие опыта участия в социально значимом труде;</w:t>
            </w:r>
          </w:p>
          <w:p w:rsidR="001E0F3C" w:rsidRPr="0044410E" w:rsidRDefault="001E0F3C" w:rsidP="00C659E3">
            <w:pPr>
              <w:pStyle w:val="aa"/>
              <w:numPr>
                <w:ilvl w:val="0"/>
                <w:numId w:val="174"/>
              </w:numPr>
              <w:tabs>
                <w:tab w:val="left" w:pos="324"/>
              </w:tabs>
              <w:ind w:left="324" w:hanging="284"/>
            </w:pPr>
            <w:r w:rsidRPr="0044410E">
              <w:rPr>
                <w:sz w:val="22"/>
                <w:szCs w:val="22"/>
              </w:rPr>
              <w:t xml:space="preserve">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w:t>
            </w:r>
          </w:p>
          <w:p w:rsidR="001E0F3C" w:rsidRPr="0044410E" w:rsidRDefault="001E0F3C" w:rsidP="00C659E3">
            <w:pPr>
              <w:pStyle w:val="aa"/>
              <w:numPr>
                <w:ilvl w:val="0"/>
                <w:numId w:val="174"/>
              </w:numPr>
              <w:tabs>
                <w:tab w:val="left" w:pos="324"/>
              </w:tabs>
              <w:ind w:left="324" w:hanging="284"/>
            </w:pPr>
            <w:r w:rsidRPr="0044410E">
              <w:rPr>
                <w:sz w:val="22"/>
                <w:szCs w:val="22"/>
              </w:rPr>
              <w:t>установка на поддержку деловых и дружеских взаимоотношений в коллективе;</w:t>
            </w:r>
          </w:p>
          <w:p w:rsidR="001E0F3C" w:rsidRPr="0044410E" w:rsidRDefault="001E0F3C" w:rsidP="00C659E3">
            <w:pPr>
              <w:pStyle w:val="aa"/>
              <w:numPr>
                <w:ilvl w:val="0"/>
                <w:numId w:val="174"/>
              </w:numPr>
              <w:tabs>
                <w:tab w:val="left" w:pos="324"/>
              </w:tabs>
              <w:ind w:left="324" w:hanging="284"/>
            </w:pPr>
            <w:r w:rsidRPr="0044410E">
              <w:rPr>
                <w:sz w:val="22"/>
                <w:szCs w:val="22"/>
              </w:rPr>
              <w:t>сознательное принятие и утверждение в качестве личного императива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w:t>
            </w:r>
          </w:p>
          <w:p w:rsidR="001E0F3C" w:rsidRPr="0044410E" w:rsidRDefault="001E0F3C" w:rsidP="00C659E3">
            <w:pPr>
              <w:pStyle w:val="aa"/>
              <w:numPr>
                <w:ilvl w:val="0"/>
                <w:numId w:val="174"/>
              </w:numPr>
              <w:tabs>
                <w:tab w:val="left" w:pos="324"/>
              </w:tabs>
              <w:ind w:left="324" w:hanging="284"/>
            </w:pPr>
            <w:r w:rsidRPr="0044410E">
              <w:rPr>
                <w:sz w:val="22"/>
                <w:szCs w:val="22"/>
              </w:rPr>
              <w:t xml:space="preserve"> нормы этически осмысленных взаимоотношений в колл</w:t>
            </w:r>
            <w:r w:rsidR="007C0685">
              <w:rPr>
                <w:sz w:val="22"/>
                <w:szCs w:val="22"/>
              </w:rPr>
              <w:t xml:space="preserve">ективе класса (образовательной организации </w:t>
            </w:r>
            <w:r w:rsidRPr="0044410E">
              <w:rPr>
                <w:sz w:val="22"/>
                <w:szCs w:val="22"/>
              </w:rPr>
              <w:t>в целом), что предполагает овладение навыками вежливого, приветливого, внимательного отношения к сверстникам, старшим и младшим детям, взрослым, взаимной поддержке,</w:t>
            </w:r>
          </w:p>
          <w:p w:rsidR="001E0F3C" w:rsidRPr="0044410E" w:rsidRDefault="001E0F3C" w:rsidP="00C659E3">
            <w:pPr>
              <w:pStyle w:val="aa"/>
              <w:numPr>
                <w:ilvl w:val="0"/>
                <w:numId w:val="174"/>
              </w:numPr>
              <w:tabs>
                <w:tab w:val="left" w:pos="324"/>
              </w:tabs>
              <w:ind w:left="324" w:hanging="284"/>
            </w:pPr>
            <w:r w:rsidRPr="0044410E">
              <w:rPr>
                <w:sz w:val="22"/>
                <w:szCs w:val="22"/>
              </w:rPr>
              <w:t>участие в коллективных играх, приобретение опыта совместной деятельности;</w:t>
            </w:r>
          </w:p>
          <w:p w:rsidR="001E0F3C" w:rsidRPr="0044410E" w:rsidRDefault="001E0F3C" w:rsidP="00C659E3">
            <w:pPr>
              <w:pStyle w:val="aa"/>
              <w:numPr>
                <w:ilvl w:val="0"/>
                <w:numId w:val="174"/>
              </w:numPr>
              <w:tabs>
                <w:tab w:val="left" w:pos="324"/>
              </w:tabs>
              <w:ind w:left="324" w:hanging="284"/>
            </w:pPr>
            <w:r w:rsidRPr="0044410E">
              <w:rPr>
                <w:sz w:val="22"/>
                <w:szCs w:val="22"/>
              </w:rPr>
              <w:t>посильное участие в делах благотворительности, милосердия, в оказании помощи нуждающимся, заботе о животных, других живых существах, природе.</w:t>
            </w:r>
          </w:p>
        </w:tc>
      </w:tr>
    </w:tbl>
    <w:p w:rsidR="001E0F3C" w:rsidRPr="00AD1385" w:rsidRDefault="001E0F3C" w:rsidP="001E0F3C">
      <w:pPr>
        <w:tabs>
          <w:tab w:val="left" w:pos="1134"/>
        </w:tabs>
        <w:ind w:left="709"/>
        <w:jc w:val="both"/>
        <w:rPr>
          <w:b/>
          <w:bCs/>
          <w:color w:val="365F91"/>
        </w:rPr>
      </w:pPr>
    </w:p>
    <w:p w:rsidR="001E0F3C" w:rsidRDefault="001E0F3C" w:rsidP="00C659E3">
      <w:pPr>
        <w:numPr>
          <w:ilvl w:val="2"/>
          <w:numId w:val="173"/>
        </w:numPr>
        <w:tabs>
          <w:tab w:val="left" w:pos="1134"/>
        </w:tabs>
        <w:ind w:left="1560"/>
        <w:rPr>
          <w:b/>
          <w:spacing w:val="2"/>
        </w:rPr>
      </w:pPr>
      <w:r w:rsidRPr="00F57959">
        <w:rPr>
          <w:b/>
          <w:bCs/>
          <w:sz w:val="28"/>
          <w:szCs w:val="28"/>
        </w:rPr>
        <w:t>Трудовое воспитание</w:t>
      </w:r>
      <w:r w:rsidRPr="00F57959">
        <w:rPr>
          <w:b/>
          <w:spacing w:val="2"/>
        </w:rPr>
        <w:t>.</w:t>
      </w:r>
    </w:p>
    <w:tbl>
      <w:tblPr>
        <w:tblW w:w="10632" w:type="dxa"/>
        <w:tblInd w:w="-938" w:type="dxa"/>
        <w:tblLayout w:type="fixed"/>
        <w:tblCellMar>
          <w:top w:w="55" w:type="dxa"/>
          <w:left w:w="55" w:type="dxa"/>
          <w:bottom w:w="55" w:type="dxa"/>
          <w:right w:w="55" w:type="dxa"/>
        </w:tblCellMar>
        <w:tblLook w:val="04A0" w:firstRow="1" w:lastRow="0" w:firstColumn="1" w:lastColumn="0" w:noHBand="0" w:noVBand="1"/>
      </w:tblPr>
      <w:tblGrid>
        <w:gridCol w:w="2835"/>
        <w:gridCol w:w="3403"/>
        <w:gridCol w:w="4394"/>
      </w:tblGrid>
      <w:tr w:rsidR="001E0F3C" w:rsidRPr="00810145" w:rsidTr="007C0685">
        <w:tc>
          <w:tcPr>
            <w:tcW w:w="2835" w:type="dxa"/>
            <w:tcBorders>
              <w:top w:val="single" w:sz="2" w:space="0" w:color="000000"/>
              <w:left w:val="single" w:sz="2" w:space="0" w:color="000000"/>
              <w:bottom w:val="single" w:sz="2" w:space="0" w:color="000000"/>
              <w:right w:val="nil"/>
            </w:tcBorders>
          </w:tcPr>
          <w:p w:rsidR="001E0F3C" w:rsidRPr="00810145" w:rsidRDefault="001E0F3C" w:rsidP="007C0685">
            <w:pPr>
              <w:pStyle w:val="afffffd"/>
              <w:snapToGrid w:val="0"/>
              <w:rPr>
                <w:rFonts w:cs="Times New Roman"/>
                <w:b/>
                <w:i/>
                <w:iCs/>
              </w:rPr>
            </w:pPr>
            <w:r w:rsidRPr="00810145">
              <w:rPr>
                <w:b/>
                <w:i/>
                <w:iCs/>
              </w:rPr>
              <w:t>Ценностные установки</w:t>
            </w:r>
          </w:p>
        </w:tc>
        <w:tc>
          <w:tcPr>
            <w:tcW w:w="3403" w:type="dxa"/>
            <w:tcBorders>
              <w:top w:val="single" w:sz="2" w:space="0" w:color="000000"/>
              <w:left w:val="single" w:sz="2" w:space="0" w:color="000000"/>
              <w:bottom w:val="single" w:sz="2" w:space="0" w:color="000000"/>
              <w:right w:val="single" w:sz="2" w:space="0" w:color="000000"/>
            </w:tcBorders>
          </w:tcPr>
          <w:p w:rsidR="001E0F3C" w:rsidRPr="00810145" w:rsidRDefault="001E0F3C" w:rsidP="007C0685">
            <w:pPr>
              <w:autoSpaceDE w:val="0"/>
              <w:snapToGrid w:val="0"/>
              <w:rPr>
                <w:b/>
                <w:i/>
                <w:iCs/>
              </w:rPr>
            </w:pPr>
            <w:r w:rsidRPr="00810145">
              <w:rPr>
                <w:b/>
                <w:i/>
                <w:iCs/>
              </w:rPr>
              <w:t>Задачи воспитания</w:t>
            </w:r>
          </w:p>
        </w:tc>
        <w:tc>
          <w:tcPr>
            <w:tcW w:w="4394" w:type="dxa"/>
            <w:tcBorders>
              <w:top w:val="single" w:sz="2" w:space="0" w:color="000000"/>
              <w:left w:val="single" w:sz="2" w:space="0" w:color="000000"/>
              <w:bottom w:val="single" w:sz="4" w:space="0" w:color="auto"/>
              <w:right w:val="single" w:sz="2" w:space="0" w:color="000000"/>
            </w:tcBorders>
          </w:tcPr>
          <w:p w:rsidR="001E0F3C" w:rsidRPr="00810145" w:rsidRDefault="001E0F3C" w:rsidP="007C0685">
            <w:pPr>
              <w:autoSpaceDE w:val="0"/>
              <w:snapToGrid w:val="0"/>
              <w:rPr>
                <w:b/>
                <w:i/>
                <w:iCs/>
              </w:rPr>
            </w:pPr>
            <w:r w:rsidRPr="00810145">
              <w:rPr>
                <w:b/>
                <w:i/>
                <w:iCs/>
              </w:rPr>
              <w:t>Планируемые результаты воспитательной деятельности</w:t>
            </w:r>
          </w:p>
        </w:tc>
      </w:tr>
      <w:tr w:rsidR="001E0F3C" w:rsidRPr="00810145" w:rsidTr="007C0685">
        <w:tc>
          <w:tcPr>
            <w:tcW w:w="2835" w:type="dxa"/>
            <w:tcBorders>
              <w:top w:val="single" w:sz="2" w:space="0" w:color="000000"/>
              <w:left w:val="single" w:sz="2" w:space="0" w:color="000000"/>
              <w:bottom w:val="single" w:sz="2" w:space="0" w:color="000000"/>
              <w:right w:val="nil"/>
            </w:tcBorders>
          </w:tcPr>
          <w:p w:rsidR="001E0F3C" w:rsidRPr="003B3C39" w:rsidRDefault="001E0F3C" w:rsidP="007C0685">
            <w:pPr>
              <w:autoSpaceDE w:val="0"/>
              <w:snapToGrid w:val="0"/>
              <w:rPr>
                <w:b/>
                <w:i/>
                <w:iCs/>
              </w:rPr>
            </w:pPr>
            <w:r w:rsidRPr="003B3C39">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w:t>
            </w:r>
            <w:r w:rsidRPr="003B3C39">
              <w:lastRenderedPageBreak/>
              <w:t>труда, творчество и созидание; целеустремленность и настойчивость, бережливость, выбор профессии</w:t>
            </w:r>
          </w:p>
        </w:tc>
        <w:tc>
          <w:tcPr>
            <w:tcW w:w="3403" w:type="dxa"/>
            <w:tcBorders>
              <w:top w:val="single" w:sz="2" w:space="0" w:color="000000"/>
              <w:left w:val="single" w:sz="2" w:space="0" w:color="000000"/>
              <w:bottom w:val="single" w:sz="2" w:space="0" w:color="000000"/>
              <w:right w:val="single" w:sz="4" w:space="0" w:color="auto"/>
            </w:tcBorders>
          </w:tcPr>
          <w:p w:rsidR="001E0F3C" w:rsidRPr="003B3C39" w:rsidRDefault="001E0F3C" w:rsidP="00C659E3">
            <w:pPr>
              <w:pStyle w:val="aa"/>
              <w:numPr>
                <w:ilvl w:val="0"/>
                <w:numId w:val="174"/>
              </w:numPr>
              <w:tabs>
                <w:tab w:val="left" w:pos="324"/>
              </w:tabs>
              <w:ind w:left="324" w:hanging="284"/>
              <w:rPr>
                <w:lang w:eastAsia="en-US"/>
              </w:rPr>
            </w:pPr>
            <w:r w:rsidRPr="003B3C39">
              <w:rPr>
                <w:sz w:val="22"/>
                <w:szCs w:val="22"/>
                <w:lang w:eastAsia="en-US"/>
              </w:rPr>
              <w:lastRenderedPageBreak/>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w:t>
            </w:r>
            <w:r w:rsidRPr="003B3C39">
              <w:rPr>
                <w:sz w:val="22"/>
                <w:szCs w:val="22"/>
                <w:lang w:eastAsia="en-US"/>
              </w:rPr>
              <w:lastRenderedPageBreak/>
              <w:t xml:space="preserve">соответствующего интересам и способностям обучающихся; </w:t>
            </w:r>
          </w:p>
          <w:p w:rsidR="001E0F3C" w:rsidRPr="003B3C39" w:rsidRDefault="001E0F3C" w:rsidP="00C659E3">
            <w:pPr>
              <w:pStyle w:val="aa"/>
              <w:numPr>
                <w:ilvl w:val="0"/>
                <w:numId w:val="174"/>
              </w:numPr>
              <w:tabs>
                <w:tab w:val="left" w:pos="324"/>
              </w:tabs>
              <w:ind w:left="324" w:hanging="284"/>
              <w:rPr>
                <w:lang w:eastAsia="en-US"/>
              </w:rPr>
            </w:pPr>
            <w:r w:rsidRPr="003B3C39">
              <w:rPr>
                <w:sz w:val="22"/>
                <w:szCs w:val="22"/>
                <w:lang w:eastAsia="en-US"/>
              </w:rPr>
              <w:t xml:space="preserve"> 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«образования-через-всю-жизнь»;</w:t>
            </w:r>
          </w:p>
          <w:p w:rsidR="001E0F3C" w:rsidRPr="003B3C39" w:rsidRDefault="001E0F3C" w:rsidP="00C659E3">
            <w:pPr>
              <w:pStyle w:val="aa"/>
              <w:numPr>
                <w:ilvl w:val="0"/>
                <w:numId w:val="174"/>
              </w:numPr>
              <w:tabs>
                <w:tab w:val="left" w:pos="324"/>
              </w:tabs>
              <w:ind w:left="324" w:hanging="284"/>
              <w:rPr>
                <w:lang w:eastAsia="en-US"/>
              </w:rPr>
            </w:pPr>
            <w:r w:rsidRPr="003B3C39">
              <w:rPr>
                <w:sz w:val="22"/>
                <w:szCs w:val="22"/>
                <w:lang w:eastAsia="en-US"/>
              </w:rPr>
              <w:t>формирование у обучающихся мотивации к труду, потребности к приобретению профессии;</w:t>
            </w:r>
          </w:p>
          <w:p w:rsidR="001E0F3C" w:rsidRPr="003B3C39" w:rsidRDefault="001E0F3C" w:rsidP="00C659E3">
            <w:pPr>
              <w:pStyle w:val="aa"/>
              <w:numPr>
                <w:ilvl w:val="0"/>
                <w:numId w:val="174"/>
              </w:numPr>
              <w:tabs>
                <w:tab w:val="left" w:pos="324"/>
              </w:tabs>
              <w:ind w:left="324" w:hanging="284"/>
              <w:rPr>
                <w:lang w:eastAsia="en-US"/>
              </w:rPr>
            </w:pPr>
            <w:r w:rsidRPr="003B3C39">
              <w:rPr>
                <w:sz w:val="22"/>
                <w:szCs w:val="22"/>
                <w:lang w:eastAsia="en-US"/>
              </w:rPr>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E0F3C" w:rsidRPr="003B3C39" w:rsidRDefault="001E0F3C" w:rsidP="00C659E3">
            <w:pPr>
              <w:pStyle w:val="aa"/>
              <w:numPr>
                <w:ilvl w:val="0"/>
                <w:numId w:val="174"/>
              </w:numPr>
              <w:tabs>
                <w:tab w:val="left" w:pos="324"/>
              </w:tabs>
              <w:ind w:left="324" w:hanging="284"/>
              <w:rPr>
                <w:lang w:eastAsia="en-US"/>
              </w:rPr>
            </w:pPr>
            <w:r w:rsidRPr="003B3C39">
              <w:rPr>
                <w:sz w:val="22"/>
                <w:szCs w:val="22"/>
                <w:lang w:eastAsia="en-US"/>
              </w:rPr>
              <w:t xml:space="preserve">создание условий для профессиональной ориентации обучающихся через систему работы педагогов, психологов, социальных педагогов; </w:t>
            </w:r>
          </w:p>
          <w:p w:rsidR="001E0F3C" w:rsidRPr="003B3C39" w:rsidRDefault="001E0F3C" w:rsidP="00C659E3">
            <w:pPr>
              <w:pStyle w:val="aa"/>
              <w:numPr>
                <w:ilvl w:val="0"/>
                <w:numId w:val="174"/>
              </w:numPr>
              <w:tabs>
                <w:tab w:val="left" w:pos="324"/>
              </w:tabs>
              <w:ind w:left="324" w:hanging="284"/>
              <w:rPr>
                <w:lang w:eastAsia="en-US"/>
              </w:rPr>
            </w:pPr>
            <w:r w:rsidRPr="003B3C39">
              <w:rPr>
                <w:sz w:val="22"/>
                <w:szCs w:val="22"/>
                <w:lang w:eastAsia="en-US"/>
              </w:rPr>
              <w:t xml:space="preserve">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w:t>
            </w:r>
          </w:p>
          <w:p w:rsidR="001E0F3C" w:rsidRPr="003B3C39" w:rsidRDefault="001E0F3C" w:rsidP="00C659E3">
            <w:pPr>
              <w:pStyle w:val="aa"/>
              <w:numPr>
                <w:ilvl w:val="0"/>
                <w:numId w:val="174"/>
              </w:numPr>
              <w:tabs>
                <w:tab w:val="left" w:pos="324"/>
              </w:tabs>
              <w:ind w:left="324" w:hanging="284"/>
              <w:rPr>
                <w:lang w:eastAsia="en-US"/>
              </w:rPr>
            </w:pPr>
            <w:r w:rsidRPr="003B3C39">
              <w:rPr>
                <w:sz w:val="22"/>
                <w:szCs w:val="22"/>
                <w:lang w:eastAsia="en-US"/>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w:t>
            </w:r>
            <w:r w:rsidRPr="003B3C39">
              <w:rPr>
                <w:sz w:val="22"/>
                <w:szCs w:val="22"/>
                <w:lang w:eastAsia="en-US"/>
              </w:rPr>
              <w:lastRenderedPageBreak/>
              <w:t xml:space="preserve">деятельности; </w:t>
            </w:r>
          </w:p>
          <w:p w:rsidR="001E0F3C" w:rsidRPr="003B3C39" w:rsidRDefault="001E0F3C" w:rsidP="00C659E3">
            <w:pPr>
              <w:pStyle w:val="aa"/>
              <w:numPr>
                <w:ilvl w:val="0"/>
                <w:numId w:val="174"/>
              </w:numPr>
              <w:tabs>
                <w:tab w:val="left" w:pos="324"/>
              </w:tabs>
              <w:ind w:left="324" w:hanging="284"/>
              <w:rPr>
                <w:lang w:eastAsia="en-US"/>
              </w:rPr>
            </w:pPr>
            <w:r w:rsidRPr="003B3C39">
              <w:rPr>
                <w:sz w:val="22"/>
                <w:szCs w:val="22"/>
                <w:lang w:eastAsia="en-US"/>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1E0F3C" w:rsidRPr="003B3C39" w:rsidRDefault="001E0F3C" w:rsidP="00C659E3">
            <w:pPr>
              <w:pStyle w:val="aa"/>
              <w:numPr>
                <w:ilvl w:val="0"/>
                <w:numId w:val="174"/>
              </w:numPr>
              <w:tabs>
                <w:tab w:val="left" w:pos="324"/>
              </w:tabs>
              <w:ind w:left="324" w:hanging="284"/>
              <w:rPr>
                <w:lang w:eastAsia="en-US"/>
              </w:rPr>
            </w:pPr>
            <w:r w:rsidRPr="003B3C39">
              <w:rPr>
                <w:sz w:val="22"/>
                <w:szCs w:val="22"/>
                <w:lang w:eastAsia="en-US"/>
              </w:rPr>
              <w:t>поощрение и поддержка самообразования посредством Интернета, занятий в библиотеках, музеях, лекториях и т.п.</w:t>
            </w:r>
          </w:p>
          <w:p w:rsidR="001E0F3C" w:rsidRPr="003B3C39" w:rsidRDefault="001E0F3C" w:rsidP="00C659E3">
            <w:pPr>
              <w:pStyle w:val="aa"/>
              <w:numPr>
                <w:ilvl w:val="0"/>
                <w:numId w:val="174"/>
              </w:numPr>
              <w:tabs>
                <w:tab w:val="left" w:pos="324"/>
              </w:tabs>
              <w:ind w:left="324" w:hanging="284"/>
              <w:rPr>
                <w:lang w:eastAsia="en-US"/>
              </w:rPr>
            </w:pPr>
            <w:r w:rsidRPr="003B3C39">
              <w:rPr>
                <w:sz w:val="22"/>
                <w:szCs w:val="22"/>
                <w:lang w:eastAsia="en-US"/>
              </w:rPr>
              <w:t>организация общения с профессионально успешными людьми с целью обсуждения роли полученного образования (общего, профессионального, пост профессионального, самообразования и т.д.) и универсальных компетентностей в этом успехе; особо ценно, если таким профессионально успешным человеком окажется кто-либо из старших родственников учащи</w:t>
            </w:r>
            <w:r w:rsidR="007C0685">
              <w:rPr>
                <w:sz w:val="22"/>
                <w:szCs w:val="22"/>
                <w:lang w:eastAsia="en-US"/>
              </w:rPr>
              <w:t>хся данной образовательной организации</w:t>
            </w:r>
            <w:r w:rsidRPr="003B3C39">
              <w:rPr>
                <w:sz w:val="22"/>
                <w:szCs w:val="22"/>
                <w:lang w:eastAsia="en-US"/>
              </w:rPr>
              <w:t>, а также выпускники, показавшие достойные примеры высокого профессионализма, творческого отношения к труду и жизни;</w:t>
            </w:r>
          </w:p>
          <w:p w:rsidR="001E0F3C" w:rsidRPr="00A200E6" w:rsidRDefault="001E0F3C" w:rsidP="00C659E3">
            <w:pPr>
              <w:pStyle w:val="aa"/>
              <w:numPr>
                <w:ilvl w:val="0"/>
                <w:numId w:val="174"/>
              </w:numPr>
              <w:tabs>
                <w:tab w:val="left" w:pos="324"/>
              </w:tabs>
              <w:ind w:left="324" w:hanging="284"/>
              <w:rPr>
                <w:lang w:eastAsia="en-US"/>
              </w:rPr>
            </w:pPr>
            <w:r w:rsidRPr="00A200E6">
              <w:rPr>
                <w:sz w:val="22"/>
                <w:szCs w:val="22"/>
                <w:lang w:eastAsia="en-US"/>
              </w:rPr>
              <w:t xml:space="preserve">формирование у обучающихся мотивации к труду, потребности к приобретению профессии; </w:t>
            </w:r>
          </w:p>
          <w:p w:rsidR="001E0F3C" w:rsidRPr="003B3C39" w:rsidRDefault="001E0F3C" w:rsidP="00C659E3">
            <w:pPr>
              <w:pStyle w:val="aa"/>
              <w:numPr>
                <w:ilvl w:val="0"/>
                <w:numId w:val="174"/>
              </w:numPr>
              <w:tabs>
                <w:tab w:val="left" w:pos="324"/>
              </w:tabs>
              <w:ind w:left="324" w:hanging="284"/>
              <w:rPr>
                <w:lang w:eastAsia="en-US"/>
              </w:rPr>
            </w:pPr>
            <w:r w:rsidRPr="00A200E6">
              <w:rPr>
                <w:sz w:val="22"/>
                <w:szCs w:val="22"/>
                <w:lang w:eastAsia="en-US"/>
              </w:rPr>
              <w:t xml:space="preserve">развитие собственных представлений о перспективах своего профессионального </w:t>
            </w:r>
            <w:r w:rsidRPr="00A200E6">
              <w:rPr>
                <w:sz w:val="22"/>
                <w:szCs w:val="22"/>
                <w:lang w:eastAsia="en-US"/>
              </w:rPr>
              <w:lastRenderedPageBreak/>
              <w:t>образования и будущей профессиональной дея</w:t>
            </w:r>
            <w:r>
              <w:rPr>
                <w:sz w:val="22"/>
                <w:szCs w:val="22"/>
                <w:lang w:eastAsia="en-US"/>
              </w:rPr>
              <w:t>тельности</w:t>
            </w:r>
          </w:p>
        </w:tc>
        <w:tc>
          <w:tcPr>
            <w:tcW w:w="4394" w:type="dxa"/>
            <w:tcBorders>
              <w:top w:val="single" w:sz="4" w:space="0" w:color="auto"/>
              <w:left w:val="single" w:sz="4" w:space="0" w:color="auto"/>
              <w:bottom w:val="single" w:sz="4" w:space="0" w:color="auto"/>
              <w:right w:val="single" w:sz="4" w:space="0" w:color="auto"/>
            </w:tcBorders>
          </w:tcPr>
          <w:p w:rsidR="001E0F3C" w:rsidRPr="003B3C39" w:rsidRDefault="001E0F3C" w:rsidP="00C659E3">
            <w:pPr>
              <w:pStyle w:val="aa"/>
              <w:numPr>
                <w:ilvl w:val="0"/>
                <w:numId w:val="174"/>
              </w:numPr>
              <w:tabs>
                <w:tab w:val="left" w:pos="324"/>
              </w:tabs>
              <w:ind w:left="324" w:hanging="284"/>
            </w:pPr>
            <w:r w:rsidRPr="003B3C39">
              <w:rPr>
                <w:sz w:val="22"/>
                <w:szCs w:val="22"/>
              </w:rPr>
              <w:lastRenderedPageBreak/>
              <w:t xml:space="preserve">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w:t>
            </w:r>
            <w:r w:rsidRPr="003B3C39">
              <w:rPr>
                <w:sz w:val="22"/>
                <w:szCs w:val="22"/>
              </w:rPr>
              <w:lastRenderedPageBreak/>
              <w:t>интересов;</w:t>
            </w:r>
          </w:p>
          <w:p w:rsidR="001E0F3C" w:rsidRPr="003B3C39" w:rsidRDefault="001E0F3C" w:rsidP="00C659E3">
            <w:pPr>
              <w:pStyle w:val="aa"/>
              <w:numPr>
                <w:ilvl w:val="0"/>
                <w:numId w:val="174"/>
              </w:numPr>
              <w:tabs>
                <w:tab w:val="left" w:pos="324"/>
              </w:tabs>
              <w:ind w:left="324" w:hanging="284"/>
            </w:pPr>
            <w:r w:rsidRPr="003B3C39">
              <w:rPr>
                <w:sz w:val="22"/>
                <w:szCs w:val="22"/>
              </w:rPr>
              <w:t>усвоение ценностного отношения к результатам человеческого труда, составляющим всю среду обитания, все достижения науки и искусства, техники и технологии; все великие духовно-нравственные прорывы в понимании сущности человека и человечества;</w:t>
            </w:r>
          </w:p>
          <w:p w:rsidR="001E0F3C" w:rsidRPr="003B3C39" w:rsidRDefault="001E0F3C" w:rsidP="00C659E3">
            <w:pPr>
              <w:pStyle w:val="aa"/>
              <w:numPr>
                <w:ilvl w:val="0"/>
                <w:numId w:val="174"/>
              </w:numPr>
              <w:tabs>
                <w:tab w:val="left" w:pos="324"/>
              </w:tabs>
              <w:ind w:left="324" w:hanging="284"/>
            </w:pPr>
            <w:r w:rsidRPr="003B3C39">
              <w:rPr>
                <w:sz w:val="22"/>
                <w:szCs w:val="22"/>
              </w:rPr>
              <w:t>приобретение опыта собственного участия в различных коллективных работах, в том числе в разработке и реализации учебных и внеучебных проектов; развитие на этой основе проектных, экспертных и иных компетентностей, требующих личной дисциплинированности, последовательности, настойчивости, самообразования и др.;</w:t>
            </w:r>
          </w:p>
          <w:p w:rsidR="001E0F3C" w:rsidRPr="003B3C39" w:rsidRDefault="001E0F3C" w:rsidP="00C659E3">
            <w:pPr>
              <w:pStyle w:val="aa"/>
              <w:numPr>
                <w:ilvl w:val="0"/>
                <w:numId w:val="174"/>
              </w:numPr>
              <w:tabs>
                <w:tab w:val="left" w:pos="324"/>
              </w:tabs>
              <w:ind w:left="324" w:hanging="284"/>
            </w:pPr>
            <w:r w:rsidRPr="003B3C39">
              <w:rPr>
                <w:sz w:val="22"/>
                <w:szCs w:val="22"/>
              </w:rPr>
              <w:t>личностное усвоение установки на нетерпимость к лени, небрежности, незавершенности дела, к небережливому отношению к результатам человеческого труда независимо от того, в какую историческую эпоху этот труд был совершен;</w:t>
            </w:r>
          </w:p>
          <w:p w:rsidR="001E0F3C" w:rsidRPr="003B3C39" w:rsidRDefault="001E0F3C" w:rsidP="00C659E3">
            <w:pPr>
              <w:pStyle w:val="aa"/>
              <w:numPr>
                <w:ilvl w:val="0"/>
                <w:numId w:val="174"/>
              </w:numPr>
              <w:tabs>
                <w:tab w:val="left" w:pos="324"/>
              </w:tabs>
              <w:ind w:left="324" w:hanging="284"/>
            </w:pPr>
            <w:r w:rsidRPr="003B3C39">
              <w:rPr>
                <w:sz w:val="22"/>
                <w:szCs w:val="22"/>
              </w:rPr>
              <w:t xml:space="preserve">безусловное уважение к любому честно трудящемуся человеку; </w:t>
            </w:r>
          </w:p>
          <w:p w:rsidR="001E0F3C" w:rsidRPr="003B3C39" w:rsidRDefault="001E0F3C" w:rsidP="00C659E3">
            <w:pPr>
              <w:pStyle w:val="aa"/>
              <w:numPr>
                <w:ilvl w:val="0"/>
                <w:numId w:val="174"/>
              </w:numPr>
              <w:tabs>
                <w:tab w:val="left" w:pos="324"/>
              </w:tabs>
              <w:ind w:left="324" w:hanging="284"/>
            </w:pPr>
            <w:r w:rsidRPr="003B3C39">
              <w:rPr>
                <w:sz w:val="22"/>
                <w:szCs w:val="22"/>
              </w:rPr>
              <w:t>способность к признательному восхищению теми, кто занимается творчеством – созданием прежде не бывшего: изобретательством, творчеством в сфере науки, архитектуры, литературы, музыки и других видов искусства и пр.;</w:t>
            </w:r>
          </w:p>
          <w:p w:rsidR="001E0F3C" w:rsidRPr="003B3C39" w:rsidRDefault="001E0F3C" w:rsidP="00C659E3">
            <w:pPr>
              <w:pStyle w:val="aa"/>
              <w:numPr>
                <w:ilvl w:val="0"/>
                <w:numId w:val="174"/>
              </w:numPr>
              <w:tabs>
                <w:tab w:val="left" w:pos="324"/>
              </w:tabs>
              <w:ind w:left="324" w:hanging="284"/>
            </w:pPr>
            <w:r w:rsidRPr="003B3C39">
              <w:rPr>
                <w:sz w:val="22"/>
                <w:szCs w:val="22"/>
              </w:rPr>
              <w:t>приобретение практического опыта, соответствующего интересам и способностям обучающихся</w:t>
            </w:r>
          </w:p>
          <w:p w:rsidR="001E0F3C" w:rsidRPr="003B3C39" w:rsidRDefault="001E0F3C" w:rsidP="00C659E3">
            <w:pPr>
              <w:pStyle w:val="aa"/>
              <w:numPr>
                <w:ilvl w:val="0"/>
                <w:numId w:val="174"/>
              </w:numPr>
              <w:tabs>
                <w:tab w:val="left" w:pos="324"/>
              </w:tabs>
              <w:ind w:left="324" w:hanging="284"/>
            </w:pPr>
            <w:r w:rsidRPr="003B3C39">
              <w:rPr>
                <w:sz w:val="22"/>
                <w:szCs w:val="22"/>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tc>
      </w:tr>
    </w:tbl>
    <w:p w:rsidR="001E0F3C" w:rsidRPr="00433830" w:rsidRDefault="001E0F3C" w:rsidP="001E0F3C">
      <w:pPr>
        <w:tabs>
          <w:tab w:val="left" w:pos="1134"/>
        </w:tabs>
        <w:ind w:left="2520"/>
      </w:pPr>
    </w:p>
    <w:p w:rsidR="001E0F3C" w:rsidRDefault="001E0F3C" w:rsidP="001E0F3C">
      <w:pPr>
        <w:tabs>
          <w:tab w:val="left" w:pos="1134"/>
        </w:tabs>
        <w:ind w:left="1800"/>
        <w:jc w:val="center"/>
        <w:rPr>
          <w:b/>
          <w:spacing w:val="2"/>
        </w:rPr>
      </w:pPr>
      <w:r w:rsidRPr="00A308CB">
        <w:rPr>
          <w:b/>
          <w:bCs/>
          <w:lang w:val="en-US"/>
        </w:rPr>
        <w:t>I</w:t>
      </w:r>
      <w:r>
        <w:rPr>
          <w:b/>
          <w:bCs/>
          <w:lang w:val="en-US"/>
        </w:rPr>
        <w:t>V</w:t>
      </w:r>
      <w:r w:rsidRPr="00A308CB">
        <w:rPr>
          <w:b/>
          <w:bCs/>
          <w:lang w:val="en-US"/>
        </w:rPr>
        <w:t>.</w:t>
      </w:r>
      <w:r w:rsidRPr="00F57959">
        <w:rPr>
          <w:b/>
          <w:bCs/>
          <w:sz w:val="28"/>
          <w:szCs w:val="28"/>
        </w:rPr>
        <w:t>Интеллектуальное воспитание</w:t>
      </w:r>
      <w:r w:rsidRPr="00F57959">
        <w:rPr>
          <w:b/>
          <w:spacing w:val="2"/>
        </w:rPr>
        <w:t>.</w:t>
      </w:r>
    </w:p>
    <w:tbl>
      <w:tblPr>
        <w:tblW w:w="10632" w:type="dxa"/>
        <w:tblInd w:w="-938" w:type="dxa"/>
        <w:tblLayout w:type="fixed"/>
        <w:tblCellMar>
          <w:top w:w="55" w:type="dxa"/>
          <w:left w:w="55" w:type="dxa"/>
          <w:bottom w:w="55" w:type="dxa"/>
          <w:right w:w="55" w:type="dxa"/>
        </w:tblCellMar>
        <w:tblLook w:val="04A0" w:firstRow="1" w:lastRow="0" w:firstColumn="1" w:lastColumn="0" w:noHBand="0" w:noVBand="1"/>
      </w:tblPr>
      <w:tblGrid>
        <w:gridCol w:w="2835"/>
        <w:gridCol w:w="3403"/>
        <w:gridCol w:w="4394"/>
      </w:tblGrid>
      <w:tr w:rsidR="001E0F3C" w:rsidRPr="00810145" w:rsidTr="007C0685">
        <w:tc>
          <w:tcPr>
            <w:tcW w:w="2835" w:type="dxa"/>
            <w:tcBorders>
              <w:top w:val="single" w:sz="2" w:space="0" w:color="000000"/>
              <w:left w:val="single" w:sz="2" w:space="0" w:color="000000"/>
              <w:bottom w:val="single" w:sz="2" w:space="0" w:color="000000"/>
              <w:right w:val="nil"/>
            </w:tcBorders>
          </w:tcPr>
          <w:p w:rsidR="001E0F3C" w:rsidRPr="00810145" w:rsidRDefault="001E0F3C" w:rsidP="007C0685">
            <w:pPr>
              <w:pStyle w:val="afffffd"/>
              <w:snapToGrid w:val="0"/>
              <w:rPr>
                <w:rFonts w:cs="Times New Roman"/>
                <w:b/>
                <w:i/>
                <w:iCs/>
              </w:rPr>
            </w:pPr>
            <w:r w:rsidRPr="00810145">
              <w:rPr>
                <w:b/>
                <w:i/>
                <w:iCs/>
              </w:rPr>
              <w:t>Ценностные установки</w:t>
            </w:r>
          </w:p>
        </w:tc>
        <w:tc>
          <w:tcPr>
            <w:tcW w:w="3403" w:type="dxa"/>
            <w:tcBorders>
              <w:top w:val="single" w:sz="2" w:space="0" w:color="000000"/>
              <w:left w:val="single" w:sz="2" w:space="0" w:color="000000"/>
              <w:bottom w:val="single" w:sz="2" w:space="0" w:color="000000"/>
              <w:right w:val="single" w:sz="2" w:space="0" w:color="000000"/>
            </w:tcBorders>
          </w:tcPr>
          <w:p w:rsidR="001E0F3C" w:rsidRPr="00810145" w:rsidRDefault="001E0F3C" w:rsidP="007C0685">
            <w:pPr>
              <w:autoSpaceDE w:val="0"/>
              <w:snapToGrid w:val="0"/>
              <w:rPr>
                <w:b/>
                <w:i/>
                <w:iCs/>
              </w:rPr>
            </w:pPr>
            <w:r w:rsidRPr="00810145">
              <w:rPr>
                <w:b/>
                <w:i/>
                <w:iCs/>
              </w:rPr>
              <w:t>Задачи воспитания</w:t>
            </w:r>
          </w:p>
        </w:tc>
        <w:tc>
          <w:tcPr>
            <w:tcW w:w="4394" w:type="dxa"/>
            <w:tcBorders>
              <w:top w:val="single" w:sz="2" w:space="0" w:color="000000"/>
              <w:left w:val="single" w:sz="2" w:space="0" w:color="000000"/>
              <w:bottom w:val="single" w:sz="2" w:space="0" w:color="000000"/>
              <w:right w:val="single" w:sz="2" w:space="0" w:color="000000"/>
            </w:tcBorders>
          </w:tcPr>
          <w:p w:rsidR="001E0F3C" w:rsidRPr="00810145" w:rsidRDefault="001E0F3C" w:rsidP="007C0685">
            <w:pPr>
              <w:autoSpaceDE w:val="0"/>
              <w:snapToGrid w:val="0"/>
              <w:rPr>
                <w:b/>
                <w:i/>
                <w:iCs/>
              </w:rPr>
            </w:pPr>
            <w:r w:rsidRPr="00810145">
              <w:rPr>
                <w:b/>
                <w:i/>
                <w:iCs/>
              </w:rPr>
              <w:t>Планируемые результаты воспитательной деятельности</w:t>
            </w:r>
          </w:p>
        </w:tc>
      </w:tr>
      <w:tr w:rsidR="001E0F3C" w:rsidRPr="00810145" w:rsidTr="007C0685">
        <w:tc>
          <w:tcPr>
            <w:tcW w:w="2835" w:type="dxa"/>
            <w:tcBorders>
              <w:top w:val="single" w:sz="2" w:space="0" w:color="000000"/>
              <w:left w:val="single" w:sz="2" w:space="0" w:color="000000"/>
              <w:bottom w:val="single" w:sz="2" w:space="0" w:color="000000"/>
              <w:right w:val="nil"/>
            </w:tcBorders>
          </w:tcPr>
          <w:p w:rsidR="001E0F3C" w:rsidRPr="005A0F1A" w:rsidRDefault="001E0F3C" w:rsidP="007C0685">
            <w:pPr>
              <w:tabs>
                <w:tab w:val="left" w:pos="1134"/>
              </w:tabs>
            </w:pPr>
            <w:r w:rsidRPr="005A0F1A">
              <w:t>Роль знаний в жизни человека. Учеба – наш главный труд.  Роль книги в жизни</w:t>
            </w:r>
            <w:r w:rsidR="007C0685">
              <w:t>.</w:t>
            </w:r>
            <w:r w:rsidRPr="005A0F1A">
              <w:t xml:space="preserve">  Роль компьютера в жизни школьника. Учение и школа в жизни ве</w:t>
            </w:r>
            <w:r w:rsidR="007C0685">
              <w:t>ликих людей. Нау</w:t>
            </w:r>
            <w:r w:rsidRPr="005A0F1A">
              <w:t xml:space="preserve"> ш</w:t>
            </w:r>
            <w:r w:rsidR="007C0685">
              <w:t>ная организация труда ш</w:t>
            </w:r>
            <w:r w:rsidRPr="005A0F1A">
              <w:t xml:space="preserve">кольника. Азбука умственного труда. </w:t>
            </w:r>
          </w:p>
        </w:tc>
        <w:tc>
          <w:tcPr>
            <w:tcW w:w="3403" w:type="dxa"/>
            <w:tcBorders>
              <w:top w:val="single" w:sz="2" w:space="0" w:color="000000"/>
              <w:left w:val="single" w:sz="2" w:space="0" w:color="000000"/>
              <w:bottom w:val="single" w:sz="2" w:space="0" w:color="000000"/>
              <w:right w:val="single" w:sz="2" w:space="0" w:color="000000"/>
            </w:tcBorders>
          </w:tcPr>
          <w:p w:rsidR="001E0F3C" w:rsidRPr="005A0F1A" w:rsidRDefault="001E0F3C" w:rsidP="00C659E3">
            <w:pPr>
              <w:pStyle w:val="aa"/>
              <w:numPr>
                <w:ilvl w:val="0"/>
                <w:numId w:val="174"/>
              </w:numPr>
              <w:tabs>
                <w:tab w:val="left" w:pos="324"/>
              </w:tabs>
              <w:ind w:left="324" w:hanging="284"/>
            </w:pPr>
            <w:r w:rsidRPr="005A0F1A">
              <w:rPr>
                <w:sz w:val="22"/>
                <w:szCs w:val="22"/>
              </w:rPr>
              <w:t xml:space="preserve">Формирование представлений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1E0F3C" w:rsidRPr="005A0F1A" w:rsidRDefault="001E0F3C" w:rsidP="00C659E3">
            <w:pPr>
              <w:pStyle w:val="aa"/>
              <w:numPr>
                <w:ilvl w:val="0"/>
                <w:numId w:val="174"/>
              </w:numPr>
              <w:tabs>
                <w:tab w:val="left" w:pos="324"/>
              </w:tabs>
              <w:ind w:left="324" w:hanging="284"/>
            </w:pPr>
            <w:r w:rsidRPr="005A0F1A">
              <w:rPr>
                <w:sz w:val="22"/>
                <w:szCs w:val="22"/>
              </w:rPr>
              <w:t xml:space="preserve">формирование элементарных навыков научно-исследовательской работы в ходе реализации учебно-исследовательских проектов; </w:t>
            </w:r>
          </w:p>
          <w:p w:rsidR="001E0F3C" w:rsidRPr="005A0F1A" w:rsidRDefault="001E0F3C" w:rsidP="00C659E3">
            <w:pPr>
              <w:pStyle w:val="aa"/>
              <w:numPr>
                <w:ilvl w:val="0"/>
                <w:numId w:val="174"/>
              </w:numPr>
              <w:tabs>
                <w:tab w:val="left" w:pos="324"/>
              </w:tabs>
              <w:ind w:left="324" w:hanging="284"/>
            </w:pPr>
            <w:r w:rsidRPr="005A0F1A">
              <w:rPr>
                <w:sz w:val="22"/>
                <w:szCs w:val="22"/>
              </w:rPr>
              <w:t>формирование навыков сотрудничества, ролевого взаимодействия со сверстниками, старшими детьми, взрослыми в творческой интеллектуальной деятельности (в ходе,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tc>
        <w:tc>
          <w:tcPr>
            <w:tcW w:w="4394" w:type="dxa"/>
            <w:tcBorders>
              <w:top w:val="single" w:sz="2" w:space="0" w:color="000000"/>
              <w:left w:val="single" w:sz="2" w:space="0" w:color="000000"/>
              <w:bottom w:val="single" w:sz="2" w:space="0" w:color="000000"/>
              <w:right w:val="single" w:sz="2" w:space="0" w:color="000000"/>
            </w:tcBorders>
          </w:tcPr>
          <w:p w:rsidR="001E0F3C" w:rsidRPr="005A0F1A" w:rsidRDefault="001E0F3C" w:rsidP="00C659E3">
            <w:pPr>
              <w:pStyle w:val="aa"/>
              <w:numPr>
                <w:ilvl w:val="0"/>
                <w:numId w:val="174"/>
              </w:numPr>
              <w:tabs>
                <w:tab w:val="left" w:pos="324"/>
              </w:tabs>
              <w:ind w:left="324" w:hanging="284"/>
            </w:pPr>
            <w:r w:rsidRPr="005A0F1A">
              <w:rPr>
                <w:sz w:val="22"/>
                <w:szCs w:val="22"/>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E0F3C" w:rsidRPr="005A0F1A" w:rsidRDefault="001E0F3C" w:rsidP="00C659E3">
            <w:pPr>
              <w:pStyle w:val="aa"/>
              <w:numPr>
                <w:ilvl w:val="0"/>
                <w:numId w:val="174"/>
              </w:numPr>
              <w:tabs>
                <w:tab w:val="left" w:pos="324"/>
              </w:tabs>
              <w:ind w:left="324" w:hanging="284"/>
            </w:pPr>
            <w:r w:rsidRPr="005A0F1A">
              <w:rPr>
                <w:sz w:val="22"/>
                <w:szCs w:val="22"/>
              </w:rPr>
              <w:t>готовность к личностному самоопределению, способность ставить цели и строить жизненные планы;</w:t>
            </w:r>
          </w:p>
          <w:p w:rsidR="001E0F3C" w:rsidRPr="005A0F1A" w:rsidRDefault="001E0F3C" w:rsidP="00C659E3">
            <w:pPr>
              <w:pStyle w:val="aa"/>
              <w:numPr>
                <w:ilvl w:val="0"/>
                <w:numId w:val="174"/>
              </w:numPr>
              <w:tabs>
                <w:tab w:val="left" w:pos="324"/>
              </w:tabs>
              <w:ind w:left="324" w:hanging="284"/>
            </w:pPr>
            <w:r w:rsidRPr="005A0F1A">
              <w:rPr>
                <w:sz w:val="22"/>
                <w:szCs w:val="22"/>
              </w:rPr>
              <w:t>сформированность ценностно-смысловых установок, отражающих личностные и гражданские позиции в деятельности, правосознание;</w:t>
            </w:r>
          </w:p>
          <w:p w:rsidR="001E0F3C" w:rsidRPr="005A0F1A" w:rsidRDefault="001E0F3C" w:rsidP="00C659E3">
            <w:pPr>
              <w:pStyle w:val="afffffe"/>
              <w:numPr>
                <w:ilvl w:val="0"/>
                <w:numId w:val="174"/>
              </w:numPr>
              <w:spacing w:line="240" w:lineRule="auto"/>
              <w:ind w:left="370" w:hanging="283"/>
              <w:jc w:val="left"/>
              <w:rPr>
                <w:rFonts w:ascii="Times New Roman" w:hAnsi="Times New Roman"/>
                <w:color w:val="auto"/>
                <w:sz w:val="22"/>
                <w:szCs w:val="22"/>
              </w:rPr>
            </w:pPr>
            <w:r w:rsidRPr="005A0F1A">
              <w:rPr>
                <w:rFonts w:ascii="Times New Roman" w:hAnsi="Times New Roman"/>
                <w:color w:val="auto"/>
                <w:sz w:val="22"/>
                <w:szCs w:val="22"/>
              </w:rPr>
              <w:t>первоначальные представления о возможностях интеллектуальной деятельности, о ее значении для развития личности и общества;</w:t>
            </w:r>
          </w:p>
          <w:p w:rsidR="001E0F3C" w:rsidRPr="005A0F1A" w:rsidRDefault="001E0F3C" w:rsidP="00C659E3">
            <w:pPr>
              <w:pStyle w:val="afffffe"/>
              <w:numPr>
                <w:ilvl w:val="0"/>
                <w:numId w:val="174"/>
              </w:numPr>
              <w:spacing w:line="240" w:lineRule="auto"/>
              <w:ind w:left="370" w:hanging="283"/>
              <w:jc w:val="left"/>
              <w:rPr>
                <w:rFonts w:ascii="Times New Roman" w:hAnsi="Times New Roman"/>
                <w:color w:val="auto"/>
                <w:sz w:val="22"/>
                <w:szCs w:val="22"/>
              </w:rPr>
            </w:pPr>
            <w:r w:rsidRPr="005A0F1A">
              <w:rPr>
                <w:rFonts w:ascii="Times New Roman" w:hAnsi="Times New Roman"/>
                <w:color w:val="auto"/>
                <w:sz w:val="22"/>
                <w:szCs w:val="2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1E0F3C" w:rsidRPr="00A200E6" w:rsidRDefault="001E0F3C" w:rsidP="00C659E3">
            <w:pPr>
              <w:pStyle w:val="afffffe"/>
              <w:numPr>
                <w:ilvl w:val="0"/>
                <w:numId w:val="174"/>
              </w:numPr>
              <w:spacing w:line="240" w:lineRule="auto"/>
              <w:ind w:left="370" w:hanging="283"/>
              <w:jc w:val="left"/>
              <w:rPr>
                <w:rFonts w:ascii="Times New Roman" w:hAnsi="Times New Roman"/>
                <w:color w:val="auto"/>
                <w:sz w:val="22"/>
                <w:szCs w:val="22"/>
              </w:rPr>
            </w:pPr>
            <w:r w:rsidRPr="00A200E6">
              <w:rPr>
                <w:rFonts w:ascii="Times New Roman" w:hAnsi="Times New Roman"/>
                <w:color w:val="auto"/>
                <w:sz w:val="22"/>
                <w:szCs w:val="22"/>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1E0F3C" w:rsidRPr="00A200E6" w:rsidRDefault="001E0F3C" w:rsidP="00C659E3">
            <w:pPr>
              <w:pStyle w:val="afffffe"/>
              <w:numPr>
                <w:ilvl w:val="0"/>
                <w:numId w:val="174"/>
              </w:numPr>
              <w:spacing w:line="240" w:lineRule="auto"/>
              <w:ind w:left="370" w:hanging="283"/>
              <w:jc w:val="left"/>
              <w:rPr>
                <w:rFonts w:ascii="Times New Roman" w:hAnsi="Times New Roman"/>
                <w:color w:val="auto"/>
                <w:sz w:val="22"/>
                <w:szCs w:val="22"/>
              </w:rPr>
            </w:pPr>
            <w:r w:rsidRPr="00A200E6">
              <w:rPr>
                <w:rFonts w:ascii="Times New Roman" w:hAnsi="Times New Roman"/>
                <w:color w:val="auto"/>
                <w:sz w:val="22"/>
                <w:szCs w:val="22"/>
              </w:rPr>
              <w:t>первоначальные представления о содержании, ценности и безопасности современного информационного пространства;</w:t>
            </w:r>
          </w:p>
          <w:p w:rsidR="001E0F3C" w:rsidRPr="00A200E6" w:rsidRDefault="001E0F3C" w:rsidP="00C659E3">
            <w:pPr>
              <w:pStyle w:val="afffffe"/>
              <w:numPr>
                <w:ilvl w:val="0"/>
                <w:numId w:val="174"/>
              </w:numPr>
              <w:spacing w:line="240" w:lineRule="auto"/>
              <w:ind w:left="370" w:hanging="283"/>
              <w:jc w:val="left"/>
              <w:rPr>
                <w:rFonts w:ascii="Times New Roman" w:hAnsi="Times New Roman"/>
                <w:color w:val="auto"/>
                <w:sz w:val="22"/>
                <w:szCs w:val="22"/>
              </w:rPr>
            </w:pPr>
            <w:r w:rsidRPr="00A200E6">
              <w:rPr>
                <w:rFonts w:ascii="Times New Roman" w:hAnsi="Times New Roman"/>
                <w:color w:val="auto"/>
                <w:sz w:val="22"/>
                <w:szCs w:val="22"/>
              </w:rPr>
              <w:t>интерес к познанию нового;</w:t>
            </w:r>
          </w:p>
          <w:p w:rsidR="001E0F3C" w:rsidRPr="00A200E6" w:rsidRDefault="001E0F3C" w:rsidP="00C659E3">
            <w:pPr>
              <w:pStyle w:val="afffffe"/>
              <w:numPr>
                <w:ilvl w:val="0"/>
                <w:numId w:val="174"/>
              </w:numPr>
              <w:spacing w:line="240" w:lineRule="auto"/>
              <w:ind w:left="370" w:hanging="283"/>
              <w:jc w:val="left"/>
              <w:rPr>
                <w:rFonts w:ascii="Times New Roman" w:hAnsi="Times New Roman"/>
                <w:color w:val="auto"/>
                <w:sz w:val="22"/>
                <w:szCs w:val="22"/>
              </w:rPr>
            </w:pPr>
            <w:r w:rsidRPr="00A200E6">
              <w:rPr>
                <w:rFonts w:ascii="Times New Roman" w:hAnsi="Times New Roman"/>
                <w:color w:val="auto"/>
                <w:sz w:val="22"/>
                <w:szCs w:val="22"/>
              </w:rPr>
              <w:t>уважение интеллектуального труда, людям науки, представителям творческих профессий;</w:t>
            </w:r>
          </w:p>
          <w:p w:rsidR="001E0F3C" w:rsidRPr="00A200E6" w:rsidRDefault="001E0F3C" w:rsidP="00C659E3">
            <w:pPr>
              <w:pStyle w:val="afffffe"/>
              <w:numPr>
                <w:ilvl w:val="0"/>
                <w:numId w:val="174"/>
              </w:numPr>
              <w:spacing w:line="240" w:lineRule="auto"/>
              <w:ind w:left="370" w:hanging="283"/>
              <w:jc w:val="left"/>
              <w:rPr>
                <w:rFonts w:ascii="Times New Roman" w:hAnsi="Times New Roman"/>
                <w:color w:val="auto"/>
                <w:sz w:val="22"/>
                <w:szCs w:val="22"/>
              </w:rPr>
            </w:pPr>
            <w:r w:rsidRPr="00A200E6">
              <w:rPr>
                <w:rFonts w:ascii="Times New Roman" w:hAnsi="Times New Roman"/>
                <w:color w:val="auto"/>
                <w:sz w:val="22"/>
                <w:szCs w:val="22"/>
              </w:rPr>
              <w:t>элементарные навыки работы с научной информацией;</w:t>
            </w:r>
          </w:p>
          <w:p w:rsidR="001E0F3C" w:rsidRPr="00A200E6" w:rsidRDefault="001E0F3C" w:rsidP="00C659E3">
            <w:pPr>
              <w:pStyle w:val="afffffe"/>
              <w:numPr>
                <w:ilvl w:val="0"/>
                <w:numId w:val="174"/>
              </w:numPr>
              <w:spacing w:line="240" w:lineRule="auto"/>
              <w:ind w:left="370" w:hanging="283"/>
              <w:jc w:val="left"/>
              <w:rPr>
                <w:rFonts w:ascii="Times New Roman" w:hAnsi="Times New Roman"/>
                <w:color w:val="auto"/>
                <w:sz w:val="22"/>
                <w:szCs w:val="22"/>
              </w:rPr>
            </w:pPr>
            <w:r w:rsidRPr="00A200E6">
              <w:rPr>
                <w:rFonts w:ascii="Times New Roman" w:hAnsi="Times New Roman"/>
                <w:color w:val="auto"/>
                <w:sz w:val="22"/>
                <w:szCs w:val="22"/>
              </w:rPr>
              <w:t>первоначальный опыт организации и реализации учебно-исследовательских проектов;</w:t>
            </w:r>
          </w:p>
          <w:p w:rsidR="001E0F3C" w:rsidRPr="005A0F1A" w:rsidRDefault="001E0F3C" w:rsidP="00C659E3">
            <w:pPr>
              <w:pStyle w:val="afffffe"/>
              <w:numPr>
                <w:ilvl w:val="0"/>
                <w:numId w:val="174"/>
              </w:numPr>
              <w:spacing w:line="240" w:lineRule="auto"/>
              <w:ind w:left="370" w:hanging="283"/>
              <w:jc w:val="left"/>
              <w:rPr>
                <w:sz w:val="22"/>
                <w:szCs w:val="22"/>
              </w:rPr>
            </w:pPr>
            <w:r w:rsidRPr="00A200E6">
              <w:rPr>
                <w:rFonts w:ascii="Times New Roman" w:hAnsi="Times New Roman"/>
                <w:color w:val="auto"/>
                <w:sz w:val="22"/>
                <w:szCs w:val="22"/>
              </w:rPr>
              <w:t xml:space="preserve">первоначальные представления об ответственности за использование </w:t>
            </w:r>
            <w:r w:rsidRPr="00A200E6">
              <w:rPr>
                <w:rFonts w:ascii="Times New Roman" w:hAnsi="Times New Roman"/>
                <w:color w:val="auto"/>
                <w:sz w:val="22"/>
                <w:szCs w:val="22"/>
              </w:rPr>
              <w:lastRenderedPageBreak/>
              <w:t>результатов научных открытий.</w:t>
            </w:r>
          </w:p>
        </w:tc>
      </w:tr>
    </w:tbl>
    <w:p w:rsidR="001E0F3C" w:rsidRPr="00433830" w:rsidRDefault="001E0F3C" w:rsidP="001E0F3C">
      <w:pPr>
        <w:tabs>
          <w:tab w:val="left" w:pos="1134"/>
        </w:tabs>
        <w:ind w:left="1800"/>
        <w:jc w:val="center"/>
      </w:pPr>
    </w:p>
    <w:p w:rsidR="001E0F3C" w:rsidRDefault="001E0F3C" w:rsidP="001E0F3C">
      <w:pPr>
        <w:tabs>
          <w:tab w:val="left" w:pos="1134"/>
        </w:tabs>
        <w:ind w:left="1800"/>
        <w:jc w:val="center"/>
        <w:rPr>
          <w:b/>
          <w:spacing w:val="2"/>
        </w:rPr>
      </w:pPr>
      <w:r>
        <w:rPr>
          <w:b/>
          <w:bCs/>
          <w:lang w:val="en-US"/>
        </w:rPr>
        <w:t>V</w:t>
      </w:r>
      <w:r w:rsidRPr="00BC7FF9">
        <w:rPr>
          <w:b/>
          <w:bCs/>
        </w:rPr>
        <w:t>.</w:t>
      </w:r>
      <w:r w:rsidRPr="00A60742">
        <w:rPr>
          <w:b/>
          <w:spacing w:val="2"/>
          <w:sz w:val="28"/>
          <w:szCs w:val="28"/>
        </w:rPr>
        <w:t>Здоровьесберегающее</w:t>
      </w:r>
      <w:r w:rsidRPr="00F57959">
        <w:rPr>
          <w:b/>
          <w:bCs/>
          <w:sz w:val="28"/>
          <w:szCs w:val="28"/>
        </w:rPr>
        <w:t xml:space="preserve"> воспитание</w:t>
      </w:r>
    </w:p>
    <w:tbl>
      <w:tblPr>
        <w:tblW w:w="10632" w:type="dxa"/>
        <w:tblInd w:w="-938" w:type="dxa"/>
        <w:tblLayout w:type="fixed"/>
        <w:tblCellMar>
          <w:top w:w="55" w:type="dxa"/>
          <w:left w:w="55" w:type="dxa"/>
          <w:bottom w:w="55" w:type="dxa"/>
          <w:right w:w="55" w:type="dxa"/>
        </w:tblCellMar>
        <w:tblLook w:val="04A0" w:firstRow="1" w:lastRow="0" w:firstColumn="1" w:lastColumn="0" w:noHBand="0" w:noVBand="1"/>
      </w:tblPr>
      <w:tblGrid>
        <w:gridCol w:w="2835"/>
        <w:gridCol w:w="3403"/>
        <w:gridCol w:w="4394"/>
      </w:tblGrid>
      <w:tr w:rsidR="001E0F3C" w:rsidRPr="00810145" w:rsidTr="007C0685">
        <w:tc>
          <w:tcPr>
            <w:tcW w:w="2835" w:type="dxa"/>
            <w:tcBorders>
              <w:top w:val="single" w:sz="2" w:space="0" w:color="000000"/>
              <w:left w:val="single" w:sz="2" w:space="0" w:color="000000"/>
              <w:bottom w:val="single" w:sz="4" w:space="0" w:color="auto"/>
              <w:right w:val="nil"/>
            </w:tcBorders>
          </w:tcPr>
          <w:p w:rsidR="001E0F3C" w:rsidRPr="00810145" w:rsidRDefault="001E0F3C" w:rsidP="007C0685">
            <w:pPr>
              <w:pStyle w:val="afffffd"/>
              <w:snapToGrid w:val="0"/>
              <w:rPr>
                <w:rFonts w:cs="Times New Roman"/>
                <w:b/>
                <w:i/>
                <w:iCs/>
              </w:rPr>
            </w:pPr>
            <w:r w:rsidRPr="00810145">
              <w:rPr>
                <w:b/>
                <w:i/>
                <w:iCs/>
              </w:rPr>
              <w:t>Ценностные установки</w:t>
            </w:r>
          </w:p>
        </w:tc>
        <w:tc>
          <w:tcPr>
            <w:tcW w:w="3403" w:type="dxa"/>
            <w:tcBorders>
              <w:top w:val="single" w:sz="2" w:space="0" w:color="000000"/>
              <w:left w:val="single" w:sz="2" w:space="0" w:color="000000"/>
              <w:bottom w:val="single" w:sz="4" w:space="0" w:color="auto"/>
              <w:right w:val="single" w:sz="2" w:space="0" w:color="000000"/>
            </w:tcBorders>
          </w:tcPr>
          <w:p w:rsidR="001E0F3C" w:rsidRPr="00810145" w:rsidRDefault="001E0F3C" w:rsidP="007C0685">
            <w:pPr>
              <w:autoSpaceDE w:val="0"/>
              <w:snapToGrid w:val="0"/>
              <w:rPr>
                <w:b/>
                <w:i/>
                <w:iCs/>
              </w:rPr>
            </w:pPr>
            <w:r w:rsidRPr="00810145">
              <w:rPr>
                <w:b/>
                <w:i/>
                <w:iCs/>
              </w:rPr>
              <w:t>Задачи воспитания</w:t>
            </w:r>
          </w:p>
        </w:tc>
        <w:tc>
          <w:tcPr>
            <w:tcW w:w="4394" w:type="dxa"/>
            <w:tcBorders>
              <w:top w:val="single" w:sz="2" w:space="0" w:color="000000"/>
              <w:left w:val="single" w:sz="2" w:space="0" w:color="000000"/>
              <w:bottom w:val="single" w:sz="4" w:space="0" w:color="auto"/>
              <w:right w:val="single" w:sz="2" w:space="0" w:color="000000"/>
            </w:tcBorders>
          </w:tcPr>
          <w:p w:rsidR="001E0F3C" w:rsidRPr="00810145" w:rsidRDefault="001E0F3C" w:rsidP="007C0685">
            <w:pPr>
              <w:autoSpaceDE w:val="0"/>
              <w:snapToGrid w:val="0"/>
              <w:rPr>
                <w:b/>
                <w:i/>
                <w:iCs/>
              </w:rPr>
            </w:pPr>
            <w:r w:rsidRPr="00810145">
              <w:rPr>
                <w:b/>
                <w:i/>
                <w:iCs/>
              </w:rPr>
              <w:t>Планируемые результаты воспитательной деятельности</w:t>
            </w:r>
          </w:p>
        </w:tc>
      </w:tr>
      <w:tr w:rsidR="001E0F3C" w:rsidRPr="00810145" w:rsidTr="007C0685">
        <w:tc>
          <w:tcPr>
            <w:tcW w:w="2835" w:type="dxa"/>
            <w:tcBorders>
              <w:top w:val="single" w:sz="2" w:space="0" w:color="000000"/>
              <w:left w:val="single" w:sz="2" w:space="0" w:color="000000"/>
              <w:bottom w:val="single" w:sz="4" w:space="0" w:color="auto"/>
              <w:right w:val="nil"/>
            </w:tcBorders>
          </w:tcPr>
          <w:p w:rsidR="001E0F3C" w:rsidRPr="00D569BC" w:rsidRDefault="001E0F3C" w:rsidP="007C0685">
            <w:pPr>
              <w:autoSpaceDE w:val="0"/>
              <w:snapToGrid w:val="0"/>
              <w:rPr>
                <w:b/>
                <w:i/>
                <w:iCs/>
              </w:rPr>
            </w:pPr>
            <w:r w:rsidRPr="00D569BC">
              <w:rPr>
                <w:iCs/>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c>
          <w:tcPr>
            <w:tcW w:w="3403" w:type="dxa"/>
            <w:tcBorders>
              <w:top w:val="single" w:sz="2" w:space="0" w:color="000000"/>
              <w:left w:val="single" w:sz="2" w:space="0" w:color="000000"/>
              <w:bottom w:val="single" w:sz="4" w:space="0" w:color="auto"/>
              <w:right w:val="single" w:sz="2" w:space="0" w:color="000000"/>
            </w:tcBorders>
          </w:tcPr>
          <w:p w:rsidR="001E0F3C" w:rsidRPr="00407E02" w:rsidRDefault="001E0F3C" w:rsidP="00C659E3">
            <w:pPr>
              <w:pStyle w:val="aa"/>
              <w:numPr>
                <w:ilvl w:val="0"/>
                <w:numId w:val="174"/>
              </w:numPr>
              <w:tabs>
                <w:tab w:val="left" w:pos="324"/>
              </w:tabs>
              <w:ind w:left="324" w:hanging="284"/>
            </w:pPr>
            <w:r w:rsidRPr="00407E02">
              <w:rPr>
                <w:sz w:val="22"/>
                <w:szCs w:val="22"/>
              </w:rPr>
              <w:t>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1E0F3C" w:rsidRPr="00407E02" w:rsidRDefault="001E0F3C" w:rsidP="00C659E3">
            <w:pPr>
              <w:pStyle w:val="aa"/>
              <w:numPr>
                <w:ilvl w:val="0"/>
                <w:numId w:val="174"/>
              </w:numPr>
              <w:tabs>
                <w:tab w:val="left" w:pos="324"/>
              </w:tabs>
              <w:ind w:left="324" w:hanging="284"/>
            </w:pPr>
            <w:r w:rsidRPr="00407E02">
              <w:rPr>
                <w:sz w:val="22"/>
                <w:szCs w:val="22"/>
              </w:rPr>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1E0F3C" w:rsidRPr="00AC6EF5" w:rsidRDefault="001E0F3C" w:rsidP="00C659E3">
            <w:pPr>
              <w:pStyle w:val="aa"/>
              <w:numPr>
                <w:ilvl w:val="0"/>
                <w:numId w:val="174"/>
              </w:numPr>
              <w:tabs>
                <w:tab w:val="left" w:pos="324"/>
              </w:tabs>
              <w:ind w:left="324" w:hanging="284"/>
            </w:pPr>
            <w:r w:rsidRPr="00AC6EF5">
              <w:rPr>
                <w:sz w:val="22"/>
                <w:szCs w:val="22"/>
              </w:rPr>
              <w:t>овладение современными оздоровительными технологиями, в том числе на основе навыков личной гигиены;</w:t>
            </w:r>
          </w:p>
          <w:p w:rsidR="001E0F3C" w:rsidRPr="00407E02" w:rsidRDefault="001E0F3C" w:rsidP="00C659E3">
            <w:pPr>
              <w:pStyle w:val="aa"/>
              <w:numPr>
                <w:ilvl w:val="0"/>
                <w:numId w:val="174"/>
              </w:numPr>
              <w:tabs>
                <w:tab w:val="left" w:pos="324"/>
              </w:tabs>
              <w:ind w:left="324" w:hanging="284"/>
            </w:pPr>
            <w:r w:rsidRPr="00407E02">
              <w:rPr>
                <w:sz w:val="22"/>
                <w:szCs w:val="22"/>
              </w:rPr>
              <w:t>профилактик</w:t>
            </w:r>
            <w:r>
              <w:rPr>
                <w:sz w:val="22"/>
                <w:szCs w:val="22"/>
              </w:rPr>
              <w:t>а</w:t>
            </w:r>
            <w:r w:rsidRPr="00407E02">
              <w:rPr>
                <w:sz w:val="22"/>
                <w:szCs w:val="22"/>
              </w:rPr>
              <w:t xml:space="preserve"> употребления наркотиков и других психоактивных веществ, профилактики инфекционных заболеваний; </w:t>
            </w:r>
          </w:p>
          <w:p w:rsidR="001E0F3C" w:rsidRPr="00407E02" w:rsidRDefault="001E0F3C" w:rsidP="00C659E3">
            <w:pPr>
              <w:pStyle w:val="aa"/>
              <w:numPr>
                <w:ilvl w:val="0"/>
                <w:numId w:val="174"/>
              </w:numPr>
              <w:tabs>
                <w:tab w:val="left" w:pos="324"/>
              </w:tabs>
              <w:ind w:left="324" w:hanging="284"/>
            </w:pPr>
            <w:r w:rsidRPr="00407E02">
              <w:rPr>
                <w:sz w:val="22"/>
                <w:szCs w:val="22"/>
              </w:rPr>
              <w:t>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tc>
        <w:tc>
          <w:tcPr>
            <w:tcW w:w="4394" w:type="dxa"/>
            <w:tcBorders>
              <w:top w:val="single" w:sz="2" w:space="0" w:color="000000"/>
              <w:left w:val="single" w:sz="2" w:space="0" w:color="000000"/>
              <w:bottom w:val="single" w:sz="4" w:space="0" w:color="auto"/>
              <w:right w:val="single" w:sz="2" w:space="0" w:color="000000"/>
            </w:tcBorders>
          </w:tcPr>
          <w:p w:rsidR="001E0F3C" w:rsidRPr="00407E02" w:rsidRDefault="001E0F3C" w:rsidP="00C659E3">
            <w:pPr>
              <w:pStyle w:val="aa"/>
              <w:numPr>
                <w:ilvl w:val="0"/>
                <w:numId w:val="174"/>
              </w:numPr>
              <w:tabs>
                <w:tab w:val="left" w:pos="324"/>
              </w:tabs>
              <w:ind w:left="370" w:hanging="283"/>
            </w:pPr>
            <w:r w:rsidRPr="00407E02">
              <w:rPr>
                <w:sz w:val="22"/>
                <w:szCs w:val="22"/>
              </w:rPr>
              <w:t xml:space="preserve">Сформированность ценности здорового и безопасного образа жизни; </w:t>
            </w:r>
          </w:p>
          <w:p w:rsidR="001E0F3C" w:rsidRPr="00407E02" w:rsidRDefault="001E0F3C" w:rsidP="00C659E3">
            <w:pPr>
              <w:pStyle w:val="aa"/>
              <w:numPr>
                <w:ilvl w:val="0"/>
                <w:numId w:val="174"/>
              </w:numPr>
              <w:tabs>
                <w:tab w:val="left" w:pos="324"/>
              </w:tabs>
              <w:ind w:left="370" w:hanging="283"/>
            </w:pPr>
            <w:r w:rsidRPr="00407E02">
              <w:rPr>
                <w:sz w:val="22"/>
                <w:szCs w:val="22"/>
              </w:rPr>
              <w:t>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Pr>
                <w:sz w:val="22"/>
                <w:szCs w:val="22"/>
              </w:rPr>
              <w:t>;</w:t>
            </w:r>
          </w:p>
          <w:p w:rsidR="001E0F3C" w:rsidRPr="00407E02" w:rsidRDefault="001E0F3C" w:rsidP="00C659E3">
            <w:pPr>
              <w:pStyle w:val="aa"/>
              <w:numPr>
                <w:ilvl w:val="0"/>
                <w:numId w:val="174"/>
              </w:numPr>
              <w:tabs>
                <w:tab w:val="left" w:pos="324"/>
              </w:tabs>
              <w:ind w:left="370" w:hanging="283"/>
            </w:pPr>
            <w:r w:rsidRPr="00407E02">
              <w:rPr>
                <w:sz w:val="22"/>
                <w:szCs w:val="22"/>
              </w:rPr>
              <w:t>осознанное отношение обучающихся к выбору индивидуального рациона здорового питания;</w:t>
            </w:r>
          </w:p>
          <w:p w:rsidR="001E0F3C" w:rsidRPr="00407E02" w:rsidRDefault="001E0F3C" w:rsidP="00C659E3">
            <w:pPr>
              <w:pStyle w:val="aa"/>
              <w:numPr>
                <w:ilvl w:val="0"/>
                <w:numId w:val="174"/>
              </w:numPr>
              <w:tabs>
                <w:tab w:val="left" w:pos="324"/>
              </w:tabs>
              <w:ind w:left="324" w:hanging="284"/>
            </w:pPr>
            <w:r w:rsidRPr="00407E02">
              <w:rPr>
                <w:sz w:val="22"/>
                <w:szCs w:val="2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1E0F3C" w:rsidRPr="00407E02" w:rsidRDefault="001E0F3C" w:rsidP="00C659E3">
            <w:pPr>
              <w:pStyle w:val="aa"/>
              <w:numPr>
                <w:ilvl w:val="0"/>
                <w:numId w:val="174"/>
              </w:numPr>
              <w:tabs>
                <w:tab w:val="left" w:pos="324"/>
              </w:tabs>
              <w:ind w:left="324" w:hanging="284"/>
            </w:pPr>
            <w:r w:rsidRPr="00407E02">
              <w:rPr>
                <w:sz w:val="22"/>
                <w:szCs w:val="22"/>
              </w:rPr>
              <w:t>формирование начальных представлений о культуре здорового образа жизни;</w:t>
            </w:r>
          </w:p>
          <w:p w:rsidR="001E0F3C" w:rsidRPr="00407E02" w:rsidRDefault="001E0F3C" w:rsidP="00C659E3">
            <w:pPr>
              <w:pStyle w:val="aa"/>
              <w:numPr>
                <w:ilvl w:val="0"/>
                <w:numId w:val="174"/>
              </w:numPr>
              <w:tabs>
                <w:tab w:val="left" w:pos="324"/>
              </w:tabs>
              <w:ind w:left="324" w:hanging="284"/>
            </w:pPr>
            <w:r w:rsidRPr="00407E02">
              <w:rPr>
                <w:sz w:val="22"/>
                <w:szCs w:val="2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1E0F3C" w:rsidRPr="00407E02" w:rsidRDefault="001E0F3C" w:rsidP="00C659E3">
            <w:pPr>
              <w:pStyle w:val="aa"/>
              <w:numPr>
                <w:ilvl w:val="0"/>
                <w:numId w:val="174"/>
              </w:numPr>
              <w:tabs>
                <w:tab w:val="left" w:pos="324"/>
              </w:tabs>
              <w:ind w:left="324" w:hanging="284"/>
            </w:pPr>
            <w:r w:rsidRPr="00407E02">
              <w:rPr>
                <w:sz w:val="22"/>
                <w:szCs w:val="2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E0F3C" w:rsidRPr="00407E02" w:rsidRDefault="001E0F3C" w:rsidP="00C659E3">
            <w:pPr>
              <w:pStyle w:val="aa"/>
              <w:numPr>
                <w:ilvl w:val="0"/>
                <w:numId w:val="174"/>
              </w:numPr>
              <w:tabs>
                <w:tab w:val="left" w:pos="324"/>
              </w:tabs>
              <w:ind w:left="324" w:hanging="284"/>
            </w:pPr>
            <w:r w:rsidRPr="00407E02">
              <w:rPr>
                <w:sz w:val="22"/>
                <w:szCs w:val="22"/>
              </w:rPr>
              <w:t>элементарные знания по истории российского и мирового спорта, уважение к спортсменам;</w:t>
            </w:r>
          </w:p>
          <w:p w:rsidR="001E0F3C" w:rsidRPr="00A200E6" w:rsidRDefault="001E0F3C" w:rsidP="00C659E3">
            <w:pPr>
              <w:pStyle w:val="aa"/>
              <w:numPr>
                <w:ilvl w:val="0"/>
                <w:numId w:val="174"/>
              </w:numPr>
              <w:tabs>
                <w:tab w:val="left" w:pos="324"/>
              </w:tabs>
              <w:ind w:left="324" w:hanging="284"/>
            </w:pPr>
            <w:r w:rsidRPr="00407E02">
              <w:rPr>
                <w:sz w:val="22"/>
                <w:szCs w:val="22"/>
              </w:rPr>
              <w:t xml:space="preserve">отрицательное отношение к </w:t>
            </w:r>
            <w:r w:rsidRPr="00A200E6">
              <w:rPr>
                <w:sz w:val="22"/>
                <w:szCs w:val="22"/>
              </w:rPr>
              <w:t>употреблению психоактивных веществ, к курению и алкоголю, избытку компьютерных игр и интернета;</w:t>
            </w:r>
          </w:p>
          <w:p w:rsidR="001E0F3C" w:rsidRPr="00407E02" w:rsidRDefault="001E0F3C" w:rsidP="00C659E3">
            <w:pPr>
              <w:pStyle w:val="aa"/>
              <w:numPr>
                <w:ilvl w:val="0"/>
                <w:numId w:val="174"/>
              </w:numPr>
              <w:tabs>
                <w:tab w:val="left" w:pos="324"/>
              </w:tabs>
              <w:ind w:left="324" w:hanging="284"/>
            </w:pPr>
            <w:r w:rsidRPr="00A200E6">
              <w:rPr>
                <w:sz w:val="22"/>
                <w:szCs w:val="22"/>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c>
      </w:tr>
    </w:tbl>
    <w:p w:rsidR="00A64F0E" w:rsidRDefault="00A64F0E" w:rsidP="001E0F3C">
      <w:pPr>
        <w:tabs>
          <w:tab w:val="left" w:pos="1134"/>
        </w:tabs>
        <w:ind w:left="1800"/>
        <w:jc w:val="center"/>
        <w:rPr>
          <w:b/>
          <w:bCs/>
        </w:rPr>
      </w:pPr>
    </w:p>
    <w:p w:rsidR="001E0F3C" w:rsidRPr="00D569BC" w:rsidRDefault="001E0F3C" w:rsidP="00A64F0E">
      <w:pPr>
        <w:tabs>
          <w:tab w:val="left" w:pos="1134"/>
        </w:tabs>
        <w:ind w:left="1134"/>
        <w:jc w:val="center"/>
        <w:rPr>
          <w:b/>
          <w:spacing w:val="2"/>
        </w:rPr>
      </w:pPr>
      <w:r>
        <w:rPr>
          <w:b/>
          <w:bCs/>
          <w:lang w:val="en-US"/>
        </w:rPr>
        <w:t>VI</w:t>
      </w:r>
      <w:r w:rsidRPr="00017AF4">
        <w:rPr>
          <w:b/>
          <w:bCs/>
        </w:rPr>
        <w:t>.</w:t>
      </w:r>
      <w:r w:rsidRPr="002B324F">
        <w:rPr>
          <w:b/>
          <w:spacing w:val="2"/>
          <w:sz w:val="28"/>
          <w:szCs w:val="28"/>
        </w:rPr>
        <w:t xml:space="preserve">Социокультурное и медиакультурное </w:t>
      </w:r>
      <w:r w:rsidRPr="00F57959">
        <w:rPr>
          <w:b/>
          <w:bCs/>
          <w:sz w:val="28"/>
          <w:szCs w:val="28"/>
        </w:rPr>
        <w:t>воспитание</w:t>
      </w:r>
    </w:p>
    <w:tbl>
      <w:tblPr>
        <w:tblW w:w="10632" w:type="dxa"/>
        <w:tblInd w:w="-938" w:type="dxa"/>
        <w:tblLayout w:type="fixed"/>
        <w:tblCellMar>
          <w:top w:w="55" w:type="dxa"/>
          <w:left w:w="55" w:type="dxa"/>
          <w:bottom w:w="55" w:type="dxa"/>
          <w:right w:w="55" w:type="dxa"/>
        </w:tblCellMar>
        <w:tblLook w:val="04A0" w:firstRow="1" w:lastRow="0" w:firstColumn="1" w:lastColumn="0" w:noHBand="0" w:noVBand="1"/>
      </w:tblPr>
      <w:tblGrid>
        <w:gridCol w:w="2836"/>
        <w:gridCol w:w="3402"/>
        <w:gridCol w:w="4394"/>
      </w:tblGrid>
      <w:tr w:rsidR="001E0F3C" w:rsidRPr="00810145" w:rsidTr="00A64F0E">
        <w:tc>
          <w:tcPr>
            <w:tcW w:w="2836" w:type="dxa"/>
            <w:tcBorders>
              <w:top w:val="single" w:sz="2" w:space="0" w:color="000000"/>
              <w:left w:val="single" w:sz="2" w:space="0" w:color="000000"/>
              <w:bottom w:val="single" w:sz="2" w:space="0" w:color="000000"/>
              <w:right w:val="nil"/>
            </w:tcBorders>
          </w:tcPr>
          <w:p w:rsidR="001E0F3C" w:rsidRPr="00810145" w:rsidRDefault="001E0F3C" w:rsidP="00A64F0E">
            <w:pPr>
              <w:pStyle w:val="afffffd"/>
              <w:snapToGrid w:val="0"/>
              <w:rPr>
                <w:rFonts w:cs="Times New Roman"/>
                <w:b/>
                <w:i/>
                <w:iCs/>
              </w:rPr>
            </w:pPr>
            <w:r w:rsidRPr="00810145">
              <w:rPr>
                <w:b/>
                <w:i/>
                <w:iCs/>
              </w:rPr>
              <w:t>Ценностные установки</w:t>
            </w:r>
          </w:p>
        </w:tc>
        <w:tc>
          <w:tcPr>
            <w:tcW w:w="3402" w:type="dxa"/>
            <w:tcBorders>
              <w:top w:val="single" w:sz="2" w:space="0" w:color="000000"/>
              <w:left w:val="single" w:sz="2" w:space="0" w:color="000000"/>
              <w:bottom w:val="single" w:sz="2" w:space="0" w:color="000000"/>
              <w:right w:val="single" w:sz="2" w:space="0" w:color="000000"/>
            </w:tcBorders>
          </w:tcPr>
          <w:p w:rsidR="001E0F3C" w:rsidRPr="00810145" w:rsidRDefault="001E0F3C" w:rsidP="00A64F0E">
            <w:pPr>
              <w:autoSpaceDE w:val="0"/>
              <w:snapToGrid w:val="0"/>
              <w:rPr>
                <w:b/>
                <w:i/>
                <w:iCs/>
              </w:rPr>
            </w:pPr>
            <w:r w:rsidRPr="00810145">
              <w:rPr>
                <w:b/>
                <w:i/>
                <w:iCs/>
              </w:rPr>
              <w:t>Задачи воспитания</w:t>
            </w:r>
          </w:p>
        </w:tc>
        <w:tc>
          <w:tcPr>
            <w:tcW w:w="4394" w:type="dxa"/>
            <w:tcBorders>
              <w:top w:val="single" w:sz="2" w:space="0" w:color="000000"/>
              <w:left w:val="single" w:sz="2" w:space="0" w:color="000000"/>
              <w:bottom w:val="single" w:sz="2" w:space="0" w:color="000000"/>
              <w:right w:val="single" w:sz="2" w:space="0" w:color="000000"/>
            </w:tcBorders>
          </w:tcPr>
          <w:p w:rsidR="001E0F3C" w:rsidRPr="00810145" w:rsidRDefault="001E0F3C" w:rsidP="00A64F0E">
            <w:pPr>
              <w:autoSpaceDE w:val="0"/>
              <w:snapToGrid w:val="0"/>
              <w:rPr>
                <w:b/>
                <w:i/>
                <w:iCs/>
              </w:rPr>
            </w:pPr>
            <w:r w:rsidRPr="00810145">
              <w:rPr>
                <w:b/>
                <w:i/>
                <w:iCs/>
              </w:rPr>
              <w:t>Планируемые результаты воспитательной деятельности</w:t>
            </w:r>
          </w:p>
        </w:tc>
      </w:tr>
      <w:tr w:rsidR="001E0F3C" w:rsidRPr="00810145" w:rsidTr="00A64F0E">
        <w:tc>
          <w:tcPr>
            <w:tcW w:w="2836" w:type="dxa"/>
            <w:tcBorders>
              <w:top w:val="single" w:sz="2" w:space="0" w:color="000000"/>
              <w:left w:val="single" w:sz="2" w:space="0" w:color="000000"/>
              <w:bottom w:val="single" w:sz="2" w:space="0" w:color="000000"/>
              <w:right w:val="nil"/>
            </w:tcBorders>
          </w:tcPr>
          <w:p w:rsidR="001E0F3C" w:rsidRPr="00944255" w:rsidRDefault="001E0F3C" w:rsidP="00A64F0E">
            <w:pPr>
              <w:pStyle w:val="afffffe"/>
              <w:spacing w:line="240" w:lineRule="auto"/>
              <w:ind w:firstLine="0"/>
              <w:jc w:val="left"/>
              <w:rPr>
                <w:rFonts w:ascii="Times New Roman" w:hAnsi="Times New Roman"/>
                <w:color w:val="auto"/>
                <w:spacing w:val="2"/>
                <w:sz w:val="22"/>
                <w:szCs w:val="22"/>
              </w:rPr>
            </w:pPr>
            <w:r>
              <w:rPr>
                <w:rFonts w:ascii="Times New Roman" w:hAnsi="Times New Roman"/>
                <w:color w:val="auto"/>
                <w:spacing w:val="2"/>
                <w:sz w:val="22"/>
                <w:szCs w:val="22"/>
              </w:rPr>
              <w:lastRenderedPageBreak/>
              <w:t>П</w:t>
            </w:r>
            <w:r w:rsidRPr="00944255">
              <w:rPr>
                <w:rFonts w:ascii="Times New Roman" w:hAnsi="Times New Roman"/>
                <w:color w:val="auto"/>
                <w:spacing w:val="2"/>
                <w:sz w:val="22"/>
                <w:szCs w:val="22"/>
              </w:rPr>
              <w:t>онят</w:t>
            </w:r>
            <w:r>
              <w:rPr>
                <w:rFonts w:ascii="Times New Roman" w:hAnsi="Times New Roman"/>
                <w:color w:val="auto"/>
                <w:spacing w:val="2"/>
                <w:sz w:val="22"/>
                <w:szCs w:val="22"/>
              </w:rPr>
              <w:t>ия</w:t>
            </w:r>
            <w:r w:rsidRPr="00944255">
              <w:rPr>
                <w:rFonts w:ascii="Times New Roman" w:hAnsi="Times New Roman"/>
                <w:color w:val="auto"/>
                <w:spacing w:val="2"/>
                <w:sz w:val="22"/>
                <w:szCs w:val="22"/>
              </w:rPr>
              <w:t xml:space="preserve"> «миролюбие», «гражданское согласие», «с</w:t>
            </w:r>
            <w:r>
              <w:rPr>
                <w:rFonts w:ascii="Times New Roman" w:hAnsi="Times New Roman"/>
                <w:color w:val="auto"/>
                <w:spacing w:val="2"/>
                <w:sz w:val="22"/>
                <w:szCs w:val="22"/>
              </w:rPr>
              <w:t>оциальное партнерство», важность</w:t>
            </w:r>
            <w:r w:rsidRPr="00944255">
              <w:rPr>
                <w:rFonts w:ascii="Times New Roman" w:hAnsi="Times New Roman"/>
                <w:color w:val="auto"/>
                <w:spacing w:val="2"/>
                <w:sz w:val="22"/>
                <w:szCs w:val="22"/>
              </w:rPr>
              <w:t xml:space="preserve"> этих явлений для жизни и развития человека, сохранения мира в семье, обществе, государстве;</w:t>
            </w:r>
          </w:p>
          <w:p w:rsidR="001E0F3C" w:rsidRPr="00944255" w:rsidRDefault="001E0F3C" w:rsidP="00A64F0E">
            <w:pPr>
              <w:pStyle w:val="afffffe"/>
              <w:spacing w:line="240" w:lineRule="auto"/>
              <w:ind w:firstLine="709"/>
              <w:jc w:val="left"/>
              <w:rPr>
                <w:rFonts w:ascii="Times New Roman" w:hAnsi="Times New Roman"/>
                <w:color w:val="auto"/>
                <w:spacing w:val="2"/>
                <w:sz w:val="22"/>
                <w:szCs w:val="22"/>
              </w:rPr>
            </w:pPr>
            <w:r>
              <w:rPr>
                <w:rFonts w:ascii="Times New Roman" w:hAnsi="Times New Roman"/>
                <w:color w:val="auto"/>
                <w:spacing w:val="2"/>
                <w:sz w:val="22"/>
                <w:szCs w:val="22"/>
              </w:rPr>
              <w:t>понятия</w:t>
            </w:r>
            <w:r w:rsidRPr="00944255">
              <w:rPr>
                <w:rFonts w:ascii="Times New Roman" w:hAnsi="Times New Roman"/>
                <w:color w:val="auto"/>
                <w:spacing w:val="2"/>
                <w:sz w:val="22"/>
                <w:szCs w:val="22"/>
              </w:rPr>
              <w:t xml:space="preserve">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1E0F3C" w:rsidRPr="00944255" w:rsidRDefault="001E0F3C" w:rsidP="00A64F0E">
            <w:pPr>
              <w:pStyle w:val="afffffe"/>
              <w:spacing w:line="240" w:lineRule="auto"/>
              <w:ind w:firstLine="0"/>
              <w:jc w:val="left"/>
              <w:rPr>
                <w:rFonts w:ascii="Times New Roman" w:hAnsi="Times New Roman"/>
                <w:color w:val="auto"/>
                <w:spacing w:val="2"/>
                <w:sz w:val="22"/>
                <w:szCs w:val="22"/>
              </w:rPr>
            </w:pPr>
            <w:r w:rsidRPr="00944255">
              <w:rPr>
                <w:rFonts w:ascii="Times New Roman" w:hAnsi="Times New Roman"/>
                <w:color w:val="auto"/>
                <w:spacing w:val="2"/>
                <w:sz w:val="22"/>
                <w:szCs w:val="22"/>
              </w:rPr>
              <w:t>межкультурно</w:t>
            </w:r>
            <w:r>
              <w:rPr>
                <w:rFonts w:ascii="Times New Roman" w:hAnsi="Times New Roman"/>
                <w:color w:val="auto"/>
                <w:spacing w:val="2"/>
                <w:sz w:val="22"/>
                <w:szCs w:val="22"/>
              </w:rPr>
              <w:t>е</w:t>
            </w:r>
            <w:r w:rsidRPr="00944255">
              <w:rPr>
                <w:rFonts w:ascii="Times New Roman" w:hAnsi="Times New Roman"/>
                <w:color w:val="auto"/>
                <w:spacing w:val="2"/>
                <w:sz w:val="22"/>
                <w:szCs w:val="22"/>
              </w:rPr>
              <w:t>,межнационально</w:t>
            </w:r>
            <w:r>
              <w:rPr>
                <w:rFonts w:ascii="Times New Roman" w:hAnsi="Times New Roman"/>
                <w:color w:val="auto"/>
                <w:spacing w:val="2"/>
                <w:sz w:val="22"/>
                <w:szCs w:val="22"/>
              </w:rPr>
              <w:t>е</w:t>
            </w:r>
            <w:r w:rsidRPr="00944255">
              <w:rPr>
                <w:rFonts w:ascii="Times New Roman" w:hAnsi="Times New Roman"/>
                <w:color w:val="auto"/>
                <w:spacing w:val="2"/>
                <w:sz w:val="22"/>
                <w:szCs w:val="22"/>
              </w:rPr>
              <w:t>, межконфессионально</w:t>
            </w:r>
            <w:r>
              <w:rPr>
                <w:rFonts w:ascii="Times New Roman" w:hAnsi="Times New Roman"/>
                <w:color w:val="auto"/>
                <w:spacing w:val="2"/>
                <w:sz w:val="22"/>
                <w:szCs w:val="22"/>
              </w:rPr>
              <w:t>е</w:t>
            </w:r>
            <w:r w:rsidRPr="00944255">
              <w:rPr>
                <w:rFonts w:ascii="Times New Roman" w:hAnsi="Times New Roman"/>
                <w:color w:val="auto"/>
                <w:spacing w:val="2"/>
                <w:sz w:val="22"/>
                <w:szCs w:val="22"/>
              </w:rPr>
              <w:t xml:space="preserve"> сотрудничеств</w:t>
            </w:r>
            <w:r>
              <w:rPr>
                <w:rFonts w:ascii="Times New Roman" w:hAnsi="Times New Roman"/>
                <w:color w:val="auto"/>
                <w:spacing w:val="2"/>
                <w:sz w:val="22"/>
                <w:szCs w:val="22"/>
              </w:rPr>
              <w:t>о</w:t>
            </w:r>
            <w:r w:rsidRPr="00944255">
              <w:rPr>
                <w:rFonts w:ascii="Times New Roman" w:hAnsi="Times New Roman"/>
                <w:color w:val="auto"/>
                <w:spacing w:val="2"/>
                <w:sz w:val="22"/>
                <w:szCs w:val="22"/>
              </w:rPr>
              <w:t>, диалогическо</w:t>
            </w:r>
            <w:r>
              <w:rPr>
                <w:rFonts w:ascii="Times New Roman" w:hAnsi="Times New Roman"/>
                <w:color w:val="auto"/>
                <w:spacing w:val="2"/>
                <w:sz w:val="22"/>
                <w:szCs w:val="22"/>
              </w:rPr>
              <w:t>е</w:t>
            </w:r>
            <w:r w:rsidRPr="00944255">
              <w:rPr>
                <w:rFonts w:ascii="Times New Roman" w:hAnsi="Times New Roman"/>
                <w:color w:val="auto"/>
                <w:spacing w:val="2"/>
                <w:sz w:val="22"/>
                <w:szCs w:val="22"/>
              </w:rPr>
              <w:t xml:space="preserve"> общени</w:t>
            </w:r>
            <w:r>
              <w:rPr>
                <w:rFonts w:ascii="Times New Roman" w:hAnsi="Times New Roman"/>
                <w:color w:val="auto"/>
                <w:spacing w:val="2"/>
                <w:sz w:val="22"/>
                <w:szCs w:val="22"/>
              </w:rPr>
              <w:t>е</w:t>
            </w:r>
            <w:r w:rsidRPr="00944255">
              <w:rPr>
                <w:rFonts w:ascii="Times New Roman" w:hAnsi="Times New Roman"/>
                <w:color w:val="auto"/>
                <w:spacing w:val="2"/>
                <w:sz w:val="22"/>
                <w:szCs w:val="22"/>
              </w:rPr>
              <w:t>;</w:t>
            </w:r>
          </w:p>
          <w:p w:rsidR="001E0F3C" w:rsidRPr="006B693C" w:rsidRDefault="001E0F3C" w:rsidP="00A64F0E">
            <w:pPr>
              <w:pStyle w:val="afffffe"/>
              <w:spacing w:line="240" w:lineRule="auto"/>
              <w:ind w:firstLine="0"/>
              <w:jc w:val="left"/>
              <w:rPr>
                <w:rFonts w:ascii="Times New Roman" w:hAnsi="Times New Roman"/>
                <w:color w:val="auto"/>
                <w:spacing w:val="2"/>
                <w:sz w:val="22"/>
                <w:szCs w:val="22"/>
              </w:rPr>
            </w:pPr>
            <w:r w:rsidRPr="00944255">
              <w:rPr>
                <w:rFonts w:ascii="Times New Roman" w:hAnsi="Times New Roman"/>
                <w:color w:val="auto"/>
                <w:spacing w:val="2"/>
                <w:sz w:val="22"/>
                <w:szCs w:val="22"/>
              </w:rPr>
              <w:t>социально</w:t>
            </w:r>
            <w:r>
              <w:rPr>
                <w:rFonts w:ascii="Times New Roman" w:hAnsi="Times New Roman"/>
                <w:color w:val="auto"/>
                <w:spacing w:val="2"/>
                <w:sz w:val="22"/>
                <w:szCs w:val="22"/>
              </w:rPr>
              <w:t>е</w:t>
            </w:r>
            <w:r w:rsidRPr="00944255">
              <w:rPr>
                <w:rFonts w:ascii="Times New Roman" w:hAnsi="Times New Roman"/>
                <w:color w:val="auto"/>
                <w:spacing w:val="2"/>
                <w:sz w:val="22"/>
                <w:szCs w:val="22"/>
              </w:rPr>
              <w:t xml:space="preserve"> партнерств</w:t>
            </w:r>
            <w:r>
              <w:rPr>
                <w:rFonts w:ascii="Times New Roman" w:hAnsi="Times New Roman"/>
                <w:color w:val="auto"/>
                <w:spacing w:val="2"/>
                <w:sz w:val="22"/>
                <w:szCs w:val="22"/>
              </w:rPr>
              <w:t>о</w:t>
            </w:r>
            <w:r w:rsidRPr="00944255">
              <w:rPr>
                <w:rFonts w:ascii="Times New Roman" w:hAnsi="Times New Roman"/>
                <w:color w:val="auto"/>
                <w:spacing w:val="2"/>
                <w:sz w:val="22"/>
                <w:szCs w:val="22"/>
              </w:rPr>
              <w:t xml:space="preserve"> и межпоколенн</w:t>
            </w:r>
            <w:r>
              <w:rPr>
                <w:rFonts w:ascii="Times New Roman" w:hAnsi="Times New Roman"/>
                <w:color w:val="auto"/>
                <w:spacing w:val="2"/>
                <w:sz w:val="22"/>
                <w:szCs w:val="22"/>
              </w:rPr>
              <w:t>ый</w:t>
            </w:r>
            <w:r w:rsidRPr="00944255">
              <w:rPr>
                <w:rFonts w:ascii="Times New Roman" w:hAnsi="Times New Roman"/>
                <w:color w:val="auto"/>
                <w:spacing w:val="2"/>
                <w:sz w:val="22"/>
                <w:szCs w:val="22"/>
              </w:rPr>
              <w:t xml:space="preserve"> диалог</w:t>
            </w:r>
          </w:p>
          <w:p w:rsidR="001E0F3C" w:rsidRPr="00D569BC" w:rsidRDefault="001E0F3C" w:rsidP="00A64F0E">
            <w:pPr>
              <w:pStyle w:val="afffffe"/>
              <w:spacing w:line="240" w:lineRule="auto"/>
              <w:ind w:firstLine="709"/>
              <w:jc w:val="left"/>
              <w:rPr>
                <w:b/>
                <w:i/>
                <w:iCs/>
              </w:rPr>
            </w:pPr>
          </w:p>
        </w:tc>
        <w:tc>
          <w:tcPr>
            <w:tcW w:w="3402" w:type="dxa"/>
            <w:tcBorders>
              <w:top w:val="single" w:sz="2" w:space="0" w:color="000000"/>
              <w:left w:val="single" w:sz="2" w:space="0" w:color="000000"/>
              <w:bottom w:val="single" w:sz="2" w:space="0" w:color="000000"/>
              <w:right w:val="single" w:sz="2" w:space="0" w:color="000000"/>
            </w:tcBorders>
          </w:tcPr>
          <w:p w:rsidR="001E0F3C" w:rsidRPr="006B693C" w:rsidRDefault="001E0F3C" w:rsidP="00C659E3">
            <w:pPr>
              <w:pStyle w:val="aa"/>
              <w:numPr>
                <w:ilvl w:val="0"/>
                <w:numId w:val="174"/>
              </w:numPr>
              <w:tabs>
                <w:tab w:val="left" w:pos="324"/>
              </w:tabs>
              <w:ind w:left="370" w:hanging="283"/>
            </w:pPr>
            <w:r w:rsidRPr="006B693C">
              <w:rPr>
                <w:sz w:val="22"/>
                <w:szCs w:val="22"/>
              </w:rPr>
              <w:t xml:space="preserve">Формирование межкультурных,  межнациональных, межконфессиональных отношений обучающихся в сфере сотрудничества, диалогического общения; </w:t>
            </w:r>
          </w:p>
          <w:p w:rsidR="001E0F3C" w:rsidRPr="006B693C" w:rsidRDefault="001E0F3C" w:rsidP="00C659E3">
            <w:pPr>
              <w:pStyle w:val="aa"/>
              <w:numPr>
                <w:ilvl w:val="0"/>
                <w:numId w:val="174"/>
              </w:numPr>
              <w:tabs>
                <w:tab w:val="left" w:pos="324"/>
              </w:tabs>
              <w:ind w:left="370" w:hanging="283"/>
            </w:pPr>
            <w:r w:rsidRPr="006B693C">
              <w:rPr>
                <w:sz w:val="22"/>
                <w:szCs w:val="22"/>
              </w:rPr>
              <w:t>развитие навыков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4394" w:type="dxa"/>
            <w:tcBorders>
              <w:top w:val="single" w:sz="2" w:space="0" w:color="000000"/>
              <w:left w:val="single" w:sz="2" w:space="0" w:color="000000"/>
              <w:bottom w:val="single" w:sz="2" w:space="0" w:color="000000"/>
              <w:right w:val="single" w:sz="2" w:space="0" w:color="000000"/>
            </w:tcBorders>
          </w:tcPr>
          <w:p w:rsidR="001E0F3C" w:rsidRPr="006B693C" w:rsidRDefault="001E0F3C" w:rsidP="00C659E3">
            <w:pPr>
              <w:pStyle w:val="aa"/>
              <w:numPr>
                <w:ilvl w:val="0"/>
                <w:numId w:val="174"/>
              </w:numPr>
              <w:tabs>
                <w:tab w:val="left" w:pos="324"/>
              </w:tabs>
              <w:ind w:left="370" w:hanging="283"/>
            </w:pPr>
            <w:r w:rsidRPr="006B693C">
              <w:rPr>
                <w:sz w:val="22"/>
                <w:szCs w:val="22"/>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w:t>
            </w:r>
            <w:r>
              <w:rPr>
                <w:sz w:val="22"/>
                <w:szCs w:val="22"/>
              </w:rPr>
              <w:t>зиции;</w:t>
            </w:r>
          </w:p>
          <w:p w:rsidR="001E0F3C" w:rsidRPr="006B693C" w:rsidRDefault="001E0F3C" w:rsidP="00C659E3">
            <w:pPr>
              <w:pStyle w:val="aa"/>
              <w:numPr>
                <w:ilvl w:val="0"/>
                <w:numId w:val="174"/>
              </w:numPr>
              <w:tabs>
                <w:tab w:val="left" w:pos="324"/>
              </w:tabs>
              <w:ind w:left="370" w:hanging="283"/>
            </w:pPr>
            <w:r>
              <w:rPr>
                <w:sz w:val="22"/>
                <w:szCs w:val="22"/>
              </w:rPr>
              <w:t>г</w:t>
            </w:r>
            <w:r w:rsidRPr="006B693C">
              <w:rPr>
                <w:sz w:val="22"/>
                <w:szCs w:val="22"/>
              </w:rPr>
              <w:t xml:space="preserve">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1E0F3C" w:rsidRPr="006B693C" w:rsidRDefault="001E0F3C" w:rsidP="00C659E3">
            <w:pPr>
              <w:pStyle w:val="aa"/>
              <w:numPr>
                <w:ilvl w:val="0"/>
                <w:numId w:val="174"/>
              </w:numPr>
              <w:tabs>
                <w:tab w:val="left" w:pos="324"/>
              </w:tabs>
              <w:ind w:left="370" w:hanging="283"/>
            </w:pPr>
            <w:r w:rsidRPr="006B693C">
              <w:rPr>
                <w:sz w:val="22"/>
                <w:szCs w:val="2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bl>
    <w:p w:rsidR="001E0F3C" w:rsidRPr="00433830" w:rsidRDefault="001E0F3C" w:rsidP="001E0F3C">
      <w:pPr>
        <w:tabs>
          <w:tab w:val="left" w:pos="1134"/>
        </w:tabs>
        <w:ind w:left="1800"/>
        <w:jc w:val="center"/>
      </w:pPr>
    </w:p>
    <w:p w:rsidR="001E0F3C" w:rsidRPr="007C3EDD" w:rsidRDefault="001E0F3C" w:rsidP="001E0F3C">
      <w:pPr>
        <w:pStyle w:val="afffffe"/>
        <w:spacing w:line="240" w:lineRule="auto"/>
        <w:ind w:left="709" w:firstLine="0"/>
        <w:rPr>
          <w:rFonts w:ascii="Times New Roman" w:hAnsi="Times New Roman"/>
          <w:color w:val="auto"/>
          <w:spacing w:val="2"/>
          <w:sz w:val="24"/>
          <w:szCs w:val="24"/>
        </w:rPr>
      </w:pPr>
    </w:p>
    <w:p w:rsidR="001E0F3C" w:rsidRDefault="001E0F3C" w:rsidP="001E0F3C">
      <w:pPr>
        <w:tabs>
          <w:tab w:val="left" w:pos="1134"/>
        </w:tabs>
        <w:ind w:left="1800"/>
        <w:jc w:val="center"/>
        <w:rPr>
          <w:b/>
          <w:bCs/>
          <w:sz w:val="28"/>
          <w:szCs w:val="28"/>
        </w:rPr>
      </w:pPr>
      <w:r w:rsidRPr="00C475C6">
        <w:rPr>
          <w:b/>
          <w:bCs/>
        </w:rPr>
        <w:br w:type="page"/>
      </w:r>
      <w:r>
        <w:rPr>
          <w:b/>
          <w:bCs/>
          <w:lang w:val="en-US"/>
        </w:rPr>
        <w:lastRenderedPageBreak/>
        <w:t>VII</w:t>
      </w:r>
      <w:r w:rsidRPr="00017AF4">
        <w:rPr>
          <w:b/>
          <w:bCs/>
        </w:rPr>
        <w:t>.</w:t>
      </w:r>
      <w:r w:rsidRPr="002B324F">
        <w:rPr>
          <w:b/>
          <w:spacing w:val="2"/>
          <w:sz w:val="28"/>
          <w:szCs w:val="28"/>
        </w:rPr>
        <w:t xml:space="preserve">Культуротворческое и эстетическое </w:t>
      </w:r>
      <w:r w:rsidRPr="00F57959">
        <w:rPr>
          <w:b/>
          <w:bCs/>
          <w:sz w:val="28"/>
          <w:szCs w:val="28"/>
        </w:rPr>
        <w:t>воспитание</w:t>
      </w:r>
    </w:p>
    <w:p w:rsidR="001E0F3C" w:rsidRPr="006F522F" w:rsidRDefault="001E0F3C" w:rsidP="001E0F3C">
      <w:pPr>
        <w:tabs>
          <w:tab w:val="left" w:pos="1134"/>
        </w:tabs>
        <w:ind w:left="1800"/>
        <w:jc w:val="center"/>
        <w:rPr>
          <w:b/>
          <w:spacing w:val="2"/>
        </w:rPr>
      </w:pPr>
    </w:p>
    <w:tbl>
      <w:tblPr>
        <w:tblW w:w="10632" w:type="dxa"/>
        <w:tblInd w:w="-938" w:type="dxa"/>
        <w:tblLayout w:type="fixed"/>
        <w:tblCellMar>
          <w:top w:w="55" w:type="dxa"/>
          <w:left w:w="55" w:type="dxa"/>
          <w:bottom w:w="55" w:type="dxa"/>
          <w:right w:w="55" w:type="dxa"/>
        </w:tblCellMar>
        <w:tblLook w:val="04A0" w:firstRow="1" w:lastRow="0" w:firstColumn="1" w:lastColumn="0" w:noHBand="0" w:noVBand="1"/>
      </w:tblPr>
      <w:tblGrid>
        <w:gridCol w:w="2836"/>
        <w:gridCol w:w="3402"/>
        <w:gridCol w:w="4394"/>
      </w:tblGrid>
      <w:tr w:rsidR="001E0F3C" w:rsidRPr="00810145" w:rsidTr="00A64F0E">
        <w:tc>
          <w:tcPr>
            <w:tcW w:w="2836" w:type="dxa"/>
            <w:tcBorders>
              <w:top w:val="single" w:sz="2" w:space="0" w:color="000000"/>
              <w:left w:val="single" w:sz="2" w:space="0" w:color="000000"/>
              <w:bottom w:val="single" w:sz="2" w:space="0" w:color="000000"/>
              <w:right w:val="nil"/>
            </w:tcBorders>
          </w:tcPr>
          <w:p w:rsidR="001E0F3C" w:rsidRPr="00810145" w:rsidRDefault="001E0F3C" w:rsidP="00A64F0E">
            <w:pPr>
              <w:pStyle w:val="afffffd"/>
              <w:snapToGrid w:val="0"/>
              <w:rPr>
                <w:rFonts w:cs="Times New Roman"/>
                <w:b/>
                <w:i/>
                <w:iCs/>
              </w:rPr>
            </w:pPr>
            <w:r w:rsidRPr="00810145">
              <w:rPr>
                <w:b/>
                <w:i/>
                <w:iCs/>
              </w:rPr>
              <w:t>Ценностные установки</w:t>
            </w:r>
          </w:p>
        </w:tc>
        <w:tc>
          <w:tcPr>
            <w:tcW w:w="3402" w:type="dxa"/>
            <w:tcBorders>
              <w:top w:val="single" w:sz="2" w:space="0" w:color="000000"/>
              <w:left w:val="single" w:sz="2" w:space="0" w:color="000000"/>
              <w:bottom w:val="single" w:sz="2" w:space="0" w:color="000000"/>
              <w:right w:val="single" w:sz="2" w:space="0" w:color="000000"/>
            </w:tcBorders>
          </w:tcPr>
          <w:p w:rsidR="001E0F3C" w:rsidRPr="00810145" w:rsidRDefault="001E0F3C" w:rsidP="00A64F0E">
            <w:pPr>
              <w:autoSpaceDE w:val="0"/>
              <w:snapToGrid w:val="0"/>
              <w:rPr>
                <w:b/>
                <w:i/>
                <w:iCs/>
              </w:rPr>
            </w:pPr>
            <w:r w:rsidRPr="00810145">
              <w:rPr>
                <w:b/>
                <w:i/>
                <w:iCs/>
              </w:rPr>
              <w:t>Задачи воспитания</w:t>
            </w:r>
          </w:p>
        </w:tc>
        <w:tc>
          <w:tcPr>
            <w:tcW w:w="4394" w:type="dxa"/>
            <w:tcBorders>
              <w:top w:val="single" w:sz="2" w:space="0" w:color="000000"/>
              <w:left w:val="single" w:sz="2" w:space="0" w:color="000000"/>
              <w:bottom w:val="single" w:sz="4" w:space="0" w:color="auto"/>
              <w:right w:val="single" w:sz="2" w:space="0" w:color="000000"/>
            </w:tcBorders>
          </w:tcPr>
          <w:p w:rsidR="001E0F3C" w:rsidRPr="00810145" w:rsidRDefault="001E0F3C" w:rsidP="00A64F0E">
            <w:pPr>
              <w:autoSpaceDE w:val="0"/>
              <w:snapToGrid w:val="0"/>
              <w:rPr>
                <w:b/>
                <w:i/>
                <w:iCs/>
              </w:rPr>
            </w:pPr>
            <w:r w:rsidRPr="00810145">
              <w:rPr>
                <w:b/>
                <w:i/>
                <w:iCs/>
              </w:rPr>
              <w:t>Планируемые результаты воспитательной деятельности</w:t>
            </w:r>
          </w:p>
        </w:tc>
      </w:tr>
      <w:tr w:rsidR="001E0F3C" w:rsidRPr="00810145" w:rsidTr="00A64F0E">
        <w:tc>
          <w:tcPr>
            <w:tcW w:w="2836" w:type="dxa"/>
            <w:tcBorders>
              <w:top w:val="single" w:sz="2" w:space="0" w:color="000000"/>
              <w:left w:val="single" w:sz="2" w:space="0" w:color="000000"/>
              <w:bottom w:val="single" w:sz="2" w:space="0" w:color="000000"/>
              <w:right w:val="nil"/>
            </w:tcBorders>
          </w:tcPr>
          <w:p w:rsidR="001E0F3C" w:rsidRPr="00810145" w:rsidRDefault="00A64F0E" w:rsidP="00A64F0E">
            <w:pPr>
              <w:pStyle w:val="afffffd"/>
              <w:snapToGrid w:val="0"/>
              <w:rPr>
                <w:rFonts w:cs="Times New Roman"/>
                <w:b/>
                <w:i/>
                <w:iCs/>
              </w:rPr>
            </w:pPr>
            <w:r w:rsidRPr="00C14D83">
              <w:t>Красота</w:t>
            </w:r>
            <w:r w:rsidR="001E0F3C" w:rsidRPr="00C14D83">
              <w:t>, гармония, духовный мир человека, самовыражение личности в творчестве и искусстве, эстетическое развитие личности</w:t>
            </w:r>
          </w:p>
        </w:tc>
        <w:tc>
          <w:tcPr>
            <w:tcW w:w="3402" w:type="dxa"/>
            <w:tcBorders>
              <w:top w:val="single" w:sz="2" w:space="0" w:color="000000"/>
              <w:left w:val="single" w:sz="2" w:space="0" w:color="000000"/>
              <w:bottom w:val="single" w:sz="2" w:space="0" w:color="000000"/>
              <w:right w:val="single" w:sz="4" w:space="0" w:color="auto"/>
            </w:tcBorders>
          </w:tcPr>
          <w:p w:rsidR="001E0F3C" w:rsidRPr="00A64F0E" w:rsidRDefault="001E0F3C" w:rsidP="00A64F0E">
            <w:pPr>
              <w:tabs>
                <w:tab w:val="left" w:pos="324"/>
              </w:tabs>
            </w:pPr>
            <w:r w:rsidRPr="00A64F0E">
              <w:rPr>
                <w:sz w:val="22"/>
                <w:szCs w:val="22"/>
              </w:rPr>
              <w:t>Формирование мотивационно-ценностных отношений обучающегося в сфере искусства:</w:t>
            </w:r>
          </w:p>
          <w:p w:rsidR="001E0F3C" w:rsidRPr="006F522F" w:rsidRDefault="001E0F3C" w:rsidP="00C659E3">
            <w:pPr>
              <w:pStyle w:val="aa"/>
              <w:numPr>
                <w:ilvl w:val="0"/>
                <w:numId w:val="174"/>
              </w:numPr>
              <w:tabs>
                <w:tab w:val="left" w:pos="324"/>
              </w:tabs>
              <w:ind w:left="370" w:hanging="283"/>
            </w:pPr>
            <w:r w:rsidRPr="006F522F">
              <w:rPr>
                <w:sz w:val="22"/>
                <w:szCs w:val="22"/>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1E0F3C" w:rsidRPr="006F522F" w:rsidRDefault="001E0F3C" w:rsidP="00C659E3">
            <w:pPr>
              <w:pStyle w:val="aa"/>
              <w:numPr>
                <w:ilvl w:val="0"/>
                <w:numId w:val="174"/>
              </w:numPr>
              <w:tabs>
                <w:tab w:val="left" w:pos="324"/>
              </w:tabs>
              <w:ind w:left="370" w:hanging="283"/>
            </w:pPr>
            <w:r w:rsidRPr="006F522F">
              <w:rPr>
                <w:sz w:val="22"/>
                <w:szCs w:val="22"/>
              </w:rPr>
              <w:t xml:space="preserve"> развитие эстетического, эмоционально-ценностного видения окружающего мира;</w:t>
            </w:r>
          </w:p>
          <w:p w:rsidR="001E0F3C" w:rsidRPr="006F522F" w:rsidRDefault="001E0F3C" w:rsidP="00C659E3">
            <w:pPr>
              <w:pStyle w:val="aa"/>
              <w:numPr>
                <w:ilvl w:val="0"/>
                <w:numId w:val="174"/>
              </w:numPr>
              <w:tabs>
                <w:tab w:val="left" w:pos="324"/>
              </w:tabs>
              <w:ind w:left="370" w:hanging="283"/>
            </w:pPr>
            <w:r w:rsidRPr="006F522F">
              <w:rPr>
                <w:sz w:val="22"/>
                <w:szCs w:val="22"/>
              </w:rPr>
              <w:t xml:space="preserve"> развитие способности к эмоционально-ценностному освоению мира, самовыражению и ориентации в художественном и нравственном пространстве культуры;</w:t>
            </w:r>
          </w:p>
          <w:p w:rsidR="001E0F3C" w:rsidRPr="006F522F" w:rsidRDefault="001E0F3C" w:rsidP="00C659E3">
            <w:pPr>
              <w:pStyle w:val="aa"/>
              <w:numPr>
                <w:ilvl w:val="0"/>
                <w:numId w:val="174"/>
              </w:numPr>
              <w:tabs>
                <w:tab w:val="left" w:pos="324"/>
              </w:tabs>
              <w:ind w:left="370" w:hanging="283"/>
            </w:pPr>
            <w:r w:rsidRPr="006F522F">
              <w:rPr>
                <w:sz w:val="22"/>
                <w:szCs w:val="22"/>
              </w:rPr>
              <w:t xml:space="preserve"> воспитание уважения к истории культуры своего Отечества, выраженной в том числе в понимании красоты человека;</w:t>
            </w:r>
          </w:p>
          <w:p w:rsidR="001E0F3C" w:rsidRPr="006F522F" w:rsidRDefault="001E0F3C" w:rsidP="00C659E3">
            <w:pPr>
              <w:pStyle w:val="aa"/>
              <w:numPr>
                <w:ilvl w:val="0"/>
                <w:numId w:val="174"/>
              </w:numPr>
              <w:tabs>
                <w:tab w:val="left" w:pos="324"/>
              </w:tabs>
              <w:ind w:left="370" w:hanging="283"/>
            </w:pPr>
            <w:r w:rsidRPr="006F522F">
              <w:rPr>
                <w:sz w:val="22"/>
                <w:szCs w:val="22"/>
              </w:rPr>
              <w:t>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1E0F3C" w:rsidRPr="006F522F" w:rsidRDefault="001E0F3C" w:rsidP="00C659E3">
            <w:pPr>
              <w:pStyle w:val="aa"/>
              <w:numPr>
                <w:ilvl w:val="0"/>
                <w:numId w:val="174"/>
              </w:numPr>
              <w:tabs>
                <w:tab w:val="left" w:pos="373"/>
              </w:tabs>
              <w:ind w:left="370" w:hanging="283"/>
            </w:pPr>
            <w:r w:rsidRPr="006F522F">
              <w:rPr>
                <w:sz w:val="22"/>
                <w:szCs w:val="22"/>
              </w:rPr>
              <w:t>развитие представлений о душевной и физической красоте человека, а равно – о его разрушительных возможностях; о своеобразии критериев человеческой красоты у разных народов и в разные исторические эпохи; представления об эволюции этих представлений на примере европейской моды от античности до наших дней;</w:t>
            </w:r>
          </w:p>
          <w:p w:rsidR="001E0F3C" w:rsidRPr="006F522F" w:rsidRDefault="001E0F3C" w:rsidP="00C659E3">
            <w:pPr>
              <w:pStyle w:val="aa"/>
              <w:numPr>
                <w:ilvl w:val="0"/>
                <w:numId w:val="174"/>
              </w:numPr>
              <w:tabs>
                <w:tab w:val="left" w:pos="373"/>
              </w:tabs>
              <w:ind w:left="370" w:hanging="283"/>
            </w:pPr>
            <w:r w:rsidRPr="006F522F">
              <w:rPr>
                <w:sz w:val="22"/>
                <w:szCs w:val="22"/>
              </w:rPr>
              <w:t xml:space="preserve">развитие способности отличать подлинное искусство от его суррогатов; постепенное введение </w:t>
            </w:r>
            <w:r w:rsidRPr="006F522F">
              <w:rPr>
                <w:sz w:val="22"/>
                <w:szCs w:val="22"/>
              </w:rPr>
              <w:lastRenderedPageBreak/>
              <w:t>подростков в мир античного, романского, готического, классического и т.д. искусства, включая авангард и модерн ХХ века и художественный язык современного искусства;</w:t>
            </w:r>
          </w:p>
          <w:p w:rsidR="001E0F3C" w:rsidRPr="006F522F" w:rsidRDefault="001E0F3C" w:rsidP="00C659E3">
            <w:pPr>
              <w:pStyle w:val="aa"/>
              <w:numPr>
                <w:ilvl w:val="0"/>
                <w:numId w:val="174"/>
              </w:numPr>
              <w:tabs>
                <w:tab w:val="left" w:pos="373"/>
              </w:tabs>
              <w:ind w:left="370" w:hanging="283"/>
            </w:pPr>
            <w:r w:rsidRPr="006F522F">
              <w:rPr>
                <w:sz w:val="22"/>
                <w:szCs w:val="22"/>
              </w:rPr>
              <w:t>параллельно – освоение основ художественного наследия родной, русской и иных важнейших культурно-художественных и религиозно-художественных традиций: японской, китайской, индийской, арабской (исламской), христианской, буддийской и др.</w:t>
            </w:r>
          </w:p>
          <w:p w:rsidR="001E0F3C" w:rsidRPr="006F522F" w:rsidRDefault="001E0F3C" w:rsidP="00C659E3">
            <w:pPr>
              <w:pStyle w:val="aa"/>
              <w:numPr>
                <w:ilvl w:val="0"/>
                <w:numId w:val="174"/>
              </w:numPr>
              <w:tabs>
                <w:tab w:val="left" w:pos="373"/>
              </w:tabs>
              <w:ind w:left="370" w:hanging="283"/>
            </w:pPr>
            <w:r w:rsidRPr="006F522F">
              <w:rPr>
                <w:sz w:val="22"/>
                <w:szCs w:val="22"/>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территории дома и школы и др.).</w:t>
            </w:r>
          </w:p>
          <w:p w:rsidR="001E0F3C" w:rsidRPr="006F522F" w:rsidRDefault="001E0F3C" w:rsidP="00A64F0E">
            <w:pPr>
              <w:pStyle w:val="p6"/>
              <w:shd w:val="clear" w:color="auto" w:fill="FFFFFF"/>
              <w:spacing w:before="0" w:beforeAutospacing="0" w:after="0" w:afterAutospacing="0"/>
              <w:ind w:left="369" w:hanging="284"/>
            </w:pPr>
            <w:r w:rsidRPr="006F522F">
              <w:rPr>
                <w:sz w:val="22"/>
                <w:szCs w:val="22"/>
              </w:rPr>
              <w:t xml:space="preserve">– использование» родного города и его окрестностей в качестве своеобразной «образовательной программы» по истории культуры народа, создавшего этот социально-природный феномен; </w:t>
            </w:r>
          </w:p>
          <w:p w:rsidR="001E0F3C" w:rsidRPr="006F522F" w:rsidRDefault="001E0F3C" w:rsidP="00A64F0E">
            <w:pPr>
              <w:pStyle w:val="p6"/>
              <w:shd w:val="clear" w:color="auto" w:fill="FFFFFF"/>
              <w:spacing w:before="0" w:beforeAutospacing="0" w:after="0" w:afterAutospacing="0"/>
              <w:ind w:left="369" w:hanging="284"/>
            </w:pPr>
            <w:r w:rsidRPr="006F522F">
              <w:rPr>
                <w:sz w:val="22"/>
                <w:szCs w:val="22"/>
              </w:rPr>
              <w:t>– устройство публичных лекций (с приглашением родителей, местных жителей и др.) о выдающихся произведениях искусства;</w:t>
            </w:r>
          </w:p>
          <w:p w:rsidR="001E0F3C" w:rsidRPr="006F522F" w:rsidRDefault="001E0F3C" w:rsidP="00A64F0E">
            <w:pPr>
              <w:pStyle w:val="p6"/>
              <w:shd w:val="clear" w:color="auto" w:fill="FFFFFF"/>
              <w:spacing w:before="0" w:beforeAutospacing="0" w:after="0" w:afterAutospacing="0"/>
              <w:ind w:left="369" w:hanging="284"/>
            </w:pPr>
            <w:r w:rsidRPr="006F522F">
              <w:rPr>
                <w:sz w:val="22"/>
                <w:szCs w:val="22"/>
              </w:rPr>
              <w:t>– организация экскурсий на художественные производства и выставки, к памятникам зодчества и на объекты современной архитектуры, ландшафтного дизайна и парковых ансамблей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1E0F3C" w:rsidRPr="006F522F" w:rsidRDefault="001E0F3C" w:rsidP="00A64F0E">
            <w:pPr>
              <w:pStyle w:val="p6"/>
              <w:shd w:val="clear" w:color="auto" w:fill="FFFFFF"/>
              <w:spacing w:before="0" w:beforeAutospacing="0" w:after="0" w:afterAutospacing="0"/>
              <w:ind w:left="369" w:hanging="284"/>
            </w:pPr>
            <w:r w:rsidRPr="006F522F">
              <w:rPr>
                <w:sz w:val="22"/>
                <w:szCs w:val="22"/>
              </w:rPr>
              <w:t xml:space="preserve">– организация салонов (как художественно ориентированного клубного </w:t>
            </w:r>
            <w:r w:rsidRPr="006F522F">
              <w:rPr>
                <w:sz w:val="22"/>
                <w:szCs w:val="22"/>
              </w:rPr>
              <w:lastRenderedPageBreak/>
              <w:t>пространства), где происходит творческое общение подростков и заинтересованных взрослых, звучит хорошая музыка (классическая, народная, современная, но не попса), поэзия, рассказы людей, побывавших в интересных местах, и др.;</w:t>
            </w:r>
          </w:p>
          <w:p w:rsidR="001E0F3C" w:rsidRPr="006F522F" w:rsidRDefault="001E0F3C" w:rsidP="00A64F0E">
            <w:pPr>
              <w:pStyle w:val="p6"/>
              <w:shd w:val="clear" w:color="auto" w:fill="FFFFFF"/>
              <w:spacing w:before="0" w:beforeAutospacing="0" w:after="0" w:afterAutospacing="0"/>
              <w:ind w:left="369" w:hanging="284"/>
            </w:pPr>
            <w:r w:rsidRPr="006F522F">
              <w:rPr>
                <w:sz w:val="22"/>
                <w:szCs w:val="22"/>
              </w:rPr>
              <w:t>– обучение видеть прекрасное в поведении и труде людей, знакомство с местными мастерами прикладного искусства, наблюдение за их работой и последующее обсуждение;</w:t>
            </w:r>
          </w:p>
          <w:p w:rsidR="001E0F3C" w:rsidRPr="006F522F" w:rsidRDefault="001E0F3C" w:rsidP="00C659E3">
            <w:pPr>
              <w:pStyle w:val="aa"/>
              <w:numPr>
                <w:ilvl w:val="0"/>
                <w:numId w:val="174"/>
              </w:numPr>
              <w:tabs>
                <w:tab w:val="left" w:pos="373"/>
              </w:tabs>
              <w:ind w:left="369" w:hanging="284"/>
            </w:pPr>
            <w:r w:rsidRPr="006F522F">
              <w:rPr>
                <w:sz w:val="22"/>
                <w:szCs w:val="22"/>
              </w:rPr>
              <w:t>поддержка подростковой творческой деятельности посредством вынесения ее в публичное пространство, развитие умения выражать себя вербально.</w:t>
            </w:r>
          </w:p>
        </w:tc>
        <w:tc>
          <w:tcPr>
            <w:tcW w:w="4394" w:type="dxa"/>
            <w:tcBorders>
              <w:top w:val="single" w:sz="4" w:space="0" w:color="auto"/>
              <w:left w:val="single" w:sz="4" w:space="0" w:color="auto"/>
              <w:bottom w:val="single" w:sz="4" w:space="0" w:color="auto"/>
              <w:right w:val="single" w:sz="4" w:space="0" w:color="auto"/>
            </w:tcBorders>
          </w:tcPr>
          <w:p w:rsidR="001E0F3C" w:rsidRPr="006F522F" w:rsidRDefault="001E0F3C" w:rsidP="00C659E3">
            <w:pPr>
              <w:pStyle w:val="aa"/>
              <w:numPr>
                <w:ilvl w:val="0"/>
                <w:numId w:val="174"/>
              </w:numPr>
              <w:tabs>
                <w:tab w:val="left" w:pos="324"/>
              </w:tabs>
              <w:ind w:left="370" w:hanging="283"/>
            </w:pPr>
            <w:r w:rsidRPr="006F522F">
              <w:rPr>
                <w:sz w:val="22"/>
                <w:szCs w:val="22"/>
              </w:rPr>
              <w:lastRenderedPageBreak/>
              <w:t>Развитость эстетического сознания через освоение художественного наследия народов России и мира, творческой деятельности эстетического характера</w:t>
            </w:r>
            <w:r>
              <w:rPr>
                <w:sz w:val="22"/>
                <w:szCs w:val="22"/>
              </w:rPr>
              <w:t>;</w:t>
            </w:r>
          </w:p>
          <w:p w:rsidR="001E0F3C" w:rsidRPr="006F522F" w:rsidRDefault="001E0F3C" w:rsidP="00C659E3">
            <w:pPr>
              <w:pStyle w:val="aa"/>
              <w:numPr>
                <w:ilvl w:val="0"/>
                <w:numId w:val="174"/>
              </w:numPr>
              <w:tabs>
                <w:tab w:val="left" w:pos="324"/>
              </w:tabs>
              <w:ind w:left="370" w:hanging="283"/>
            </w:pPr>
            <w:r w:rsidRPr="006F522F">
              <w:rPr>
                <w:sz w:val="22"/>
                <w:szCs w:val="22"/>
              </w:rPr>
              <w:t>способность понимать художественные произведения, отражающие разные этнокультурные традиции;</w:t>
            </w:r>
          </w:p>
          <w:p w:rsidR="001E0F3C" w:rsidRPr="006F522F" w:rsidRDefault="001E0F3C" w:rsidP="00C659E3">
            <w:pPr>
              <w:pStyle w:val="aa"/>
              <w:numPr>
                <w:ilvl w:val="0"/>
                <w:numId w:val="174"/>
              </w:numPr>
              <w:tabs>
                <w:tab w:val="left" w:pos="324"/>
              </w:tabs>
              <w:ind w:left="370" w:hanging="283"/>
            </w:pPr>
            <w:r w:rsidRPr="006F522F">
              <w:rPr>
                <w:sz w:val="22"/>
                <w:szCs w:val="22"/>
              </w:rPr>
              <w:t xml:space="preserve">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w:t>
            </w:r>
          </w:p>
          <w:p w:rsidR="001E0F3C" w:rsidRPr="006F522F" w:rsidRDefault="001E0F3C" w:rsidP="00C659E3">
            <w:pPr>
              <w:pStyle w:val="aa"/>
              <w:numPr>
                <w:ilvl w:val="0"/>
                <w:numId w:val="174"/>
              </w:numPr>
              <w:tabs>
                <w:tab w:val="left" w:pos="324"/>
              </w:tabs>
              <w:ind w:left="370" w:hanging="283"/>
            </w:pPr>
            <w:r w:rsidRPr="006F522F">
              <w:rPr>
                <w:sz w:val="22"/>
                <w:szCs w:val="22"/>
              </w:rPr>
              <w:t xml:space="preserve"> развитость эстетического, эмоционально-ценностного видения окружающего мира;</w:t>
            </w:r>
          </w:p>
          <w:p w:rsidR="001E0F3C" w:rsidRPr="006F522F" w:rsidRDefault="001E0F3C" w:rsidP="00C659E3">
            <w:pPr>
              <w:pStyle w:val="aa"/>
              <w:numPr>
                <w:ilvl w:val="0"/>
                <w:numId w:val="174"/>
              </w:numPr>
              <w:tabs>
                <w:tab w:val="left" w:pos="324"/>
              </w:tabs>
              <w:ind w:left="370" w:hanging="283"/>
            </w:pPr>
            <w:r w:rsidRPr="006F522F">
              <w:rPr>
                <w:sz w:val="22"/>
                <w:szCs w:val="22"/>
              </w:rPr>
              <w:t xml:space="preserve"> способность к эмоционально-ценностному освоению мира, самовыражению и ориентации в художественном и нравственном пространстве культуры;</w:t>
            </w:r>
          </w:p>
          <w:p w:rsidR="001E0F3C" w:rsidRPr="006F522F" w:rsidRDefault="001E0F3C" w:rsidP="00C659E3">
            <w:pPr>
              <w:pStyle w:val="aa"/>
              <w:numPr>
                <w:ilvl w:val="0"/>
                <w:numId w:val="174"/>
              </w:numPr>
              <w:tabs>
                <w:tab w:val="left" w:pos="324"/>
              </w:tabs>
              <w:ind w:left="370" w:hanging="283"/>
            </w:pPr>
            <w:r w:rsidRPr="006F522F">
              <w:rPr>
                <w:sz w:val="22"/>
                <w:szCs w:val="22"/>
              </w:rPr>
              <w:t xml:space="preserve"> уважение к истории культуры своего Отечества, выраженной в том числе в понимании красоты человека;</w:t>
            </w:r>
          </w:p>
          <w:p w:rsidR="001E0F3C" w:rsidRPr="006F522F" w:rsidRDefault="001E0F3C" w:rsidP="00C659E3">
            <w:pPr>
              <w:pStyle w:val="aa"/>
              <w:numPr>
                <w:ilvl w:val="0"/>
                <w:numId w:val="174"/>
              </w:numPr>
              <w:tabs>
                <w:tab w:val="left" w:pos="324"/>
              </w:tabs>
              <w:ind w:left="370" w:hanging="283"/>
            </w:pPr>
            <w:r w:rsidRPr="006F522F">
              <w:rPr>
                <w:sz w:val="22"/>
                <w:szCs w:val="22"/>
              </w:rPr>
              <w:t xml:space="preserve">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tc>
      </w:tr>
    </w:tbl>
    <w:p w:rsidR="001E0F3C" w:rsidRPr="00C951B2" w:rsidRDefault="001E0F3C" w:rsidP="001E0F3C">
      <w:pPr>
        <w:tabs>
          <w:tab w:val="left" w:pos="1134"/>
        </w:tabs>
        <w:ind w:left="1800"/>
        <w:jc w:val="center"/>
      </w:pPr>
    </w:p>
    <w:p w:rsidR="001E0F3C" w:rsidRDefault="001E0F3C" w:rsidP="001E0F3C">
      <w:pPr>
        <w:tabs>
          <w:tab w:val="left" w:pos="1134"/>
        </w:tabs>
        <w:ind w:left="1800"/>
        <w:jc w:val="center"/>
        <w:rPr>
          <w:b/>
          <w:spacing w:val="2"/>
          <w:sz w:val="28"/>
          <w:szCs w:val="28"/>
        </w:rPr>
      </w:pPr>
      <w:r>
        <w:rPr>
          <w:b/>
          <w:bCs/>
          <w:lang w:val="en-US"/>
        </w:rPr>
        <w:t>VIII</w:t>
      </w:r>
      <w:r w:rsidRPr="00017AF4">
        <w:rPr>
          <w:b/>
          <w:bCs/>
        </w:rPr>
        <w:t>.</w:t>
      </w:r>
      <w:r w:rsidRPr="002B324F">
        <w:rPr>
          <w:b/>
          <w:spacing w:val="2"/>
          <w:sz w:val="28"/>
          <w:szCs w:val="28"/>
        </w:rPr>
        <w:t>Правовое воспитание и культура безопасности</w:t>
      </w:r>
    </w:p>
    <w:p w:rsidR="001E0F3C" w:rsidRPr="005D6948" w:rsidRDefault="001E0F3C" w:rsidP="001E0F3C">
      <w:pPr>
        <w:tabs>
          <w:tab w:val="left" w:pos="1134"/>
        </w:tabs>
        <w:ind w:left="1800"/>
        <w:jc w:val="center"/>
        <w:rPr>
          <w:b/>
          <w:spacing w:val="2"/>
          <w:sz w:val="28"/>
          <w:szCs w:val="28"/>
        </w:rPr>
      </w:pPr>
    </w:p>
    <w:tbl>
      <w:tblPr>
        <w:tblW w:w="10632" w:type="dxa"/>
        <w:tblInd w:w="-938" w:type="dxa"/>
        <w:tblLayout w:type="fixed"/>
        <w:tblCellMar>
          <w:top w:w="55" w:type="dxa"/>
          <w:left w:w="55" w:type="dxa"/>
          <w:bottom w:w="55" w:type="dxa"/>
          <w:right w:w="55" w:type="dxa"/>
        </w:tblCellMar>
        <w:tblLook w:val="04A0" w:firstRow="1" w:lastRow="0" w:firstColumn="1" w:lastColumn="0" w:noHBand="0" w:noVBand="1"/>
      </w:tblPr>
      <w:tblGrid>
        <w:gridCol w:w="2836"/>
        <w:gridCol w:w="3402"/>
        <w:gridCol w:w="4394"/>
      </w:tblGrid>
      <w:tr w:rsidR="001E0F3C" w:rsidRPr="00810145" w:rsidTr="00A64F0E">
        <w:tc>
          <w:tcPr>
            <w:tcW w:w="2836" w:type="dxa"/>
            <w:tcBorders>
              <w:top w:val="single" w:sz="2" w:space="0" w:color="000000"/>
              <w:left w:val="single" w:sz="2" w:space="0" w:color="000000"/>
              <w:bottom w:val="single" w:sz="2" w:space="0" w:color="000000"/>
              <w:right w:val="nil"/>
            </w:tcBorders>
          </w:tcPr>
          <w:p w:rsidR="001E0F3C" w:rsidRPr="00810145" w:rsidRDefault="001E0F3C" w:rsidP="00A64F0E">
            <w:pPr>
              <w:pStyle w:val="afffffd"/>
              <w:snapToGrid w:val="0"/>
              <w:rPr>
                <w:rFonts w:cs="Times New Roman"/>
                <w:b/>
                <w:i/>
                <w:iCs/>
              </w:rPr>
            </w:pPr>
            <w:r w:rsidRPr="00810145">
              <w:rPr>
                <w:b/>
                <w:i/>
                <w:iCs/>
              </w:rPr>
              <w:t>Ценностные установки</w:t>
            </w:r>
          </w:p>
        </w:tc>
        <w:tc>
          <w:tcPr>
            <w:tcW w:w="3402" w:type="dxa"/>
            <w:tcBorders>
              <w:top w:val="single" w:sz="2" w:space="0" w:color="000000"/>
              <w:left w:val="single" w:sz="2" w:space="0" w:color="000000"/>
              <w:bottom w:val="single" w:sz="2" w:space="0" w:color="000000"/>
              <w:right w:val="single" w:sz="2" w:space="0" w:color="000000"/>
            </w:tcBorders>
          </w:tcPr>
          <w:p w:rsidR="001E0F3C" w:rsidRPr="00810145" w:rsidRDefault="001E0F3C" w:rsidP="00A64F0E">
            <w:pPr>
              <w:autoSpaceDE w:val="0"/>
              <w:snapToGrid w:val="0"/>
              <w:rPr>
                <w:b/>
                <w:i/>
                <w:iCs/>
              </w:rPr>
            </w:pPr>
            <w:r w:rsidRPr="00810145">
              <w:rPr>
                <w:b/>
                <w:i/>
                <w:iCs/>
              </w:rPr>
              <w:t>Задачи воспитания</w:t>
            </w:r>
          </w:p>
        </w:tc>
        <w:tc>
          <w:tcPr>
            <w:tcW w:w="4394" w:type="dxa"/>
            <w:tcBorders>
              <w:top w:val="single" w:sz="2" w:space="0" w:color="000000"/>
              <w:left w:val="single" w:sz="2" w:space="0" w:color="000000"/>
              <w:bottom w:val="single" w:sz="2" w:space="0" w:color="000000"/>
              <w:right w:val="single" w:sz="2" w:space="0" w:color="000000"/>
            </w:tcBorders>
          </w:tcPr>
          <w:p w:rsidR="001E0F3C" w:rsidRPr="00810145" w:rsidRDefault="001E0F3C" w:rsidP="00A64F0E">
            <w:pPr>
              <w:autoSpaceDE w:val="0"/>
              <w:snapToGrid w:val="0"/>
              <w:rPr>
                <w:b/>
                <w:i/>
                <w:iCs/>
              </w:rPr>
            </w:pPr>
            <w:r w:rsidRPr="00810145">
              <w:rPr>
                <w:b/>
                <w:i/>
                <w:iCs/>
              </w:rPr>
              <w:t>Планируемые результаты воспитательной деятельности</w:t>
            </w:r>
          </w:p>
        </w:tc>
      </w:tr>
      <w:tr w:rsidR="001E0F3C" w:rsidRPr="00C14D83" w:rsidTr="00A64F0E">
        <w:tc>
          <w:tcPr>
            <w:tcW w:w="2836" w:type="dxa"/>
            <w:tcBorders>
              <w:top w:val="single" w:sz="2" w:space="0" w:color="000000"/>
              <w:left w:val="single" w:sz="2" w:space="0" w:color="000000"/>
              <w:bottom w:val="single" w:sz="2" w:space="0" w:color="000000"/>
              <w:right w:val="nil"/>
            </w:tcBorders>
          </w:tcPr>
          <w:p w:rsidR="001E0F3C" w:rsidRPr="00A40E6E" w:rsidRDefault="00A64F0E" w:rsidP="00A64F0E">
            <w:pPr>
              <w:pStyle w:val="afffffe"/>
              <w:spacing w:line="240" w:lineRule="auto"/>
              <w:ind w:firstLine="0"/>
              <w:jc w:val="left"/>
              <w:rPr>
                <w:rFonts w:ascii="Times New Roman" w:hAnsi="Times New Roman"/>
                <w:color w:val="auto"/>
                <w:sz w:val="22"/>
                <w:szCs w:val="22"/>
              </w:rPr>
            </w:pPr>
            <w:r w:rsidRPr="00A40E6E">
              <w:rPr>
                <w:rFonts w:ascii="Times New Roman" w:hAnsi="Times New Roman"/>
                <w:color w:val="auto"/>
                <w:sz w:val="22"/>
                <w:szCs w:val="22"/>
              </w:rPr>
              <w:t>Институт</w:t>
            </w:r>
            <w:r w:rsidR="001E0F3C">
              <w:rPr>
                <w:rFonts w:ascii="Times New Roman" w:hAnsi="Times New Roman"/>
                <w:color w:val="auto"/>
                <w:sz w:val="22"/>
                <w:szCs w:val="22"/>
              </w:rPr>
              <w:t>ы</w:t>
            </w:r>
            <w:r w:rsidR="001E0F3C" w:rsidRPr="00A40E6E">
              <w:rPr>
                <w:rFonts w:ascii="Times New Roman" w:hAnsi="Times New Roman"/>
                <w:color w:val="auto"/>
                <w:sz w:val="22"/>
                <w:szCs w:val="22"/>
              </w:rPr>
              <w:t xml:space="preserve"> гражданского общества, возможност</w:t>
            </w:r>
            <w:r w:rsidR="001E0F3C">
              <w:rPr>
                <w:rFonts w:ascii="Times New Roman" w:hAnsi="Times New Roman"/>
                <w:color w:val="auto"/>
                <w:sz w:val="22"/>
                <w:szCs w:val="22"/>
              </w:rPr>
              <w:t>и</w:t>
            </w:r>
            <w:r w:rsidR="001E0F3C" w:rsidRPr="00A40E6E">
              <w:rPr>
                <w:rFonts w:ascii="Times New Roman" w:hAnsi="Times New Roman"/>
                <w:color w:val="auto"/>
                <w:sz w:val="22"/>
                <w:szCs w:val="22"/>
              </w:rPr>
              <w:t xml:space="preserve"> участия граждан в общественном управлении;</w:t>
            </w:r>
          </w:p>
          <w:p w:rsidR="001E0F3C" w:rsidRPr="00A40E6E" w:rsidRDefault="001E0F3C" w:rsidP="00A64F0E">
            <w:pPr>
              <w:pStyle w:val="afffffe"/>
              <w:spacing w:line="240" w:lineRule="auto"/>
              <w:ind w:firstLine="0"/>
              <w:jc w:val="left"/>
              <w:rPr>
                <w:rFonts w:ascii="Times New Roman" w:hAnsi="Times New Roman"/>
                <w:color w:val="auto"/>
                <w:sz w:val="22"/>
                <w:szCs w:val="22"/>
              </w:rPr>
            </w:pPr>
            <w:r>
              <w:rPr>
                <w:rFonts w:ascii="Times New Roman" w:hAnsi="Times New Roman"/>
                <w:color w:val="auto"/>
                <w:spacing w:val="-4"/>
                <w:sz w:val="22"/>
                <w:szCs w:val="22"/>
              </w:rPr>
              <w:t>права</w:t>
            </w:r>
            <w:r w:rsidRPr="00A40E6E">
              <w:rPr>
                <w:rFonts w:ascii="Times New Roman" w:hAnsi="Times New Roman"/>
                <w:color w:val="auto"/>
                <w:spacing w:val="-4"/>
                <w:sz w:val="22"/>
                <w:szCs w:val="22"/>
              </w:rPr>
              <w:t>, свобода и обязанност</w:t>
            </w:r>
            <w:r>
              <w:rPr>
                <w:rFonts w:ascii="Times New Roman" w:hAnsi="Times New Roman"/>
                <w:color w:val="auto"/>
                <w:spacing w:val="-4"/>
                <w:sz w:val="22"/>
                <w:szCs w:val="22"/>
              </w:rPr>
              <w:t>и</w:t>
            </w:r>
            <w:r w:rsidRPr="00A40E6E">
              <w:rPr>
                <w:rFonts w:ascii="Times New Roman" w:hAnsi="Times New Roman"/>
                <w:color w:val="auto"/>
                <w:spacing w:val="-4"/>
                <w:sz w:val="22"/>
                <w:szCs w:val="22"/>
              </w:rPr>
              <w:t xml:space="preserve"> человека</w:t>
            </w:r>
            <w:r w:rsidRPr="00A40E6E">
              <w:rPr>
                <w:rFonts w:ascii="Times New Roman" w:hAnsi="Times New Roman"/>
                <w:color w:val="auto"/>
                <w:sz w:val="22"/>
                <w:szCs w:val="22"/>
              </w:rPr>
              <w:t>;</w:t>
            </w:r>
          </w:p>
          <w:p w:rsidR="001E0F3C" w:rsidRPr="00A40E6E" w:rsidRDefault="001E0F3C" w:rsidP="00A64F0E">
            <w:pPr>
              <w:pStyle w:val="afffffe"/>
              <w:spacing w:line="240" w:lineRule="auto"/>
              <w:ind w:firstLine="0"/>
              <w:jc w:val="left"/>
              <w:rPr>
                <w:rFonts w:ascii="Times New Roman" w:hAnsi="Times New Roman"/>
                <w:color w:val="auto"/>
                <w:sz w:val="22"/>
                <w:szCs w:val="22"/>
              </w:rPr>
            </w:pPr>
            <w:r w:rsidRPr="00A40E6E">
              <w:rPr>
                <w:rFonts w:ascii="Times New Roman" w:hAnsi="Times New Roman"/>
                <w:color w:val="auto"/>
                <w:sz w:val="22"/>
                <w:szCs w:val="22"/>
              </w:rPr>
              <w:t>закон</w:t>
            </w:r>
            <w:r>
              <w:rPr>
                <w:rFonts w:ascii="Times New Roman" w:hAnsi="Times New Roman"/>
                <w:color w:val="auto"/>
                <w:sz w:val="22"/>
                <w:szCs w:val="22"/>
              </w:rPr>
              <w:t>ы,</w:t>
            </w:r>
            <w:r w:rsidRPr="00A40E6E">
              <w:rPr>
                <w:rFonts w:ascii="Times New Roman" w:hAnsi="Times New Roman"/>
                <w:color w:val="auto"/>
                <w:sz w:val="22"/>
                <w:szCs w:val="22"/>
              </w:rPr>
              <w:t xml:space="preserve"> правопоряд</w:t>
            </w:r>
            <w:r>
              <w:rPr>
                <w:rFonts w:ascii="Times New Roman" w:hAnsi="Times New Roman"/>
                <w:color w:val="auto"/>
                <w:sz w:val="22"/>
                <w:szCs w:val="22"/>
              </w:rPr>
              <w:t>о</w:t>
            </w:r>
            <w:r w:rsidRPr="00A40E6E">
              <w:rPr>
                <w:rFonts w:ascii="Times New Roman" w:hAnsi="Times New Roman"/>
                <w:color w:val="auto"/>
                <w:sz w:val="22"/>
                <w:szCs w:val="22"/>
              </w:rPr>
              <w:t>к, общественно</w:t>
            </w:r>
            <w:r>
              <w:rPr>
                <w:rFonts w:ascii="Times New Roman" w:hAnsi="Times New Roman"/>
                <w:color w:val="auto"/>
                <w:sz w:val="22"/>
                <w:szCs w:val="22"/>
              </w:rPr>
              <w:t>е</w:t>
            </w:r>
            <w:r w:rsidRPr="00A40E6E">
              <w:rPr>
                <w:rFonts w:ascii="Times New Roman" w:hAnsi="Times New Roman"/>
                <w:color w:val="auto"/>
                <w:sz w:val="22"/>
                <w:szCs w:val="22"/>
              </w:rPr>
              <w:t xml:space="preserve"> согласи</w:t>
            </w:r>
            <w:r>
              <w:rPr>
                <w:rFonts w:ascii="Times New Roman" w:hAnsi="Times New Roman"/>
                <w:color w:val="auto"/>
                <w:sz w:val="22"/>
                <w:szCs w:val="22"/>
              </w:rPr>
              <w:t>е</w:t>
            </w:r>
            <w:r w:rsidRPr="00A40E6E">
              <w:rPr>
                <w:rFonts w:ascii="Times New Roman" w:hAnsi="Times New Roman"/>
                <w:color w:val="auto"/>
                <w:sz w:val="22"/>
                <w:szCs w:val="22"/>
              </w:rPr>
              <w:t>;</w:t>
            </w:r>
          </w:p>
          <w:p w:rsidR="001E0F3C" w:rsidRPr="00A40E6E" w:rsidRDefault="001E0F3C" w:rsidP="00A64F0E">
            <w:pPr>
              <w:pStyle w:val="afffffe"/>
              <w:spacing w:line="240" w:lineRule="auto"/>
              <w:ind w:firstLine="0"/>
              <w:jc w:val="left"/>
              <w:rPr>
                <w:rFonts w:ascii="Times New Roman" w:hAnsi="Times New Roman"/>
                <w:color w:val="auto"/>
                <w:sz w:val="22"/>
                <w:szCs w:val="22"/>
              </w:rPr>
            </w:pPr>
            <w:r w:rsidRPr="00A40E6E">
              <w:rPr>
                <w:rFonts w:ascii="Times New Roman" w:hAnsi="Times New Roman"/>
                <w:color w:val="auto"/>
                <w:sz w:val="22"/>
                <w:szCs w:val="22"/>
              </w:rPr>
              <w:t>рол</w:t>
            </w:r>
            <w:r>
              <w:rPr>
                <w:rFonts w:ascii="Times New Roman" w:hAnsi="Times New Roman"/>
                <w:color w:val="auto"/>
                <w:sz w:val="22"/>
                <w:szCs w:val="22"/>
              </w:rPr>
              <w:t xml:space="preserve">ь </w:t>
            </w:r>
            <w:r w:rsidRPr="00A40E6E">
              <w:rPr>
                <w:rFonts w:ascii="Times New Roman" w:hAnsi="Times New Roman"/>
                <w:color w:val="auto"/>
                <w:sz w:val="22"/>
                <w:szCs w:val="22"/>
              </w:rPr>
              <w:t>человека в обществе;</w:t>
            </w:r>
          </w:p>
          <w:p w:rsidR="001E0F3C" w:rsidRPr="00A40E6E" w:rsidRDefault="001E0F3C" w:rsidP="00A64F0E">
            <w:pPr>
              <w:pStyle w:val="afffffe"/>
              <w:spacing w:line="240" w:lineRule="auto"/>
              <w:ind w:firstLine="0"/>
              <w:jc w:val="left"/>
              <w:rPr>
                <w:rFonts w:ascii="Times New Roman" w:hAnsi="Times New Roman"/>
                <w:color w:val="auto"/>
                <w:sz w:val="22"/>
                <w:szCs w:val="22"/>
              </w:rPr>
            </w:pPr>
            <w:r w:rsidRPr="00A40E6E">
              <w:rPr>
                <w:rFonts w:ascii="Times New Roman" w:hAnsi="Times New Roman"/>
                <w:color w:val="auto"/>
                <w:sz w:val="22"/>
                <w:szCs w:val="22"/>
              </w:rPr>
              <w:t>правил</w:t>
            </w:r>
            <w:r>
              <w:rPr>
                <w:rFonts w:ascii="Times New Roman" w:hAnsi="Times New Roman"/>
                <w:color w:val="auto"/>
                <w:sz w:val="22"/>
                <w:szCs w:val="22"/>
              </w:rPr>
              <w:t>а</w:t>
            </w:r>
            <w:r w:rsidRPr="00A40E6E">
              <w:rPr>
                <w:rFonts w:ascii="Times New Roman" w:hAnsi="Times New Roman"/>
                <w:color w:val="auto"/>
                <w:sz w:val="22"/>
                <w:szCs w:val="22"/>
              </w:rPr>
              <w:t xml:space="preserve"> безопасного поведения в школе, быту, на отдыхе, городской среде, </w:t>
            </w:r>
          </w:p>
          <w:p w:rsidR="001E0F3C" w:rsidRPr="00A40E6E" w:rsidRDefault="001E0F3C" w:rsidP="00A64F0E">
            <w:pPr>
              <w:pStyle w:val="afffffe"/>
              <w:spacing w:line="240" w:lineRule="auto"/>
              <w:ind w:firstLine="0"/>
              <w:jc w:val="left"/>
              <w:rPr>
                <w:rFonts w:ascii="Times New Roman" w:hAnsi="Times New Roman"/>
                <w:color w:val="auto"/>
                <w:sz w:val="22"/>
                <w:szCs w:val="22"/>
              </w:rPr>
            </w:pPr>
            <w:r w:rsidRPr="00A40E6E">
              <w:rPr>
                <w:rFonts w:ascii="Times New Roman" w:hAnsi="Times New Roman"/>
                <w:color w:val="auto"/>
                <w:sz w:val="22"/>
                <w:szCs w:val="22"/>
              </w:rPr>
              <w:t>первоначальные представления об информационной безопасности;</w:t>
            </w:r>
          </w:p>
          <w:p w:rsidR="001E0F3C" w:rsidRPr="00A40E6E" w:rsidRDefault="001E0F3C" w:rsidP="00A64F0E">
            <w:pPr>
              <w:pStyle w:val="afffffe"/>
              <w:spacing w:line="240" w:lineRule="auto"/>
              <w:ind w:firstLine="0"/>
              <w:jc w:val="left"/>
              <w:rPr>
                <w:rFonts w:ascii="Times New Roman" w:hAnsi="Times New Roman"/>
                <w:color w:val="auto"/>
                <w:sz w:val="22"/>
                <w:szCs w:val="22"/>
              </w:rPr>
            </w:pPr>
            <w:r w:rsidRPr="00A40E6E">
              <w:rPr>
                <w:rFonts w:ascii="Times New Roman" w:hAnsi="Times New Roman"/>
                <w:color w:val="auto"/>
                <w:sz w:val="22"/>
                <w:szCs w:val="22"/>
              </w:rPr>
              <w:t>возможно</w:t>
            </w:r>
            <w:r>
              <w:rPr>
                <w:rFonts w:ascii="Times New Roman" w:hAnsi="Times New Roman"/>
                <w:color w:val="auto"/>
                <w:sz w:val="22"/>
                <w:szCs w:val="22"/>
              </w:rPr>
              <w:t>е</w:t>
            </w:r>
            <w:r w:rsidRPr="00A40E6E">
              <w:rPr>
                <w:rFonts w:ascii="Times New Roman" w:hAnsi="Times New Roman"/>
                <w:color w:val="auto"/>
                <w:sz w:val="22"/>
                <w:szCs w:val="22"/>
              </w:rPr>
              <w:t xml:space="preserve"> негативно</w:t>
            </w:r>
            <w:r>
              <w:rPr>
                <w:rFonts w:ascii="Times New Roman" w:hAnsi="Times New Roman"/>
                <w:color w:val="auto"/>
                <w:sz w:val="22"/>
                <w:szCs w:val="22"/>
              </w:rPr>
              <w:t>е</w:t>
            </w:r>
            <w:r w:rsidRPr="00A40E6E">
              <w:rPr>
                <w:rFonts w:ascii="Times New Roman" w:hAnsi="Times New Roman"/>
                <w:color w:val="auto"/>
                <w:sz w:val="22"/>
                <w:szCs w:val="22"/>
              </w:rPr>
              <w:t xml:space="preserve"> влияни</w:t>
            </w:r>
            <w:r>
              <w:rPr>
                <w:rFonts w:ascii="Times New Roman" w:hAnsi="Times New Roman"/>
                <w:color w:val="auto"/>
                <w:sz w:val="22"/>
                <w:szCs w:val="22"/>
              </w:rPr>
              <w:t>е</w:t>
            </w:r>
            <w:r w:rsidRPr="00A40E6E">
              <w:rPr>
                <w:rFonts w:ascii="Times New Roman" w:hAnsi="Times New Roman"/>
                <w:color w:val="auto"/>
                <w:sz w:val="22"/>
                <w:szCs w:val="22"/>
              </w:rPr>
              <w:t xml:space="preserve"> на мо</w:t>
            </w:r>
            <w:r w:rsidRPr="00A40E6E">
              <w:rPr>
                <w:rFonts w:ascii="Times New Roman" w:hAnsi="Times New Roman"/>
                <w:color w:val="auto"/>
                <w:spacing w:val="2"/>
                <w:sz w:val="22"/>
                <w:szCs w:val="22"/>
              </w:rPr>
              <w:t xml:space="preserve">рально­психологическое состояние человека компьютерных </w:t>
            </w:r>
            <w:r w:rsidRPr="00A40E6E">
              <w:rPr>
                <w:rFonts w:ascii="Times New Roman" w:hAnsi="Times New Roman"/>
                <w:color w:val="auto"/>
                <w:sz w:val="22"/>
                <w:szCs w:val="22"/>
              </w:rPr>
              <w:t>игр, кинофильмов, телевизионных передач, рекламы;</w:t>
            </w:r>
          </w:p>
          <w:p w:rsidR="001E0F3C" w:rsidRPr="00A40E6E" w:rsidRDefault="001E0F3C" w:rsidP="00A64F0E">
            <w:pPr>
              <w:pStyle w:val="afffffe"/>
              <w:spacing w:line="240" w:lineRule="auto"/>
              <w:ind w:firstLine="0"/>
              <w:jc w:val="left"/>
              <w:rPr>
                <w:rFonts w:ascii="Times New Roman" w:hAnsi="Times New Roman"/>
                <w:b/>
                <w:bCs/>
                <w:i/>
                <w:iCs/>
                <w:color w:val="auto"/>
                <w:sz w:val="22"/>
                <w:szCs w:val="22"/>
              </w:rPr>
            </w:pPr>
            <w:r w:rsidRPr="00A40E6E">
              <w:rPr>
                <w:rFonts w:ascii="Times New Roman" w:hAnsi="Times New Roman"/>
                <w:color w:val="auto"/>
                <w:sz w:val="22"/>
                <w:szCs w:val="22"/>
              </w:rPr>
              <w:t xml:space="preserve">элементарные </w:t>
            </w:r>
            <w:r w:rsidRPr="00A40E6E">
              <w:rPr>
                <w:rFonts w:ascii="Times New Roman" w:hAnsi="Times New Roman"/>
                <w:color w:val="auto"/>
                <w:sz w:val="22"/>
                <w:szCs w:val="22"/>
              </w:rPr>
              <w:lastRenderedPageBreak/>
              <w:t>представления о девиантном и делинквентном поведении.</w:t>
            </w:r>
          </w:p>
          <w:p w:rsidR="001E0F3C" w:rsidRPr="00A40E6E" w:rsidRDefault="001E0F3C" w:rsidP="00A64F0E"/>
        </w:tc>
        <w:tc>
          <w:tcPr>
            <w:tcW w:w="3402" w:type="dxa"/>
            <w:tcBorders>
              <w:top w:val="single" w:sz="2" w:space="0" w:color="000000"/>
              <w:left w:val="single" w:sz="2" w:space="0" w:color="000000"/>
              <w:bottom w:val="single" w:sz="2" w:space="0" w:color="000000"/>
              <w:right w:val="single" w:sz="2" w:space="0" w:color="000000"/>
            </w:tcBorders>
          </w:tcPr>
          <w:p w:rsidR="001E0F3C" w:rsidRPr="0090667E" w:rsidRDefault="001E0F3C" w:rsidP="00C659E3">
            <w:pPr>
              <w:pStyle w:val="aa"/>
              <w:numPr>
                <w:ilvl w:val="0"/>
                <w:numId w:val="174"/>
              </w:numPr>
              <w:tabs>
                <w:tab w:val="left" w:pos="324"/>
              </w:tabs>
              <w:ind w:left="370" w:hanging="283"/>
            </w:pPr>
            <w:r w:rsidRPr="0090667E">
              <w:rPr>
                <w:sz w:val="22"/>
                <w:szCs w:val="22"/>
              </w:rPr>
              <w:lastRenderedPageBreak/>
              <w:t>Включение обучающихся в процессы общественной самоорганизации</w:t>
            </w:r>
            <w:r>
              <w:rPr>
                <w:sz w:val="22"/>
                <w:szCs w:val="22"/>
              </w:rPr>
              <w:t>;</w:t>
            </w:r>
          </w:p>
          <w:p w:rsidR="001E0F3C" w:rsidRPr="0090667E" w:rsidRDefault="001E0F3C" w:rsidP="00C659E3">
            <w:pPr>
              <w:pStyle w:val="aa"/>
              <w:numPr>
                <w:ilvl w:val="0"/>
                <w:numId w:val="174"/>
              </w:numPr>
              <w:tabs>
                <w:tab w:val="left" w:pos="324"/>
              </w:tabs>
              <w:ind w:left="370" w:hanging="283"/>
            </w:pPr>
            <w:r w:rsidRPr="0090667E">
              <w:rPr>
                <w:sz w:val="22"/>
                <w:szCs w:val="22"/>
              </w:rPr>
              <w:t>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w:t>
            </w:r>
            <w:r>
              <w:rPr>
                <w:sz w:val="22"/>
                <w:szCs w:val="22"/>
              </w:rPr>
              <w:t xml:space="preserve">са, </w:t>
            </w:r>
            <w:r w:rsidRPr="0090667E">
              <w:rPr>
                <w:sz w:val="22"/>
                <w:szCs w:val="22"/>
              </w:rPr>
              <w:t>города;</w:t>
            </w:r>
          </w:p>
          <w:p w:rsidR="001E0F3C" w:rsidRPr="0090667E" w:rsidRDefault="001E0F3C" w:rsidP="00C659E3">
            <w:pPr>
              <w:pStyle w:val="aa"/>
              <w:numPr>
                <w:ilvl w:val="0"/>
                <w:numId w:val="174"/>
              </w:numPr>
              <w:tabs>
                <w:tab w:val="left" w:pos="324"/>
              </w:tabs>
              <w:ind w:left="370" w:hanging="283"/>
            </w:pPr>
            <w:r w:rsidRPr="0090667E">
              <w:rPr>
                <w:sz w:val="22"/>
                <w:szCs w:val="22"/>
              </w:rPr>
              <w:t xml:space="preserve"> социальная самоидентификация обучающихся в процессе участия в личностно значимой и общественно приемлемой деятельности;</w:t>
            </w:r>
          </w:p>
          <w:p w:rsidR="001E0F3C" w:rsidRPr="0090667E" w:rsidRDefault="001E0F3C" w:rsidP="00C659E3">
            <w:pPr>
              <w:pStyle w:val="aa"/>
              <w:numPr>
                <w:ilvl w:val="0"/>
                <w:numId w:val="174"/>
              </w:numPr>
              <w:tabs>
                <w:tab w:val="left" w:pos="324"/>
              </w:tabs>
              <w:ind w:left="370" w:hanging="283"/>
            </w:pPr>
            <w:r w:rsidRPr="0090667E">
              <w:rPr>
                <w:sz w:val="22"/>
                <w:szCs w:val="22"/>
              </w:rPr>
              <w:t xml:space="preserve"> приобретение опыта конструктивного социального поведения, приобретение знаний о нормах и правилах поведения в обществе, </w:t>
            </w:r>
            <w:r w:rsidRPr="0090667E">
              <w:rPr>
                <w:sz w:val="22"/>
                <w:szCs w:val="22"/>
              </w:rPr>
              <w:lastRenderedPageBreak/>
              <w:t>социальных ролях человека;</w:t>
            </w:r>
          </w:p>
          <w:p w:rsidR="001E0F3C" w:rsidRPr="0090667E" w:rsidRDefault="001E0F3C" w:rsidP="00C659E3">
            <w:pPr>
              <w:pStyle w:val="aa"/>
              <w:numPr>
                <w:ilvl w:val="0"/>
                <w:numId w:val="174"/>
              </w:numPr>
              <w:tabs>
                <w:tab w:val="left" w:pos="324"/>
              </w:tabs>
              <w:ind w:left="370" w:hanging="283"/>
            </w:pPr>
            <w:r w:rsidRPr="0090667E">
              <w:rPr>
                <w:sz w:val="22"/>
                <w:szCs w:val="22"/>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tc>
        <w:tc>
          <w:tcPr>
            <w:tcW w:w="4394" w:type="dxa"/>
            <w:tcBorders>
              <w:top w:val="single" w:sz="2" w:space="0" w:color="000000"/>
              <w:left w:val="single" w:sz="2" w:space="0" w:color="000000"/>
              <w:bottom w:val="single" w:sz="2" w:space="0" w:color="000000"/>
              <w:right w:val="single" w:sz="2" w:space="0" w:color="000000"/>
            </w:tcBorders>
          </w:tcPr>
          <w:p w:rsidR="001E0F3C" w:rsidRPr="0090667E" w:rsidRDefault="001E0F3C" w:rsidP="00C659E3">
            <w:pPr>
              <w:pStyle w:val="aa"/>
              <w:numPr>
                <w:ilvl w:val="0"/>
                <w:numId w:val="174"/>
              </w:numPr>
              <w:tabs>
                <w:tab w:val="left" w:pos="324"/>
              </w:tabs>
              <w:ind w:left="370" w:hanging="283"/>
            </w:pPr>
            <w:r w:rsidRPr="0090667E">
              <w:rPr>
                <w:sz w:val="22"/>
                <w:szCs w:val="22"/>
              </w:rPr>
              <w:lastRenderedPageBreak/>
              <w:t>Освоенность социальных норм, правил поведения, ролей и форм социальной жизни в группах и сообществах, включая социальные сообщест</w:t>
            </w:r>
            <w:r>
              <w:rPr>
                <w:sz w:val="22"/>
                <w:szCs w:val="22"/>
              </w:rPr>
              <w:t>ва (взрослых и сверстников);</w:t>
            </w:r>
          </w:p>
          <w:p w:rsidR="001E0F3C" w:rsidRPr="0090667E" w:rsidRDefault="001E0F3C" w:rsidP="00C659E3">
            <w:pPr>
              <w:pStyle w:val="aa"/>
              <w:numPr>
                <w:ilvl w:val="0"/>
                <w:numId w:val="174"/>
              </w:numPr>
              <w:tabs>
                <w:tab w:val="left" w:pos="324"/>
              </w:tabs>
              <w:ind w:left="370" w:hanging="283"/>
            </w:pPr>
            <w:r>
              <w:rPr>
                <w:sz w:val="22"/>
                <w:szCs w:val="22"/>
              </w:rPr>
              <w:t>готовность к участию</w:t>
            </w:r>
            <w:r w:rsidRPr="0090667E">
              <w:rPr>
                <w:sz w:val="22"/>
                <w:szCs w:val="22"/>
              </w:rPr>
              <w:t xml:space="preserve">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r>
              <w:rPr>
                <w:sz w:val="22"/>
                <w:szCs w:val="22"/>
              </w:rPr>
              <w:t>;</w:t>
            </w:r>
          </w:p>
          <w:p w:rsidR="001E0F3C" w:rsidRPr="0090667E" w:rsidRDefault="001E0F3C" w:rsidP="00C659E3">
            <w:pPr>
              <w:pStyle w:val="aa"/>
              <w:numPr>
                <w:ilvl w:val="0"/>
                <w:numId w:val="174"/>
              </w:numPr>
              <w:tabs>
                <w:tab w:val="left" w:pos="324"/>
              </w:tabs>
              <w:ind w:left="370" w:hanging="283"/>
            </w:pPr>
            <w:r w:rsidRPr="0090667E">
              <w:rPr>
                <w:sz w:val="22"/>
                <w:szCs w:val="22"/>
              </w:rPr>
              <w:t xml:space="preserve"> готовност</w:t>
            </w:r>
            <w:r>
              <w:rPr>
                <w:sz w:val="22"/>
                <w:szCs w:val="22"/>
              </w:rPr>
              <w:t>ь</w:t>
            </w:r>
            <w:r w:rsidRPr="0090667E">
              <w:rPr>
                <w:sz w:val="22"/>
                <w:szCs w:val="22"/>
              </w:rPr>
              <w:t xml:space="preserve"> к участию в процессе упорядочения социальных связей и отношений, в которые вовлечены и которые формируют сами обучающиеся; </w:t>
            </w:r>
          </w:p>
          <w:p w:rsidR="001E0F3C" w:rsidRPr="0091447C" w:rsidRDefault="001E0F3C" w:rsidP="00C659E3">
            <w:pPr>
              <w:pStyle w:val="aa"/>
              <w:numPr>
                <w:ilvl w:val="0"/>
                <w:numId w:val="174"/>
              </w:numPr>
              <w:tabs>
                <w:tab w:val="left" w:pos="324"/>
              </w:tabs>
              <w:ind w:left="370" w:hanging="283"/>
            </w:pPr>
            <w:r w:rsidRPr="0090667E">
              <w:rPr>
                <w:sz w:val="22"/>
                <w:szCs w:val="22"/>
              </w:rPr>
              <w:t xml:space="preserve">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w:t>
            </w:r>
            <w:r w:rsidRPr="0090667E">
              <w:rPr>
                <w:sz w:val="22"/>
                <w:szCs w:val="22"/>
              </w:rPr>
              <w:lastRenderedPageBreak/>
              <w:t>преобразований, освоение компетентностей в сфере организаторской деятельности;</w:t>
            </w:r>
          </w:p>
          <w:p w:rsidR="001E0F3C" w:rsidRPr="0090667E" w:rsidRDefault="001E0F3C" w:rsidP="00C659E3">
            <w:pPr>
              <w:pStyle w:val="aa"/>
              <w:numPr>
                <w:ilvl w:val="0"/>
                <w:numId w:val="174"/>
              </w:numPr>
              <w:tabs>
                <w:tab w:val="left" w:pos="324"/>
              </w:tabs>
              <w:ind w:left="370" w:hanging="283"/>
            </w:pPr>
            <w:r w:rsidRPr="0090667E">
              <w:rPr>
                <w:sz w:val="22"/>
                <w:szCs w:val="22"/>
              </w:rPr>
              <w:t xml:space="preserve">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w:t>
            </w:r>
            <w:r>
              <w:rPr>
                <w:sz w:val="22"/>
                <w:szCs w:val="22"/>
              </w:rPr>
              <w:t>нера.</w:t>
            </w:r>
          </w:p>
        </w:tc>
      </w:tr>
    </w:tbl>
    <w:p w:rsidR="001E0F3C" w:rsidRPr="00CA4571" w:rsidRDefault="001E0F3C" w:rsidP="001E0F3C">
      <w:pPr>
        <w:tabs>
          <w:tab w:val="left" w:pos="1134"/>
        </w:tabs>
        <w:ind w:left="1800"/>
        <w:jc w:val="center"/>
      </w:pPr>
    </w:p>
    <w:p w:rsidR="001E0F3C" w:rsidRDefault="001E0F3C" w:rsidP="00A64F0E">
      <w:pPr>
        <w:tabs>
          <w:tab w:val="left" w:pos="1134"/>
        </w:tabs>
        <w:ind w:left="1134"/>
        <w:jc w:val="center"/>
        <w:rPr>
          <w:b/>
          <w:spacing w:val="2"/>
          <w:sz w:val="28"/>
          <w:szCs w:val="28"/>
        </w:rPr>
      </w:pPr>
      <w:r>
        <w:rPr>
          <w:b/>
          <w:bCs/>
          <w:lang w:val="en-US"/>
        </w:rPr>
        <w:t>IX</w:t>
      </w:r>
      <w:r w:rsidRPr="00017AF4">
        <w:rPr>
          <w:b/>
          <w:bCs/>
        </w:rPr>
        <w:t>.</w:t>
      </w:r>
      <w:r w:rsidRPr="002B324F">
        <w:rPr>
          <w:b/>
          <w:spacing w:val="2"/>
          <w:sz w:val="28"/>
          <w:szCs w:val="28"/>
        </w:rPr>
        <w:t>Воспитание семейных ценностей</w:t>
      </w:r>
    </w:p>
    <w:p w:rsidR="001E0F3C" w:rsidRPr="001D65D1" w:rsidRDefault="001E0F3C" w:rsidP="001E0F3C">
      <w:pPr>
        <w:tabs>
          <w:tab w:val="left" w:pos="1134"/>
        </w:tabs>
        <w:ind w:left="1800"/>
        <w:jc w:val="center"/>
        <w:rPr>
          <w:b/>
          <w:spacing w:val="2"/>
          <w:sz w:val="28"/>
          <w:szCs w:val="28"/>
        </w:rPr>
      </w:pPr>
    </w:p>
    <w:tbl>
      <w:tblPr>
        <w:tblW w:w="10632" w:type="dxa"/>
        <w:tblInd w:w="-938" w:type="dxa"/>
        <w:tblLayout w:type="fixed"/>
        <w:tblCellMar>
          <w:top w:w="55" w:type="dxa"/>
          <w:left w:w="55" w:type="dxa"/>
          <w:bottom w:w="55" w:type="dxa"/>
          <w:right w:w="55" w:type="dxa"/>
        </w:tblCellMar>
        <w:tblLook w:val="04A0" w:firstRow="1" w:lastRow="0" w:firstColumn="1" w:lastColumn="0" w:noHBand="0" w:noVBand="1"/>
      </w:tblPr>
      <w:tblGrid>
        <w:gridCol w:w="2836"/>
        <w:gridCol w:w="3402"/>
        <w:gridCol w:w="4394"/>
      </w:tblGrid>
      <w:tr w:rsidR="001E0F3C" w:rsidRPr="00810145" w:rsidTr="00A64F0E">
        <w:tc>
          <w:tcPr>
            <w:tcW w:w="2836" w:type="dxa"/>
            <w:tcBorders>
              <w:top w:val="single" w:sz="2" w:space="0" w:color="000000"/>
              <w:left w:val="single" w:sz="2" w:space="0" w:color="000000"/>
              <w:bottom w:val="single" w:sz="2" w:space="0" w:color="000000"/>
              <w:right w:val="nil"/>
            </w:tcBorders>
          </w:tcPr>
          <w:p w:rsidR="001E0F3C" w:rsidRPr="00810145" w:rsidRDefault="001E0F3C" w:rsidP="00A64F0E">
            <w:pPr>
              <w:pStyle w:val="afffffd"/>
              <w:snapToGrid w:val="0"/>
              <w:ind w:left="-55" w:firstLine="55"/>
              <w:rPr>
                <w:rFonts w:cs="Times New Roman"/>
                <w:b/>
                <w:i/>
                <w:iCs/>
              </w:rPr>
            </w:pPr>
            <w:r w:rsidRPr="00810145">
              <w:rPr>
                <w:b/>
                <w:i/>
                <w:iCs/>
              </w:rPr>
              <w:t>Ценностные установки</w:t>
            </w:r>
          </w:p>
        </w:tc>
        <w:tc>
          <w:tcPr>
            <w:tcW w:w="3402" w:type="dxa"/>
            <w:tcBorders>
              <w:top w:val="single" w:sz="2" w:space="0" w:color="000000"/>
              <w:left w:val="single" w:sz="2" w:space="0" w:color="000000"/>
              <w:bottom w:val="single" w:sz="2" w:space="0" w:color="000000"/>
              <w:right w:val="single" w:sz="2" w:space="0" w:color="000000"/>
            </w:tcBorders>
          </w:tcPr>
          <w:p w:rsidR="001E0F3C" w:rsidRPr="00810145" w:rsidRDefault="001E0F3C" w:rsidP="00A64F0E">
            <w:pPr>
              <w:autoSpaceDE w:val="0"/>
              <w:snapToGrid w:val="0"/>
              <w:rPr>
                <w:b/>
                <w:i/>
                <w:iCs/>
              </w:rPr>
            </w:pPr>
            <w:r w:rsidRPr="00810145">
              <w:rPr>
                <w:b/>
                <w:i/>
                <w:iCs/>
              </w:rPr>
              <w:t>Задачи воспитания</w:t>
            </w:r>
          </w:p>
        </w:tc>
        <w:tc>
          <w:tcPr>
            <w:tcW w:w="4394" w:type="dxa"/>
            <w:tcBorders>
              <w:top w:val="single" w:sz="2" w:space="0" w:color="000000"/>
              <w:left w:val="single" w:sz="2" w:space="0" w:color="000000"/>
              <w:bottom w:val="single" w:sz="2" w:space="0" w:color="000000"/>
              <w:right w:val="single" w:sz="2" w:space="0" w:color="000000"/>
            </w:tcBorders>
          </w:tcPr>
          <w:p w:rsidR="001E0F3C" w:rsidRPr="00810145" w:rsidRDefault="001E0F3C" w:rsidP="00A64F0E">
            <w:pPr>
              <w:autoSpaceDE w:val="0"/>
              <w:snapToGrid w:val="0"/>
              <w:rPr>
                <w:b/>
                <w:i/>
                <w:iCs/>
              </w:rPr>
            </w:pPr>
            <w:r w:rsidRPr="00810145">
              <w:rPr>
                <w:b/>
                <w:i/>
                <w:iCs/>
              </w:rPr>
              <w:t>Планируемые результаты воспитательной деятельности</w:t>
            </w:r>
          </w:p>
        </w:tc>
      </w:tr>
      <w:tr w:rsidR="001E0F3C" w:rsidRPr="00C14D83" w:rsidTr="00A64F0E">
        <w:tc>
          <w:tcPr>
            <w:tcW w:w="2836" w:type="dxa"/>
            <w:tcBorders>
              <w:top w:val="single" w:sz="2" w:space="0" w:color="000000"/>
              <w:left w:val="single" w:sz="2" w:space="0" w:color="000000"/>
              <w:bottom w:val="single" w:sz="2" w:space="0" w:color="000000"/>
              <w:right w:val="nil"/>
            </w:tcBorders>
          </w:tcPr>
          <w:p w:rsidR="001E0F3C" w:rsidRPr="00A40E6E" w:rsidRDefault="00A64F0E" w:rsidP="00A64F0E">
            <w:pPr>
              <w:pStyle w:val="afffffe"/>
              <w:spacing w:line="240" w:lineRule="auto"/>
              <w:ind w:firstLine="709"/>
              <w:jc w:val="left"/>
              <w:rPr>
                <w:rFonts w:ascii="Times New Roman" w:hAnsi="Times New Roman"/>
                <w:color w:val="auto"/>
                <w:sz w:val="22"/>
                <w:szCs w:val="22"/>
              </w:rPr>
            </w:pPr>
            <w:r w:rsidRPr="00A40E6E">
              <w:rPr>
                <w:rFonts w:ascii="Times New Roman" w:hAnsi="Times New Roman"/>
                <w:color w:val="auto"/>
                <w:sz w:val="22"/>
                <w:szCs w:val="22"/>
              </w:rPr>
              <w:t>Семь</w:t>
            </w:r>
            <w:r w:rsidR="001E0F3C">
              <w:rPr>
                <w:rFonts w:ascii="Times New Roman" w:hAnsi="Times New Roman"/>
                <w:color w:val="auto"/>
                <w:sz w:val="22"/>
                <w:szCs w:val="22"/>
              </w:rPr>
              <w:t>я</w:t>
            </w:r>
            <w:r w:rsidR="001E0F3C" w:rsidRPr="00A40E6E">
              <w:rPr>
                <w:rFonts w:ascii="Times New Roman" w:hAnsi="Times New Roman"/>
                <w:color w:val="auto"/>
                <w:sz w:val="22"/>
                <w:szCs w:val="22"/>
              </w:rPr>
              <w:t xml:space="preserve"> как социальн</w:t>
            </w:r>
            <w:r w:rsidR="001E0F3C">
              <w:rPr>
                <w:rFonts w:ascii="Times New Roman" w:hAnsi="Times New Roman"/>
                <w:color w:val="auto"/>
                <w:sz w:val="22"/>
                <w:szCs w:val="22"/>
              </w:rPr>
              <w:t>ый</w:t>
            </w:r>
            <w:r w:rsidR="001E0F3C" w:rsidRPr="00A40E6E">
              <w:rPr>
                <w:rFonts w:ascii="Times New Roman" w:hAnsi="Times New Roman"/>
                <w:color w:val="auto"/>
                <w:sz w:val="22"/>
                <w:szCs w:val="22"/>
              </w:rPr>
              <w:t xml:space="preserve"> институт</w:t>
            </w:r>
            <w:r w:rsidR="001E0F3C">
              <w:rPr>
                <w:rFonts w:ascii="Times New Roman" w:hAnsi="Times New Roman"/>
                <w:color w:val="auto"/>
                <w:sz w:val="22"/>
                <w:szCs w:val="22"/>
              </w:rPr>
              <w:t xml:space="preserve">, </w:t>
            </w:r>
            <w:r w:rsidR="001E0F3C" w:rsidRPr="00A40E6E">
              <w:rPr>
                <w:rFonts w:ascii="Times New Roman" w:hAnsi="Times New Roman"/>
                <w:color w:val="auto"/>
                <w:sz w:val="22"/>
                <w:szCs w:val="22"/>
              </w:rPr>
              <w:t>рол</w:t>
            </w:r>
            <w:r w:rsidR="001E0F3C">
              <w:rPr>
                <w:rFonts w:ascii="Times New Roman" w:hAnsi="Times New Roman"/>
                <w:color w:val="auto"/>
                <w:sz w:val="22"/>
                <w:szCs w:val="22"/>
              </w:rPr>
              <w:t>ь</w:t>
            </w:r>
            <w:r w:rsidR="001E0F3C" w:rsidRPr="00A40E6E">
              <w:rPr>
                <w:rFonts w:ascii="Times New Roman" w:hAnsi="Times New Roman"/>
                <w:color w:val="auto"/>
                <w:sz w:val="22"/>
                <w:szCs w:val="22"/>
              </w:rPr>
              <w:t xml:space="preserve"> семьи в жизни человека и общества;</w:t>
            </w:r>
          </w:p>
          <w:p w:rsidR="001E0F3C" w:rsidRPr="00A40E6E" w:rsidRDefault="001E0F3C" w:rsidP="00A64F0E">
            <w:pPr>
              <w:pStyle w:val="afffffe"/>
              <w:spacing w:line="240" w:lineRule="auto"/>
              <w:ind w:firstLine="709"/>
              <w:jc w:val="left"/>
              <w:rPr>
                <w:rFonts w:ascii="Times New Roman" w:hAnsi="Times New Roman"/>
                <w:color w:val="auto"/>
                <w:sz w:val="22"/>
                <w:szCs w:val="22"/>
              </w:rPr>
            </w:pPr>
            <w:r w:rsidRPr="00A40E6E">
              <w:rPr>
                <w:rFonts w:ascii="Times New Roman" w:hAnsi="Times New Roman"/>
                <w:color w:val="auto"/>
                <w:sz w:val="22"/>
                <w:szCs w:val="22"/>
              </w:rPr>
              <w:t>правил</w:t>
            </w:r>
            <w:r>
              <w:rPr>
                <w:rFonts w:ascii="Times New Roman" w:hAnsi="Times New Roman"/>
                <w:color w:val="auto"/>
                <w:sz w:val="22"/>
                <w:szCs w:val="22"/>
              </w:rPr>
              <w:t>а</w:t>
            </w:r>
            <w:r w:rsidRPr="00A40E6E">
              <w:rPr>
                <w:rFonts w:ascii="Times New Roman" w:hAnsi="Times New Roman"/>
                <w:color w:val="auto"/>
                <w:sz w:val="22"/>
                <w:szCs w:val="22"/>
              </w:rPr>
              <w:t xml:space="preserve"> поведени</w:t>
            </w:r>
            <w:r>
              <w:rPr>
                <w:rFonts w:ascii="Times New Roman" w:hAnsi="Times New Roman"/>
                <w:color w:val="auto"/>
                <w:sz w:val="22"/>
                <w:szCs w:val="22"/>
              </w:rPr>
              <w:t>я</w:t>
            </w:r>
            <w:r w:rsidRPr="00A40E6E">
              <w:rPr>
                <w:rFonts w:ascii="Times New Roman" w:hAnsi="Times New Roman"/>
                <w:color w:val="auto"/>
                <w:sz w:val="22"/>
                <w:szCs w:val="22"/>
              </w:rPr>
              <w:t xml:space="preserve"> в семье, понимание необходимости их выполнения;</w:t>
            </w:r>
          </w:p>
          <w:p w:rsidR="001E0F3C" w:rsidRPr="00A40E6E" w:rsidRDefault="001E0F3C" w:rsidP="00A64F0E">
            <w:pPr>
              <w:pStyle w:val="afffffe"/>
              <w:spacing w:line="240" w:lineRule="auto"/>
              <w:ind w:firstLine="709"/>
              <w:jc w:val="left"/>
              <w:rPr>
                <w:rFonts w:ascii="Times New Roman" w:hAnsi="Times New Roman"/>
                <w:color w:val="auto"/>
                <w:sz w:val="22"/>
                <w:szCs w:val="22"/>
              </w:rPr>
            </w:pPr>
            <w:r w:rsidRPr="00A40E6E">
              <w:rPr>
                <w:rFonts w:ascii="Times New Roman" w:hAnsi="Times New Roman"/>
                <w:color w:val="auto"/>
                <w:sz w:val="22"/>
                <w:szCs w:val="22"/>
              </w:rPr>
              <w:t>семейны</w:t>
            </w:r>
            <w:r>
              <w:rPr>
                <w:rFonts w:ascii="Times New Roman" w:hAnsi="Times New Roman"/>
                <w:color w:val="auto"/>
                <w:sz w:val="22"/>
                <w:szCs w:val="22"/>
              </w:rPr>
              <w:t>е</w:t>
            </w:r>
            <w:r w:rsidRPr="00A40E6E">
              <w:rPr>
                <w:rFonts w:ascii="Times New Roman" w:hAnsi="Times New Roman"/>
                <w:color w:val="auto"/>
                <w:sz w:val="22"/>
                <w:szCs w:val="22"/>
              </w:rPr>
              <w:t xml:space="preserve"> рол</w:t>
            </w:r>
            <w:r>
              <w:rPr>
                <w:rFonts w:ascii="Times New Roman" w:hAnsi="Times New Roman"/>
                <w:color w:val="auto"/>
                <w:sz w:val="22"/>
                <w:szCs w:val="22"/>
              </w:rPr>
              <w:t>и</w:t>
            </w:r>
            <w:r w:rsidRPr="00A40E6E">
              <w:rPr>
                <w:rFonts w:ascii="Times New Roman" w:hAnsi="Times New Roman"/>
                <w:color w:val="auto"/>
                <w:sz w:val="22"/>
                <w:szCs w:val="22"/>
              </w:rPr>
              <w:t>, права и обязанност</w:t>
            </w:r>
            <w:r>
              <w:rPr>
                <w:rFonts w:ascii="Times New Roman" w:hAnsi="Times New Roman"/>
                <w:color w:val="auto"/>
                <w:sz w:val="22"/>
                <w:szCs w:val="22"/>
              </w:rPr>
              <w:t>и</w:t>
            </w:r>
            <w:r w:rsidRPr="00A40E6E">
              <w:rPr>
                <w:rFonts w:ascii="Times New Roman" w:hAnsi="Times New Roman"/>
                <w:color w:val="auto"/>
                <w:sz w:val="22"/>
                <w:szCs w:val="22"/>
              </w:rPr>
              <w:t xml:space="preserve"> членов семьи;</w:t>
            </w:r>
          </w:p>
          <w:p w:rsidR="001E0F3C" w:rsidRPr="00A40E6E" w:rsidRDefault="001E0F3C" w:rsidP="00A64F0E">
            <w:pPr>
              <w:pStyle w:val="afffffe"/>
              <w:spacing w:line="240" w:lineRule="auto"/>
              <w:ind w:firstLine="709"/>
              <w:jc w:val="left"/>
              <w:rPr>
                <w:rFonts w:ascii="Times New Roman" w:hAnsi="Times New Roman"/>
                <w:color w:val="auto"/>
                <w:sz w:val="22"/>
                <w:szCs w:val="22"/>
              </w:rPr>
            </w:pPr>
            <w:r>
              <w:rPr>
                <w:rFonts w:ascii="Times New Roman" w:hAnsi="Times New Roman"/>
                <w:color w:val="auto"/>
                <w:sz w:val="22"/>
                <w:szCs w:val="22"/>
              </w:rPr>
              <w:t>история</w:t>
            </w:r>
            <w:r w:rsidRPr="00A40E6E">
              <w:rPr>
                <w:rFonts w:ascii="Times New Roman" w:hAnsi="Times New Roman"/>
                <w:color w:val="auto"/>
                <w:sz w:val="22"/>
                <w:szCs w:val="22"/>
              </w:rPr>
              <w:t>, ценност</w:t>
            </w:r>
            <w:r>
              <w:rPr>
                <w:rFonts w:ascii="Times New Roman" w:hAnsi="Times New Roman"/>
                <w:color w:val="auto"/>
                <w:sz w:val="22"/>
                <w:szCs w:val="22"/>
              </w:rPr>
              <w:t>и и традиции</w:t>
            </w:r>
            <w:r w:rsidRPr="00A40E6E">
              <w:rPr>
                <w:rFonts w:ascii="Times New Roman" w:hAnsi="Times New Roman"/>
                <w:color w:val="auto"/>
                <w:sz w:val="22"/>
                <w:szCs w:val="22"/>
              </w:rPr>
              <w:t xml:space="preserve"> своей семьи;</w:t>
            </w:r>
          </w:p>
          <w:p w:rsidR="001E0F3C" w:rsidRPr="00A40E6E" w:rsidRDefault="001E0F3C" w:rsidP="00A64F0E">
            <w:pPr>
              <w:pStyle w:val="afffffe"/>
              <w:spacing w:line="240" w:lineRule="auto"/>
              <w:ind w:firstLine="709"/>
              <w:jc w:val="left"/>
              <w:rPr>
                <w:rFonts w:ascii="Times New Roman" w:hAnsi="Times New Roman"/>
                <w:color w:val="auto"/>
                <w:sz w:val="22"/>
                <w:szCs w:val="22"/>
              </w:rPr>
            </w:pPr>
            <w:r w:rsidRPr="00A40E6E">
              <w:rPr>
                <w:rFonts w:ascii="Times New Roman" w:hAnsi="Times New Roman"/>
                <w:color w:val="auto"/>
                <w:sz w:val="22"/>
                <w:szCs w:val="22"/>
              </w:rPr>
              <w:t>уважительное, заботливое отношение к родителям, прародителям, сестрам и братьям;</w:t>
            </w:r>
          </w:p>
          <w:p w:rsidR="001E0F3C" w:rsidRPr="00060EE1" w:rsidRDefault="001E0F3C" w:rsidP="00A64F0E">
            <w:pPr>
              <w:pStyle w:val="afffffe"/>
              <w:spacing w:line="240" w:lineRule="auto"/>
              <w:ind w:firstLine="709"/>
              <w:jc w:val="left"/>
              <w:rPr>
                <w:rFonts w:ascii="Times New Roman" w:hAnsi="Times New Roman"/>
                <w:color w:val="auto"/>
                <w:spacing w:val="2"/>
                <w:sz w:val="22"/>
                <w:szCs w:val="22"/>
              </w:rPr>
            </w:pPr>
            <w:r w:rsidRPr="00A40E6E">
              <w:rPr>
                <w:rFonts w:ascii="Times New Roman" w:hAnsi="Times New Roman"/>
                <w:color w:val="auto"/>
                <w:sz w:val="22"/>
                <w:szCs w:val="22"/>
              </w:rPr>
              <w:t>элементарные представления об этике и психологии семейных отношений, основанных на традиционных семейных ценностях народов России.</w:t>
            </w:r>
          </w:p>
        </w:tc>
        <w:tc>
          <w:tcPr>
            <w:tcW w:w="3402" w:type="dxa"/>
            <w:tcBorders>
              <w:top w:val="single" w:sz="2" w:space="0" w:color="000000"/>
              <w:left w:val="single" w:sz="2" w:space="0" w:color="000000"/>
              <w:bottom w:val="single" w:sz="2" w:space="0" w:color="000000"/>
              <w:right w:val="single" w:sz="2" w:space="0" w:color="000000"/>
            </w:tcBorders>
          </w:tcPr>
          <w:p w:rsidR="001E0F3C" w:rsidRPr="00060EE1" w:rsidRDefault="001E0F3C" w:rsidP="00C659E3">
            <w:pPr>
              <w:pStyle w:val="aa"/>
              <w:numPr>
                <w:ilvl w:val="0"/>
                <w:numId w:val="174"/>
              </w:numPr>
              <w:tabs>
                <w:tab w:val="left" w:pos="324"/>
              </w:tabs>
              <w:ind w:left="370" w:hanging="283"/>
            </w:pPr>
            <w:r w:rsidRPr="00060EE1">
              <w:rPr>
                <w:sz w:val="22"/>
                <w:szCs w:val="22"/>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r>
              <w:rPr>
                <w:sz w:val="22"/>
                <w:szCs w:val="22"/>
              </w:rPr>
              <w:t>;</w:t>
            </w:r>
          </w:p>
          <w:p w:rsidR="001E0F3C" w:rsidRPr="00060EE1" w:rsidRDefault="001E0F3C" w:rsidP="00C659E3">
            <w:pPr>
              <w:pStyle w:val="aa"/>
              <w:numPr>
                <w:ilvl w:val="0"/>
                <w:numId w:val="174"/>
              </w:numPr>
              <w:tabs>
                <w:tab w:val="left" w:pos="324"/>
              </w:tabs>
              <w:ind w:left="370" w:hanging="283"/>
            </w:pPr>
            <w:r w:rsidRPr="00060EE1">
              <w:rPr>
                <w:sz w:val="22"/>
                <w:szCs w:val="22"/>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укрепляющих и обогащающих преемственность между поколениями</w:t>
            </w:r>
            <w:r>
              <w:rPr>
                <w:sz w:val="22"/>
                <w:szCs w:val="22"/>
              </w:rPr>
              <w:t>)</w:t>
            </w:r>
            <w:r w:rsidRPr="00060EE1">
              <w:rPr>
                <w:sz w:val="22"/>
                <w:szCs w:val="22"/>
              </w:rPr>
              <w:t>.</w:t>
            </w:r>
          </w:p>
        </w:tc>
        <w:tc>
          <w:tcPr>
            <w:tcW w:w="4394" w:type="dxa"/>
            <w:tcBorders>
              <w:top w:val="single" w:sz="2" w:space="0" w:color="000000"/>
              <w:left w:val="single" w:sz="2" w:space="0" w:color="000000"/>
              <w:bottom w:val="single" w:sz="2" w:space="0" w:color="000000"/>
              <w:right w:val="single" w:sz="2" w:space="0" w:color="000000"/>
            </w:tcBorders>
          </w:tcPr>
          <w:p w:rsidR="001E0F3C" w:rsidRPr="00060EE1" w:rsidRDefault="001E0F3C" w:rsidP="00C659E3">
            <w:pPr>
              <w:pStyle w:val="aa"/>
              <w:numPr>
                <w:ilvl w:val="0"/>
                <w:numId w:val="174"/>
              </w:numPr>
              <w:tabs>
                <w:tab w:val="left" w:pos="324"/>
              </w:tabs>
              <w:ind w:left="370" w:hanging="283"/>
            </w:pPr>
            <w:r w:rsidRPr="00060EE1">
              <w:rPr>
                <w:sz w:val="22"/>
                <w:szCs w:val="22"/>
              </w:rPr>
              <w:t xml:space="preserve">Осознание значения семьи в жизни человека и общества, </w:t>
            </w:r>
          </w:p>
          <w:p w:rsidR="001E0F3C" w:rsidRPr="00060EE1" w:rsidRDefault="001E0F3C" w:rsidP="00C659E3">
            <w:pPr>
              <w:pStyle w:val="aa"/>
              <w:numPr>
                <w:ilvl w:val="0"/>
                <w:numId w:val="174"/>
              </w:numPr>
              <w:tabs>
                <w:tab w:val="left" w:pos="324"/>
              </w:tabs>
              <w:ind w:left="370" w:hanging="283"/>
            </w:pPr>
            <w:r w:rsidRPr="00060EE1">
              <w:rPr>
                <w:sz w:val="22"/>
                <w:szCs w:val="22"/>
              </w:rPr>
              <w:t>принятие ценности семейной жизни</w:t>
            </w:r>
            <w:r>
              <w:rPr>
                <w:sz w:val="22"/>
                <w:szCs w:val="22"/>
              </w:rPr>
              <w:t>;</w:t>
            </w:r>
          </w:p>
          <w:p w:rsidR="001E0F3C" w:rsidRPr="00060EE1" w:rsidRDefault="001E0F3C" w:rsidP="00C659E3">
            <w:pPr>
              <w:pStyle w:val="aa"/>
              <w:numPr>
                <w:ilvl w:val="0"/>
                <w:numId w:val="174"/>
              </w:numPr>
              <w:tabs>
                <w:tab w:val="left" w:pos="324"/>
              </w:tabs>
              <w:ind w:left="370" w:hanging="283"/>
            </w:pPr>
            <w:r w:rsidRPr="00060EE1">
              <w:rPr>
                <w:sz w:val="22"/>
                <w:szCs w:val="22"/>
              </w:rPr>
              <w:t xml:space="preserve"> уважительное и заботливое отношение к членам своей семьи. </w:t>
            </w:r>
          </w:p>
          <w:p w:rsidR="001E0F3C" w:rsidRPr="00060EE1" w:rsidRDefault="001E0F3C" w:rsidP="00A64F0E">
            <w:pPr>
              <w:pStyle w:val="aa"/>
              <w:tabs>
                <w:tab w:val="left" w:pos="324"/>
              </w:tabs>
              <w:ind w:left="87"/>
            </w:pPr>
          </w:p>
        </w:tc>
      </w:tr>
    </w:tbl>
    <w:p w:rsidR="001E0F3C" w:rsidRPr="007C3EDD" w:rsidRDefault="001E0F3C" w:rsidP="001E0F3C">
      <w:pPr>
        <w:tabs>
          <w:tab w:val="left" w:pos="1134"/>
        </w:tabs>
        <w:ind w:left="1800"/>
        <w:jc w:val="both"/>
        <w:rPr>
          <w:b/>
          <w:bCs/>
        </w:rPr>
      </w:pPr>
    </w:p>
    <w:p w:rsidR="001E0F3C" w:rsidRDefault="001E0F3C" w:rsidP="00A64F0E">
      <w:pPr>
        <w:tabs>
          <w:tab w:val="left" w:pos="1134"/>
        </w:tabs>
        <w:ind w:left="1134"/>
        <w:jc w:val="center"/>
        <w:rPr>
          <w:b/>
          <w:spacing w:val="2"/>
          <w:sz w:val="28"/>
          <w:szCs w:val="28"/>
        </w:rPr>
      </w:pPr>
      <w:r>
        <w:rPr>
          <w:b/>
          <w:bCs/>
          <w:lang w:val="en-US"/>
        </w:rPr>
        <w:t>X</w:t>
      </w:r>
      <w:r w:rsidRPr="00017AF4">
        <w:rPr>
          <w:b/>
          <w:bCs/>
        </w:rPr>
        <w:t>.</w:t>
      </w:r>
      <w:r w:rsidRPr="000C56D7">
        <w:rPr>
          <w:b/>
          <w:spacing w:val="2"/>
          <w:sz w:val="28"/>
          <w:szCs w:val="28"/>
        </w:rPr>
        <w:t>Формирование коммуникативной культуры</w:t>
      </w:r>
    </w:p>
    <w:tbl>
      <w:tblPr>
        <w:tblW w:w="10632" w:type="dxa"/>
        <w:tblInd w:w="-938" w:type="dxa"/>
        <w:tblLayout w:type="fixed"/>
        <w:tblCellMar>
          <w:top w:w="55" w:type="dxa"/>
          <w:left w:w="55" w:type="dxa"/>
          <w:bottom w:w="55" w:type="dxa"/>
          <w:right w:w="55" w:type="dxa"/>
        </w:tblCellMar>
        <w:tblLook w:val="04A0" w:firstRow="1" w:lastRow="0" w:firstColumn="1" w:lastColumn="0" w:noHBand="0" w:noVBand="1"/>
      </w:tblPr>
      <w:tblGrid>
        <w:gridCol w:w="2836"/>
        <w:gridCol w:w="3402"/>
        <w:gridCol w:w="4394"/>
      </w:tblGrid>
      <w:tr w:rsidR="001E0F3C" w:rsidRPr="00810145" w:rsidTr="00A64F0E">
        <w:tc>
          <w:tcPr>
            <w:tcW w:w="2836" w:type="dxa"/>
            <w:tcBorders>
              <w:top w:val="single" w:sz="2" w:space="0" w:color="000000"/>
              <w:left w:val="single" w:sz="2" w:space="0" w:color="000000"/>
              <w:bottom w:val="single" w:sz="2" w:space="0" w:color="000000"/>
              <w:right w:val="nil"/>
            </w:tcBorders>
          </w:tcPr>
          <w:p w:rsidR="001E0F3C" w:rsidRPr="00810145" w:rsidRDefault="001E0F3C" w:rsidP="00A64F0E">
            <w:pPr>
              <w:pStyle w:val="afffffd"/>
              <w:snapToGrid w:val="0"/>
              <w:rPr>
                <w:rFonts w:cs="Times New Roman"/>
                <w:b/>
                <w:i/>
                <w:iCs/>
              </w:rPr>
            </w:pPr>
            <w:r w:rsidRPr="00810145">
              <w:rPr>
                <w:b/>
                <w:i/>
                <w:iCs/>
              </w:rPr>
              <w:t>Ценностные установки</w:t>
            </w:r>
          </w:p>
        </w:tc>
        <w:tc>
          <w:tcPr>
            <w:tcW w:w="3402" w:type="dxa"/>
            <w:tcBorders>
              <w:top w:val="single" w:sz="2" w:space="0" w:color="000000"/>
              <w:left w:val="single" w:sz="2" w:space="0" w:color="000000"/>
              <w:bottom w:val="single" w:sz="2" w:space="0" w:color="000000"/>
              <w:right w:val="single" w:sz="2" w:space="0" w:color="000000"/>
            </w:tcBorders>
          </w:tcPr>
          <w:p w:rsidR="001E0F3C" w:rsidRPr="00810145" w:rsidRDefault="001E0F3C" w:rsidP="00A64F0E">
            <w:pPr>
              <w:autoSpaceDE w:val="0"/>
              <w:snapToGrid w:val="0"/>
              <w:rPr>
                <w:b/>
                <w:i/>
                <w:iCs/>
              </w:rPr>
            </w:pPr>
            <w:r w:rsidRPr="00810145">
              <w:rPr>
                <w:b/>
                <w:i/>
                <w:iCs/>
              </w:rPr>
              <w:t>Задачи воспитания</w:t>
            </w:r>
          </w:p>
        </w:tc>
        <w:tc>
          <w:tcPr>
            <w:tcW w:w="4394" w:type="dxa"/>
            <w:tcBorders>
              <w:top w:val="single" w:sz="2" w:space="0" w:color="000000"/>
              <w:left w:val="single" w:sz="2" w:space="0" w:color="000000"/>
              <w:bottom w:val="single" w:sz="2" w:space="0" w:color="000000"/>
              <w:right w:val="single" w:sz="2" w:space="0" w:color="000000"/>
            </w:tcBorders>
          </w:tcPr>
          <w:p w:rsidR="001E0F3C" w:rsidRPr="00810145" w:rsidRDefault="001E0F3C" w:rsidP="00A64F0E">
            <w:pPr>
              <w:autoSpaceDE w:val="0"/>
              <w:snapToGrid w:val="0"/>
              <w:rPr>
                <w:b/>
                <w:i/>
                <w:iCs/>
              </w:rPr>
            </w:pPr>
            <w:r w:rsidRPr="00810145">
              <w:rPr>
                <w:b/>
                <w:i/>
                <w:iCs/>
              </w:rPr>
              <w:t>Планируемые результаты воспитательной деятельности</w:t>
            </w:r>
          </w:p>
        </w:tc>
      </w:tr>
      <w:tr w:rsidR="001E0F3C" w:rsidRPr="00810145" w:rsidTr="00A64F0E">
        <w:tc>
          <w:tcPr>
            <w:tcW w:w="2836" w:type="dxa"/>
            <w:tcBorders>
              <w:top w:val="single" w:sz="2" w:space="0" w:color="000000"/>
              <w:left w:val="single" w:sz="2" w:space="0" w:color="000000"/>
              <w:bottom w:val="single" w:sz="2" w:space="0" w:color="000000"/>
              <w:right w:val="nil"/>
            </w:tcBorders>
          </w:tcPr>
          <w:p w:rsidR="001E0F3C" w:rsidRPr="000D7BD1" w:rsidRDefault="001E0F3C" w:rsidP="00A64F0E">
            <w:pPr>
              <w:pStyle w:val="afffffe"/>
              <w:spacing w:line="240" w:lineRule="auto"/>
              <w:ind w:firstLine="709"/>
              <w:jc w:val="left"/>
              <w:rPr>
                <w:rFonts w:ascii="Times New Roman" w:hAnsi="Times New Roman"/>
                <w:color w:val="auto"/>
                <w:spacing w:val="2"/>
                <w:sz w:val="22"/>
                <w:szCs w:val="22"/>
              </w:rPr>
            </w:pPr>
            <w:r>
              <w:rPr>
                <w:rFonts w:ascii="Times New Roman" w:hAnsi="Times New Roman"/>
                <w:color w:val="auto"/>
                <w:spacing w:val="2"/>
                <w:sz w:val="22"/>
                <w:szCs w:val="22"/>
              </w:rPr>
              <w:t>З</w:t>
            </w:r>
            <w:r w:rsidRPr="000D7BD1">
              <w:rPr>
                <w:rFonts w:ascii="Times New Roman" w:hAnsi="Times New Roman"/>
                <w:color w:val="auto"/>
                <w:spacing w:val="2"/>
                <w:sz w:val="22"/>
                <w:szCs w:val="22"/>
              </w:rPr>
              <w:t>начени</w:t>
            </w:r>
            <w:r>
              <w:rPr>
                <w:rFonts w:ascii="Times New Roman" w:hAnsi="Times New Roman"/>
                <w:color w:val="auto"/>
                <w:spacing w:val="2"/>
                <w:sz w:val="22"/>
                <w:szCs w:val="22"/>
              </w:rPr>
              <w:t>е</w:t>
            </w:r>
            <w:r w:rsidRPr="000D7BD1">
              <w:rPr>
                <w:rFonts w:ascii="Times New Roman" w:hAnsi="Times New Roman"/>
                <w:color w:val="auto"/>
                <w:spacing w:val="2"/>
                <w:sz w:val="22"/>
                <w:szCs w:val="22"/>
              </w:rPr>
              <w:t xml:space="preserve"> общения для жизни человека, развития личности, успешной учебы; </w:t>
            </w:r>
          </w:p>
          <w:p w:rsidR="001E0F3C" w:rsidRPr="000D7BD1" w:rsidRDefault="001E0F3C" w:rsidP="00A64F0E">
            <w:pPr>
              <w:pStyle w:val="afffffe"/>
              <w:spacing w:line="240" w:lineRule="auto"/>
              <w:ind w:firstLine="0"/>
              <w:jc w:val="left"/>
              <w:rPr>
                <w:rFonts w:ascii="Times New Roman" w:hAnsi="Times New Roman"/>
                <w:color w:val="auto"/>
                <w:spacing w:val="2"/>
                <w:sz w:val="22"/>
                <w:szCs w:val="22"/>
              </w:rPr>
            </w:pPr>
            <w:r w:rsidRPr="000D7BD1">
              <w:rPr>
                <w:rFonts w:ascii="Times New Roman" w:hAnsi="Times New Roman"/>
                <w:color w:val="auto"/>
                <w:spacing w:val="2"/>
                <w:sz w:val="22"/>
                <w:szCs w:val="22"/>
              </w:rPr>
              <w:t>правил</w:t>
            </w:r>
            <w:r>
              <w:rPr>
                <w:rFonts w:ascii="Times New Roman" w:hAnsi="Times New Roman"/>
                <w:color w:val="auto"/>
                <w:spacing w:val="2"/>
                <w:sz w:val="22"/>
                <w:szCs w:val="22"/>
              </w:rPr>
              <w:t>а</w:t>
            </w:r>
            <w:r w:rsidRPr="000D7BD1">
              <w:rPr>
                <w:rFonts w:ascii="Times New Roman" w:hAnsi="Times New Roman"/>
                <w:color w:val="auto"/>
                <w:spacing w:val="2"/>
                <w:sz w:val="22"/>
                <w:szCs w:val="22"/>
              </w:rPr>
              <w:t xml:space="preserve"> эффективного, бесконфликтного, безопасного общения в </w:t>
            </w:r>
            <w:r w:rsidRPr="000D7BD1">
              <w:rPr>
                <w:rFonts w:ascii="Times New Roman" w:hAnsi="Times New Roman"/>
                <w:color w:val="auto"/>
                <w:spacing w:val="2"/>
                <w:sz w:val="22"/>
                <w:szCs w:val="22"/>
              </w:rPr>
              <w:lastRenderedPageBreak/>
              <w:t xml:space="preserve">классе, школе, семье, со сверстниками, старшими и младшими; </w:t>
            </w:r>
          </w:p>
          <w:p w:rsidR="001E0F3C" w:rsidRPr="000D7BD1" w:rsidRDefault="001E0F3C" w:rsidP="00A64F0E">
            <w:pPr>
              <w:pStyle w:val="afffffe"/>
              <w:spacing w:line="240" w:lineRule="auto"/>
              <w:ind w:firstLine="709"/>
              <w:jc w:val="left"/>
              <w:rPr>
                <w:rFonts w:ascii="Times New Roman" w:hAnsi="Times New Roman"/>
                <w:color w:val="auto"/>
                <w:spacing w:val="2"/>
                <w:sz w:val="22"/>
                <w:szCs w:val="22"/>
              </w:rPr>
            </w:pPr>
            <w:r w:rsidRPr="000D7BD1">
              <w:rPr>
                <w:rFonts w:ascii="Times New Roman" w:hAnsi="Times New Roman"/>
                <w:color w:val="auto"/>
                <w:spacing w:val="2"/>
                <w:sz w:val="22"/>
                <w:szCs w:val="22"/>
              </w:rPr>
              <w:t>значимост</w:t>
            </w:r>
            <w:r>
              <w:rPr>
                <w:rFonts w:ascii="Times New Roman" w:hAnsi="Times New Roman"/>
                <w:color w:val="auto"/>
                <w:spacing w:val="2"/>
                <w:sz w:val="22"/>
                <w:szCs w:val="22"/>
              </w:rPr>
              <w:t>ь</w:t>
            </w:r>
            <w:r w:rsidRPr="000D7BD1">
              <w:rPr>
                <w:rFonts w:ascii="Times New Roman" w:hAnsi="Times New Roman"/>
                <w:color w:val="auto"/>
                <w:spacing w:val="2"/>
                <w:sz w:val="22"/>
                <w:szCs w:val="22"/>
              </w:rPr>
              <w:t xml:space="preserve"> ответственного отношения к слову как к поступку, действию;</w:t>
            </w:r>
          </w:p>
          <w:p w:rsidR="001E0F3C" w:rsidRPr="000D7BD1" w:rsidRDefault="001E0F3C" w:rsidP="00A64F0E">
            <w:pPr>
              <w:pStyle w:val="afffffe"/>
              <w:spacing w:line="240" w:lineRule="auto"/>
              <w:ind w:firstLine="709"/>
              <w:jc w:val="left"/>
              <w:rPr>
                <w:rFonts w:ascii="Times New Roman" w:hAnsi="Times New Roman"/>
                <w:color w:val="auto"/>
                <w:spacing w:val="2"/>
                <w:sz w:val="22"/>
                <w:szCs w:val="22"/>
              </w:rPr>
            </w:pPr>
            <w:r w:rsidRPr="000D7BD1">
              <w:rPr>
                <w:rFonts w:ascii="Times New Roman" w:hAnsi="Times New Roman"/>
                <w:color w:val="auto"/>
                <w:spacing w:val="2"/>
                <w:sz w:val="22"/>
                <w:szCs w:val="22"/>
              </w:rPr>
              <w:t>первоначальные знания о безопасном общении в Интернете;</w:t>
            </w:r>
          </w:p>
          <w:p w:rsidR="001E0F3C" w:rsidRDefault="001E0F3C" w:rsidP="00A64F0E">
            <w:pPr>
              <w:pStyle w:val="afffffe"/>
              <w:spacing w:line="240" w:lineRule="auto"/>
              <w:ind w:firstLine="709"/>
              <w:jc w:val="left"/>
              <w:rPr>
                <w:rFonts w:ascii="Times New Roman" w:hAnsi="Times New Roman"/>
                <w:color w:val="auto"/>
                <w:spacing w:val="2"/>
                <w:sz w:val="22"/>
                <w:szCs w:val="22"/>
              </w:rPr>
            </w:pPr>
            <w:r w:rsidRPr="000D7BD1">
              <w:rPr>
                <w:rFonts w:ascii="Times New Roman" w:hAnsi="Times New Roman"/>
                <w:color w:val="auto"/>
                <w:spacing w:val="2"/>
                <w:sz w:val="22"/>
                <w:szCs w:val="22"/>
              </w:rPr>
              <w:t>истори</w:t>
            </w:r>
            <w:r>
              <w:rPr>
                <w:rFonts w:ascii="Times New Roman" w:hAnsi="Times New Roman"/>
                <w:color w:val="auto"/>
                <w:spacing w:val="2"/>
                <w:sz w:val="22"/>
                <w:szCs w:val="22"/>
              </w:rPr>
              <w:t>ярусского</w:t>
            </w:r>
            <w:r w:rsidRPr="000D7BD1">
              <w:rPr>
                <w:rFonts w:ascii="Times New Roman" w:hAnsi="Times New Roman"/>
                <w:color w:val="auto"/>
                <w:spacing w:val="2"/>
                <w:sz w:val="22"/>
                <w:szCs w:val="22"/>
              </w:rPr>
              <w:t xml:space="preserve"> языка, его особенност</w:t>
            </w:r>
            <w:r>
              <w:rPr>
                <w:rFonts w:ascii="Times New Roman" w:hAnsi="Times New Roman"/>
                <w:color w:val="auto"/>
                <w:spacing w:val="2"/>
                <w:sz w:val="22"/>
                <w:szCs w:val="22"/>
              </w:rPr>
              <w:t>и и место</w:t>
            </w:r>
            <w:r w:rsidRPr="000D7BD1">
              <w:rPr>
                <w:rFonts w:ascii="Times New Roman" w:hAnsi="Times New Roman"/>
                <w:color w:val="auto"/>
                <w:spacing w:val="2"/>
                <w:sz w:val="22"/>
                <w:szCs w:val="22"/>
              </w:rPr>
              <w:t xml:space="preserve"> в мире</w:t>
            </w:r>
            <w:r>
              <w:rPr>
                <w:rFonts w:ascii="Times New Roman" w:hAnsi="Times New Roman"/>
                <w:color w:val="auto"/>
                <w:spacing w:val="2"/>
                <w:sz w:val="22"/>
                <w:szCs w:val="22"/>
              </w:rPr>
              <w:t>;</w:t>
            </w:r>
          </w:p>
          <w:p w:rsidR="001E0F3C" w:rsidRPr="000D7BD1" w:rsidRDefault="001E0F3C" w:rsidP="00A64F0E">
            <w:pPr>
              <w:pStyle w:val="afffffe"/>
              <w:spacing w:line="240" w:lineRule="auto"/>
              <w:ind w:firstLine="709"/>
              <w:jc w:val="left"/>
            </w:pPr>
            <w:r w:rsidRPr="000D7BD1">
              <w:rPr>
                <w:rFonts w:ascii="Times New Roman" w:hAnsi="Times New Roman"/>
                <w:color w:val="auto"/>
                <w:spacing w:val="2"/>
                <w:sz w:val="22"/>
                <w:szCs w:val="22"/>
              </w:rPr>
              <w:t>истори</w:t>
            </w:r>
            <w:r>
              <w:rPr>
                <w:rFonts w:ascii="Times New Roman" w:hAnsi="Times New Roman"/>
                <w:color w:val="auto"/>
                <w:spacing w:val="2"/>
                <w:sz w:val="22"/>
                <w:szCs w:val="22"/>
              </w:rPr>
              <w:t>яродного</w:t>
            </w:r>
            <w:r w:rsidRPr="000D7BD1">
              <w:rPr>
                <w:rFonts w:ascii="Times New Roman" w:hAnsi="Times New Roman"/>
                <w:color w:val="auto"/>
                <w:spacing w:val="2"/>
                <w:sz w:val="22"/>
                <w:szCs w:val="22"/>
              </w:rPr>
              <w:t xml:space="preserve"> языка, его особенност</w:t>
            </w:r>
            <w:r>
              <w:rPr>
                <w:rFonts w:ascii="Times New Roman" w:hAnsi="Times New Roman"/>
                <w:color w:val="auto"/>
                <w:spacing w:val="2"/>
                <w:sz w:val="22"/>
                <w:szCs w:val="22"/>
              </w:rPr>
              <w:t>и и место</w:t>
            </w:r>
            <w:r w:rsidRPr="000D7BD1">
              <w:rPr>
                <w:rFonts w:ascii="Times New Roman" w:hAnsi="Times New Roman"/>
                <w:color w:val="auto"/>
                <w:spacing w:val="2"/>
                <w:sz w:val="22"/>
                <w:szCs w:val="22"/>
              </w:rPr>
              <w:t xml:space="preserve"> в мире</w:t>
            </w:r>
          </w:p>
        </w:tc>
        <w:tc>
          <w:tcPr>
            <w:tcW w:w="3402" w:type="dxa"/>
            <w:tcBorders>
              <w:top w:val="single" w:sz="2" w:space="0" w:color="000000"/>
              <w:left w:val="single" w:sz="2" w:space="0" w:color="000000"/>
              <w:bottom w:val="single" w:sz="2" w:space="0" w:color="000000"/>
              <w:right w:val="single" w:sz="2" w:space="0" w:color="000000"/>
            </w:tcBorders>
          </w:tcPr>
          <w:p w:rsidR="001E0F3C" w:rsidRPr="0041172F" w:rsidRDefault="001E0F3C" w:rsidP="00C659E3">
            <w:pPr>
              <w:pStyle w:val="aa"/>
              <w:numPr>
                <w:ilvl w:val="0"/>
                <w:numId w:val="174"/>
              </w:numPr>
              <w:tabs>
                <w:tab w:val="left" w:pos="324"/>
              </w:tabs>
              <w:ind w:left="370" w:hanging="283"/>
            </w:pPr>
            <w:r w:rsidRPr="0041172F">
              <w:rPr>
                <w:sz w:val="22"/>
                <w:szCs w:val="22"/>
              </w:rPr>
              <w:lastRenderedPageBreak/>
              <w:t>Обеспечение принятия обучающимися ценности Человека и человечности, гуманистических, демократи</w:t>
            </w:r>
            <w:r>
              <w:rPr>
                <w:sz w:val="22"/>
                <w:szCs w:val="22"/>
              </w:rPr>
              <w:t>ческих и традиционных ценностей;</w:t>
            </w:r>
          </w:p>
          <w:p w:rsidR="001E0F3C" w:rsidRPr="0041172F" w:rsidRDefault="001E0F3C" w:rsidP="00C659E3">
            <w:pPr>
              <w:pStyle w:val="aa"/>
              <w:numPr>
                <w:ilvl w:val="0"/>
                <w:numId w:val="174"/>
              </w:numPr>
              <w:tabs>
                <w:tab w:val="left" w:pos="324"/>
              </w:tabs>
              <w:ind w:left="370" w:hanging="283"/>
            </w:pPr>
            <w:r w:rsidRPr="0041172F">
              <w:rPr>
                <w:sz w:val="22"/>
                <w:szCs w:val="22"/>
              </w:rPr>
              <w:t xml:space="preserve">формирование осознанного, </w:t>
            </w:r>
            <w:r w:rsidRPr="0041172F">
              <w:rPr>
                <w:sz w:val="22"/>
                <w:szCs w:val="22"/>
              </w:rPr>
              <w:lastRenderedPageBreak/>
              <w:t>уважительного и доброжелательного отношения к другому человеку, его мнению, мировоззрению, культуре, языку, вере, собственности, гражданской позиции;</w:t>
            </w:r>
          </w:p>
          <w:p w:rsidR="001E0F3C" w:rsidRPr="007F4967" w:rsidRDefault="001E0F3C" w:rsidP="00C659E3">
            <w:pPr>
              <w:pStyle w:val="aa"/>
              <w:numPr>
                <w:ilvl w:val="0"/>
                <w:numId w:val="174"/>
              </w:numPr>
              <w:tabs>
                <w:tab w:val="left" w:pos="324"/>
              </w:tabs>
              <w:ind w:left="370" w:hanging="283"/>
            </w:pPr>
            <w:r w:rsidRPr="0041172F">
              <w:rPr>
                <w:sz w:val="22"/>
                <w:szCs w:val="22"/>
              </w:rPr>
              <w:t>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tc>
        <w:tc>
          <w:tcPr>
            <w:tcW w:w="4394" w:type="dxa"/>
            <w:tcBorders>
              <w:top w:val="single" w:sz="2" w:space="0" w:color="000000"/>
              <w:left w:val="single" w:sz="2" w:space="0" w:color="000000"/>
              <w:bottom w:val="single" w:sz="2" w:space="0" w:color="000000"/>
              <w:right w:val="single" w:sz="2" w:space="0" w:color="000000"/>
            </w:tcBorders>
          </w:tcPr>
          <w:p w:rsidR="001E0F3C" w:rsidRPr="0041172F" w:rsidRDefault="001E0F3C" w:rsidP="00C659E3">
            <w:pPr>
              <w:pStyle w:val="aa"/>
              <w:numPr>
                <w:ilvl w:val="0"/>
                <w:numId w:val="174"/>
              </w:numPr>
              <w:tabs>
                <w:tab w:val="left" w:pos="324"/>
              </w:tabs>
              <w:ind w:left="370" w:hanging="283"/>
            </w:pPr>
            <w:r w:rsidRPr="0041172F">
              <w:rPr>
                <w:sz w:val="22"/>
                <w:szCs w:val="22"/>
              </w:rPr>
              <w:lastRenderedPageBreak/>
              <w:t xml:space="preserve">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w:t>
            </w:r>
            <w:r w:rsidRPr="0041172F">
              <w:rPr>
                <w:sz w:val="22"/>
                <w:szCs w:val="22"/>
              </w:rPr>
              <w:lastRenderedPageBreak/>
              <w:t xml:space="preserve">видов деятельности. </w:t>
            </w:r>
          </w:p>
        </w:tc>
      </w:tr>
    </w:tbl>
    <w:p w:rsidR="001E0F3C" w:rsidRPr="001D65D1" w:rsidRDefault="001E0F3C" w:rsidP="001E0F3C">
      <w:pPr>
        <w:tabs>
          <w:tab w:val="left" w:pos="1134"/>
        </w:tabs>
        <w:ind w:left="1800"/>
        <w:jc w:val="center"/>
      </w:pPr>
    </w:p>
    <w:p w:rsidR="001E0F3C" w:rsidRDefault="001E0F3C" w:rsidP="001E0F3C">
      <w:pPr>
        <w:tabs>
          <w:tab w:val="left" w:pos="1134"/>
        </w:tabs>
        <w:jc w:val="center"/>
        <w:rPr>
          <w:b/>
          <w:spacing w:val="2"/>
          <w:sz w:val="28"/>
          <w:szCs w:val="28"/>
        </w:rPr>
      </w:pPr>
      <w:r>
        <w:rPr>
          <w:b/>
          <w:bCs/>
          <w:lang w:val="en-US"/>
        </w:rPr>
        <w:t>XI</w:t>
      </w:r>
      <w:r w:rsidRPr="00017AF4">
        <w:rPr>
          <w:b/>
          <w:bCs/>
        </w:rPr>
        <w:t>.</w:t>
      </w:r>
      <w:r w:rsidRPr="00F57959">
        <w:rPr>
          <w:b/>
          <w:spacing w:val="2"/>
          <w:sz w:val="28"/>
          <w:szCs w:val="28"/>
        </w:rPr>
        <w:t>Экологическое воспитание</w:t>
      </w:r>
    </w:p>
    <w:tbl>
      <w:tblPr>
        <w:tblW w:w="10632" w:type="dxa"/>
        <w:tblInd w:w="-938" w:type="dxa"/>
        <w:tblLayout w:type="fixed"/>
        <w:tblCellMar>
          <w:top w:w="55" w:type="dxa"/>
          <w:left w:w="55" w:type="dxa"/>
          <w:bottom w:w="55" w:type="dxa"/>
          <w:right w:w="55" w:type="dxa"/>
        </w:tblCellMar>
        <w:tblLook w:val="04A0" w:firstRow="1" w:lastRow="0" w:firstColumn="1" w:lastColumn="0" w:noHBand="0" w:noVBand="1"/>
      </w:tblPr>
      <w:tblGrid>
        <w:gridCol w:w="2836"/>
        <w:gridCol w:w="3402"/>
        <w:gridCol w:w="4394"/>
      </w:tblGrid>
      <w:tr w:rsidR="001E0F3C" w:rsidRPr="00810145" w:rsidTr="00A64F0E">
        <w:tc>
          <w:tcPr>
            <w:tcW w:w="2836" w:type="dxa"/>
            <w:tcBorders>
              <w:top w:val="single" w:sz="2" w:space="0" w:color="000000"/>
              <w:left w:val="single" w:sz="2" w:space="0" w:color="000000"/>
              <w:bottom w:val="single" w:sz="2" w:space="0" w:color="000000"/>
              <w:right w:val="nil"/>
            </w:tcBorders>
          </w:tcPr>
          <w:p w:rsidR="001E0F3C" w:rsidRPr="00810145" w:rsidRDefault="001E0F3C" w:rsidP="00A64F0E">
            <w:pPr>
              <w:pStyle w:val="afffffd"/>
              <w:snapToGrid w:val="0"/>
              <w:rPr>
                <w:rFonts w:cs="Times New Roman"/>
                <w:b/>
                <w:i/>
                <w:iCs/>
              </w:rPr>
            </w:pPr>
            <w:r w:rsidRPr="00810145">
              <w:rPr>
                <w:b/>
                <w:i/>
                <w:iCs/>
              </w:rPr>
              <w:t>Ценностные установки</w:t>
            </w:r>
          </w:p>
        </w:tc>
        <w:tc>
          <w:tcPr>
            <w:tcW w:w="3402" w:type="dxa"/>
            <w:tcBorders>
              <w:top w:val="single" w:sz="2" w:space="0" w:color="000000"/>
              <w:left w:val="single" w:sz="2" w:space="0" w:color="000000"/>
              <w:bottom w:val="single" w:sz="4" w:space="0" w:color="auto"/>
              <w:right w:val="single" w:sz="2" w:space="0" w:color="000000"/>
            </w:tcBorders>
          </w:tcPr>
          <w:p w:rsidR="001E0F3C" w:rsidRPr="00810145" w:rsidRDefault="001E0F3C" w:rsidP="00A64F0E">
            <w:pPr>
              <w:autoSpaceDE w:val="0"/>
              <w:snapToGrid w:val="0"/>
              <w:rPr>
                <w:b/>
                <w:i/>
                <w:iCs/>
              </w:rPr>
            </w:pPr>
            <w:r w:rsidRPr="00810145">
              <w:rPr>
                <w:b/>
                <w:i/>
                <w:iCs/>
              </w:rPr>
              <w:t>Задачи воспитания</w:t>
            </w:r>
          </w:p>
        </w:tc>
        <w:tc>
          <w:tcPr>
            <w:tcW w:w="4394" w:type="dxa"/>
            <w:tcBorders>
              <w:top w:val="single" w:sz="2" w:space="0" w:color="000000"/>
              <w:left w:val="single" w:sz="2" w:space="0" w:color="000000"/>
              <w:bottom w:val="single" w:sz="4" w:space="0" w:color="auto"/>
              <w:right w:val="single" w:sz="2" w:space="0" w:color="000000"/>
            </w:tcBorders>
          </w:tcPr>
          <w:p w:rsidR="001E0F3C" w:rsidRPr="00810145" w:rsidRDefault="001E0F3C" w:rsidP="00A64F0E">
            <w:pPr>
              <w:autoSpaceDE w:val="0"/>
              <w:snapToGrid w:val="0"/>
              <w:rPr>
                <w:b/>
                <w:i/>
                <w:iCs/>
              </w:rPr>
            </w:pPr>
            <w:r w:rsidRPr="00810145">
              <w:rPr>
                <w:b/>
                <w:i/>
                <w:iCs/>
              </w:rPr>
              <w:t>Планируемые результаты воспитательной деятельности</w:t>
            </w:r>
          </w:p>
        </w:tc>
      </w:tr>
      <w:tr w:rsidR="001E0F3C" w:rsidRPr="00810145" w:rsidTr="00A64F0E">
        <w:tc>
          <w:tcPr>
            <w:tcW w:w="2836" w:type="dxa"/>
            <w:tcBorders>
              <w:top w:val="single" w:sz="2" w:space="0" w:color="000000"/>
              <w:left w:val="single" w:sz="2" w:space="0" w:color="000000"/>
              <w:bottom w:val="single" w:sz="2" w:space="0" w:color="000000"/>
              <w:right w:val="single" w:sz="4" w:space="0" w:color="auto"/>
            </w:tcBorders>
          </w:tcPr>
          <w:p w:rsidR="001E0F3C" w:rsidRDefault="00A64F0E" w:rsidP="00A64F0E">
            <w:pPr>
              <w:autoSpaceDE w:val="0"/>
              <w:snapToGrid w:val="0"/>
              <w:ind w:firstLine="371"/>
            </w:pPr>
            <w:r w:rsidRPr="00307FCA">
              <w:t xml:space="preserve">Жизнь </w:t>
            </w:r>
            <w:r w:rsidR="001E0F3C" w:rsidRPr="00307FCA">
              <w:t xml:space="preserve">во всех ее проявлениях; </w:t>
            </w:r>
          </w:p>
          <w:p w:rsidR="001E0F3C" w:rsidRDefault="001E0F3C" w:rsidP="00A64F0E">
            <w:pPr>
              <w:autoSpaceDE w:val="0"/>
              <w:snapToGrid w:val="0"/>
              <w:ind w:firstLine="371"/>
            </w:pPr>
            <w:r w:rsidRPr="00307FCA">
              <w:t>экологическая безопасность;</w:t>
            </w:r>
          </w:p>
          <w:p w:rsidR="001E0F3C" w:rsidRDefault="001E0F3C" w:rsidP="00A64F0E">
            <w:pPr>
              <w:autoSpaceDE w:val="0"/>
              <w:snapToGrid w:val="0"/>
              <w:ind w:firstLine="371"/>
            </w:pPr>
            <w:r w:rsidRPr="00307FCA">
              <w:t xml:space="preserve"> экологическая грамотность;</w:t>
            </w:r>
          </w:p>
          <w:p w:rsidR="001E0F3C" w:rsidRDefault="001E0F3C" w:rsidP="00A64F0E">
            <w:pPr>
              <w:autoSpaceDE w:val="0"/>
              <w:snapToGrid w:val="0"/>
              <w:ind w:firstLine="371"/>
            </w:pPr>
            <w:r w:rsidRPr="00307FCA">
              <w:t xml:space="preserve"> экологическая культура; </w:t>
            </w:r>
          </w:p>
          <w:p w:rsidR="001E0F3C" w:rsidRDefault="001E0F3C" w:rsidP="00A64F0E">
            <w:pPr>
              <w:autoSpaceDE w:val="0"/>
              <w:snapToGrid w:val="0"/>
              <w:ind w:firstLine="371"/>
            </w:pPr>
            <w:r w:rsidRPr="00307FCA">
              <w:t xml:space="preserve">экологически целесообразный здоровый и безопасный образ жизни; </w:t>
            </w:r>
          </w:p>
          <w:p w:rsidR="001E0F3C" w:rsidRDefault="001E0F3C" w:rsidP="00A64F0E">
            <w:pPr>
              <w:autoSpaceDE w:val="0"/>
              <w:snapToGrid w:val="0"/>
              <w:ind w:firstLine="371"/>
            </w:pPr>
            <w:r w:rsidRPr="00307FCA">
              <w:t xml:space="preserve">ресурсосбережение; </w:t>
            </w:r>
          </w:p>
          <w:p w:rsidR="001E0F3C" w:rsidRDefault="001E0F3C" w:rsidP="00A64F0E">
            <w:pPr>
              <w:autoSpaceDE w:val="0"/>
              <w:snapToGrid w:val="0"/>
              <w:ind w:firstLine="371"/>
            </w:pPr>
            <w:r w:rsidRPr="00307FCA">
              <w:t xml:space="preserve">экологическая этика; </w:t>
            </w:r>
          </w:p>
          <w:p w:rsidR="001E0F3C" w:rsidRDefault="001E0F3C" w:rsidP="00A64F0E">
            <w:pPr>
              <w:autoSpaceDE w:val="0"/>
              <w:snapToGrid w:val="0"/>
              <w:ind w:firstLine="371"/>
            </w:pPr>
            <w:r w:rsidRPr="00307FCA">
              <w:t>экологическая ответственность;</w:t>
            </w:r>
          </w:p>
          <w:p w:rsidR="001E0F3C" w:rsidRDefault="001E0F3C" w:rsidP="00A64F0E">
            <w:pPr>
              <w:autoSpaceDE w:val="0"/>
              <w:snapToGrid w:val="0"/>
              <w:ind w:firstLine="371"/>
            </w:pPr>
            <w:r w:rsidRPr="00307FCA">
              <w:t xml:space="preserve">социальное партнерство для улучшения экологического качества окружающей среды; </w:t>
            </w:r>
          </w:p>
          <w:p w:rsidR="001E0F3C" w:rsidRPr="00307FCA" w:rsidRDefault="001E0F3C" w:rsidP="00A64F0E">
            <w:pPr>
              <w:autoSpaceDE w:val="0"/>
              <w:snapToGrid w:val="0"/>
              <w:ind w:firstLine="371"/>
              <w:rPr>
                <w:b/>
                <w:i/>
                <w:iCs/>
              </w:rPr>
            </w:pPr>
            <w:r w:rsidRPr="00307FCA">
              <w:t xml:space="preserve">устойчивое развитие </w:t>
            </w:r>
            <w:r w:rsidRPr="00307FCA">
              <w:lastRenderedPageBreak/>
              <w:t>общества в гармонии с природой</w:t>
            </w:r>
          </w:p>
        </w:tc>
        <w:tc>
          <w:tcPr>
            <w:tcW w:w="3402" w:type="dxa"/>
            <w:vMerge w:val="restart"/>
            <w:tcBorders>
              <w:top w:val="single" w:sz="4" w:space="0" w:color="auto"/>
              <w:left w:val="single" w:sz="4" w:space="0" w:color="auto"/>
              <w:bottom w:val="single" w:sz="4" w:space="0" w:color="auto"/>
              <w:right w:val="single" w:sz="4" w:space="0" w:color="auto"/>
            </w:tcBorders>
          </w:tcPr>
          <w:p w:rsidR="001E0F3C" w:rsidRPr="00307FCA" w:rsidRDefault="001E0F3C" w:rsidP="00C659E3">
            <w:pPr>
              <w:pStyle w:val="aa"/>
              <w:numPr>
                <w:ilvl w:val="0"/>
                <w:numId w:val="174"/>
              </w:numPr>
              <w:tabs>
                <w:tab w:val="left" w:pos="324"/>
              </w:tabs>
              <w:ind w:left="370" w:hanging="283"/>
            </w:pPr>
            <w:r w:rsidRPr="00307FCA">
              <w:rPr>
                <w:sz w:val="22"/>
                <w:szCs w:val="22"/>
              </w:rPr>
              <w:lastRenderedPageBreak/>
              <w:t>Формирование мотивов и ценностей обучающегося в сфере отношений к природе</w:t>
            </w:r>
            <w:r>
              <w:rPr>
                <w:sz w:val="22"/>
                <w:szCs w:val="22"/>
              </w:rPr>
              <w:t>;</w:t>
            </w:r>
          </w:p>
          <w:p w:rsidR="001E0F3C" w:rsidRPr="00307FCA" w:rsidRDefault="001E0F3C" w:rsidP="00C659E3">
            <w:pPr>
              <w:pStyle w:val="aa"/>
              <w:numPr>
                <w:ilvl w:val="0"/>
                <w:numId w:val="174"/>
              </w:numPr>
              <w:tabs>
                <w:tab w:val="left" w:pos="324"/>
              </w:tabs>
              <w:ind w:left="370" w:hanging="283"/>
            </w:pPr>
            <w:r w:rsidRPr="00307FCA">
              <w:rPr>
                <w:sz w:val="22"/>
                <w:szCs w:val="22"/>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1E0F3C" w:rsidRPr="00307FCA" w:rsidRDefault="001E0F3C" w:rsidP="00C659E3">
            <w:pPr>
              <w:pStyle w:val="aa"/>
              <w:numPr>
                <w:ilvl w:val="0"/>
                <w:numId w:val="174"/>
              </w:numPr>
              <w:tabs>
                <w:tab w:val="left" w:pos="324"/>
              </w:tabs>
              <w:ind w:left="370" w:hanging="283"/>
            </w:pPr>
            <w:r w:rsidRPr="00A93423">
              <w:rPr>
                <w:color w:val="000000"/>
                <w:sz w:val="22"/>
                <w:szCs w:val="22"/>
              </w:rPr>
              <w:t>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w:t>
            </w:r>
          </w:p>
          <w:p w:rsidR="001E0F3C" w:rsidRPr="00307FCA" w:rsidRDefault="001E0F3C" w:rsidP="00C659E3">
            <w:pPr>
              <w:pStyle w:val="aa"/>
              <w:numPr>
                <w:ilvl w:val="0"/>
                <w:numId w:val="174"/>
              </w:numPr>
              <w:tabs>
                <w:tab w:val="left" w:pos="324"/>
              </w:tabs>
              <w:ind w:left="370" w:hanging="283"/>
            </w:pPr>
            <w:r w:rsidRPr="00A93423">
              <w:rPr>
                <w:color w:val="000000"/>
                <w:sz w:val="22"/>
                <w:szCs w:val="22"/>
              </w:rPr>
              <w:t xml:space="preserve">сопоставление бытующей практики с результатами качественно иных подходов к выстраиванию этих </w:t>
            </w:r>
            <w:r w:rsidRPr="00A93423">
              <w:rPr>
                <w:color w:val="000000"/>
                <w:sz w:val="22"/>
                <w:szCs w:val="22"/>
              </w:rPr>
              <w:lastRenderedPageBreak/>
              <w:t>отношений (европейский, японский опыт);</w:t>
            </w:r>
          </w:p>
          <w:p w:rsidR="001E0F3C" w:rsidRPr="00A93423" w:rsidRDefault="001E0F3C" w:rsidP="00C659E3">
            <w:pPr>
              <w:pStyle w:val="p6"/>
              <w:numPr>
                <w:ilvl w:val="0"/>
                <w:numId w:val="174"/>
              </w:numPr>
              <w:shd w:val="clear" w:color="auto" w:fill="FFFFFF"/>
              <w:spacing w:before="0" w:beforeAutospacing="0" w:after="0" w:afterAutospacing="0"/>
              <w:ind w:left="370" w:hanging="284"/>
              <w:rPr>
                <w:color w:val="000000"/>
              </w:rPr>
            </w:pPr>
            <w:r>
              <w:rPr>
                <w:color w:val="000000"/>
                <w:sz w:val="22"/>
                <w:szCs w:val="22"/>
              </w:rPr>
              <w:t>развитие</w:t>
            </w:r>
            <w:r w:rsidRPr="00A93423">
              <w:rPr>
                <w:color w:val="000000"/>
                <w:sz w:val="22"/>
                <w:szCs w:val="22"/>
              </w:rPr>
              <w:t xml:space="preserve"> «темы природы» в своем собственном творчестве (стихосложении, рисовании, прикладных видах искусства;</w:t>
            </w:r>
          </w:p>
          <w:p w:rsidR="001E0F3C" w:rsidRPr="00307FCA" w:rsidRDefault="001E0F3C" w:rsidP="00C659E3">
            <w:pPr>
              <w:pStyle w:val="aa"/>
              <w:numPr>
                <w:ilvl w:val="0"/>
                <w:numId w:val="174"/>
              </w:numPr>
              <w:tabs>
                <w:tab w:val="left" w:pos="324"/>
              </w:tabs>
              <w:ind w:left="370" w:hanging="284"/>
            </w:pPr>
            <w:r w:rsidRPr="00A93423">
              <w:rPr>
                <w:color w:val="000000"/>
                <w:sz w:val="22"/>
                <w:szCs w:val="22"/>
              </w:rPr>
              <w:t xml:space="preserve"> фотографическая фиксация в поселении и/или в его ближних окрестностях видов, представляющих с точки зрения участников этого поиска, особую эстетическую ценность</w:t>
            </w:r>
            <w:r>
              <w:rPr>
                <w:color w:val="000000"/>
                <w:sz w:val="22"/>
                <w:szCs w:val="22"/>
              </w:rPr>
              <w:t>.</w:t>
            </w:r>
          </w:p>
        </w:tc>
        <w:tc>
          <w:tcPr>
            <w:tcW w:w="4394" w:type="dxa"/>
            <w:vMerge w:val="restart"/>
            <w:tcBorders>
              <w:top w:val="single" w:sz="4" w:space="0" w:color="auto"/>
              <w:left w:val="single" w:sz="4" w:space="0" w:color="auto"/>
              <w:bottom w:val="single" w:sz="4" w:space="0" w:color="auto"/>
              <w:right w:val="single" w:sz="4" w:space="0" w:color="auto"/>
            </w:tcBorders>
          </w:tcPr>
          <w:p w:rsidR="001E0F3C" w:rsidRPr="00307FCA" w:rsidRDefault="001E0F3C" w:rsidP="00C659E3">
            <w:pPr>
              <w:pStyle w:val="aa"/>
              <w:numPr>
                <w:ilvl w:val="0"/>
                <w:numId w:val="174"/>
              </w:numPr>
              <w:tabs>
                <w:tab w:val="left" w:pos="324"/>
              </w:tabs>
              <w:ind w:left="370" w:hanging="283"/>
            </w:pPr>
            <w:r w:rsidRPr="00307FCA">
              <w:rPr>
                <w:sz w:val="22"/>
                <w:szCs w:val="22"/>
              </w:rPr>
              <w:lastRenderedPageBreak/>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1E0F3C" w:rsidRPr="00307FCA" w:rsidRDefault="001E0F3C" w:rsidP="00C659E3">
            <w:pPr>
              <w:pStyle w:val="aa"/>
              <w:numPr>
                <w:ilvl w:val="0"/>
                <w:numId w:val="174"/>
              </w:numPr>
              <w:tabs>
                <w:tab w:val="left" w:pos="324"/>
              </w:tabs>
              <w:ind w:left="370" w:hanging="283"/>
            </w:pPr>
            <w:r w:rsidRPr="00307FCA">
              <w:rPr>
                <w:sz w:val="22"/>
                <w:szCs w:val="22"/>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1E0F3C" w:rsidRPr="003C47DB" w:rsidRDefault="001E0F3C" w:rsidP="00C659E3">
            <w:pPr>
              <w:pStyle w:val="p6"/>
              <w:numPr>
                <w:ilvl w:val="0"/>
                <w:numId w:val="174"/>
              </w:numPr>
              <w:shd w:val="clear" w:color="auto" w:fill="FFFFFF"/>
              <w:spacing w:before="0" w:beforeAutospacing="0" w:after="0" w:afterAutospacing="0"/>
              <w:ind w:left="377" w:hanging="252"/>
            </w:pPr>
            <w:r w:rsidRPr="00307FCA">
              <w:rPr>
                <w:sz w:val="22"/>
                <w:szCs w:val="22"/>
              </w:rPr>
              <w:t xml:space="preserve">осознание возникшего кризиса в </w:t>
            </w:r>
            <w:r w:rsidRPr="00307FCA">
              <w:rPr>
                <w:sz w:val="22"/>
                <w:szCs w:val="22"/>
              </w:rPr>
              <w:lastRenderedPageBreak/>
              <w:t xml:space="preserve">отношениях человека и природы как одной из актуальнейших глобальных проблем человечества; </w:t>
            </w:r>
          </w:p>
          <w:p w:rsidR="001E0F3C" w:rsidRPr="003C47DB" w:rsidRDefault="001E0F3C" w:rsidP="00C659E3">
            <w:pPr>
              <w:pStyle w:val="p6"/>
              <w:numPr>
                <w:ilvl w:val="0"/>
                <w:numId w:val="174"/>
              </w:numPr>
              <w:shd w:val="clear" w:color="auto" w:fill="FFFFFF"/>
              <w:spacing w:before="0" w:beforeAutospacing="0" w:after="0" w:afterAutospacing="0"/>
              <w:ind w:left="377" w:hanging="252"/>
            </w:pPr>
            <w:r w:rsidRPr="00307FCA">
              <w:rPr>
                <w:sz w:val="22"/>
                <w:szCs w:val="22"/>
              </w:rPr>
              <w:t xml:space="preserve">способность видеть и понимать, в каких формах этот кризис выражен в месте проживания подростка; </w:t>
            </w:r>
          </w:p>
          <w:p w:rsidR="001E0F3C" w:rsidRPr="00307FCA" w:rsidRDefault="001E0F3C" w:rsidP="00C659E3">
            <w:pPr>
              <w:pStyle w:val="p6"/>
              <w:numPr>
                <w:ilvl w:val="0"/>
                <w:numId w:val="174"/>
              </w:numPr>
              <w:shd w:val="clear" w:color="auto" w:fill="FFFFFF"/>
              <w:spacing w:before="0" w:beforeAutospacing="0" w:after="0" w:afterAutospacing="0"/>
              <w:ind w:left="377" w:hanging="252"/>
            </w:pPr>
            <w:r>
              <w:rPr>
                <w:sz w:val="22"/>
                <w:szCs w:val="22"/>
              </w:rPr>
              <w:t>готовность в</w:t>
            </w:r>
            <w:r w:rsidRPr="00307FCA">
              <w:rPr>
                <w:sz w:val="22"/>
                <w:szCs w:val="22"/>
              </w:rPr>
              <w:t xml:space="preserve"> добровольно</w:t>
            </w:r>
            <w:r>
              <w:rPr>
                <w:sz w:val="22"/>
                <w:szCs w:val="22"/>
              </w:rPr>
              <w:t>м</w:t>
            </w:r>
            <w:r w:rsidRPr="00307FCA">
              <w:rPr>
                <w:sz w:val="22"/>
                <w:szCs w:val="22"/>
              </w:rPr>
              <w:t xml:space="preserve"> участи</w:t>
            </w:r>
            <w:r>
              <w:rPr>
                <w:sz w:val="22"/>
                <w:szCs w:val="22"/>
              </w:rPr>
              <w:t>и</w:t>
            </w:r>
            <w:r w:rsidRPr="00307FCA">
              <w:rPr>
                <w:sz w:val="22"/>
                <w:szCs w:val="22"/>
              </w:rPr>
              <w:t xml:space="preserve"> в решении </w:t>
            </w:r>
            <w:r>
              <w:rPr>
                <w:sz w:val="22"/>
                <w:szCs w:val="22"/>
              </w:rPr>
              <w:t>экологической</w:t>
            </w:r>
            <w:r w:rsidRPr="00307FCA">
              <w:rPr>
                <w:sz w:val="22"/>
                <w:szCs w:val="22"/>
              </w:rPr>
              <w:t xml:space="preserve"> проблемы на муниципальном уровне как личностно важн</w:t>
            </w:r>
            <w:r>
              <w:rPr>
                <w:sz w:val="22"/>
                <w:szCs w:val="22"/>
              </w:rPr>
              <w:t>ого</w:t>
            </w:r>
            <w:r w:rsidRPr="00307FCA">
              <w:rPr>
                <w:sz w:val="22"/>
                <w:szCs w:val="22"/>
              </w:rPr>
              <w:t xml:space="preserve"> опыт</w:t>
            </w:r>
            <w:r>
              <w:rPr>
                <w:sz w:val="22"/>
                <w:szCs w:val="22"/>
              </w:rPr>
              <w:t>а</w:t>
            </w:r>
            <w:r w:rsidRPr="00307FCA">
              <w:rPr>
                <w:sz w:val="22"/>
                <w:szCs w:val="22"/>
              </w:rPr>
              <w:t xml:space="preserve"> природоохранительной деятельности;</w:t>
            </w:r>
          </w:p>
          <w:p w:rsidR="001E0F3C" w:rsidRPr="00307FCA" w:rsidRDefault="001E0F3C" w:rsidP="00C659E3">
            <w:pPr>
              <w:pStyle w:val="p6"/>
              <w:numPr>
                <w:ilvl w:val="0"/>
                <w:numId w:val="174"/>
              </w:numPr>
              <w:shd w:val="clear" w:color="auto" w:fill="FFFFFF"/>
              <w:spacing w:before="0" w:beforeAutospacing="0" w:after="0" w:afterAutospacing="0"/>
              <w:ind w:left="377" w:hanging="252"/>
            </w:pPr>
            <w:r w:rsidRPr="00307FCA">
              <w:rPr>
                <w:sz w:val="22"/>
                <w:szCs w:val="22"/>
              </w:rPr>
              <w:t>осознание противоречивой роли человеческой деятельности в отношении природы; принятие тезиса об эволюции человека и природы как безальтернативного выхода из глобального экологического кризиса;</w:t>
            </w:r>
          </w:p>
          <w:p w:rsidR="001E0F3C" w:rsidRPr="00307FCA" w:rsidRDefault="001E0F3C" w:rsidP="00C659E3">
            <w:pPr>
              <w:pStyle w:val="p6"/>
              <w:numPr>
                <w:ilvl w:val="0"/>
                <w:numId w:val="174"/>
              </w:numPr>
              <w:shd w:val="clear" w:color="auto" w:fill="FFFFFF"/>
              <w:spacing w:before="0" w:beforeAutospacing="0" w:after="0" w:afterAutospacing="0"/>
              <w:ind w:left="377" w:hanging="252"/>
            </w:pPr>
            <w:r w:rsidRPr="00307FCA">
              <w:rPr>
                <w:sz w:val="22"/>
                <w:szCs w:val="22"/>
              </w:rPr>
              <w:t>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w:t>
            </w:r>
          </w:p>
        </w:tc>
      </w:tr>
      <w:tr w:rsidR="001E0F3C" w:rsidRPr="00C14D83" w:rsidTr="00A64F0E">
        <w:tc>
          <w:tcPr>
            <w:tcW w:w="2836" w:type="dxa"/>
            <w:tcBorders>
              <w:top w:val="single" w:sz="2" w:space="0" w:color="000000"/>
              <w:left w:val="single" w:sz="2" w:space="0" w:color="000000"/>
              <w:bottom w:val="single" w:sz="2" w:space="0" w:color="000000"/>
              <w:right w:val="single" w:sz="4" w:space="0" w:color="auto"/>
            </w:tcBorders>
          </w:tcPr>
          <w:p w:rsidR="001E0F3C" w:rsidRPr="00C14D83" w:rsidRDefault="001E0F3C" w:rsidP="001E0F3C">
            <w:pPr>
              <w:tabs>
                <w:tab w:val="left" w:pos="1134"/>
              </w:tabs>
              <w:jc w:val="both"/>
              <w:rPr>
                <w:b/>
              </w:rPr>
            </w:pPr>
          </w:p>
        </w:tc>
        <w:tc>
          <w:tcPr>
            <w:tcW w:w="3402" w:type="dxa"/>
            <w:vMerge/>
            <w:tcBorders>
              <w:top w:val="single" w:sz="4" w:space="0" w:color="auto"/>
              <w:left w:val="single" w:sz="4" w:space="0" w:color="auto"/>
              <w:bottom w:val="single" w:sz="4" w:space="0" w:color="auto"/>
              <w:right w:val="single" w:sz="4" w:space="0" w:color="auto"/>
            </w:tcBorders>
          </w:tcPr>
          <w:p w:rsidR="001E0F3C" w:rsidRPr="00C14D83" w:rsidRDefault="001E0F3C" w:rsidP="001E0F3C">
            <w:pPr>
              <w:autoSpaceDE w:val="0"/>
              <w:snapToGrid w:val="0"/>
              <w:jc w:val="both"/>
              <w:rPr>
                <w:b/>
                <w:i/>
                <w:iCs/>
              </w:rPr>
            </w:pPr>
          </w:p>
        </w:tc>
        <w:tc>
          <w:tcPr>
            <w:tcW w:w="4394" w:type="dxa"/>
            <w:vMerge/>
            <w:tcBorders>
              <w:top w:val="single" w:sz="4" w:space="0" w:color="auto"/>
              <w:left w:val="single" w:sz="4" w:space="0" w:color="auto"/>
              <w:bottom w:val="single" w:sz="4" w:space="0" w:color="auto"/>
              <w:right w:val="single" w:sz="4" w:space="0" w:color="auto"/>
            </w:tcBorders>
          </w:tcPr>
          <w:p w:rsidR="001E0F3C" w:rsidRPr="00C14D83" w:rsidRDefault="001E0F3C" w:rsidP="001E0F3C">
            <w:pPr>
              <w:tabs>
                <w:tab w:val="left" w:pos="1134"/>
              </w:tabs>
              <w:autoSpaceDE w:val="0"/>
            </w:pPr>
          </w:p>
        </w:tc>
      </w:tr>
    </w:tbl>
    <w:p w:rsidR="001E0F3C" w:rsidRDefault="001E0F3C" w:rsidP="00A64F0E">
      <w:pPr>
        <w:ind w:firstLine="709"/>
        <w:rPr>
          <w:sz w:val="26"/>
          <w:szCs w:val="26"/>
        </w:rPr>
      </w:pPr>
    </w:p>
    <w:p w:rsidR="001E0F3C" w:rsidRPr="00A64F0E" w:rsidRDefault="001E0F3C" w:rsidP="00A64F0E">
      <w:pPr>
        <w:ind w:firstLine="709"/>
        <w:rPr>
          <w:szCs w:val="26"/>
        </w:rPr>
      </w:pPr>
      <w:r w:rsidRPr="00A64F0E">
        <w:rPr>
          <w:szCs w:val="26"/>
        </w:rPr>
        <w:t>Показателем эффективности воспитательного процесса являются положительная динамика личностного роста обучающихся, отсутствие правонарушений, сокращение группы «риска», активное участие в проектных, исследовательских работах различного уровня, действующих программах воспитания.</w:t>
      </w:r>
    </w:p>
    <w:p w:rsidR="00BF0F6A" w:rsidRPr="00A64F0E" w:rsidRDefault="00BF0F6A" w:rsidP="002861B6">
      <w:pPr>
        <w:rPr>
          <w:sz w:val="22"/>
        </w:rPr>
      </w:pPr>
    </w:p>
    <w:p w:rsidR="002861B6" w:rsidRPr="002861B6" w:rsidRDefault="002861B6" w:rsidP="002861B6">
      <w:pPr>
        <w:rPr>
          <w:b/>
        </w:rPr>
      </w:pPr>
      <w:bookmarkStart w:id="75" w:name="_Toc435412724"/>
      <w:bookmarkStart w:id="76" w:name="_Toc453968199"/>
      <w:bookmarkEnd w:id="75"/>
      <w:r w:rsidRPr="002861B6">
        <w:rPr>
          <w:b/>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76"/>
    </w:p>
    <w:p w:rsidR="002861B6" w:rsidRPr="002861B6" w:rsidRDefault="002861B6" w:rsidP="002861B6">
      <w:r w:rsidRPr="00AC56DD">
        <w:rPr>
          <w:u w:val="single"/>
        </w:rPr>
        <w:t>Воспитание, социализация и духовно-нравственное развитие в сфере отношения обучающихся к России как к Родине (Отечеству) предполагают</w:t>
      </w:r>
      <w:r w:rsidRPr="002861B6">
        <w:t>: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2861B6" w:rsidRPr="00AC56DD" w:rsidRDefault="002861B6" w:rsidP="002861B6">
      <w:pPr>
        <w:rPr>
          <w:u w:val="single"/>
        </w:rPr>
      </w:pPr>
      <w:r w:rsidRPr="002861B6">
        <w:t>Для воспитания обучающихся</w:t>
      </w:r>
      <w:r w:rsidRPr="00AC56DD">
        <w:rPr>
          <w:u w:val="single"/>
        </w:rPr>
        <w:t>в сфере отношения к России как к Родине (Отечеству)</w:t>
      </w:r>
      <w:r w:rsidR="005B090D" w:rsidRPr="005B090D">
        <w:rPr>
          <w:u w:val="single"/>
        </w:rPr>
        <w:t>могут и</w:t>
      </w:r>
      <w:r w:rsidR="005B090D">
        <w:rPr>
          <w:u w:val="single"/>
        </w:rPr>
        <w:t>спользоваться</w:t>
      </w:r>
      <w:r w:rsidRPr="00AC56DD">
        <w:rPr>
          <w:u w:val="single"/>
        </w:rPr>
        <w:t xml:space="preserve">: </w:t>
      </w:r>
    </w:p>
    <w:p w:rsidR="002861B6" w:rsidRPr="002861B6" w:rsidRDefault="002861B6" w:rsidP="002861B6">
      <w:pPr>
        <w:numPr>
          <w:ilvl w:val="0"/>
          <w:numId w:val="134"/>
        </w:numPr>
      </w:pPr>
      <w:r w:rsidRPr="002861B6">
        <w:t>туристско-краеведческая, художественно-эстетическая, спортивная, познавательная и другие виды деятельности;</w:t>
      </w:r>
    </w:p>
    <w:p w:rsidR="002861B6" w:rsidRPr="002861B6" w:rsidRDefault="002861B6" w:rsidP="002861B6">
      <w:pPr>
        <w:numPr>
          <w:ilvl w:val="0"/>
          <w:numId w:val="134"/>
        </w:numPr>
      </w:pPr>
      <w:r w:rsidRPr="002861B6">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2861B6" w:rsidRPr="002861B6" w:rsidRDefault="002861B6" w:rsidP="002861B6">
      <w:pPr>
        <w:numPr>
          <w:ilvl w:val="0"/>
          <w:numId w:val="134"/>
        </w:numPr>
      </w:pPr>
      <w:r w:rsidRPr="002861B6">
        <w:lastRenderedPageBreak/>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2861B6" w:rsidRPr="002861B6" w:rsidRDefault="002861B6" w:rsidP="002861B6">
      <w:pPr>
        <w:numPr>
          <w:ilvl w:val="0"/>
          <w:numId w:val="134"/>
        </w:numPr>
      </w:pPr>
      <w:r w:rsidRPr="002861B6">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2861B6" w:rsidRPr="002861B6" w:rsidRDefault="002861B6" w:rsidP="002861B6">
      <w:pPr>
        <w:numPr>
          <w:ilvl w:val="0"/>
          <w:numId w:val="134"/>
        </w:numPr>
      </w:pPr>
      <w:r w:rsidRPr="002861B6">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2861B6" w:rsidRPr="002861B6" w:rsidRDefault="002861B6" w:rsidP="002861B6">
      <w:pPr>
        <w:numPr>
          <w:ilvl w:val="0"/>
          <w:numId w:val="134"/>
        </w:numPr>
      </w:pPr>
      <w:r w:rsidRPr="002861B6">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2861B6" w:rsidRPr="00AC56DD" w:rsidRDefault="002861B6" w:rsidP="002861B6">
      <w:pPr>
        <w:rPr>
          <w:u w:val="single"/>
        </w:rPr>
      </w:pPr>
      <w:r w:rsidRPr="00AC56DD">
        <w:rPr>
          <w:u w:val="single"/>
        </w:rPr>
        <w:t>Воспитание обучающихся в сфере отношения к России как к Родине (Отечеству) включает:</w:t>
      </w:r>
    </w:p>
    <w:p w:rsidR="002861B6" w:rsidRPr="002861B6" w:rsidRDefault="002861B6" w:rsidP="002861B6">
      <w:pPr>
        <w:numPr>
          <w:ilvl w:val="0"/>
          <w:numId w:val="134"/>
        </w:numPr>
      </w:pPr>
      <w:r w:rsidRPr="002861B6">
        <w:t xml:space="preserve">воспитание уважения к культуре, языкам, традициям и обычаям народов, проживающих в Российской Федерации; </w:t>
      </w:r>
    </w:p>
    <w:p w:rsidR="002861B6" w:rsidRPr="002861B6" w:rsidRDefault="002861B6" w:rsidP="002861B6">
      <w:pPr>
        <w:numPr>
          <w:ilvl w:val="0"/>
          <w:numId w:val="134"/>
        </w:numPr>
      </w:pPr>
      <w:r w:rsidRPr="002861B6">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2861B6" w:rsidRPr="002861B6" w:rsidRDefault="002861B6" w:rsidP="002861B6">
      <w:pPr>
        <w:numPr>
          <w:ilvl w:val="0"/>
          <w:numId w:val="134"/>
        </w:numPr>
      </w:pPr>
      <w:r w:rsidRPr="002861B6">
        <w:t>обеспечение доступности музейной и театральной культуры для детей, развитие музейной и театральной педагогики.</w:t>
      </w:r>
    </w:p>
    <w:p w:rsidR="002861B6" w:rsidRPr="00AC56DD" w:rsidRDefault="002861B6" w:rsidP="002861B6">
      <w:pPr>
        <w:rPr>
          <w:u w:val="single"/>
        </w:rPr>
      </w:pPr>
      <w:r w:rsidRPr="00AC56DD">
        <w:rPr>
          <w:u w:val="single"/>
        </w:rPr>
        <w:t>Воспитание, социализация и духовно-нравственное развитие в сфере отношений с окружающими людьми предполагают формирование:</w:t>
      </w:r>
    </w:p>
    <w:p w:rsidR="002861B6" w:rsidRPr="002861B6" w:rsidRDefault="002861B6" w:rsidP="002861B6">
      <w:pPr>
        <w:numPr>
          <w:ilvl w:val="0"/>
          <w:numId w:val="134"/>
        </w:numPr>
      </w:pPr>
      <w:r w:rsidRPr="002861B6">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2861B6" w:rsidRPr="002861B6" w:rsidRDefault="002861B6" w:rsidP="002861B6">
      <w:pPr>
        <w:numPr>
          <w:ilvl w:val="0"/>
          <w:numId w:val="134"/>
        </w:numPr>
      </w:pPr>
      <w:r w:rsidRPr="002861B6">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2861B6" w:rsidRPr="002861B6" w:rsidRDefault="002861B6" w:rsidP="002861B6">
      <w:pPr>
        <w:numPr>
          <w:ilvl w:val="0"/>
          <w:numId w:val="134"/>
        </w:numPr>
      </w:pPr>
      <w:r w:rsidRPr="002861B6">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2861B6" w:rsidRPr="002861B6" w:rsidRDefault="002861B6" w:rsidP="002861B6">
      <w:pPr>
        <w:numPr>
          <w:ilvl w:val="0"/>
          <w:numId w:val="134"/>
        </w:numPr>
      </w:pPr>
      <w:r w:rsidRPr="002861B6">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861B6" w:rsidRPr="002861B6" w:rsidRDefault="002861B6" w:rsidP="002861B6">
      <w:pPr>
        <w:numPr>
          <w:ilvl w:val="0"/>
          <w:numId w:val="134"/>
        </w:numPr>
      </w:pPr>
      <w:r w:rsidRPr="002861B6">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861B6" w:rsidRPr="002861B6" w:rsidRDefault="002861B6" w:rsidP="002861B6">
      <w:pPr>
        <w:numPr>
          <w:ilvl w:val="0"/>
          <w:numId w:val="134"/>
        </w:numPr>
      </w:pPr>
      <w:r w:rsidRPr="002861B6">
        <w:t xml:space="preserve">развитие культуры межнационального общения; </w:t>
      </w:r>
    </w:p>
    <w:p w:rsidR="002861B6" w:rsidRPr="002861B6" w:rsidRDefault="002861B6" w:rsidP="002861B6">
      <w:pPr>
        <w:numPr>
          <w:ilvl w:val="0"/>
          <w:numId w:val="134"/>
        </w:numPr>
      </w:pPr>
      <w:r w:rsidRPr="002861B6">
        <w:t xml:space="preserve">развитие в детской среде ответственности, принципов коллективизма и социальной солидарности. </w:t>
      </w:r>
    </w:p>
    <w:p w:rsidR="002861B6" w:rsidRPr="00AC56DD" w:rsidRDefault="002861B6" w:rsidP="002861B6">
      <w:pPr>
        <w:rPr>
          <w:u w:val="single"/>
        </w:rPr>
      </w:pPr>
      <w:r w:rsidRPr="00AC56DD">
        <w:rPr>
          <w:u w:val="single"/>
        </w:rPr>
        <w:t xml:space="preserve">Воспитание, социализация и духовно-нравственное развитие </w:t>
      </w:r>
      <w:r w:rsidRPr="00AC56DD">
        <w:rPr>
          <w:bCs/>
          <w:u w:val="single"/>
        </w:rPr>
        <w:t>в сфере семейных отношений</w:t>
      </w:r>
      <w:r w:rsidRPr="00AC56DD">
        <w:rPr>
          <w:u w:val="single"/>
        </w:rPr>
        <w:t xml:space="preserve"> предполагают формирование у обучающихся:</w:t>
      </w:r>
    </w:p>
    <w:p w:rsidR="002861B6" w:rsidRPr="002861B6" w:rsidRDefault="002861B6" w:rsidP="002861B6">
      <w:pPr>
        <w:numPr>
          <w:ilvl w:val="0"/>
          <w:numId w:val="135"/>
        </w:numPr>
      </w:pPr>
      <w:r w:rsidRPr="002861B6">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2861B6" w:rsidRPr="002861B6" w:rsidRDefault="002861B6" w:rsidP="002861B6">
      <w:pPr>
        <w:numPr>
          <w:ilvl w:val="0"/>
          <w:numId w:val="135"/>
        </w:numPr>
      </w:pPr>
      <w:r w:rsidRPr="002861B6">
        <w:lastRenderedPageBreak/>
        <w:t>ответственного отношения к созданию и сохранению семьи на основе осознанного принятия ценностей семейной жизни.</w:t>
      </w:r>
    </w:p>
    <w:p w:rsidR="002861B6" w:rsidRPr="00AC56DD" w:rsidRDefault="002861B6" w:rsidP="002861B6">
      <w:pPr>
        <w:rPr>
          <w:u w:val="single"/>
        </w:rPr>
      </w:pPr>
      <w:r w:rsidRPr="00AC56DD">
        <w:rPr>
          <w:u w:val="single"/>
        </w:rPr>
        <w:t>Для воспитания, социализации и духовно-нравственного развития всфере отношений с окружающими людьми и в семье</w:t>
      </w:r>
      <w:r w:rsidR="005B090D">
        <w:rPr>
          <w:u w:val="single"/>
        </w:rPr>
        <w:t>могут использовать</w:t>
      </w:r>
      <w:r w:rsidRPr="00AC56DD">
        <w:rPr>
          <w:u w:val="single"/>
        </w:rPr>
        <w:t>ся:</w:t>
      </w:r>
    </w:p>
    <w:p w:rsidR="002861B6" w:rsidRPr="002861B6" w:rsidRDefault="002861B6" w:rsidP="002861B6">
      <w:pPr>
        <w:numPr>
          <w:ilvl w:val="0"/>
          <w:numId w:val="134"/>
        </w:numPr>
      </w:pPr>
      <w:r w:rsidRPr="002861B6">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2861B6" w:rsidRPr="002861B6" w:rsidRDefault="002861B6" w:rsidP="002861B6">
      <w:pPr>
        <w:numPr>
          <w:ilvl w:val="0"/>
          <w:numId w:val="134"/>
        </w:numPr>
      </w:pPr>
      <w:r w:rsidRPr="002861B6">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2861B6" w:rsidRPr="002861B6" w:rsidRDefault="002861B6" w:rsidP="002861B6">
      <w:pPr>
        <w:numPr>
          <w:ilvl w:val="0"/>
          <w:numId w:val="134"/>
        </w:numPr>
      </w:pPr>
      <w:r w:rsidRPr="002861B6">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2861B6" w:rsidRPr="002861B6" w:rsidRDefault="002861B6" w:rsidP="002861B6">
      <w:pPr>
        <w:numPr>
          <w:ilvl w:val="0"/>
          <w:numId w:val="134"/>
        </w:numPr>
      </w:pPr>
      <w:r w:rsidRPr="002861B6">
        <w:t xml:space="preserve">сотрудничество с традиционными религиозными общинами. </w:t>
      </w:r>
    </w:p>
    <w:p w:rsidR="002861B6" w:rsidRPr="00AC56DD" w:rsidRDefault="002861B6" w:rsidP="002861B6">
      <w:pPr>
        <w:rPr>
          <w:u w:val="single"/>
        </w:rPr>
      </w:pPr>
      <w:r w:rsidRPr="00AC56DD">
        <w:rPr>
          <w:u w:val="single"/>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2861B6" w:rsidRPr="002861B6" w:rsidRDefault="002861B6" w:rsidP="002861B6">
      <w:pPr>
        <w:numPr>
          <w:ilvl w:val="0"/>
          <w:numId w:val="134"/>
        </w:numPr>
      </w:pPr>
      <w:r w:rsidRPr="002861B6">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861B6" w:rsidRPr="002861B6" w:rsidRDefault="002861B6" w:rsidP="002861B6">
      <w:pPr>
        <w:numPr>
          <w:ilvl w:val="0"/>
          <w:numId w:val="134"/>
        </w:numPr>
      </w:pPr>
      <w:r w:rsidRPr="002861B6">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2861B6" w:rsidRPr="002861B6" w:rsidRDefault="002861B6" w:rsidP="002861B6">
      <w:pPr>
        <w:numPr>
          <w:ilvl w:val="0"/>
          <w:numId w:val="134"/>
        </w:numPr>
      </w:pPr>
      <w:r w:rsidRPr="002861B6">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2861B6" w:rsidRPr="002861B6" w:rsidRDefault="002861B6" w:rsidP="002861B6">
      <w:pPr>
        <w:numPr>
          <w:ilvl w:val="0"/>
          <w:numId w:val="134"/>
        </w:numPr>
      </w:pPr>
      <w:r w:rsidRPr="002861B6">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2861B6" w:rsidRPr="00AC56DD" w:rsidRDefault="002861B6" w:rsidP="002861B6">
      <w:pPr>
        <w:rPr>
          <w:u w:val="single"/>
        </w:rPr>
      </w:pPr>
      <w:r w:rsidRPr="00AC56DD">
        <w:rPr>
          <w:u w:val="single"/>
        </w:rPr>
        <w:t xml:space="preserve">Воспитание, социализация и духовно-нравственное развитие в данной области </w:t>
      </w:r>
      <w:r w:rsidR="005B090D">
        <w:rPr>
          <w:u w:val="single"/>
        </w:rPr>
        <w:t xml:space="preserve">могут </w:t>
      </w:r>
      <w:r w:rsidRPr="00AC56DD">
        <w:rPr>
          <w:u w:val="single"/>
        </w:rPr>
        <w:t>осуществ</w:t>
      </w:r>
      <w:r w:rsidR="005B090D">
        <w:rPr>
          <w:u w:val="single"/>
        </w:rPr>
        <w:t>лять</w:t>
      </w:r>
      <w:r w:rsidRPr="00AC56DD">
        <w:rPr>
          <w:u w:val="single"/>
        </w:rPr>
        <w:t>ся:</w:t>
      </w:r>
    </w:p>
    <w:p w:rsidR="002861B6" w:rsidRPr="002861B6" w:rsidRDefault="002861B6" w:rsidP="002861B6">
      <w:pPr>
        <w:numPr>
          <w:ilvl w:val="0"/>
          <w:numId w:val="134"/>
        </w:numPr>
      </w:pPr>
      <w:r w:rsidRPr="002861B6">
        <w:t>в рамках общественной (участие в самоуправлении), проектной, добровольческой, игровой, коммуникативной и других видов деятельности;</w:t>
      </w:r>
    </w:p>
    <w:p w:rsidR="002861B6" w:rsidRPr="002861B6" w:rsidRDefault="002861B6" w:rsidP="002861B6">
      <w:pPr>
        <w:numPr>
          <w:ilvl w:val="0"/>
          <w:numId w:val="134"/>
        </w:numPr>
      </w:pPr>
      <w:r w:rsidRPr="002861B6">
        <w:t>в следующих формах занятий: деловые игры, имитационные модели, социальные тренажеры;</w:t>
      </w:r>
    </w:p>
    <w:p w:rsidR="002861B6" w:rsidRPr="002861B6" w:rsidRDefault="002861B6" w:rsidP="002861B6">
      <w:pPr>
        <w:numPr>
          <w:ilvl w:val="0"/>
          <w:numId w:val="134"/>
        </w:numPr>
      </w:pPr>
      <w:r w:rsidRPr="002861B6">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2861B6" w:rsidRPr="00AC56DD" w:rsidRDefault="002861B6" w:rsidP="002861B6">
      <w:pPr>
        <w:rPr>
          <w:u w:val="single"/>
        </w:rPr>
      </w:pPr>
      <w:r w:rsidRPr="00AC56DD">
        <w:rPr>
          <w:u w:val="single"/>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2861B6" w:rsidRPr="002861B6" w:rsidRDefault="002861B6" w:rsidP="002861B6">
      <w:pPr>
        <w:numPr>
          <w:ilvl w:val="0"/>
          <w:numId w:val="134"/>
        </w:numPr>
      </w:pPr>
      <w:r w:rsidRPr="002861B6">
        <w:t>воспитание здоровой, счастливой, свободной личности, формирование способности ставить цели и строить жизненные планы;</w:t>
      </w:r>
    </w:p>
    <w:p w:rsidR="002861B6" w:rsidRPr="002861B6" w:rsidRDefault="002861B6" w:rsidP="002861B6">
      <w:pPr>
        <w:numPr>
          <w:ilvl w:val="0"/>
          <w:numId w:val="134"/>
        </w:numPr>
      </w:pPr>
      <w:r w:rsidRPr="002861B6">
        <w:lastRenderedPageBreak/>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2861B6" w:rsidRPr="002861B6" w:rsidRDefault="002861B6" w:rsidP="002861B6">
      <w:pPr>
        <w:numPr>
          <w:ilvl w:val="0"/>
          <w:numId w:val="134"/>
        </w:numPr>
      </w:pPr>
      <w:r w:rsidRPr="002861B6">
        <w:t>формирование у обучающихся готовности и способности к самостоятельной, творческой и ответственной деятельности;</w:t>
      </w:r>
    </w:p>
    <w:p w:rsidR="002861B6" w:rsidRPr="002861B6" w:rsidRDefault="002861B6" w:rsidP="002861B6">
      <w:pPr>
        <w:numPr>
          <w:ilvl w:val="0"/>
          <w:numId w:val="134"/>
        </w:numPr>
      </w:pPr>
      <w:r w:rsidRPr="002861B6">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861B6" w:rsidRPr="002861B6" w:rsidRDefault="002861B6" w:rsidP="002861B6">
      <w:pPr>
        <w:numPr>
          <w:ilvl w:val="0"/>
          <w:numId w:val="134"/>
        </w:numPr>
      </w:pPr>
      <w:r w:rsidRPr="002861B6">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2861B6" w:rsidRPr="002861B6" w:rsidRDefault="002861B6" w:rsidP="002861B6">
      <w:pPr>
        <w:numPr>
          <w:ilvl w:val="0"/>
          <w:numId w:val="134"/>
        </w:numPr>
      </w:pPr>
      <w:r w:rsidRPr="002861B6">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861B6" w:rsidRPr="00AC56DD" w:rsidRDefault="002861B6" w:rsidP="002861B6">
      <w:pPr>
        <w:rPr>
          <w:u w:val="single"/>
        </w:rPr>
      </w:pPr>
      <w:r w:rsidRPr="00AC56DD">
        <w:rPr>
          <w:u w:val="single"/>
        </w:rPr>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w:t>
      </w:r>
      <w:r w:rsidR="005B090D">
        <w:rPr>
          <w:u w:val="single"/>
        </w:rPr>
        <w:t>могут использовать</w:t>
      </w:r>
      <w:r w:rsidRPr="00AC56DD">
        <w:rPr>
          <w:u w:val="single"/>
        </w:rPr>
        <w:t>ся:</w:t>
      </w:r>
    </w:p>
    <w:p w:rsidR="002861B6" w:rsidRPr="002861B6" w:rsidRDefault="002861B6" w:rsidP="002861B6">
      <w:pPr>
        <w:numPr>
          <w:ilvl w:val="0"/>
          <w:numId w:val="134"/>
        </w:numPr>
      </w:pPr>
      <w:r w:rsidRPr="002861B6">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2861B6" w:rsidRPr="002861B6" w:rsidRDefault="002861B6" w:rsidP="002861B6">
      <w:pPr>
        <w:numPr>
          <w:ilvl w:val="0"/>
          <w:numId w:val="134"/>
        </w:numPr>
      </w:pPr>
      <w:r w:rsidRPr="002861B6">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2861B6" w:rsidRPr="002861B6" w:rsidRDefault="002861B6" w:rsidP="002861B6">
      <w:pPr>
        <w:numPr>
          <w:ilvl w:val="0"/>
          <w:numId w:val="134"/>
        </w:numPr>
      </w:pPr>
      <w:r w:rsidRPr="002861B6">
        <w:t>массовые общественно-спортивные мероприятия и привлечение к участию в них детей;</w:t>
      </w:r>
    </w:p>
    <w:p w:rsidR="002861B6" w:rsidRPr="002861B6" w:rsidRDefault="002861B6" w:rsidP="002861B6">
      <w:pPr>
        <w:numPr>
          <w:ilvl w:val="0"/>
          <w:numId w:val="134"/>
        </w:numPr>
      </w:pPr>
      <w:r w:rsidRPr="002861B6">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2861B6" w:rsidRPr="00AC56DD" w:rsidRDefault="002861B6" w:rsidP="002861B6">
      <w:pPr>
        <w:rPr>
          <w:u w:val="single"/>
        </w:rPr>
      </w:pPr>
      <w:r w:rsidRPr="00AC56DD">
        <w:rPr>
          <w:u w:val="single"/>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2861B6" w:rsidRPr="002861B6" w:rsidRDefault="002861B6" w:rsidP="002861B6">
      <w:pPr>
        <w:numPr>
          <w:ilvl w:val="0"/>
          <w:numId w:val="134"/>
        </w:numPr>
      </w:pPr>
      <w:r w:rsidRPr="002861B6">
        <w:t xml:space="preserve">формирование мировоззрения, соответствующего современному уровню развития науки; </w:t>
      </w:r>
    </w:p>
    <w:p w:rsidR="002861B6" w:rsidRPr="002861B6" w:rsidRDefault="002861B6" w:rsidP="002861B6">
      <w:pPr>
        <w:numPr>
          <w:ilvl w:val="0"/>
          <w:numId w:val="134"/>
        </w:numPr>
      </w:pPr>
      <w:r w:rsidRPr="002861B6">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2861B6" w:rsidRPr="002861B6" w:rsidRDefault="002861B6" w:rsidP="002861B6">
      <w:pPr>
        <w:numPr>
          <w:ilvl w:val="0"/>
          <w:numId w:val="134"/>
        </w:numPr>
      </w:pPr>
      <w:r w:rsidRPr="002861B6">
        <w:t>воспитание эстетического отношения к миру, включая эстетику быта, научного и технического творчества, спорта, общественных отношений.</w:t>
      </w:r>
    </w:p>
    <w:p w:rsidR="002861B6" w:rsidRPr="00AC56DD" w:rsidRDefault="002861B6" w:rsidP="002861B6">
      <w:pPr>
        <w:rPr>
          <w:u w:val="single"/>
        </w:rPr>
      </w:pPr>
      <w:r w:rsidRPr="00AC56DD">
        <w:rPr>
          <w:u w:val="single"/>
        </w:rPr>
        <w:lastRenderedPageBreak/>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w:t>
      </w:r>
      <w:r w:rsidR="005B090D">
        <w:rPr>
          <w:u w:val="single"/>
        </w:rPr>
        <w:t>могут использовать</w:t>
      </w:r>
      <w:r w:rsidRPr="00AC56DD">
        <w:rPr>
          <w:u w:val="single"/>
        </w:rPr>
        <w:t>ся:</w:t>
      </w:r>
    </w:p>
    <w:p w:rsidR="002861B6" w:rsidRPr="002861B6" w:rsidRDefault="002861B6" w:rsidP="002861B6">
      <w:pPr>
        <w:numPr>
          <w:ilvl w:val="0"/>
          <w:numId w:val="134"/>
        </w:numPr>
      </w:pPr>
      <w:r w:rsidRPr="002861B6">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2861B6" w:rsidRPr="002861B6" w:rsidRDefault="002861B6" w:rsidP="002861B6">
      <w:pPr>
        <w:numPr>
          <w:ilvl w:val="0"/>
          <w:numId w:val="134"/>
        </w:numPr>
      </w:pPr>
      <w:r w:rsidRPr="002861B6">
        <w:t>экскурсии в музеи, на выставки, экологические акции, другие формы занятий;</w:t>
      </w:r>
    </w:p>
    <w:p w:rsidR="002861B6" w:rsidRPr="002861B6" w:rsidRDefault="002861B6" w:rsidP="002861B6">
      <w:pPr>
        <w:numPr>
          <w:ilvl w:val="0"/>
          <w:numId w:val="134"/>
        </w:numPr>
      </w:pPr>
      <w:r w:rsidRPr="002861B6">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2861B6" w:rsidRPr="00AC56DD" w:rsidRDefault="002861B6" w:rsidP="002861B6">
      <w:pPr>
        <w:rPr>
          <w:u w:val="single"/>
        </w:rPr>
      </w:pPr>
      <w:r w:rsidRPr="00AC56DD">
        <w:rPr>
          <w:u w:val="single"/>
        </w:rPr>
        <w:t>Воспитание, социализация и духовно-нравственное развитие в сфере трудовых и социально-экономических отношенийпредполагают:</w:t>
      </w:r>
    </w:p>
    <w:p w:rsidR="002861B6" w:rsidRPr="002861B6" w:rsidRDefault="002861B6" w:rsidP="002861B6">
      <w:pPr>
        <w:numPr>
          <w:ilvl w:val="0"/>
          <w:numId w:val="136"/>
        </w:numPr>
      </w:pPr>
      <w:r w:rsidRPr="002861B6">
        <w:t xml:space="preserve">осознанный выбор будущей профессии и возможностей реализации собственных жизненных планов; </w:t>
      </w:r>
    </w:p>
    <w:p w:rsidR="002861B6" w:rsidRPr="002861B6" w:rsidRDefault="002861B6" w:rsidP="002861B6">
      <w:pPr>
        <w:numPr>
          <w:ilvl w:val="0"/>
          <w:numId w:val="136"/>
        </w:numPr>
      </w:pPr>
      <w:r w:rsidRPr="002861B6">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2861B6" w:rsidRPr="002861B6" w:rsidRDefault="002861B6" w:rsidP="002861B6">
      <w:pPr>
        <w:numPr>
          <w:ilvl w:val="0"/>
          <w:numId w:val="136"/>
        </w:numPr>
      </w:pPr>
      <w:r w:rsidRPr="002861B6">
        <w:t xml:space="preserve">воспитание у детей уважения к труду и людям труда, трудовым достижениям; </w:t>
      </w:r>
    </w:p>
    <w:p w:rsidR="002861B6" w:rsidRPr="002861B6" w:rsidRDefault="002861B6" w:rsidP="002861B6">
      <w:pPr>
        <w:numPr>
          <w:ilvl w:val="0"/>
          <w:numId w:val="136"/>
        </w:numPr>
      </w:pPr>
      <w:r w:rsidRPr="002861B6">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2861B6" w:rsidRPr="00AC56DD" w:rsidRDefault="002861B6" w:rsidP="002861B6">
      <w:pPr>
        <w:rPr>
          <w:u w:val="single"/>
        </w:rPr>
      </w:pPr>
      <w:r w:rsidRPr="00AC56DD">
        <w:rPr>
          <w:u w:val="single"/>
        </w:rPr>
        <w:t>Для воспитания, социализации и духовно-нравственного развития в сфере трудовых и социально-экономических отношений</w:t>
      </w:r>
      <w:r w:rsidR="005B090D">
        <w:rPr>
          <w:u w:val="single"/>
        </w:rPr>
        <w:t xml:space="preserve"> могут использовать</w:t>
      </w:r>
      <w:r w:rsidRPr="00AC56DD">
        <w:rPr>
          <w:u w:val="single"/>
        </w:rPr>
        <w:t>ся:</w:t>
      </w:r>
    </w:p>
    <w:p w:rsidR="002861B6" w:rsidRPr="002861B6" w:rsidRDefault="002861B6" w:rsidP="002861B6">
      <w:pPr>
        <w:numPr>
          <w:ilvl w:val="0"/>
          <w:numId w:val="134"/>
        </w:numPr>
      </w:pPr>
      <w:r w:rsidRPr="002861B6">
        <w:t xml:space="preserve">познавательная, игровая, предметно-практическая, коммуникативная и другие виды деятельности; </w:t>
      </w:r>
    </w:p>
    <w:p w:rsidR="002861B6" w:rsidRPr="002861B6" w:rsidRDefault="002861B6" w:rsidP="002861B6">
      <w:pPr>
        <w:numPr>
          <w:ilvl w:val="0"/>
          <w:numId w:val="134"/>
        </w:numPr>
      </w:pPr>
      <w:r w:rsidRPr="002861B6">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2861B6" w:rsidRPr="002861B6" w:rsidRDefault="002861B6" w:rsidP="002861B6">
      <w:pPr>
        <w:numPr>
          <w:ilvl w:val="0"/>
          <w:numId w:val="134"/>
        </w:numPr>
      </w:pPr>
      <w:r w:rsidRPr="002861B6">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2861B6" w:rsidRPr="002861B6" w:rsidRDefault="002861B6" w:rsidP="005B090D">
      <w:pPr>
        <w:ind w:firstLine="284"/>
      </w:pPr>
      <w:r w:rsidRPr="002861B6">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2861B6" w:rsidRDefault="002861B6" w:rsidP="002861B6"/>
    <w:p w:rsidR="00AC56DD" w:rsidRPr="00C37634" w:rsidRDefault="00AC56DD" w:rsidP="005B090D">
      <w:pPr>
        <w:pStyle w:val="aff5"/>
        <w:spacing w:line="240" w:lineRule="auto"/>
      </w:pPr>
      <w:r w:rsidRPr="00C37634">
        <w:t>Содержание, виды деятельности и формы занятий с обучающимися</w:t>
      </w:r>
      <w:bookmarkStart w:id="77" w:name="_Toc410654048"/>
      <w:r w:rsidR="005F4C01">
        <w:t xml:space="preserve"> </w:t>
      </w:r>
      <w:r>
        <w:t>Средней школы имени Мичурина</w:t>
      </w:r>
    </w:p>
    <w:p w:rsidR="00AC56DD" w:rsidRPr="00C37634" w:rsidRDefault="00AC56DD" w:rsidP="005B090D">
      <w:pPr>
        <w:pStyle w:val="aff5"/>
        <w:spacing w:line="240" w:lineRule="auto"/>
      </w:pPr>
      <w:r w:rsidRPr="00C37634">
        <w:t>(по направлениям духовно-нравственного развития, воспитания и</w:t>
      </w:r>
      <w:bookmarkStart w:id="78" w:name="_Toc410654049"/>
      <w:bookmarkEnd w:id="77"/>
      <w:r w:rsidR="005F4C01">
        <w:t xml:space="preserve"> </w:t>
      </w:r>
      <w:r w:rsidRPr="00C37634">
        <w:t>социализации обучающихся</w:t>
      </w:r>
      <w:r w:rsidR="005B090D">
        <w:t xml:space="preserve"> Средней школы имени Мичурина</w:t>
      </w:r>
      <w:r w:rsidRPr="00C37634">
        <w:t>)</w:t>
      </w:r>
      <w:bookmarkEnd w:id="78"/>
    </w:p>
    <w:p w:rsidR="00AC56DD" w:rsidRPr="007C3EDD" w:rsidRDefault="00AC56DD" w:rsidP="005B090D">
      <w:pPr>
        <w:ind w:firstLine="708"/>
        <w:rPr>
          <w:b/>
          <w:spacing w:val="2"/>
          <w:sz w:val="28"/>
          <w:szCs w:val="28"/>
        </w:rPr>
      </w:pPr>
      <w:r>
        <w:rPr>
          <w:sz w:val="26"/>
          <w:szCs w:val="26"/>
        </w:rPr>
        <w:t>В</w:t>
      </w:r>
      <w:r w:rsidRPr="000576A2">
        <w:rPr>
          <w:sz w:val="26"/>
          <w:szCs w:val="26"/>
        </w:rPr>
        <w:t xml:space="preserve"> каждом модуле обозначены</w:t>
      </w:r>
      <w:r>
        <w:rPr>
          <w:sz w:val="26"/>
          <w:szCs w:val="26"/>
        </w:rPr>
        <w:t xml:space="preserve"> виды и формы деятельности</w:t>
      </w:r>
      <w:r w:rsidRPr="000576A2">
        <w:rPr>
          <w:sz w:val="26"/>
          <w:szCs w:val="26"/>
        </w:rPr>
        <w:t xml:space="preserve">, отражающие пути реализации данного модуля. Все направления дополняют друг друга и </w:t>
      </w:r>
      <w:r w:rsidRPr="000576A2">
        <w:rPr>
          <w:sz w:val="26"/>
          <w:szCs w:val="26"/>
        </w:rPr>
        <w:lastRenderedPageBreak/>
        <w:t>обеспечивают развитие личности на основе отечественных духовных, нравственных и культурных традиций</w:t>
      </w:r>
      <w:r>
        <w:rPr>
          <w:sz w:val="26"/>
          <w:szCs w:val="26"/>
        </w:rPr>
        <w:t>.</w:t>
      </w:r>
    </w:p>
    <w:p w:rsidR="00AC56DD" w:rsidRPr="009F4124" w:rsidRDefault="00AC56DD" w:rsidP="00C659E3">
      <w:pPr>
        <w:numPr>
          <w:ilvl w:val="3"/>
          <w:numId w:val="175"/>
        </w:numPr>
        <w:ind w:left="709" w:hanging="709"/>
        <w:rPr>
          <w:b/>
          <w:lang w:val="en-US"/>
        </w:rPr>
      </w:pPr>
      <w:r w:rsidRPr="009F4124">
        <w:rPr>
          <w:b/>
          <w:spacing w:val="2"/>
          <w:sz w:val="28"/>
          <w:szCs w:val="28"/>
        </w:rPr>
        <w:t>Гражданско-патриотическое воспитание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AC56DD" w:rsidRPr="003F4A02" w:rsidTr="00AC56DD">
        <w:tc>
          <w:tcPr>
            <w:tcW w:w="4786" w:type="dxa"/>
          </w:tcPr>
          <w:p w:rsidR="00AC56DD" w:rsidRPr="003F4A02" w:rsidRDefault="00AC56DD" w:rsidP="00AC56DD">
            <w:pPr>
              <w:rPr>
                <w:b/>
              </w:rPr>
            </w:pPr>
            <w:r>
              <w:rPr>
                <w:b/>
              </w:rPr>
              <w:t>С</w:t>
            </w:r>
            <w:r w:rsidRPr="0054004A">
              <w:rPr>
                <w:b/>
              </w:rPr>
              <w:t>одержание</w:t>
            </w:r>
          </w:p>
        </w:tc>
        <w:tc>
          <w:tcPr>
            <w:tcW w:w="4961" w:type="dxa"/>
          </w:tcPr>
          <w:p w:rsidR="00AC56DD" w:rsidRPr="003F4A02" w:rsidRDefault="00AC56DD" w:rsidP="00AC56DD">
            <w:pPr>
              <w:rPr>
                <w:b/>
              </w:rPr>
            </w:pPr>
            <w:r w:rsidRPr="0054004A">
              <w:rPr>
                <w:b/>
              </w:rPr>
              <w:t>Виды деятельности</w:t>
            </w:r>
            <w:r>
              <w:rPr>
                <w:b/>
              </w:rPr>
              <w:t xml:space="preserve"> и ф</w:t>
            </w:r>
            <w:r w:rsidRPr="0054004A">
              <w:rPr>
                <w:b/>
              </w:rPr>
              <w:t>ормы занятий с обучающимися</w:t>
            </w:r>
          </w:p>
          <w:p w:rsidR="00AC56DD" w:rsidRPr="003F4A02" w:rsidRDefault="00AC56DD" w:rsidP="00AC56DD">
            <w:pPr>
              <w:rPr>
                <w:b/>
              </w:rPr>
            </w:pPr>
          </w:p>
        </w:tc>
      </w:tr>
      <w:tr w:rsidR="00AC56DD" w:rsidRPr="003F4A02" w:rsidTr="00AC56DD">
        <w:tc>
          <w:tcPr>
            <w:tcW w:w="4786" w:type="dxa"/>
          </w:tcPr>
          <w:p w:rsidR="00AC56DD" w:rsidRPr="00113B0E" w:rsidRDefault="00AC56DD" w:rsidP="00C659E3">
            <w:pPr>
              <w:numPr>
                <w:ilvl w:val="0"/>
                <w:numId w:val="177"/>
              </w:numPr>
              <w:tabs>
                <w:tab w:val="left" w:pos="142"/>
              </w:tabs>
              <w:ind w:left="20" w:right="20" w:hanging="20"/>
            </w:pPr>
            <w:r w:rsidRPr="00113B0E">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C56DD" w:rsidRPr="00113B0E" w:rsidRDefault="00AC56DD" w:rsidP="00C659E3">
            <w:pPr>
              <w:numPr>
                <w:ilvl w:val="0"/>
                <w:numId w:val="177"/>
              </w:numPr>
              <w:tabs>
                <w:tab w:val="left" w:pos="142"/>
              </w:tabs>
              <w:ind w:left="20" w:right="20" w:hanging="20"/>
            </w:pPr>
            <w:r w:rsidRPr="00113B0E">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C56DD" w:rsidRPr="00113B0E" w:rsidRDefault="00AC56DD" w:rsidP="00C659E3">
            <w:pPr>
              <w:numPr>
                <w:ilvl w:val="0"/>
                <w:numId w:val="177"/>
              </w:numPr>
              <w:tabs>
                <w:tab w:val="left" w:pos="142"/>
              </w:tabs>
              <w:ind w:left="20" w:right="20" w:hanging="20"/>
            </w:pPr>
            <w:r w:rsidRPr="00113B0E">
              <w:t>понимание и одобрение правил поведения в обществе, уважение органов и лиц, охраняющих общественный порядок;</w:t>
            </w:r>
          </w:p>
          <w:p w:rsidR="00AC56DD" w:rsidRPr="00113B0E" w:rsidRDefault="00AC56DD" w:rsidP="00C659E3">
            <w:pPr>
              <w:numPr>
                <w:ilvl w:val="0"/>
                <w:numId w:val="177"/>
              </w:numPr>
              <w:tabs>
                <w:tab w:val="left" w:pos="142"/>
              </w:tabs>
              <w:ind w:left="20" w:hanging="20"/>
            </w:pPr>
            <w:r w:rsidRPr="00113B0E">
              <w:t>осознание конституционного долга и обязанностей гражданина своей Родины;</w:t>
            </w:r>
          </w:p>
          <w:p w:rsidR="00AC56DD" w:rsidRPr="00113B0E" w:rsidRDefault="00AC56DD" w:rsidP="00C659E3">
            <w:pPr>
              <w:numPr>
                <w:ilvl w:val="0"/>
                <w:numId w:val="177"/>
              </w:numPr>
              <w:tabs>
                <w:tab w:val="left" w:pos="142"/>
              </w:tabs>
              <w:ind w:left="20" w:right="20" w:hanging="20"/>
            </w:pPr>
            <w:r w:rsidRPr="00113B0E">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C56DD" w:rsidRPr="00113B0E" w:rsidRDefault="00AC56DD" w:rsidP="00C659E3">
            <w:pPr>
              <w:numPr>
                <w:ilvl w:val="0"/>
                <w:numId w:val="177"/>
              </w:numPr>
              <w:tabs>
                <w:tab w:val="left" w:pos="142"/>
              </w:tabs>
              <w:ind w:left="20" w:right="20" w:hanging="20"/>
            </w:pPr>
            <w:r w:rsidRPr="00113B0E">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C56DD" w:rsidRPr="00113B0E" w:rsidRDefault="00AC56DD" w:rsidP="00AC56DD">
            <w:pPr>
              <w:ind w:left="284" w:hanging="284"/>
            </w:pPr>
          </w:p>
        </w:tc>
        <w:tc>
          <w:tcPr>
            <w:tcW w:w="4961" w:type="dxa"/>
          </w:tcPr>
          <w:p w:rsidR="00AC56DD" w:rsidRPr="006C1C37" w:rsidRDefault="00AC56DD" w:rsidP="00C659E3">
            <w:pPr>
              <w:pStyle w:val="afffffe"/>
              <w:numPr>
                <w:ilvl w:val="0"/>
                <w:numId w:val="176"/>
              </w:numPr>
              <w:spacing w:line="240" w:lineRule="auto"/>
              <w:ind w:left="284" w:hanging="284"/>
              <w:jc w:val="left"/>
              <w:rPr>
                <w:rFonts w:ascii="Times New Roman" w:hAnsi="Times New Roman"/>
                <w:i/>
                <w:color w:val="auto"/>
                <w:spacing w:val="-2"/>
                <w:sz w:val="22"/>
                <w:szCs w:val="22"/>
              </w:rPr>
            </w:pPr>
            <w:r w:rsidRPr="00565403">
              <w:rPr>
                <w:rFonts w:ascii="Times New Roman" w:hAnsi="Times New Roman"/>
                <w:color w:val="auto"/>
                <w:spacing w:val="-2"/>
                <w:sz w:val="22"/>
                <w:szCs w:val="22"/>
              </w:rPr>
              <w:t xml:space="preserve">беседа, экскурсия </w:t>
            </w:r>
            <w:r w:rsidRPr="006C1C37">
              <w:rPr>
                <w:rFonts w:ascii="Times New Roman" w:hAnsi="Times New Roman"/>
                <w:i/>
                <w:color w:val="auto"/>
                <w:spacing w:val="-2"/>
                <w:sz w:val="22"/>
                <w:szCs w:val="22"/>
              </w:rPr>
              <w:t>(урочная, внеурочная, внешкольная);</w:t>
            </w:r>
          </w:p>
          <w:p w:rsidR="00AC56DD" w:rsidRPr="006C1C37" w:rsidRDefault="00AC56DD" w:rsidP="00C659E3">
            <w:pPr>
              <w:pStyle w:val="afffffe"/>
              <w:numPr>
                <w:ilvl w:val="0"/>
                <w:numId w:val="176"/>
              </w:numPr>
              <w:spacing w:line="240" w:lineRule="auto"/>
              <w:ind w:left="284" w:hanging="284"/>
              <w:jc w:val="left"/>
              <w:rPr>
                <w:rFonts w:ascii="Times New Roman" w:hAnsi="Times New Roman"/>
                <w:i/>
                <w:color w:val="auto"/>
                <w:spacing w:val="-2"/>
                <w:sz w:val="22"/>
                <w:szCs w:val="22"/>
              </w:rPr>
            </w:pPr>
            <w:r w:rsidRPr="00565403">
              <w:rPr>
                <w:rFonts w:ascii="Times New Roman" w:hAnsi="Times New Roman"/>
                <w:color w:val="auto"/>
                <w:spacing w:val="-2"/>
                <w:sz w:val="22"/>
                <w:szCs w:val="22"/>
              </w:rPr>
              <w:t xml:space="preserve">классный час </w:t>
            </w:r>
            <w:r w:rsidRPr="006C1C37">
              <w:rPr>
                <w:rFonts w:ascii="Times New Roman" w:hAnsi="Times New Roman"/>
                <w:i/>
                <w:color w:val="auto"/>
                <w:spacing w:val="-2"/>
                <w:sz w:val="22"/>
                <w:szCs w:val="22"/>
              </w:rPr>
              <w:t>(внеурочная);</w:t>
            </w:r>
          </w:p>
          <w:p w:rsidR="00AC56DD" w:rsidRPr="00565403" w:rsidRDefault="00AC56DD" w:rsidP="00C659E3">
            <w:pPr>
              <w:pStyle w:val="afffffe"/>
              <w:numPr>
                <w:ilvl w:val="0"/>
                <w:numId w:val="176"/>
              </w:numPr>
              <w:spacing w:line="240" w:lineRule="auto"/>
              <w:ind w:left="284" w:hanging="284"/>
              <w:jc w:val="left"/>
              <w:rPr>
                <w:rFonts w:ascii="Times New Roman" w:hAnsi="Times New Roman"/>
                <w:color w:val="auto"/>
                <w:spacing w:val="-2"/>
                <w:sz w:val="22"/>
                <w:szCs w:val="22"/>
              </w:rPr>
            </w:pPr>
            <w:r w:rsidRPr="00565403">
              <w:rPr>
                <w:rFonts w:ascii="Times New Roman" w:hAnsi="Times New Roman"/>
                <w:color w:val="auto"/>
                <w:spacing w:val="-2"/>
                <w:sz w:val="22"/>
                <w:szCs w:val="22"/>
              </w:rPr>
              <w:t xml:space="preserve">туристическая деятельность, краеведческая работа </w:t>
            </w:r>
            <w:r w:rsidRPr="006C1C37">
              <w:rPr>
                <w:rFonts w:ascii="Times New Roman" w:hAnsi="Times New Roman"/>
                <w:i/>
                <w:color w:val="auto"/>
                <w:spacing w:val="-2"/>
                <w:sz w:val="22"/>
                <w:szCs w:val="22"/>
              </w:rPr>
              <w:t>(внеурочная, внешкольная);</w:t>
            </w:r>
          </w:p>
          <w:p w:rsidR="00AC56DD" w:rsidRPr="006C1C37" w:rsidRDefault="00AC56DD" w:rsidP="00C659E3">
            <w:pPr>
              <w:pStyle w:val="afffffe"/>
              <w:numPr>
                <w:ilvl w:val="0"/>
                <w:numId w:val="176"/>
              </w:numPr>
              <w:spacing w:line="240" w:lineRule="auto"/>
              <w:ind w:left="284" w:hanging="284"/>
              <w:jc w:val="left"/>
              <w:rPr>
                <w:rFonts w:ascii="Times New Roman" w:hAnsi="Times New Roman"/>
                <w:i/>
                <w:color w:val="auto"/>
                <w:spacing w:val="-2"/>
                <w:sz w:val="22"/>
                <w:szCs w:val="22"/>
              </w:rPr>
            </w:pPr>
            <w:r w:rsidRPr="00565403">
              <w:rPr>
                <w:rFonts w:ascii="Times New Roman" w:hAnsi="Times New Roman"/>
                <w:color w:val="auto"/>
                <w:spacing w:val="-2"/>
                <w:sz w:val="22"/>
                <w:szCs w:val="22"/>
              </w:rPr>
              <w:t xml:space="preserve">просмотр кинофильмов </w:t>
            </w:r>
            <w:r w:rsidRPr="006C1C37">
              <w:rPr>
                <w:rFonts w:ascii="Times New Roman" w:hAnsi="Times New Roman"/>
                <w:i/>
                <w:color w:val="auto"/>
                <w:spacing w:val="-2"/>
                <w:sz w:val="22"/>
                <w:szCs w:val="22"/>
              </w:rPr>
              <w:t>(урочная, внеурочная, внешкольная);</w:t>
            </w:r>
          </w:p>
          <w:p w:rsidR="00AC56DD" w:rsidRPr="00565403" w:rsidRDefault="00AC56DD" w:rsidP="00C659E3">
            <w:pPr>
              <w:pStyle w:val="afffffe"/>
              <w:numPr>
                <w:ilvl w:val="0"/>
                <w:numId w:val="176"/>
              </w:numPr>
              <w:spacing w:line="240" w:lineRule="auto"/>
              <w:ind w:left="284" w:hanging="284"/>
              <w:jc w:val="left"/>
              <w:rPr>
                <w:rFonts w:ascii="Times New Roman" w:hAnsi="Times New Roman"/>
                <w:color w:val="auto"/>
                <w:spacing w:val="-2"/>
                <w:sz w:val="22"/>
                <w:szCs w:val="22"/>
              </w:rPr>
            </w:pPr>
            <w:r w:rsidRPr="00565403">
              <w:rPr>
                <w:rFonts w:ascii="Times New Roman" w:hAnsi="Times New Roman"/>
                <w:color w:val="auto"/>
                <w:spacing w:val="-2"/>
                <w:sz w:val="22"/>
                <w:szCs w:val="22"/>
              </w:rPr>
              <w:t xml:space="preserve">путешествия по историческим и памятным местам </w:t>
            </w:r>
            <w:r w:rsidRPr="006C1C37">
              <w:rPr>
                <w:rFonts w:ascii="Times New Roman" w:hAnsi="Times New Roman"/>
                <w:i/>
                <w:color w:val="auto"/>
                <w:spacing w:val="-2"/>
                <w:sz w:val="22"/>
                <w:szCs w:val="22"/>
              </w:rPr>
              <w:t>(внеурочная, внешкольная);</w:t>
            </w:r>
          </w:p>
          <w:p w:rsidR="00AC56DD" w:rsidRPr="006C1C37" w:rsidRDefault="00AC56DD" w:rsidP="00C659E3">
            <w:pPr>
              <w:pStyle w:val="afffffe"/>
              <w:numPr>
                <w:ilvl w:val="0"/>
                <w:numId w:val="176"/>
              </w:numPr>
              <w:spacing w:line="240" w:lineRule="auto"/>
              <w:ind w:left="284" w:hanging="284"/>
              <w:jc w:val="left"/>
              <w:rPr>
                <w:rFonts w:ascii="Times New Roman" w:hAnsi="Times New Roman"/>
                <w:i/>
                <w:color w:val="auto"/>
                <w:spacing w:val="-2"/>
                <w:sz w:val="22"/>
                <w:szCs w:val="22"/>
              </w:rPr>
            </w:pPr>
            <w:r w:rsidRPr="00565403">
              <w:rPr>
                <w:rFonts w:ascii="Times New Roman" w:hAnsi="Times New Roman"/>
                <w:color w:val="auto"/>
                <w:spacing w:val="-2"/>
                <w:sz w:val="22"/>
                <w:szCs w:val="22"/>
              </w:rPr>
              <w:t xml:space="preserve">сюжетно-ролевые игры гражданского и историко-патриотического содержания </w:t>
            </w:r>
            <w:r w:rsidRPr="006C1C37">
              <w:rPr>
                <w:rFonts w:ascii="Times New Roman" w:hAnsi="Times New Roman"/>
                <w:i/>
                <w:color w:val="auto"/>
                <w:spacing w:val="-2"/>
                <w:sz w:val="22"/>
                <w:szCs w:val="22"/>
              </w:rPr>
              <w:t>(урочная, внеурочная, внешкольная);</w:t>
            </w:r>
          </w:p>
          <w:p w:rsidR="00AC56DD" w:rsidRPr="006C1C37" w:rsidRDefault="00AC56DD" w:rsidP="00C659E3">
            <w:pPr>
              <w:pStyle w:val="afffffe"/>
              <w:numPr>
                <w:ilvl w:val="0"/>
                <w:numId w:val="176"/>
              </w:numPr>
              <w:spacing w:line="240" w:lineRule="auto"/>
              <w:ind w:left="284" w:hanging="284"/>
              <w:jc w:val="left"/>
              <w:rPr>
                <w:rFonts w:ascii="Times New Roman" w:hAnsi="Times New Roman"/>
                <w:i/>
                <w:color w:val="auto"/>
                <w:spacing w:val="-2"/>
                <w:sz w:val="22"/>
                <w:szCs w:val="22"/>
              </w:rPr>
            </w:pPr>
            <w:r w:rsidRPr="00565403">
              <w:rPr>
                <w:rFonts w:ascii="Times New Roman" w:hAnsi="Times New Roman"/>
                <w:color w:val="auto"/>
                <w:spacing w:val="-2"/>
                <w:sz w:val="22"/>
                <w:szCs w:val="22"/>
              </w:rPr>
              <w:t xml:space="preserve">творческие конкурсы, фестивали, праздники, спортивные соревнования </w:t>
            </w:r>
            <w:r w:rsidRPr="006C1C37">
              <w:rPr>
                <w:rFonts w:ascii="Times New Roman" w:hAnsi="Times New Roman"/>
                <w:i/>
                <w:color w:val="auto"/>
                <w:spacing w:val="-2"/>
                <w:sz w:val="22"/>
                <w:szCs w:val="22"/>
              </w:rPr>
              <w:t>(урочная, внеурочная, внешкольная);</w:t>
            </w:r>
          </w:p>
          <w:p w:rsidR="00AC56DD" w:rsidRPr="00565403" w:rsidRDefault="00AC56DD" w:rsidP="00C659E3">
            <w:pPr>
              <w:pStyle w:val="afffffe"/>
              <w:numPr>
                <w:ilvl w:val="0"/>
                <w:numId w:val="176"/>
              </w:numPr>
              <w:spacing w:line="240" w:lineRule="auto"/>
              <w:ind w:left="284" w:hanging="284"/>
              <w:jc w:val="left"/>
              <w:rPr>
                <w:rFonts w:ascii="Times New Roman" w:hAnsi="Times New Roman"/>
                <w:color w:val="auto"/>
                <w:spacing w:val="-2"/>
                <w:sz w:val="22"/>
                <w:szCs w:val="22"/>
              </w:rPr>
            </w:pPr>
            <w:r w:rsidRPr="00565403">
              <w:rPr>
                <w:rFonts w:ascii="Times New Roman" w:hAnsi="Times New Roman"/>
                <w:color w:val="auto"/>
                <w:spacing w:val="-2"/>
                <w:sz w:val="22"/>
                <w:szCs w:val="22"/>
              </w:rPr>
              <w:t>изучение вариативных учебных дисциплин;</w:t>
            </w:r>
          </w:p>
          <w:p w:rsidR="00AC56DD" w:rsidRPr="006C1C37" w:rsidRDefault="00AC56DD" w:rsidP="00C659E3">
            <w:pPr>
              <w:pStyle w:val="afffffe"/>
              <w:numPr>
                <w:ilvl w:val="0"/>
                <w:numId w:val="176"/>
              </w:numPr>
              <w:spacing w:line="240" w:lineRule="auto"/>
              <w:ind w:left="284" w:hanging="284"/>
              <w:jc w:val="left"/>
              <w:rPr>
                <w:rFonts w:ascii="Times New Roman" w:hAnsi="Times New Roman"/>
                <w:i/>
                <w:color w:val="auto"/>
                <w:spacing w:val="-2"/>
                <w:sz w:val="22"/>
                <w:szCs w:val="22"/>
              </w:rPr>
            </w:pPr>
            <w:r w:rsidRPr="00565403">
              <w:rPr>
                <w:rFonts w:ascii="Times New Roman" w:hAnsi="Times New Roman"/>
                <w:color w:val="auto"/>
                <w:spacing w:val="-2"/>
                <w:sz w:val="22"/>
                <w:szCs w:val="22"/>
              </w:rPr>
              <w:t xml:space="preserve">участие в социальных проектах и мероприятиях, проводимых детским объединением  </w:t>
            </w:r>
            <w:r w:rsidRPr="006C1C37">
              <w:rPr>
                <w:rFonts w:ascii="Times New Roman" w:hAnsi="Times New Roman"/>
                <w:i/>
                <w:color w:val="auto"/>
                <w:spacing w:val="-2"/>
                <w:sz w:val="22"/>
                <w:szCs w:val="22"/>
              </w:rPr>
              <w:t>(внеурочная, внешкольная);</w:t>
            </w:r>
          </w:p>
          <w:p w:rsidR="00AC56DD" w:rsidRPr="00565403" w:rsidRDefault="00AC56DD" w:rsidP="00C659E3">
            <w:pPr>
              <w:pStyle w:val="afffffe"/>
              <w:numPr>
                <w:ilvl w:val="0"/>
                <w:numId w:val="176"/>
              </w:numPr>
              <w:spacing w:line="240" w:lineRule="auto"/>
              <w:ind w:left="284" w:hanging="284"/>
              <w:jc w:val="left"/>
              <w:rPr>
                <w:rFonts w:ascii="Times New Roman" w:hAnsi="Times New Roman"/>
                <w:color w:val="auto"/>
                <w:spacing w:val="-2"/>
                <w:sz w:val="22"/>
                <w:szCs w:val="22"/>
              </w:rPr>
            </w:pPr>
            <w:r w:rsidRPr="00565403">
              <w:rPr>
                <w:rFonts w:ascii="Times New Roman" w:hAnsi="Times New Roman"/>
                <w:color w:val="auto"/>
                <w:spacing w:val="-2"/>
                <w:sz w:val="22"/>
                <w:szCs w:val="22"/>
              </w:rPr>
              <w:t xml:space="preserve">встречи с ветеранами и военнослужащими </w:t>
            </w:r>
            <w:r w:rsidRPr="006C1C37">
              <w:rPr>
                <w:rFonts w:ascii="Times New Roman" w:hAnsi="Times New Roman"/>
                <w:i/>
                <w:color w:val="auto"/>
                <w:spacing w:val="-2"/>
                <w:sz w:val="22"/>
                <w:szCs w:val="22"/>
              </w:rPr>
              <w:t>(урочная, внеурочная, внешкольная)</w:t>
            </w:r>
          </w:p>
        </w:tc>
      </w:tr>
    </w:tbl>
    <w:p w:rsidR="00AC56DD" w:rsidRDefault="00AC56DD" w:rsidP="00AC56DD">
      <w:pPr>
        <w:ind w:firstLine="709"/>
        <w:rPr>
          <w:b/>
          <w:i/>
          <w:sz w:val="28"/>
          <w:szCs w:val="28"/>
        </w:rPr>
      </w:pPr>
      <w:r>
        <w:rPr>
          <w:b/>
          <w:i/>
          <w:sz w:val="28"/>
          <w:szCs w:val="28"/>
        </w:rPr>
        <w:t>М</w:t>
      </w:r>
      <w:r w:rsidRPr="00810145">
        <w:rPr>
          <w:b/>
          <w:i/>
          <w:sz w:val="28"/>
          <w:szCs w:val="28"/>
        </w:rPr>
        <w:t xml:space="preserve">ероприятия </w:t>
      </w:r>
      <w:r w:rsidRPr="00D55673">
        <w:rPr>
          <w:b/>
          <w:i/>
          <w:sz w:val="28"/>
          <w:szCs w:val="28"/>
        </w:rPr>
        <w:t>по осуществлению содержания раздела</w:t>
      </w:r>
    </w:p>
    <w:p w:rsidR="00AC56DD" w:rsidRPr="000576A2" w:rsidRDefault="00AC56DD" w:rsidP="00AC56DD">
      <w:pPr>
        <w:ind w:firstLine="708"/>
        <w:rPr>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68"/>
        <w:gridCol w:w="2268"/>
        <w:gridCol w:w="2976"/>
      </w:tblGrid>
      <w:tr w:rsidR="00D15D8F" w:rsidRPr="00AE0960" w:rsidTr="00D15D8F">
        <w:trPr>
          <w:trHeight w:val="761"/>
        </w:trPr>
        <w:tc>
          <w:tcPr>
            <w:tcW w:w="2269" w:type="dxa"/>
            <w:tcBorders>
              <w:top w:val="single" w:sz="4" w:space="0" w:color="auto"/>
              <w:left w:val="single" w:sz="4" w:space="0" w:color="auto"/>
              <w:bottom w:val="single" w:sz="4" w:space="0" w:color="auto"/>
              <w:right w:val="single" w:sz="4" w:space="0" w:color="auto"/>
            </w:tcBorders>
            <w:shd w:val="clear" w:color="auto" w:fill="EEECE1"/>
            <w:hideMark/>
          </w:tcPr>
          <w:p w:rsidR="00AC56DD" w:rsidRPr="00AE0960" w:rsidRDefault="00AC56DD" w:rsidP="00AC56DD">
            <w:pPr>
              <w:rPr>
                <w:b/>
                <w:i/>
              </w:rPr>
            </w:pPr>
            <w:r w:rsidRPr="00AE0960">
              <w:rPr>
                <w:b/>
                <w:i/>
              </w:rPr>
              <w:t>урочная</w:t>
            </w:r>
          </w:p>
          <w:p w:rsidR="00AC56DD" w:rsidRPr="00AE0960" w:rsidRDefault="00AC56DD" w:rsidP="00AC56DD">
            <w:pPr>
              <w:rPr>
                <w:b/>
                <w:i/>
              </w:rPr>
            </w:pPr>
            <w:r w:rsidRPr="00AE0960">
              <w:rPr>
                <w:b/>
                <w:i/>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2DBDB"/>
            <w:hideMark/>
          </w:tcPr>
          <w:p w:rsidR="00AC56DD" w:rsidRPr="00AE0960" w:rsidRDefault="00AC56DD" w:rsidP="00AC56DD">
            <w:pPr>
              <w:rPr>
                <w:b/>
                <w:i/>
              </w:rPr>
            </w:pPr>
            <w:r w:rsidRPr="00AE0960">
              <w:rPr>
                <w:b/>
                <w:i/>
              </w:rPr>
              <w:t>внеурочная</w:t>
            </w:r>
          </w:p>
          <w:p w:rsidR="00AC56DD" w:rsidRPr="00AE0960" w:rsidRDefault="00AC56DD" w:rsidP="00AC56DD">
            <w:pPr>
              <w:rPr>
                <w:b/>
                <w:i/>
              </w:rPr>
            </w:pPr>
            <w:r w:rsidRPr="00AE0960">
              <w:rPr>
                <w:b/>
                <w:i/>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AC56DD" w:rsidRPr="00AE0960" w:rsidRDefault="00AC56DD" w:rsidP="00AC56DD">
            <w:pPr>
              <w:rPr>
                <w:b/>
                <w:i/>
              </w:rPr>
            </w:pPr>
            <w:r w:rsidRPr="00AE0960">
              <w:rPr>
                <w:b/>
                <w:i/>
              </w:rPr>
              <w:t>внешкольная</w:t>
            </w:r>
          </w:p>
          <w:p w:rsidR="00AC56DD" w:rsidRPr="00AE0960" w:rsidRDefault="00AC56DD" w:rsidP="00AC56DD">
            <w:pPr>
              <w:rPr>
                <w:b/>
                <w:i/>
              </w:rPr>
            </w:pPr>
            <w:r w:rsidRPr="00AE0960">
              <w:rPr>
                <w:b/>
                <w:i/>
              </w:rPr>
              <w:t>деятельность</w:t>
            </w: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AC56DD" w:rsidRPr="00AE0960" w:rsidRDefault="00AC56DD" w:rsidP="00AC56DD">
            <w:pPr>
              <w:rPr>
                <w:b/>
                <w:i/>
              </w:rPr>
            </w:pPr>
            <w:r w:rsidRPr="00AE0960">
              <w:rPr>
                <w:b/>
                <w:i/>
              </w:rPr>
              <w:t>Социально-полезная</w:t>
            </w:r>
          </w:p>
          <w:p w:rsidR="00AC56DD" w:rsidRPr="00AE0960" w:rsidRDefault="00AC56DD" w:rsidP="00AC56DD">
            <w:pPr>
              <w:rPr>
                <w:b/>
                <w:i/>
              </w:rPr>
            </w:pPr>
            <w:r w:rsidRPr="00AE0960">
              <w:rPr>
                <w:b/>
                <w:i/>
              </w:rPr>
              <w:t>деятельность</w:t>
            </w:r>
          </w:p>
        </w:tc>
      </w:tr>
      <w:tr w:rsidR="00D15D8F" w:rsidRPr="00AE0960" w:rsidTr="00D15D8F">
        <w:trPr>
          <w:trHeight w:val="761"/>
        </w:trPr>
        <w:tc>
          <w:tcPr>
            <w:tcW w:w="2269" w:type="dxa"/>
            <w:tcBorders>
              <w:top w:val="single" w:sz="4" w:space="0" w:color="auto"/>
              <w:left w:val="single" w:sz="4" w:space="0" w:color="auto"/>
              <w:bottom w:val="single" w:sz="4" w:space="0" w:color="auto"/>
              <w:right w:val="single" w:sz="4" w:space="0" w:color="auto"/>
            </w:tcBorders>
            <w:shd w:val="clear" w:color="auto" w:fill="EEECE1"/>
            <w:hideMark/>
          </w:tcPr>
          <w:p w:rsidR="00AC56DD" w:rsidRPr="00AE0960" w:rsidRDefault="00AC56DD" w:rsidP="00AC56DD">
            <w:r w:rsidRPr="00AE0960">
              <w:t>Уроки  мужества</w:t>
            </w:r>
          </w:p>
          <w:p w:rsidR="00AC56DD" w:rsidRPr="00AE0960" w:rsidRDefault="00AC56DD" w:rsidP="00AC56DD">
            <w:pPr>
              <w:rPr>
                <w:b/>
                <w:i/>
              </w:rPr>
            </w:pPr>
          </w:p>
        </w:tc>
        <w:tc>
          <w:tcPr>
            <w:tcW w:w="2268" w:type="dxa"/>
            <w:tcBorders>
              <w:top w:val="single" w:sz="4" w:space="0" w:color="auto"/>
              <w:left w:val="single" w:sz="4" w:space="0" w:color="auto"/>
              <w:bottom w:val="single" w:sz="4" w:space="0" w:color="auto"/>
              <w:right w:val="single" w:sz="4" w:space="0" w:color="auto"/>
            </w:tcBorders>
            <w:shd w:val="clear" w:color="auto" w:fill="F2DBDB"/>
            <w:hideMark/>
          </w:tcPr>
          <w:p w:rsidR="00AC56DD" w:rsidRPr="00AE0960" w:rsidRDefault="00AC56DD" w:rsidP="00AC56DD">
            <w:r w:rsidRPr="00AE0960">
              <w:t xml:space="preserve">Аукцион идей   </w:t>
            </w:r>
          </w:p>
          <w:p w:rsidR="00AC56DD" w:rsidRPr="00AE0960" w:rsidRDefault="00AC56DD" w:rsidP="00AC56DD">
            <w:pPr>
              <w:rPr>
                <w:b/>
                <w:i/>
              </w:rPr>
            </w:pP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AC56DD" w:rsidRPr="00AE0960" w:rsidRDefault="00AC56DD" w:rsidP="00AC56DD">
            <w:r w:rsidRPr="00AE0960">
              <w:t xml:space="preserve">Вечер памяти «Этих дней не смолкает слава» </w:t>
            </w:r>
          </w:p>
          <w:p w:rsidR="00AC56DD" w:rsidRPr="00AE0960" w:rsidRDefault="00AC56DD" w:rsidP="00AC56DD">
            <w:pPr>
              <w:rPr>
                <w:b/>
                <w:i/>
              </w:rPr>
            </w:pP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AC56DD" w:rsidRPr="00AE0960" w:rsidRDefault="00AC56DD" w:rsidP="00D15D8F">
            <w:pPr>
              <w:rPr>
                <w:b/>
                <w:i/>
              </w:rPr>
            </w:pPr>
            <w:r w:rsidRPr="00AE0960">
              <w:t xml:space="preserve">Акции  Милосердия: «Дом без одиночества»  «Спасибо деду за ПОБЕДУ» </w:t>
            </w:r>
          </w:p>
        </w:tc>
      </w:tr>
      <w:tr w:rsidR="00D15D8F" w:rsidRPr="00AE0960" w:rsidTr="00D15D8F">
        <w:trPr>
          <w:trHeight w:val="761"/>
        </w:trPr>
        <w:tc>
          <w:tcPr>
            <w:tcW w:w="2269" w:type="dxa"/>
            <w:tcBorders>
              <w:top w:val="single" w:sz="4" w:space="0" w:color="auto"/>
              <w:left w:val="single" w:sz="4" w:space="0" w:color="auto"/>
              <w:bottom w:val="single" w:sz="4" w:space="0" w:color="auto"/>
              <w:right w:val="single" w:sz="4" w:space="0" w:color="auto"/>
            </w:tcBorders>
            <w:shd w:val="clear" w:color="auto" w:fill="EEECE1"/>
            <w:hideMark/>
          </w:tcPr>
          <w:p w:rsidR="00AC56DD" w:rsidRPr="00AE0960" w:rsidRDefault="00AC56DD" w:rsidP="00AC56DD">
            <w:r w:rsidRPr="00AE0960">
              <w:t>Единый классный час, посвященный Дню народного единства.</w:t>
            </w:r>
          </w:p>
          <w:p w:rsidR="00AC56DD" w:rsidRPr="00AE0960" w:rsidRDefault="00AC56DD" w:rsidP="00AC56DD"/>
        </w:tc>
        <w:tc>
          <w:tcPr>
            <w:tcW w:w="2268" w:type="dxa"/>
            <w:tcBorders>
              <w:top w:val="single" w:sz="4" w:space="0" w:color="auto"/>
              <w:left w:val="single" w:sz="4" w:space="0" w:color="auto"/>
              <w:bottom w:val="single" w:sz="4" w:space="0" w:color="auto"/>
              <w:right w:val="single" w:sz="4" w:space="0" w:color="auto"/>
            </w:tcBorders>
            <w:shd w:val="clear" w:color="auto" w:fill="F2DBDB"/>
            <w:hideMark/>
          </w:tcPr>
          <w:p w:rsidR="00AC56DD" w:rsidRPr="00AE0960" w:rsidRDefault="006C1C37" w:rsidP="00AC56DD">
            <w:r w:rsidRPr="00AE0960">
              <w:t xml:space="preserve">Работа Клуба молодого избирателя: </w:t>
            </w:r>
            <w:r w:rsidR="00AC56DD" w:rsidRPr="00AE0960">
              <w:t xml:space="preserve">Диспут «Права и обязанности»    </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D15D8F" w:rsidRPr="00AE0960" w:rsidRDefault="00D15D8F" w:rsidP="00D15D8F">
            <w:r w:rsidRPr="00AE0960">
              <w:t>Откровенный разговор «Что для меня свобода»</w:t>
            </w:r>
          </w:p>
          <w:p w:rsidR="00AC56DD" w:rsidRPr="00AE0960" w:rsidRDefault="00AC56DD" w:rsidP="00D15D8F"/>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AC56DD" w:rsidRPr="00AE0960" w:rsidRDefault="00AC56DD" w:rsidP="00AC56DD">
            <w:r w:rsidRPr="00AE0960">
              <w:t>Видеопроект «Мой класс»</w:t>
            </w:r>
          </w:p>
          <w:p w:rsidR="00AC56DD" w:rsidRPr="00AE0960" w:rsidRDefault="00AC56DD" w:rsidP="00AC56DD"/>
        </w:tc>
      </w:tr>
      <w:tr w:rsidR="00D15D8F" w:rsidRPr="00C14D83" w:rsidTr="00D15D8F">
        <w:trPr>
          <w:trHeight w:val="746"/>
        </w:trPr>
        <w:tc>
          <w:tcPr>
            <w:tcW w:w="2269" w:type="dxa"/>
            <w:tcBorders>
              <w:top w:val="single" w:sz="4" w:space="0" w:color="auto"/>
              <w:left w:val="single" w:sz="4" w:space="0" w:color="auto"/>
              <w:bottom w:val="single" w:sz="4" w:space="0" w:color="auto"/>
              <w:right w:val="single" w:sz="4" w:space="0" w:color="auto"/>
            </w:tcBorders>
            <w:shd w:val="clear" w:color="auto" w:fill="EEECE1"/>
          </w:tcPr>
          <w:p w:rsidR="00AC56DD" w:rsidRPr="00AE0960" w:rsidRDefault="00AC56DD" w:rsidP="00AC56DD">
            <w:r w:rsidRPr="00AE0960">
              <w:t xml:space="preserve">Единый классный час, посвященный </w:t>
            </w:r>
            <w:r w:rsidRPr="00AE0960">
              <w:lastRenderedPageBreak/>
              <w:t>10 декабря - Дню прав человека.</w:t>
            </w:r>
          </w:p>
        </w:tc>
        <w:tc>
          <w:tcPr>
            <w:tcW w:w="2268" w:type="dxa"/>
            <w:tcBorders>
              <w:top w:val="single" w:sz="4" w:space="0" w:color="auto"/>
              <w:left w:val="single" w:sz="4" w:space="0" w:color="auto"/>
              <w:bottom w:val="single" w:sz="4" w:space="0" w:color="auto"/>
              <w:right w:val="single" w:sz="4" w:space="0" w:color="auto"/>
            </w:tcBorders>
            <w:shd w:val="clear" w:color="auto" w:fill="F2DBDB"/>
          </w:tcPr>
          <w:p w:rsidR="00AC56DD" w:rsidRPr="00AE0960" w:rsidRDefault="00D15D8F" w:rsidP="00AC56DD">
            <w:r w:rsidRPr="00AE0960">
              <w:lastRenderedPageBreak/>
              <w:t xml:space="preserve">Конкурс «Государственная </w:t>
            </w:r>
            <w:r w:rsidRPr="00AE0960">
              <w:lastRenderedPageBreak/>
              <w:t>символика»</w:t>
            </w:r>
          </w:p>
        </w:tc>
        <w:tc>
          <w:tcPr>
            <w:tcW w:w="2268" w:type="dxa"/>
            <w:tcBorders>
              <w:top w:val="single" w:sz="4" w:space="0" w:color="auto"/>
              <w:left w:val="single" w:sz="4" w:space="0" w:color="auto"/>
              <w:bottom w:val="single" w:sz="4" w:space="0" w:color="auto"/>
              <w:right w:val="single" w:sz="4" w:space="0" w:color="auto"/>
            </w:tcBorders>
            <w:shd w:val="clear" w:color="auto" w:fill="DBE5F1"/>
          </w:tcPr>
          <w:p w:rsidR="00AC56DD" w:rsidRPr="00AE0960" w:rsidRDefault="00D15D8F" w:rsidP="00D15D8F">
            <w:r w:rsidRPr="00AE0960">
              <w:lastRenderedPageBreak/>
              <w:t>Военно-спортивная игра «Зарница»</w:t>
            </w:r>
          </w:p>
        </w:tc>
        <w:tc>
          <w:tcPr>
            <w:tcW w:w="2976" w:type="dxa"/>
            <w:tcBorders>
              <w:top w:val="single" w:sz="4" w:space="0" w:color="auto"/>
              <w:left w:val="single" w:sz="4" w:space="0" w:color="auto"/>
              <w:bottom w:val="single" w:sz="4" w:space="0" w:color="auto"/>
              <w:right w:val="single" w:sz="4" w:space="0" w:color="auto"/>
            </w:tcBorders>
            <w:shd w:val="clear" w:color="auto" w:fill="EAF1DD"/>
          </w:tcPr>
          <w:p w:rsidR="00AC56DD" w:rsidRPr="00D15D8F" w:rsidRDefault="00AC56DD" w:rsidP="00D15D8F">
            <w:pPr>
              <w:pStyle w:val="afffe"/>
              <w:spacing w:after="0" w:line="240" w:lineRule="auto"/>
              <w:ind w:left="0"/>
              <w:rPr>
                <w:rFonts w:ascii="Times New Roman" w:hAnsi="Times New Roman"/>
              </w:rPr>
            </w:pPr>
            <w:r w:rsidRPr="00AE0960">
              <w:rPr>
                <w:rFonts w:ascii="Times New Roman" w:hAnsi="Times New Roman"/>
              </w:rPr>
              <w:t xml:space="preserve">Несение вахты памяти </w:t>
            </w:r>
            <w:r w:rsidR="00D15D8F" w:rsidRPr="00AE0960">
              <w:rPr>
                <w:rFonts w:ascii="Times New Roman" w:hAnsi="Times New Roman"/>
              </w:rPr>
              <w:t xml:space="preserve">возле памятника Неизвестному </w:t>
            </w:r>
            <w:r w:rsidR="00D15D8F" w:rsidRPr="00AE0960">
              <w:rPr>
                <w:rFonts w:ascii="Times New Roman" w:hAnsi="Times New Roman"/>
              </w:rPr>
              <w:lastRenderedPageBreak/>
              <w:t>солдату (</w:t>
            </w:r>
            <w:r w:rsidRPr="00AE0960">
              <w:rPr>
                <w:rFonts w:ascii="Times New Roman" w:hAnsi="Times New Roman"/>
              </w:rPr>
              <w:t>памяти павших в годы ВОВ</w:t>
            </w:r>
            <w:r w:rsidR="00D15D8F" w:rsidRPr="00AE0960">
              <w:rPr>
                <w:rFonts w:ascii="Times New Roman" w:hAnsi="Times New Roman"/>
              </w:rPr>
              <w:t>)</w:t>
            </w:r>
            <w:r w:rsidRPr="00AE0960">
              <w:rPr>
                <w:rFonts w:ascii="Times New Roman" w:hAnsi="Times New Roman"/>
              </w:rPr>
              <w:t>.</w:t>
            </w:r>
          </w:p>
        </w:tc>
      </w:tr>
      <w:tr w:rsidR="00D15D8F" w:rsidRPr="00C14D83" w:rsidTr="00D15D8F">
        <w:trPr>
          <w:trHeight w:val="686"/>
        </w:trPr>
        <w:tc>
          <w:tcPr>
            <w:tcW w:w="2269" w:type="dxa"/>
            <w:tcBorders>
              <w:top w:val="single" w:sz="4" w:space="0" w:color="auto"/>
              <w:left w:val="single" w:sz="4" w:space="0" w:color="auto"/>
              <w:bottom w:val="single" w:sz="4" w:space="0" w:color="auto"/>
              <w:right w:val="single" w:sz="4" w:space="0" w:color="auto"/>
            </w:tcBorders>
            <w:shd w:val="clear" w:color="auto" w:fill="EEECE1"/>
          </w:tcPr>
          <w:p w:rsidR="00AC56DD" w:rsidRPr="00C14D83" w:rsidRDefault="00AC56DD" w:rsidP="00AC56DD">
            <w:r w:rsidRPr="00C14D83">
              <w:lastRenderedPageBreak/>
              <w:t>«Жизнь замечательных людей»</w:t>
            </w:r>
          </w:p>
          <w:p w:rsidR="00AC56DD" w:rsidRPr="00C14D83" w:rsidRDefault="00AC56DD" w:rsidP="00AC56DD">
            <w:r w:rsidRPr="00C14D83">
              <w:t>Эпоха географических открытий.</w:t>
            </w:r>
          </w:p>
          <w:p w:rsidR="00AC56DD" w:rsidRPr="00C14D83" w:rsidRDefault="00AC56DD" w:rsidP="00AC56DD">
            <w:r w:rsidRPr="00C14D83">
              <w:t>Русские мореплаватели</w:t>
            </w:r>
          </w:p>
        </w:tc>
        <w:tc>
          <w:tcPr>
            <w:tcW w:w="2268" w:type="dxa"/>
            <w:tcBorders>
              <w:top w:val="single" w:sz="4" w:space="0" w:color="auto"/>
              <w:left w:val="single" w:sz="4" w:space="0" w:color="auto"/>
              <w:bottom w:val="single" w:sz="4" w:space="0" w:color="auto"/>
              <w:right w:val="single" w:sz="4" w:space="0" w:color="auto"/>
            </w:tcBorders>
            <w:shd w:val="clear" w:color="auto" w:fill="F2DBDB"/>
          </w:tcPr>
          <w:p w:rsidR="00AC56DD" w:rsidRPr="00C14D83" w:rsidRDefault="00AC56DD" w:rsidP="00AC56DD"/>
          <w:p w:rsidR="00D15D8F" w:rsidRPr="00C14D83" w:rsidRDefault="00D15D8F" w:rsidP="00D15D8F">
            <w:r w:rsidRPr="00C14D83">
              <w:t>Вечер встречи с ветеранами ВОВы и тыла</w:t>
            </w:r>
          </w:p>
          <w:p w:rsidR="00AC56DD" w:rsidRPr="00C14D83" w:rsidRDefault="00AC56DD" w:rsidP="00AC56DD"/>
        </w:tc>
        <w:tc>
          <w:tcPr>
            <w:tcW w:w="2268" w:type="dxa"/>
            <w:tcBorders>
              <w:top w:val="single" w:sz="4" w:space="0" w:color="auto"/>
              <w:left w:val="single" w:sz="4" w:space="0" w:color="auto"/>
              <w:bottom w:val="single" w:sz="4" w:space="0" w:color="auto"/>
              <w:right w:val="single" w:sz="4" w:space="0" w:color="auto"/>
            </w:tcBorders>
            <w:shd w:val="clear" w:color="auto" w:fill="DBE5F1"/>
          </w:tcPr>
          <w:p w:rsidR="00AC56DD" w:rsidRPr="00C14D83" w:rsidRDefault="00D15D8F" w:rsidP="00D15D8F">
            <w:r>
              <w:t xml:space="preserve">Фестиваль </w:t>
            </w:r>
            <w:r w:rsidRPr="00C14D83">
              <w:t>патриотической песни</w:t>
            </w:r>
          </w:p>
        </w:tc>
        <w:tc>
          <w:tcPr>
            <w:tcW w:w="2976" w:type="dxa"/>
            <w:tcBorders>
              <w:top w:val="single" w:sz="4" w:space="0" w:color="auto"/>
              <w:left w:val="single" w:sz="4" w:space="0" w:color="auto"/>
              <w:bottom w:val="single" w:sz="4" w:space="0" w:color="auto"/>
              <w:right w:val="single" w:sz="4" w:space="0" w:color="auto"/>
            </w:tcBorders>
            <w:shd w:val="clear" w:color="auto" w:fill="EAF1DD"/>
          </w:tcPr>
          <w:p w:rsidR="00D15D8F" w:rsidRPr="00C14D83" w:rsidRDefault="00D15D8F" w:rsidP="00D15D8F">
            <w:r w:rsidRPr="00C14D83">
              <w:t>Выпуск журнала «Наши права»</w:t>
            </w:r>
          </w:p>
          <w:p w:rsidR="00AC56DD" w:rsidRPr="00C14D83" w:rsidRDefault="00AC56DD" w:rsidP="00D15D8F"/>
        </w:tc>
      </w:tr>
      <w:tr w:rsidR="00D15D8F" w:rsidRPr="00C14D83" w:rsidTr="00D15D8F">
        <w:trPr>
          <w:trHeight w:val="834"/>
        </w:trPr>
        <w:tc>
          <w:tcPr>
            <w:tcW w:w="2269" w:type="dxa"/>
            <w:tcBorders>
              <w:top w:val="single" w:sz="4" w:space="0" w:color="auto"/>
              <w:left w:val="single" w:sz="4" w:space="0" w:color="auto"/>
              <w:bottom w:val="single" w:sz="4" w:space="0" w:color="auto"/>
              <w:right w:val="single" w:sz="4" w:space="0" w:color="auto"/>
            </w:tcBorders>
            <w:shd w:val="clear" w:color="auto" w:fill="EEECE1"/>
          </w:tcPr>
          <w:p w:rsidR="00AC56DD" w:rsidRPr="00C14D83" w:rsidRDefault="00AC56DD" w:rsidP="00AC56DD">
            <w:r w:rsidRPr="00C14D83">
              <w:t>Библиотечный урок «Русь державная, православная»</w:t>
            </w:r>
          </w:p>
          <w:p w:rsidR="00AC56DD" w:rsidRPr="00C14D83" w:rsidRDefault="00AC56DD" w:rsidP="00AC56DD"/>
        </w:tc>
        <w:tc>
          <w:tcPr>
            <w:tcW w:w="2268" w:type="dxa"/>
            <w:tcBorders>
              <w:top w:val="single" w:sz="4" w:space="0" w:color="auto"/>
              <w:left w:val="single" w:sz="4" w:space="0" w:color="auto"/>
              <w:bottom w:val="single" w:sz="4" w:space="0" w:color="auto"/>
              <w:right w:val="single" w:sz="4" w:space="0" w:color="auto"/>
            </w:tcBorders>
            <w:shd w:val="clear" w:color="auto" w:fill="F2DBDB"/>
          </w:tcPr>
          <w:p w:rsidR="00D15D8F" w:rsidRPr="00C14D83" w:rsidRDefault="00D15D8F" w:rsidP="00D15D8F">
            <w:r w:rsidRPr="00C14D83">
              <w:t>Круглый стол «Свобода и ответственность»</w:t>
            </w:r>
          </w:p>
          <w:p w:rsidR="00AC56DD" w:rsidRPr="00C14D83" w:rsidRDefault="00AC56DD" w:rsidP="00D15D8F"/>
        </w:tc>
        <w:tc>
          <w:tcPr>
            <w:tcW w:w="2268" w:type="dxa"/>
            <w:tcBorders>
              <w:top w:val="single" w:sz="4" w:space="0" w:color="auto"/>
              <w:left w:val="single" w:sz="4" w:space="0" w:color="auto"/>
              <w:bottom w:val="single" w:sz="4" w:space="0" w:color="auto"/>
              <w:right w:val="single" w:sz="4" w:space="0" w:color="auto"/>
            </w:tcBorders>
            <w:shd w:val="clear" w:color="auto" w:fill="DBE5F1"/>
          </w:tcPr>
          <w:p w:rsidR="00AC56DD" w:rsidRPr="00C14D83" w:rsidRDefault="00AC56DD" w:rsidP="00AC56DD"/>
        </w:tc>
        <w:tc>
          <w:tcPr>
            <w:tcW w:w="2976" w:type="dxa"/>
            <w:tcBorders>
              <w:top w:val="single" w:sz="4" w:space="0" w:color="auto"/>
              <w:left w:val="single" w:sz="4" w:space="0" w:color="auto"/>
              <w:bottom w:val="single" w:sz="4" w:space="0" w:color="auto"/>
              <w:right w:val="single" w:sz="4" w:space="0" w:color="auto"/>
            </w:tcBorders>
            <w:shd w:val="clear" w:color="auto" w:fill="EAF1DD"/>
          </w:tcPr>
          <w:p w:rsidR="00AC56DD" w:rsidRPr="00C14D83" w:rsidRDefault="00D15D8F" w:rsidP="00AC56DD">
            <w:r w:rsidRPr="00C14D83">
              <w:t>Организация конкурса «Нет войне»</w:t>
            </w:r>
          </w:p>
        </w:tc>
      </w:tr>
      <w:tr w:rsidR="00D15D8F" w:rsidRPr="00C14D83" w:rsidTr="00D15D8F">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EEECE1"/>
          </w:tcPr>
          <w:p w:rsidR="00AC56DD" w:rsidRPr="00C14D83" w:rsidRDefault="00D15D8F" w:rsidP="00AC56DD">
            <w:r w:rsidRPr="00C14D83">
              <w:t>Литература Ролевая игра «Раскопки»</w:t>
            </w:r>
          </w:p>
        </w:tc>
        <w:tc>
          <w:tcPr>
            <w:tcW w:w="2268" w:type="dxa"/>
            <w:tcBorders>
              <w:top w:val="single" w:sz="4" w:space="0" w:color="auto"/>
              <w:left w:val="single" w:sz="4" w:space="0" w:color="auto"/>
              <w:bottom w:val="single" w:sz="4" w:space="0" w:color="auto"/>
              <w:right w:val="single" w:sz="4" w:space="0" w:color="auto"/>
            </w:tcBorders>
            <w:shd w:val="clear" w:color="auto" w:fill="F2DBDB"/>
          </w:tcPr>
          <w:p w:rsidR="00AC56DD" w:rsidRPr="00C14D83" w:rsidRDefault="00D15D8F" w:rsidP="00D15D8F">
            <w:r w:rsidRPr="00C14D83">
              <w:t>Круглый стол «Жизнь дана на добрые дела»</w:t>
            </w:r>
          </w:p>
        </w:tc>
        <w:tc>
          <w:tcPr>
            <w:tcW w:w="2268" w:type="dxa"/>
            <w:tcBorders>
              <w:top w:val="single" w:sz="4" w:space="0" w:color="auto"/>
              <w:left w:val="single" w:sz="4" w:space="0" w:color="auto"/>
              <w:bottom w:val="single" w:sz="4" w:space="0" w:color="auto"/>
              <w:right w:val="single" w:sz="4" w:space="0" w:color="auto"/>
            </w:tcBorders>
            <w:shd w:val="clear" w:color="auto" w:fill="DBE5F1"/>
          </w:tcPr>
          <w:p w:rsidR="00AC56DD" w:rsidRPr="00C14D83" w:rsidRDefault="00AC56DD" w:rsidP="00D15D8F"/>
        </w:tc>
        <w:tc>
          <w:tcPr>
            <w:tcW w:w="2976" w:type="dxa"/>
            <w:tcBorders>
              <w:top w:val="single" w:sz="4" w:space="0" w:color="auto"/>
              <w:left w:val="single" w:sz="4" w:space="0" w:color="auto"/>
              <w:bottom w:val="single" w:sz="4" w:space="0" w:color="auto"/>
              <w:right w:val="single" w:sz="4" w:space="0" w:color="auto"/>
            </w:tcBorders>
            <w:shd w:val="clear" w:color="auto" w:fill="EAF1DD"/>
          </w:tcPr>
          <w:p w:rsidR="00D15D8F" w:rsidRPr="00C14D83" w:rsidRDefault="00D15D8F" w:rsidP="00D15D8F">
            <w:r w:rsidRPr="00C14D83">
              <w:t>Акция «Не лозунги, а дела»</w:t>
            </w:r>
          </w:p>
          <w:p w:rsidR="00AC56DD" w:rsidRPr="00C14D83" w:rsidRDefault="00AC56DD" w:rsidP="00D15D8F"/>
        </w:tc>
      </w:tr>
      <w:tr w:rsidR="00D15D8F" w:rsidRPr="00C14D83" w:rsidTr="00D15D8F">
        <w:trPr>
          <w:trHeight w:val="439"/>
        </w:trPr>
        <w:tc>
          <w:tcPr>
            <w:tcW w:w="2269" w:type="dxa"/>
            <w:tcBorders>
              <w:top w:val="single" w:sz="4" w:space="0" w:color="auto"/>
              <w:left w:val="single" w:sz="4" w:space="0" w:color="auto"/>
              <w:bottom w:val="single" w:sz="4" w:space="0" w:color="auto"/>
              <w:right w:val="single" w:sz="4" w:space="0" w:color="auto"/>
            </w:tcBorders>
            <w:shd w:val="clear" w:color="auto" w:fill="EEECE1"/>
          </w:tcPr>
          <w:p w:rsidR="00AC56DD" w:rsidRPr="00C14D83" w:rsidRDefault="00D15D8F" w:rsidP="00AC56DD">
            <w:r w:rsidRPr="00C14D83">
              <w:t>Творческие уроки для начальной школы: «Мы граждане России», «Наши права и обязанности»</w:t>
            </w:r>
          </w:p>
        </w:tc>
        <w:tc>
          <w:tcPr>
            <w:tcW w:w="2268" w:type="dxa"/>
            <w:tcBorders>
              <w:top w:val="single" w:sz="4" w:space="0" w:color="auto"/>
              <w:left w:val="single" w:sz="4" w:space="0" w:color="auto"/>
              <w:bottom w:val="single" w:sz="4" w:space="0" w:color="auto"/>
              <w:right w:val="single" w:sz="4" w:space="0" w:color="auto"/>
            </w:tcBorders>
            <w:shd w:val="clear" w:color="auto" w:fill="F2DBDB"/>
          </w:tcPr>
          <w:p w:rsidR="00AC56DD" w:rsidRPr="00C14D83" w:rsidRDefault="00D15D8F" w:rsidP="00AC56DD">
            <w:r w:rsidRPr="00C14D83">
              <w:t>Организация конференции «С любовью к Отечеству»</w:t>
            </w:r>
          </w:p>
        </w:tc>
        <w:tc>
          <w:tcPr>
            <w:tcW w:w="2268" w:type="dxa"/>
            <w:tcBorders>
              <w:top w:val="single" w:sz="4" w:space="0" w:color="auto"/>
              <w:left w:val="single" w:sz="4" w:space="0" w:color="auto"/>
              <w:bottom w:val="single" w:sz="4" w:space="0" w:color="auto"/>
              <w:right w:val="single" w:sz="4" w:space="0" w:color="auto"/>
            </w:tcBorders>
            <w:shd w:val="clear" w:color="auto" w:fill="DBE5F1"/>
          </w:tcPr>
          <w:p w:rsidR="00AC56DD" w:rsidRPr="00C14D83" w:rsidRDefault="00AC56DD" w:rsidP="00AC56DD"/>
        </w:tc>
        <w:tc>
          <w:tcPr>
            <w:tcW w:w="2976" w:type="dxa"/>
            <w:tcBorders>
              <w:top w:val="single" w:sz="4" w:space="0" w:color="auto"/>
              <w:left w:val="single" w:sz="4" w:space="0" w:color="auto"/>
              <w:bottom w:val="single" w:sz="4" w:space="0" w:color="auto"/>
              <w:right w:val="single" w:sz="4" w:space="0" w:color="auto"/>
            </w:tcBorders>
            <w:shd w:val="clear" w:color="auto" w:fill="EAF1DD"/>
          </w:tcPr>
          <w:p w:rsidR="00AC56DD" w:rsidRPr="00C14D83" w:rsidRDefault="00AC56DD" w:rsidP="00AC56DD"/>
        </w:tc>
      </w:tr>
      <w:tr w:rsidR="00D15D8F" w:rsidRPr="00C14D83" w:rsidTr="00D15D8F">
        <w:trPr>
          <w:trHeight w:val="559"/>
        </w:trPr>
        <w:tc>
          <w:tcPr>
            <w:tcW w:w="2269" w:type="dxa"/>
            <w:tcBorders>
              <w:top w:val="single" w:sz="4" w:space="0" w:color="auto"/>
              <w:left w:val="single" w:sz="4" w:space="0" w:color="auto"/>
              <w:bottom w:val="single" w:sz="4" w:space="0" w:color="auto"/>
              <w:right w:val="single" w:sz="4" w:space="0" w:color="auto"/>
            </w:tcBorders>
            <w:shd w:val="clear" w:color="auto" w:fill="EEECE1"/>
          </w:tcPr>
          <w:p w:rsidR="00D15D8F" w:rsidRDefault="00D15D8F" w:rsidP="00D15D8F">
            <w:r>
              <w:t>Обществознание.</w:t>
            </w:r>
          </w:p>
          <w:p w:rsidR="00AC56DD" w:rsidRPr="00C14D83" w:rsidRDefault="00D15D8F" w:rsidP="00D15D8F">
            <w:r w:rsidRPr="00C14D83">
              <w:t>Политтурнир «Я гражданин России»</w:t>
            </w:r>
          </w:p>
        </w:tc>
        <w:tc>
          <w:tcPr>
            <w:tcW w:w="2268" w:type="dxa"/>
            <w:tcBorders>
              <w:top w:val="single" w:sz="4" w:space="0" w:color="auto"/>
              <w:left w:val="single" w:sz="4" w:space="0" w:color="auto"/>
              <w:bottom w:val="single" w:sz="4" w:space="0" w:color="auto"/>
              <w:right w:val="single" w:sz="4" w:space="0" w:color="auto"/>
            </w:tcBorders>
            <w:shd w:val="clear" w:color="auto" w:fill="F2DBDB"/>
          </w:tcPr>
          <w:p w:rsidR="00AC56DD" w:rsidRPr="00C14D83" w:rsidRDefault="00AC56DD" w:rsidP="00D15D8F"/>
        </w:tc>
        <w:tc>
          <w:tcPr>
            <w:tcW w:w="2268" w:type="dxa"/>
            <w:tcBorders>
              <w:top w:val="single" w:sz="4" w:space="0" w:color="auto"/>
              <w:left w:val="single" w:sz="4" w:space="0" w:color="auto"/>
              <w:bottom w:val="single" w:sz="4" w:space="0" w:color="auto"/>
              <w:right w:val="single" w:sz="4" w:space="0" w:color="auto"/>
            </w:tcBorders>
            <w:shd w:val="clear" w:color="auto" w:fill="DBE5F1"/>
          </w:tcPr>
          <w:p w:rsidR="00AC56DD" w:rsidRPr="00C14D83" w:rsidRDefault="00AC56DD" w:rsidP="00AC56DD"/>
        </w:tc>
        <w:tc>
          <w:tcPr>
            <w:tcW w:w="2976" w:type="dxa"/>
            <w:tcBorders>
              <w:top w:val="single" w:sz="4" w:space="0" w:color="auto"/>
              <w:left w:val="single" w:sz="4" w:space="0" w:color="auto"/>
              <w:bottom w:val="single" w:sz="4" w:space="0" w:color="auto"/>
              <w:right w:val="single" w:sz="4" w:space="0" w:color="auto"/>
            </w:tcBorders>
            <w:shd w:val="clear" w:color="auto" w:fill="EAF1DD"/>
          </w:tcPr>
          <w:p w:rsidR="00AC56DD" w:rsidRPr="00C14D83" w:rsidRDefault="00AC56DD" w:rsidP="00D15D8F"/>
        </w:tc>
      </w:tr>
      <w:tr w:rsidR="00D15D8F" w:rsidRPr="00C14D83" w:rsidTr="00D15D8F">
        <w:trPr>
          <w:trHeight w:val="559"/>
        </w:trPr>
        <w:tc>
          <w:tcPr>
            <w:tcW w:w="2269" w:type="dxa"/>
            <w:tcBorders>
              <w:top w:val="single" w:sz="4" w:space="0" w:color="auto"/>
              <w:left w:val="single" w:sz="4" w:space="0" w:color="auto"/>
              <w:bottom w:val="single" w:sz="4" w:space="0" w:color="auto"/>
              <w:right w:val="single" w:sz="4" w:space="0" w:color="auto"/>
            </w:tcBorders>
            <w:shd w:val="clear" w:color="auto" w:fill="EEECE1"/>
          </w:tcPr>
          <w:p w:rsidR="00AC56DD" w:rsidRPr="00C14D83" w:rsidRDefault="00AC56DD" w:rsidP="00AC56DD"/>
        </w:tc>
        <w:tc>
          <w:tcPr>
            <w:tcW w:w="2268" w:type="dxa"/>
            <w:tcBorders>
              <w:top w:val="single" w:sz="4" w:space="0" w:color="auto"/>
              <w:left w:val="single" w:sz="4" w:space="0" w:color="auto"/>
              <w:bottom w:val="single" w:sz="4" w:space="0" w:color="auto"/>
              <w:right w:val="single" w:sz="4" w:space="0" w:color="auto"/>
            </w:tcBorders>
            <w:shd w:val="clear" w:color="auto" w:fill="F2DBDB"/>
          </w:tcPr>
          <w:p w:rsidR="00AC56DD" w:rsidRPr="00C14D83" w:rsidRDefault="00AC56DD" w:rsidP="00AC56DD"/>
        </w:tc>
        <w:tc>
          <w:tcPr>
            <w:tcW w:w="2268" w:type="dxa"/>
            <w:tcBorders>
              <w:top w:val="single" w:sz="4" w:space="0" w:color="auto"/>
              <w:left w:val="single" w:sz="4" w:space="0" w:color="auto"/>
              <w:bottom w:val="single" w:sz="4" w:space="0" w:color="auto"/>
              <w:right w:val="single" w:sz="4" w:space="0" w:color="auto"/>
            </w:tcBorders>
            <w:shd w:val="clear" w:color="auto" w:fill="DBE5F1"/>
          </w:tcPr>
          <w:p w:rsidR="00AC56DD" w:rsidRPr="00C14D83" w:rsidRDefault="00AC56DD" w:rsidP="00AC56DD"/>
        </w:tc>
        <w:tc>
          <w:tcPr>
            <w:tcW w:w="2976" w:type="dxa"/>
            <w:tcBorders>
              <w:top w:val="single" w:sz="4" w:space="0" w:color="auto"/>
              <w:left w:val="single" w:sz="4" w:space="0" w:color="auto"/>
              <w:bottom w:val="single" w:sz="4" w:space="0" w:color="auto"/>
              <w:right w:val="single" w:sz="4" w:space="0" w:color="auto"/>
            </w:tcBorders>
            <w:shd w:val="clear" w:color="auto" w:fill="EAF1DD"/>
          </w:tcPr>
          <w:p w:rsidR="00AC56DD" w:rsidRPr="00C14D83" w:rsidRDefault="00AC56DD" w:rsidP="00AC56DD">
            <w:pPr>
              <w:pStyle w:val="afffe"/>
              <w:spacing w:after="0" w:line="240" w:lineRule="auto"/>
              <w:ind w:left="0"/>
            </w:pPr>
          </w:p>
        </w:tc>
      </w:tr>
      <w:tr w:rsidR="00D15D8F" w:rsidRPr="00C14D83" w:rsidTr="00D15D8F">
        <w:trPr>
          <w:trHeight w:val="369"/>
        </w:trPr>
        <w:tc>
          <w:tcPr>
            <w:tcW w:w="2269" w:type="dxa"/>
            <w:tcBorders>
              <w:top w:val="single" w:sz="4" w:space="0" w:color="auto"/>
              <w:left w:val="single" w:sz="4" w:space="0" w:color="auto"/>
              <w:bottom w:val="single" w:sz="4" w:space="0" w:color="auto"/>
              <w:right w:val="single" w:sz="4" w:space="0" w:color="auto"/>
            </w:tcBorders>
            <w:shd w:val="clear" w:color="auto" w:fill="EEECE1"/>
          </w:tcPr>
          <w:p w:rsidR="00AC56DD" w:rsidRPr="00C14D83" w:rsidRDefault="00AC56DD" w:rsidP="00AC56DD"/>
        </w:tc>
        <w:tc>
          <w:tcPr>
            <w:tcW w:w="2268" w:type="dxa"/>
            <w:tcBorders>
              <w:top w:val="single" w:sz="4" w:space="0" w:color="auto"/>
              <w:left w:val="single" w:sz="4" w:space="0" w:color="auto"/>
              <w:bottom w:val="single" w:sz="4" w:space="0" w:color="auto"/>
              <w:right w:val="single" w:sz="4" w:space="0" w:color="auto"/>
            </w:tcBorders>
            <w:shd w:val="clear" w:color="auto" w:fill="F2DBDB"/>
          </w:tcPr>
          <w:p w:rsidR="00AC56DD" w:rsidRPr="00C14D83" w:rsidRDefault="00AC56DD" w:rsidP="00AC56DD"/>
        </w:tc>
        <w:tc>
          <w:tcPr>
            <w:tcW w:w="2268" w:type="dxa"/>
            <w:tcBorders>
              <w:top w:val="single" w:sz="4" w:space="0" w:color="auto"/>
              <w:left w:val="single" w:sz="4" w:space="0" w:color="auto"/>
              <w:bottom w:val="single" w:sz="4" w:space="0" w:color="auto"/>
              <w:right w:val="single" w:sz="4" w:space="0" w:color="auto"/>
            </w:tcBorders>
            <w:shd w:val="clear" w:color="auto" w:fill="DBE5F1"/>
          </w:tcPr>
          <w:p w:rsidR="00AC56DD" w:rsidRPr="00C14D83" w:rsidRDefault="00AC56DD" w:rsidP="00AC56DD"/>
        </w:tc>
        <w:tc>
          <w:tcPr>
            <w:tcW w:w="2976" w:type="dxa"/>
            <w:tcBorders>
              <w:top w:val="single" w:sz="4" w:space="0" w:color="auto"/>
              <w:left w:val="single" w:sz="4" w:space="0" w:color="auto"/>
              <w:bottom w:val="single" w:sz="4" w:space="0" w:color="auto"/>
              <w:right w:val="single" w:sz="4" w:space="0" w:color="auto"/>
            </w:tcBorders>
            <w:shd w:val="clear" w:color="auto" w:fill="EAF1DD"/>
          </w:tcPr>
          <w:p w:rsidR="00AC56DD" w:rsidRPr="00C14D83" w:rsidRDefault="00AC56DD" w:rsidP="00AC56DD">
            <w:pPr>
              <w:pStyle w:val="afffe"/>
              <w:spacing w:after="0" w:line="240" w:lineRule="auto"/>
              <w:ind w:left="0"/>
            </w:pPr>
          </w:p>
        </w:tc>
      </w:tr>
      <w:tr w:rsidR="00D15D8F" w:rsidRPr="00C14D83" w:rsidTr="00D15D8F">
        <w:trPr>
          <w:trHeight w:val="419"/>
        </w:trPr>
        <w:tc>
          <w:tcPr>
            <w:tcW w:w="2269" w:type="dxa"/>
            <w:tcBorders>
              <w:top w:val="single" w:sz="4" w:space="0" w:color="auto"/>
              <w:left w:val="single" w:sz="4" w:space="0" w:color="auto"/>
              <w:bottom w:val="single" w:sz="4" w:space="0" w:color="auto"/>
              <w:right w:val="single" w:sz="4" w:space="0" w:color="auto"/>
            </w:tcBorders>
            <w:shd w:val="clear" w:color="auto" w:fill="EEECE1"/>
          </w:tcPr>
          <w:p w:rsidR="00AC56DD" w:rsidRPr="00C14D83" w:rsidRDefault="00AC56DD" w:rsidP="00AC56DD"/>
        </w:tc>
        <w:tc>
          <w:tcPr>
            <w:tcW w:w="2268" w:type="dxa"/>
            <w:tcBorders>
              <w:top w:val="single" w:sz="4" w:space="0" w:color="auto"/>
              <w:left w:val="single" w:sz="4" w:space="0" w:color="auto"/>
              <w:bottom w:val="single" w:sz="4" w:space="0" w:color="auto"/>
              <w:right w:val="single" w:sz="4" w:space="0" w:color="auto"/>
            </w:tcBorders>
            <w:shd w:val="clear" w:color="auto" w:fill="F2DBDB"/>
          </w:tcPr>
          <w:p w:rsidR="00AC56DD" w:rsidRPr="00C14D83" w:rsidRDefault="00AC56DD" w:rsidP="00AC56DD"/>
        </w:tc>
        <w:tc>
          <w:tcPr>
            <w:tcW w:w="2268" w:type="dxa"/>
            <w:tcBorders>
              <w:top w:val="single" w:sz="4" w:space="0" w:color="auto"/>
              <w:left w:val="single" w:sz="4" w:space="0" w:color="auto"/>
              <w:bottom w:val="single" w:sz="4" w:space="0" w:color="auto"/>
              <w:right w:val="single" w:sz="4" w:space="0" w:color="auto"/>
            </w:tcBorders>
            <w:shd w:val="clear" w:color="auto" w:fill="DBE5F1"/>
          </w:tcPr>
          <w:p w:rsidR="00AC56DD" w:rsidRPr="00C14D83" w:rsidRDefault="00AC56DD" w:rsidP="00AC56DD">
            <w:pPr>
              <w:pStyle w:val="afffe"/>
              <w:spacing w:after="0" w:line="240" w:lineRule="auto"/>
              <w:ind w:left="0"/>
            </w:pPr>
          </w:p>
        </w:tc>
        <w:tc>
          <w:tcPr>
            <w:tcW w:w="2976" w:type="dxa"/>
            <w:tcBorders>
              <w:top w:val="single" w:sz="4" w:space="0" w:color="auto"/>
              <w:left w:val="single" w:sz="4" w:space="0" w:color="auto"/>
              <w:bottom w:val="single" w:sz="4" w:space="0" w:color="auto"/>
              <w:right w:val="single" w:sz="4" w:space="0" w:color="auto"/>
            </w:tcBorders>
            <w:shd w:val="clear" w:color="auto" w:fill="EAF1DD"/>
          </w:tcPr>
          <w:p w:rsidR="00AC56DD" w:rsidRPr="00C14D83" w:rsidRDefault="00AC56DD" w:rsidP="00AC56DD"/>
        </w:tc>
      </w:tr>
    </w:tbl>
    <w:p w:rsidR="00AC56DD" w:rsidRDefault="00AC56DD" w:rsidP="00AC56DD">
      <w:pPr>
        <w:rPr>
          <w:b/>
          <w:spacing w:val="2"/>
          <w:sz w:val="28"/>
          <w:szCs w:val="28"/>
        </w:rPr>
      </w:pPr>
    </w:p>
    <w:p w:rsidR="006C1C37" w:rsidRDefault="006C1C37" w:rsidP="006C1C37">
      <w:pPr>
        <w:jc w:val="center"/>
        <w:rPr>
          <w:b/>
          <w:spacing w:val="2"/>
          <w:sz w:val="28"/>
          <w:szCs w:val="28"/>
        </w:rPr>
      </w:pPr>
      <w:r w:rsidRPr="00862D2F">
        <w:rPr>
          <w:b/>
          <w:spacing w:val="2"/>
          <w:sz w:val="28"/>
          <w:szCs w:val="28"/>
        </w:rPr>
        <w:t>2</w:t>
      </w:r>
      <w:r>
        <w:rPr>
          <w:b/>
          <w:spacing w:val="2"/>
          <w:sz w:val="28"/>
          <w:szCs w:val="28"/>
        </w:rPr>
        <w:t>.</w:t>
      </w:r>
      <w:r w:rsidRPr="00862D2F">
        <w:rPr>
          <w:b/>
          <w:spacing w:val="2"/>
          <w:sz w:val="28"/>
          <w:szCs w:val="28"/>
        </w:rPr>
        <w:t>Нравственное и духовное воспитание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6C1C37" w:rsidRPr="003F4A02" w:rsidTr="006C1C37">
        <w:tc>
          <w:tcPr>
            <w:tcW w:w="5211" w:type="dxa"/>
          </w:tcPr>
          <w:p w:rsidR="006C1C37" w:rsidRPr="00C14D83" w:rsidRDefault="006C1C37" w:rsidP="006C1C37">
            <w:pPr>
              <w:rPr>
                <w:b/>
              </w:rPr>
            </w:pPr>
            <w:r w:rsidRPr="00C14D83">
              <w:rPr>
                <w:b/>
              </w:rPr>
              <w:t>Содержание</w:t>
            </w:r>
          </w:p>
        </w:tc>
        <w:tc>
          <w:tcPr>
            <w:tcW w:w="4536" w:type="dxa"/>
          </w:tcPr>
          <w:p w:rsidR="006C1C37" w:rsidRPr="00C14D83" w:rsidRDefault="006C1C37" w:rsidP="006C1C37">
            <w:pPr>
              <w:rPr>
                <w:b/>
              </w:rPr>
            </w:pPr>
            <w:r w:rsidRPr="00C14D83">
              <w:rPr>
                <w:b/>
              </w:rPr>
              <w:t>Виды деятельности / Формы занятий с обучающимися</w:t>
            </w:r>
          </w:p>
        </w:tc>
      </w:tr>
      <w:tr w:rsidR="006C1C37" w:rsidRPr="003F4A02" w:rsidTr="006C1C37">
        <w:tc>
          <w:tcPr>
            <w:tcW w:w="5211" w:type="dxa"/>
          </w:tcPr>
          <w:p w:rsidR="006C1C37" w:rsidRPr="00443381" w:rsidRDefault="006C1C37" w:rsidP="00C659E3">
            <w:pPr>
              <w:numPr>
                <w:ilvl w:val="0"/>
                <w:numId w:val="177"/>
              </w:numPr>
              <w:tabs>
                <w:tab w:val="left" w:pos="142"/>
              </w:tabs>
              <w:spacing w:line="276" w:lineRule="auto"/>
              <w:ind w:left="20" w:hanging="20"/>
            </w:pPr>
            <w:r w:rsidRPr="00443381">
              <w:t>сознательное принятие базовых национальных российских ценностей;</w:t>
            </w:r>
          </w:p>
          <w:p w:rsidR="006C1C37" w:rsidRPr="00443381" w:rsidRDefault="006C1C37" w:rsidP="00C659E3">
            <w:pPr>
              <w:numPr>
                <w:ilvl w:val="0"/>
                <w:numId w:val="177"/>
              </w:numPr>
              <w:tabs>
                <w:tab w:val="left" w:pos="142"/>
              </w:tabs>
              <w:spacing w:line="276" w:lineRule="auto"/>
              <w:ind w:left="20" w:right="20" w:hanging="20"/>
            </w:pPr>
            <w:r w:rsidRPr="00443381">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C1C37" w:rsidRPr="00443381" w:rsidRDefault="006C1C37" w:rsidP="00C659E3">
            <w:pPr>
              <w:numPr>
                <w:ilvl w:val="0"/>
                <w:numId w:val="177"/>
              </w:numPr>
              <w:tabs>
                <w:tab w:val="left" w:pos="142"/>
              </w:tabs>
              <w:spacing w:line="276" w:lineRule="auto"/>
              <w:ind w:left="20" w:right="20" w:hanging="20"/>
            </w:pPr>
            <w:r w:rsidRPr="00443381">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6C1C37" w:rsidRPr="00443381" w:rsidRDefault="006C1C37" w:rsidP="00C659E3">
            <w:pPr>
              <w:numPr>
                <w:ilvl w:val="0"/>
                <w:numId w:val="177"/>
              </w:numPr>
              <w:tabs>
                <w:tab w:val="left" w:pos="142"/>
              </w:tabs>
              <w:spacing w:line="276" w:lineRule="auto"/>
              <w:ind w:left="20" w:right="20" w:hanging="20"/>
            </w:pPr>
            <w:r w:rsidRPr="00443381">
              <w:lastRenderedPageBreak/>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6C1C37" w:rsidRPr="00443381" w:rsidRDefault="006C1C37" w:rsidP="00C659E3">
            <w:pPr>
              <w:numPr>
                <w:ilvl w:val="0"/>
                <w:numId w:val="177"/>
              </w:numPr>
              <w:tabs>
                <w:tab w:val="left" w:pos="142"/>
              </w:tabs>
              <w:spacing w:line="276" w:lineRule="auto"/>
              <w:ind w:left="20" w:right="20" w:hanging="20"/>
            </w:pPr>
            <w:r w:rsidRPr="00443381">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6C1C37" w:rsidRPr="00443381" w:rsidRDefault="006C1C37" w:rsidP="00C659E3">
            <w:pPr>
              <w:numPr>
                <w:ilvl w:val="0"/>
                <w:numId w:val="177"/>
              </w:numPr>
              <w:tabs>
                <w:tab w:val="left" w:pos="142"/>
              </w:tabs>
              <w:spacing w:line="276" w:lineRule="auto"/>
              <w:ind w:left="20" w:right="20" w:hanging="20"/>
            </w:pPr>
            <w:r w:rsidRPr="00443381">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C1C37" w:rsidRPr="00443381" w:rsidRDefault="006C1C37" w:rsidP="00C659E3">
            <w:pPr>
              <w:numPr>
                <w:ilvl w:val="0"/>
                <w:numId w:val="177"/>
              </w:numPr>
              <w:tabs>
                <w:tab w:val="left" w:pos="142"/>
              </w:tabs>
              <w:spacing w:line="276" w:lineRule="auto"/>
              <w:ind w:left="20" w:right="20" w:hanging="20"/>
            </w:pPr>
            <w:r w:rsidRPr="00443381">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6C1C37" w:rsidRPr="00443381" w:rsidRDefault="006C1C37" w:rsidP="00C659E3">
            <w:pPr>
              <w:numPr>
                <w:ilvl w:val="0"/>
                <w:numId w:val="177"/>
              </w:numPr>
              <w:tabs>
                <w:tab w:val="left" w:pos="142"/>
              </w:tabs>
              <w:spacing w:line="276" w:lineRule="auto"/>
              <w:ind w:left="20" w:right="20" w:hanging="20"/>
            </w:pPr>
            <w:r w:rsidRPr="00443381">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536" w:type="dxa"/>
          </w:tcPr>
          <w:p w:rsidR="006C1C37" w:rsidRPr="00B80B1B" w:rsidRDefault="006C1C37" w:rsidP="00C659E3">
            <w:pPr>
              <w:numPr>
                <w:ilvl w:val="0"/>
                <w:numId w:val="178"/>
              </w:numPr>
              <w:autoSpaceDE w:val="0"/>
              <w:snapToGrid w:val="0"/>
              <w:spacing w:line="276" w:lineRule="auto"/>
              <w:ind w:left="317" w:hanging="283"/>
              <w:rPr>
                <w:iCs/>
              </w:rPr>
            </w:pPr>
            <w:r w:rsidRPr="00B80B1B">
              <w:rPr>
                <w:iCs/>
              </w:rPr>
              <w:lastRenderedPageBreak/>
              <w:t xml:space="preserve">беседа, экскурсия </w:t>
            </w:r>
            <w:r w:rsidRPr="00B80B1B">
              <w:rPr>
                <w:i/>
                <w:iCs/>
              </w:rPr>
              <w:t>(урочная, внеурочная, внешкольная</w:t>
            </w:r>
            <w:r w:rsidRPr="00B80B1B">
              <w:rPr>
                <w:iCs/>
              </w:rPr>
              <w:t>);</w:t>
            </w:r>
          </w:p>
          <w:p w:rsidR="006C1C37" w:rsidRPr="00B80B1B" w:rsidRDefault="006C1C37" w:rsidP="00C659E3">
            <w:pPr>
              <w:numPr>
                <w:ilvl w:val="0"/>
                <w:numId w:val="178"/>
              </w:numPr>
              <w:autoSpaceDE w:val="0"/>
              <w:spacing w:line="276" w:lineRule="auto"/>
              <w:ind w:left="317" w:hanging="283"/>
              <w:rPr>
                <w:iCs/>
              </w:rPr>
            </w:pPr>
            <w:r w:rsidRPr="00B80B1B">
              <w:rPr>
                <w:iCs/>
              </w:rPr>
              <w:t xml:space="preserve">классный час </w:t>
            </w:r>
            <w:r w:rsidRPr="00B80B1B">
              <w:rPr>
                <w:i/>
                <w:iCs/>
              </w:rPr>
              <w:t>(внеурочная)</w:t>
            </w:r>
            <w:r w:rsidRPr="00B80B1B">
              <w:rPr>
                <w:iCs/>
              </w:rPr>
              <w:t>;</w:t>
            </w:r>
          </w:p>
          <w:p w:rsidR="006C1C37" w:rsidRPr="00B80B1B" w:rsidRDefault="006C1C37" w:rsidP="00C659E3">
            <w:pPr>
              <w:numPr>
                <w:ilvl w:val="0"/>
                <w:numId w:val="178"/>
              </w:numPr>
              <w:autoSpaceDE w:val="0"/>
              <w:spacing w:line="276" w:lineRule="auto"/>
              <w:ind w:left="317" w:hanging="283"/>
              <w:rPr>
                <w:iCs/>
              </w:rPr>
            </w:pPr>
            <w:r w:rsidRPr="00B80B1B">
              <w:rPr>
                <w:iCs/>
              </w:rPr>
              <w:t xml:space="preserve">туристическая деятельность, краеведческая работа </w:t>
            </w:r>
            <w:r w:rsidRPr="00B80B1B">
              <w:rPr>
                <w:i/>
                <w:iCs/>
              </w:rPr>
              <w:t>(внеурочная, внешкольная)</w:t>
            </w:r>
            <w:r w:rsidRPr="00B80B1B">
              <w:rPr>
                <w:iCs/>
              </w:rPr>
              <w:t>;</w:t>
            </w:r>
          </w:p>
          <w:p w:rsidR="006C1C37" w:rsidRPr="00B80B1B" w:rsidRDefault="006C1C37" w:rsidP="00C659E3">
            <w:pPr>
              <w:numPr>
                <w:ilvl w:val="0"/>
                <w:numId w:val="178"/>
              </w:numPr>
              <w:autoSpaceDE w:val="0"/>
              <w:spacing w:line="276" w:lineRule="auto"/>
              <w:ind w:left="317" w:hanging="283"/>
              <w:rPr>
                <w:iCs/>
              </w:rPr>
            </w:pPr>
            <w:r w:rsidRPr="00B80B1B">
              <w:rPr>
                <w:iCs/>
              </w:rPr>
              <w:t xml:space="preserve">просмотр кинофильмов </w:t>
            </w:r>
            <w:r w:rsidRPr="00B80B1B">
              <w:rPr>
                <w:i/>
                <w:iCs/>
              </w:rPr>
              <w:t>(урочная, внеурочная, внешкольная</w:t>
            </w:r>
            <w:r w:rsidRPr="00B80B1B">
              <w:rPr>
                <w:iCs/>
              </w:rPr>
              <w:t>);</w:t>
            </w:r>
          </w:p>
          <w:p w:rsidR="006C1C37" w:rsidRPr="00B80B1B" w:rsidRDefault="006C1C37" w:rsidP="00C659E3">
            <w:pPr>
              <w:numPr>
                <w:ilvl w:val="0"/>
                <w:numId w:val="178"/>
              </w:numPr>
              <w:autoSpaceDE w:val="0"/>
              <w:spacing w:line="276" w:lineRule="auto"/>
              <w:ind w:left="317" w:hanging="283"/>
              <w:rPr>
                <w:iCs/>
              </w:rPr>
            </w:pPr>
            <w:r w:rsidRPr="00B80B1B">
              <w:rPr>
                <w:iCs/>
              </w:rPr>
              <w:t xml:space="preserve">путешествия по историческим и памятным местам </w:t>
            </w:r>
            <w:r w:rsidRPr="00B80B1B">
              <w:rPr>
                <w:i/>
                <w:iCs/>
              </w:rPr>
              <w:t>(внеурочная, внешкольная)</w:t>
            </w:r>
            <w:r w:rsidRPr="00B80B1B">
              <w:rPr>
                <w:iCs/>
              </w:rPr>
              <w:t>;</w:t>
            </w:r>
          </w:p>
          <w:p w:rsidR="006C1C37" w:rsidRPr="00B80B1B" w:rsidRDefault="006C1C37" w:rsidP="00C659E3">
            <w:pPr>
              <w:numPr>
                <w:ilvl w:val="0"/>
                <w:numId w:val="178"/>
              </w:numPr>
              <w:autoSpaceDE w:val="0"/>
              <w:spacing w:line="276" w:lineRule="auto"/>
              <w:ind w:left="317" w:hanging="283"/>
              <w:rPr>
                <w:iCs/>
              </w:rPr>
            </w:pPr>
            <w:r w:rsidRPr="00B80B1B">
              <w:rPr>
                <w:iCs/>
              </w:rPr>
              <w:t xml:space="preserve">сюжетно-ролевые игры гражданского </w:t>
            </w:r>
            <w:r w:rsidRPr="00B80B1B">
              <w:rPr>
                <w:iCs/>
              </w:rPr>
              <w:lastRenderedPageBreak/>
              <w:t xml:space="preserve">и историко-патриотического содержания </w:t>
            </w:r>
            <w:r w:rsidRPr="00B80B1B">
              <w:rPr>
                <w:i/>
                <w:iCs/>
              </w:rPr>
              <w:t>(урочная, внеурочная, внешкольная</w:t>
            </w:r>
            <w:r w:rsidRPr="00B80B1B">
              <w:rPr>
                <w:iCs/>
              </w:rPr>
              <w:t>);</w:t>
            </w:r>
          </w:p>
          <w:p w:rsidR="006C1C37" w:rsidRPr="00B80B1B" w:rsidRDefault="006C1C37" w:rsidP="00C659E3">
            <w:pPr>
              <w:numPr>
                <w:ilvl w:val="0"/>
                <w:numId w:val="178"/>
              </w:numPr>
              <w:autoSpaceDE w:val="0"/>
              <w:spacing w:line="276" w:lineRule="auto"/>
              <w:ind w:left="317" w:hanging="283"/>
              <w:rPr>
                <w:iCs/>
              </w:rPr>
            </w:pPr>
            <w:r w:rsidRPr="00B80B1B">
              <w:rPr>
                <w:iCs/>
              </w:rPr>
              <w:t xml:space="preserve">творческие конкурсы, фестивали, праздники, спортивные соревнования </w:t>
            </w:r>
            <w:r w:rsidRPr="00B80B1B">
              <w:rPr>
                <w:i/>
                <w:iCs/>
              </w:rPr>
              <w:t>(урочная, внеурочная, внешкольная</w:t>
            </w:r>
            <w:r w:rsidRPr="00B80B1B">
              <w:rPr>
                <w:iCs/>
              </w:rPr>
              <w:t>);</w:t>
            </w:r>
          </w:p>
          <w:p w:rsidR="006C1C37" w:rsidRPr="00B80B1B" w:rsidRDefault="006C1C37" w:rsidP="00C659E3">
            <w:pPr>
              <w:numPr>
                <w:ilvl w:val="0"/>
                <w:numId w:val="178"/>
              </w:numPr>
              <w:autoSpaceDE w:val="0"/>
              <w:spacing w:line="276" w:lineRule="auto"/>
              <w:ind w:left="317" w:hanging="283"/>
              <w:rPr>
                <w:iCs/>
              </w:rPr>
            </w:pPr>
            <w:r w:rsidRPr="00B80B1B">
              <w:rPr>
                <w:iCs/>
              </w:rPr>
              <w:t>изучение вариативных учебных дисциплин;</w:t>
            </w:r>
          </w:p>
          <w:p w:rsidR="006C1C37" w:rsidRPr="00E6676A" w:rsidRDefault="006C1C37" w:rsidP="00C659E3">
            <w:pPr>
              <w:numPr>
                <w:ilvl w:val="0"/>
                <w:numId w:val="178"/>
              </w:numPr>
              <w:autoSpaceDE w:val="0"/>
              <w:spacing w:line="276" w:lineRule="auto"/>
              <w:ind w:left="317" w:hanging="283"/>
              <w:rPr>
                <w:iCs/>
              </w:rPr>
            </w:pPr>
            <w:r w:rsidRPr="00B80B1B">
              <w:rPr>
                <w:iCs/>
              </w:rPr>
              <w:t>участие в социальных проектах и мероприятиях, проводимых детскими объединением  (</w:t>
            </w:r>
            <w:r w:rsidRPr="00B80B1B">
              <w:rPr>
                <w:i/>
                <w:iCs/>
              </w:rPr>
              <w:t>внеурочная, внешкольная</w:t>
            </w:r>
            <w:r w:rsidR="00E6676A">
              <w:rPr>
                <w:iCs/>
              </w:rPr>
              <w:t>).</w:t>
            </w:r>
          </w:p>
        </w:tc>
      </w:tr>
    </w:tbl>
    <w:p w:rsidR="006C1C37" w:rsidRDefault="006C1C37" w:rsidP="006C1C37">
      <w:pPr>
        <w:ind w:firstLine="708"/>
        <w:jc w:val="center"/>
        <w:rPr>
          <w:b/>
          <w:i/>
          <w:sz w:val="28"/>
          <w:szCs w:val="28"/>
        </w:rPr>
      </w:pPr>
    </w:p>
    <w:p w:rsidR="006C1C37" w:rsidRDefault="006C1C37" w:rsidP="006C1C37">
      <w:pPr>
        <w:ind w:firstLine="708"/>
        <w:jc w:val="center"/>
        <w:rPr>
          <w:b/>
          <w:i/>
          <w:sz w:val="28"/>
          <w:szCs w:val="28"/>
        </w:rPr>
      </w:pPr>
      <w:r>
        <w:rPr>
          <w:b/>
          <w:i/>
          <w:sz w:val="28"/>
          <w:szCs w:val="28"/>
        </w:rPr>
        <w:t>М</w:t>
      </w:r>
      <w:r w:rsidRPr="00810145">
        <w:rPr>
          <w:b/>
          <w:i/>
          <w:sz w:val="28"/>
          <w:szCs w:val="28"/>
        </w:rPr>
        <w:t xml:space="preserve">ероприятия </w:t>
      </w:r>
      <w:r w:rsidRPr="00D55673">
        <w:rPr>
          <w:b/>
          <w:i/>
          <w:sz w:val="28"/>
          <w:szCs w:val="28"/>
        </w:rPr>
        <w:t>по осуществлению содержания раздела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2268"/>
        <w:gridCol w:w="2976"/>
      </w:tblGrid>
      <w:tr w:rsidR="006C1C37" w:rsidRPr="00C14D83" w:rsidTr="006C1C37">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6C1C37" w:rsidRPr="00C14D83" w:rsidRDefault="006C1C37" w:rsidP="0079152D">
            <w:pPr>
              <w:jc w:val="center"/>
              <w:rPr>
                <w:b/>
                <w:i/>
              </w:rPr>
            </w:pPr>
            <w:r w:rsidRPr="00C14D83">
              <w:rPr>
                <w:b/>
                <w:i/>
              </w:rPr>
              <w:t>урочная</w:t>
            </w:r>
          </w:p>
          <w:p w:rsidR="006C1C37" w:rsidRPr="00C14D83" w:rsidRDefault="006C1C37" w:rsidP="0079152D">
            <w:pPr>
              <w:jc w:val="center"/>
              <w:rPr>
                <w:b/>
                <w:i/>
              </w:rPr>
            </w:pPr>
            <w:r w:rsidRPr="00C14D83">
              <w:rPr>
                <w:b/>
                <w:i/>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6C1C37" w:rsidRPr="00C14D83" w:rsidRDefault="006C1C37" w:rsidP="0079152D">
            <w:pPr>
              <w:jc w:val="center"/>
              <w:rPr>
                <w:b/>
                <w:i/>
              </w:rPr>
            </w:pPr>
            <w:r w:rsidRPr="00C14D83">
              <w:rPr>
                <w:b/>
                <w:i/>
              </w:rPr>
              <w:t>внеурочная</w:t>
            </w:r>
          </w:p>
          <w:p w:rsidR="006C1C37" w:rsidRPr="00C14D83" w:rsidRDefault="006C1C37" w:rsidP="0079152D">
            <w:pPr>
              <w:jc w:val="center"/>
              <w:rPr>
                <w:b/>
                <w:i/>
              </w:rPr>
            </w:pPr>
            <w:r w:rsidRPr="00C14D83">
              <w:rPr>
                <w:b/>
                <w:i/>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6C1C37" w:rsidRPr="00C14D83" w:rsidRDefault="006C1C37" w:rsidP="0079152D">
            <w:pPr>
              <w:jc w:val="center"/>
              <w:rPr>
                <w:b/>
                <w:i/>
              </w:rPr>
            </w:pPr>
            <w:r w:rsidRPr="00C14D83">
              <w:rPr>
                <w:b/>
                <w:i/>
              </w:rPr>
              <w:t>внешкольная</w:t>
            </w:r>
          </w:p>
          <w:p w:rsidR="006C1C37" w:rsidRPr="00C14D83" w:rsidRDefault="006C1C37" w:rsidP="0079152D">
            <w:pPr>
              <w:jc w:val="center"/>
              <w:rPr>
                <w:b/>
                <w:i/>
              </w:rPr>
            </w:pPr>
            <w:r w:rsidRPr="00C14D83">
              <w:rPr>
                <w:b/>
                <w:i/>
              </w:rPr>
              <w:t>деятельность</w:t>
            </w: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6C1C37" w:rsidRPr="00C14D83" w:rsidRDefault="006C1C37" w:rsidP="0079152D">
            <w:pPr>
              <w:jc w:val="center"/>
              <w:rPr>
                <w:b/>
                <w:i/>
              </w:rPr>
            </w:pPr>
            <w:r w:rsidRPr="00C14D83">
              <w:rPr>
                <w:b/>
                <w:i/>
              </w:rPr>
              <w:t>Социально-полезная</w:t>
            </w:r>
          </w:p>
          <w:p w:rsidR="006C1C37" w:rsidRPr="00C14D83" w:rsidRDefault="006C1C37" w:rsidP="0079152D">
            <w:pPr>
              <w:jc w:val="center"/>
              <w:rPr>
                <w:b/>
                <w:i/>
              </w:rPr>
            </w:pPr>
            <w:r w:rsidRPr="00C14D83">
              <w:rPr>
                <w:b/>
                <w:i/>
              </w:rPr>
              <w:t>деятельность</w:t>
            </w:r>
          </w:p>
        </w:tc>
      </w:tr>
      <w:tr w:rsidR="006C1C37" w:rsidRPr="00001824" w:rsidTr="0079152D">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6C1C37" w:rsidRPr="00001824" w:rsidRDefault="006C1C37" w:rsidP="0079152D">
            <w:pPr>
              <w:jc w:val="center"/>
            </w:pPr>
            <w:r w:rsidRPr="00001824">
              <w:t>Единый классный час «Наши знаменитые земляки»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DE9D9"/>
            <w:hideMark/>
          </w:tcPr>
          <w:p w:rsidR="006C1C37" w:rsidRPr="00001824" w:rsidRDefault="006C1C37" w:rsidP="0079152D">
            <w:pPr>
              <w:jc w:val="center"/>
            </w:pPr>
            <w:r>
              <w:t xml:space="preserve">Работа Дизайнерского клуба: </w:t>
            </w:r>
            <w:r w:rsidRPr="00001824">
              <w:t xml:space="preserve">Виртуальное путешествие по </w:t>
            </w:r>
            <w:r>
              <w:t>Даниловскому району (Создание фильма)</w:t>
            </w:r>
          </w:p>
          <w:p w:rsidR="006C1C37" w:rsidRPr="00001824" w:rsidRDefault="006C1C37" w:rsidP="0079152D">
            <w:pPr>
              <w:jc w:val="center"/>
            </w:pP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6C1C37" w:rsidRPr="00001824" w:rsidRDefault="006C1C37" w:rsidP="0079152D">
            <w:pPr>
              <w:jc w:val="center"/>
            </w:pPr>
            <w:r w:rsidRPr="00001824">
              <w:t>Выставка-баннер «М.Шолохов»</w:t>
            </w:r>
          </w:p>
        </w:tc>
      </w:tr>
      <w:tr w:rsidR="006C1C37" w:rsidRPr="00001824" w:rsidTr="006C1C37">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6C1C37" w:rsidRPr="00001824" w:rsidRDefault="006C1C37" w:rsidP="006C1C37">
            <w:pPr>
              <w:jc w:val="center"/>
            </w:pPr>
            <w:r w:rsidRPr="00001824">
              <w:t>Сочинение «</w:t>
            </w:r>
            <w:r>
              <w:t xml:space="preserve">Родная </w:t>
            </w:r>
            <w:r w:rsidRPr="00001824">
              <w:t>земля…»</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6C1C37" w:rsidRPr="00001824" w:rsidRDefault="00E6676A" w:rsidP="0079152D">
            <w:pPr>
              <w:jc w:val="center"/>
            </w:pPr>
            <w:r w:rsidRPr="00001824">
              <w:t>Заочный маршрут «По следам географических открытий»</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6C1C37" w:rsidRPr="00001824" w:rsidRDefault="006C1C37" w:rsidP="0079152D">
            <w:pPr>
              <w:jc w:val="center"/>
            </w:pPr>
            <w:r w:rsidRPr="00001824">
              <w:t>Конкурс фотографии «</w:t>
            </w:r>
            <w:r w:rsidR="005F4C01">
              <w:t>Родной край</w:t>
            </w:r>
            <w:r w:rsidRPr="00001824">
              <w:t xml:space="preserve"> через объектив»</w:t>
            </w:r>
          </w:p>
          <w:p w:rsidR="006C1C37" w:rsidRPr="00001824" w:rsidRDefault="006C1C37" w:rsidP="0079152D">
            <w:pPr>
              <w:jc w:val="center"/>
            </w:pP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6C1C37" w:rsidRPr="00001824" w:rsidRDefault="006C1C37" w:rsidP="0079152D">
            <w:pPr>
              <w:jc w:val="center"/>
            </w:pPr>
            <w:r w:rsidRPr="00001824">
              <w:t>Акции  Милосердия:</w:t>
            </w:r>
          </w:p>
          <w:p w:rsidR="006C1C37" w:rsidRPr="00001824" w:rsidRDefault="006C1C37" w:rsidP="0079152D">
            <w:pPr>
              <w:jc w:val="center"/>
            </w:pPr>
            <w:r w:rsidRPr="00001824">
              <w:t xml:space="preserve">«Дом без одиночества»  </w:t>
            </w:r>
          </w:p>
          <w:p w:rsidR="006C1C37" w:rsidRPr="00001824" w:rsidRDefault="006C1C37" w:rsidP="0079152D">
            <w:pPr>
              <w:jc w:val="center"/>
            </w:pPr>
            <w:r w:rsidRPr="00001824">
              <w:t xml:space="preserve">«Спасибо деду за ПОБЕДУ» </w:t>
            </w:r>
          </w:p>
        </w:tc>
      </w:tr>
      <w:tr w:rsidR="006C1C37" w:rsidRPr="00001824" w:rsidTr="006C1C37">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6C1C37" w:rsidRPr="00001824" w:rsidRDefault="006C1C37" w:rsidP="006C1C37">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6C1C37" w:rsidRPr="00001824" w:rsidRDefault="006C1C37" w:rsidP="00E6676A">
            <w:pPr>
              <w:jc w:val="center"/>
            </w:pPr>
            <w:r w:rsidRPr="00001824">
              <w:t xml:space="preserve">Работа </w:t>
            </w:r>
            <w:r>
              <w:t xml:space="preserve">по созданию </w:t>
            </w:r>
            <w:r w:rsidR="00E6676A">
              <w:t>«Музейного</w:t>
            </w:r>
            <w:r w:rsidRPr="00001824">
              <w:t xml:space="preserve"> уго</w:t>
            </w:r>
            <w:r w:rsidR="00E6676A">
              <w:t>л</w:t>
            </w:r>
            <w:r w:rsidRPr="00001824">
              <w:t>к</w:t>
            </w:r>
            <w:r w:rsidR="00E6676A">
              <w:t>а»</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6C1C37" w:rsidRPr="00001824" w:rsidRDefault="006C1C37" w:rsidP="00E6676A">
            <w:pPr>
              <w:jc w:val="center"/>
            </w:pPr>
            <w:r w:rsidRPr="00001824">
              <w:t>Участие обучающихся в торжественных церемониях возложения венков и цветов к мемориа</w:t>
            </w:r>
            <w:r w:rsidR="00E6676A">
              <w:t xml:space="preserve">лам </w:t>
            </w:r>
            <w:r w:rsidR="00E6676A">
              <w:lastRenderedPageBreak/>
              <w:t>воинской Славы</w:t>
            </w: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6C1C37" w:rsidRPr="00001824" w:rsidRDefault="006C1C37" w:rsidP="0079152D">
            <w:pPr>
              <w:jc w:val="center"/>
            </w:pPr>
            <w:r w:rsidRPr="00001824">
              <w:lastRenderedPageBreak/>
              <w:t>Совместный проект с родителями «По следам земляков»</w:t>
            </w:r>
          </w:p>
          <w:p w:rsidR="006C1C37" w:rsidRPr="00001824" w:rsidRDefault="006C1C37" w:rsidP="0079152D">
            <w:pPr>
              <w:jc w:val="center"/>
            </w:pPr>
          </w:p>
        </w:tc>
      </w:tr>
      <w:tr w:rsidR="006C1C37" w:rsidRPr="00001824" w:rsidTr="006C1C37">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6C1C37" w:rsidRPr="00001824" w:rsidRDefault="006C1C37" w:rsidP="0079152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E6676A" w:rsidRPr="00001824" w:rsidRDefault="00E6676A" w:rsidP="00E6676A">
            <w:pPr>
              <w:jc w:val="center"/>
            </w:pPr>
            <w:r>
              <w:t xml:space="preserve">Работа Клуба молодого избирателя: </w:t>
            </w:r>
            <w:r w:rsidRPr="00001824">
              <w:t>Круглый стол «Свобода и ответственность»</w:t>
            </w:r>
          </w:p>
          <w:p w:rsidR="006C1C37" w:rsidRPr="00001824" w:rsidRDefault="00E6676A" w:rsidP="0079152D">
            <w:pPr>
              <w:jc w:val="center"/>
            </w:pPr>
            <w:r w:rsidRPr="00001824">
              <w:t>Конкурс «Государственная символика»</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6C1C37" w:rsidRPr="00001824" w:rsidRDefault="006C1C37" w:rsidP="0079152D">
            <w:pPr>
              <w:jc w:val="center"/>
            </w:pPr>
            <w:r w:rsidRPr="00001824">
              <w:t xml:space="preserve">Вечер встречи с ветеранами ВОВы и тыла </w:t>
            </w:r>
          </w:p>
          <w:p w:rsidR="006C1C37" w:rsidRPr="00001824" w:rsidRDefault="006C1C37" w:rsidP="0079152D">
            <w:pPr>
              <w:jc w:val="center"/>
            </w:pP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6C1C37" w:rsidRPr="00001824" w:rsidRDefault="00E6676A" w:rsidP="00E6676A">
            <w:pPr>
              <w:jc w:val="center"/>
            </w:pPr>
            <w:r w:rsidRPr="00001824">
              <w:t>Конкурс фотографии «</w:t>
            </w:r>
            <w:r>
              <w:t>Даниловский район</w:t>
            </w:r>
            <w:r w:rsidRPr="00001824">
              <w:t xml:space="preserve"> через объектив»</w:t>
            </w:r>
          </w:p>
        </w:tc>
      </w:tr>
      <w:tr w:rsidR="006C1C37" w:rsidRPr="00001824" w:rsidTr="006C1C37">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6C1C37" w:rsidRPr="00001824" w:rsidRDefault="006C1C37" w:rsidP="0079152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6C1C37" w:rsidRPr="00001824" w:rsidRDefault="00833102" w:rsidP="0079152D">
            <w:pPr>
              <w:jc w:val="center"/>
            </w:pPr>
            <w:r w:rsidRPr="00001824">
              <w:t>Организация конкурса «Нет войне»</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6C1C37" w:rsidRPr="00001824" w:rsidRDefault="006C1C37" w:rsidP="0079152D">
            <w:pPr>
              <w:jc w:val="center"/>
            </w:pPr>
            <w:r w:rsidRPr="00001824">
              <w:t>Поисковая деятельность «Дети- герои моего края»</w:t>
            </w:r>
          </w:p>
          <w:p w:rsidR="006C1C37" w:rsidRPr="00001824" w:rsidRDefault="006C1C37" w:rsidP="0079152D">
            <w:pPr>
              <w:jc w:val="center"/>
            </w:pP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6C1C37" w:rsidRPr="00001824" w:rsidRDefault="00E6676A" w:rsidP="00E6676A">
            <w:pPr>
              <w:jc w:val="center"/>
            </w:pPr>
            <w:r w:rsidRPr="00001824">
              <w:t>Фотовыставка «Достопримечательности моего края»</w:t>
            </w:r>
          </w:p>
        </w:tc>
      </w:tr>
      <w:tr w:rsidR="006C1C37" w:rsidRPr="00001824" w:rsidTr="006C1C37">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6C1C37" w:rsidRPr="00001824" w:rsidRDefault="006C1C37" w:rsidP="0079152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6C1C37" w:rsidRPr="00001824" w:rsidRDefault="006C1C37" w:rsidP="0079152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6C1C37" w:rsidRPr="00001824" w:rsidRDefault="006C1C37" w:rsidP="0079152D">
            <w:pPr>
              <w:jc w:val="center"/>
            </w:pPr>
            <w:r w:rsidRPr="00001824">
              <w:t>Военно-спортивная игра «</w:t>
            </w:r>
            <w:r w:rsidR="005F4C01">
              <w:t>Победа</w:t>
            </w:r>
            <w:r w:rsidRPr="00001824">
              <w:t>».</w:t>
            </w:r>
          </w:p>
          <w:p w:rsidR="006C1C37" w:rsidRPr="00001824" w:rsidRDefault="006C1C37" w:rsidP="0079152D">
            <w:pPr>
              <w:jc w:val="center"/>
            </w:pP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6C1C37" w:rsidRPr="00001824" w:rsidRDefault="00833102" w:rsidP="0079152D">
            <w:pPr>
              <w:jc w:val="center"/>
            </w:pPr>
            <w:r w:rsidRPr="00001824">
              <w:t>Ярмарка  «Оказание помощи ветеранам войны»</w:t>
            </w:r>
          </w:p>
        </w:tc>
      </w:tr>
      <w:tr w:rsidR="006C1C37" w:rsidRPr="00001824" w:rsidTr="006C1C37">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6C1C37" w:rsidRPr="00001824" w:rsidRDefault="006C1C37" w:rsidP="0079152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6C1C37" w:rsidRPr="00001824" w:rsidRDefault="006C1C37" w:rsidP="00E6676A">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6C1C37" w:rsidRPr="00001824" w:rsidRDefault="006C1C37" w:rsidP="00E6676A">
            <w:pPr>
              <w:jc w:val="center"/>
            </w:pPr>
            <w:r w:rsidRPr="00001824">
              <w:t>Экскурсия «Историко-краеведческий музей в г.</w:t>
            </w:r>
            <w:r w:rsidR="00E6676A">
              <w:t>Данилов</w:t>
            </w:r>
            <w:r w:rsidRPr="00001824">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6C1C37" w:rsidRPr="00001824" w:rsidRDefault="006C1C37" w:rsidP="0079152D">
            <w:pPr>
              <w:jc w:val="center"/>
            </w:pPr>
          </w:p>
        </w:tc>
      </w:tr>
    </w:tbl>
    <w:p w:rsidR="00833102" w:rsidRDefault="00833102" w:rsidP="00833102">
      <w:pPr>
        <w:jc w:val="center"/>
        <w:rPr>
          <w:b/>
          <w:spacing w:val="2"/>
          <w:sz w:val="28"/>
          <w:szCs w:val="28"/>
        </w:rPr>
      </w:pPr>
      <w:r w:rsidRPr="00C14D83">
        <w:rPr>
          <w:b/>
          <w:sz w:val="28"/>
          <w:szCs w:val="28"/>
        </w:rPr>
        <w:t>3</w:t>
      </w:r>
      <w:r>
        <w:rPr>
          <w:sz w:val="28"/>
          <w:szCs w:val="28"/>
        </w:rPr>
        <w:t>.</w:t>
      </w:r>
      <w:r w:rsidRPr="00862D2F">
        <w:rPr>
          <w:b/>
          <w:spacing w:val="2"/>
          <w:sz w:val="28"/>
          <w:szCs w:val="28"/>
        </w:rPr>
        <w:t>Воспитание положительного отношения к труду и творчеству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833102" w:rsidRPr="003F4A02" w:rsidTr="00833102">
        <w:tc>
          <w:tcPr>
            <w:tcW w:w="5211" w:type="dxa"/>
            <w:tcBorders>
              <w:bottom w:val="single" w:sz="4" w:space="0" w:color="auto"/>
            </w:tcBorders>
          </w:tcPr>
          <w:p w:rsidR="00833102" w:rsidRPr="003F4A02" w:rsidRDefault="00833102" w:rsidP="00833102">
            <w:pPr>
              <w:rPr>
                <w:b/>
              </w:rPr>
            </w:pPr>
            <w:r>
              <w:rPr>
                <w:b/>
              </w:rPr>
              <w:t>С</w:t>
            </w:r>
            <w:r w:rsidRPr="0054004A">
              <w:rPr>
                <w:b/>
              </w:rPr>
              <w:t>одержание</w:t>
            </w:r>
          </w:p>
        </w:tc>
        <w:tc>
          <w:tcPr>
            <w:tcW w:w="4536" w:type="dxa"/>
          </w:tcPr>
          <w:p w:rsidR="00833102" w:rsidRPr="003F4A02" w:rsidRDefault="00833102" w:rsidP="00833102">
            <w:pPr>
              <w:rPr>
                <w:b/>
              </w:rPr>
            </w:pPr>
            <w:r w:rsidRPr="0054004A">
              <w:rPr>
                <w:b/>
              </w:rPr>
              <w:t xml:space="preserve">Виды деятельности </w:t>
            </w:r>
            <w:r>
              <w:rPr>
                <w:b/>
              </w:rPr>
              <w:t>/ Ф</w:t>
            </w:r>
            <w:r w:rsidRPr="0054004A">
              <w:rPr>
                <w:b/>
              </w:rPr>
              <w:t>ормы занятий с обучающимися</w:t>
            </w:r>
          </w:p>
          <w:p w:rsidR="00833102" w:rsidRPr="003F4A02" w:rsidRDefault="00833102" w:rsidP="00833102">
            <w:pPr>
              <w:rPr>
                <w:b/>
              </w:rPr>
            </w:pPr>
          </w:p>
        </w:tc>
      </w:tr>
      <w:tr w:rsidR="00833102" w:rsidRPr="00A200E6" w:rsidTr="00833102">
        <w:tc>
          <w:tcPr>
            <w:tcW w:w="5211" w:type="dxa"/>
          </w:tcPr>
          <w:p w:rsidR="00833102" w:rsidRPr="000E4E78" w:rsidRDefault="00833102" w:rsidP="00C659E3">
            <w:pPr>
              <w:numPr>
                <w:ilvl w:val="0"/>
                <w:numId w:val="177"/>
              </w:numPr>
              <w:tabs>
                <w:tab w:val="left" w:pos="142"/>
              </w:tabs>
              <w:spacing w:line="276" w:lineRule="auto"/>
              <w:ind w:left="20" w:right="20" w:hanging="20"/>
            </w:pPr>
            <w:r w:rsidRPr="000E4E78">
              <w:t>понимание необходимости научных знаний для развития личности и общества, их роли в жизни, труде, творчестве;</w:t>
            </w:r>
          </w:p>
          <w:p w:rsidR="00833102" w:rsidRPr="000E4E78" w:rsidRDefault="00833102" w:rsidP="00C659E3">
            <w:pPr>
              <w:numPr>
                <w:ilvl w:val="0"/>
                <w:numId w:val="177"/>
              </w:numPr>
              <w:tabs>
                <w:tab w:val="left" w:pos="142"/>
              </w:tabs>
              <w:spacing w:line="276" w:lineRule="auto"/>
              <w:ind w:left="20" w:hanging="20"/>
            </w:pPr>
            <w:r w:rsidRPr="000E4E78">
              <w:t>осознание нравственных основ образования;</w:t>
            </w:r>
          </w:p>
          <w:p w:rsidR="00833102" w:rsidRPr="000E4E78" w:rsidRDefault="00833102" w:rsidP="00C659E3">
            <w:pPr>
              <w:numPr>
                <w:ilvl w:val="0"/>
                <w:numId w:val="177"/>
              </w:numPr>
              <w:tabs>
                <w:tab w:val="left" w:pos="142"/>
              </w:tabs>
              <w:spacing w:line="276" w:lineRule="auto"/>
              <w:ind w:left="20" w:right="20" w:hanging="20"/>
            </w:pPr>
            <w:r w:rsidRPr="000E4E78">
              <w:t>осознание важности непрерывного образования и самообразования в течение всей жизни;</w:t>
            </w:r>
          </w:p>
          <w:p w:rsidR="00833102" w:rsidRPr="000E4E78" w:rsidRDefault="00833102" w:rsidP="00C659E3">
            <w:pPr>
              <w:numPr>
                <w:ilvl w:val="0"/>
                <w:numId w:val="177"/>
              </w:numPr>
              <w:tabs>
                <w:tab w:val="left" w:pos="142"/>
              </w:tabs>
              <w:spacing w:line="276" w:lineRule="auto"/>
              <w:ind w:left="20" w:right="20" w:hanging="20"/>
            </w:pPr>
            <w:r w:rsidRPr="000E4E78">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33102" w:rsidRPr="000E4E78" w:rsidRDefault="00833102" w:rsidP="00C659E3">
            <w:pPr>
              <w:numPr>
                <w:ilvl w:val="0"/>
                <w:numId w:val="177"/>
              </w:numPr>
              <w:tabs>
                <w:tab w:val="left" w:pos="142"/>
              </w:tabs>
              <w:spacing w:line="276" w:lineRule="auto"/>
              <w:ind w:left="20" w:right="20" w:hanging="20"/>
            </w:pPr>
            <w:r w:rsidRPr="000E4E78">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33102" w:rsidRPr="000E4E78" w:rsidRDefault="00833102" w:rsidP="00C659E3">
            <w:pPr>
              <w:numPr>
                <w:ilvl w:val="0"/>
                <w:numId w:val="177"/>
              </w:numPr>
              <w:tabs>
                <w:tab w:val="left" w:pos="142"/>
              </w:tabs>
              <w:spacing w:line="276" w:lineRule="auto"/>
              <w:ind w:left="20" w:right="20" w:hanging="20"/>
            </w:pPr>
            <w:r w:rsidRPr="000E4E78">
              <w:t xml:space="preserve">сформированность позитивного отношения к </w:t>
            </w:r>
            <w:r w:rsidRPr="000E4E78">
              <w:lastRenderedPageBreak/>
              <w:t>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33102" w:rsidRPr="000E4E78" w:rsidRDefault="00833102" w:rsidP="00C659E3">
            <w:pPr>
              <w:numPr>
                <w:ilvl w:val="0"/>
                <w:numId w:val="177"/>
              </w:numPr>
              <w:tabs>
                <w:tab w:val="left" w:pos="142"/>
              </w:tabs>
              <w:spacing w:line="276" w:lineRule="auto"/>
              <w:ind w:left="20" w:right="20" w:hanging="20"/>
            </w:pPr>
            <w:r w:rsidRPr="000E4E78">
              <w:t>готовность к профессиональному выбору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33102" w:rsidRPr="000E4E78" w:rsidRDefault="00833102" w:rsidP="00C659E3">
            <w:pPr>
              <w:numPr>
                <w:ilvl w:val="0"/>
                <w:numId w:val="177"/>
              </w:numPr>
              <w:tabs>
                <w:tab w:val="left" w:pos="142"/>
              </w:tabs>
              <w:spacing w:line="276" w:lineRule="auto"/>
              <w:ind w:left="20" w:right="20" w:hanging="20"/>
            </w:pPr>
            <w:r w:rsidRPr="000E4E78">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833102" w:rsidRPr="000E4E78" w:rsidRDefault="00833102" w:rsidP="00C659E3">
            <w:pPr>
              <w:numPr>
                <w:ilvl w:val="0"/>
                <w:numId w:val="177"/>
              </w:numPr>
              <w:tabs>
                <w:tab w:val="left" w:pos="142"/>
              </w:tabs>
              <w:spacing w:line="276" w:lineRule="auto"/>
              <w:ind w:left="20" w:hanging="20"/>
            </w:pPr>
            <w:r w:rsidRPr="000E4E78">
              <w:t>общее знакомство с трудовым законодательством;</w:t>
            </w:r>
          </w:p>
          <w:p w:rsidR="00833102" w:rsidRPr="000E4E78" w:rsidRDefault="00833102" w:rsidP="00C659E3">
            <w:pPr>
              <w:numPr>
                <w:ilvl w:val="0"/>
                <w:numId w:val="177"/>
              </w:numPr>
              <w:tabs>
                <w:tab w:val="left" w:pos="142"/>
              </w:tabs>
              <w:spacing w:line="276" w:lineRule="auto"/>
              <w:ind w:left="20" w:right="20" w:hanging="20"/>
            </w:pPr>
            <w:r w:rsidRPr="000E4E78">
              <w:t>нетерпимое отношение к лени, безответственности и пассивности в образовании и труде.</w:t>
            </w:r>
          </w:p>
        </w:tc>
        <w:tc>
          <w:tcPr>
            <w:tcW w:w="4536" w:type="dxa"/>
          </w:tcPr>
          <w:p w:rsidR="00833102" w:rsidRPr="00B80B1B" w:rsidRDefault="00833102" w:rsidP="00C659E3">
            <w:pPr>
              <w:numPr>
                <w:ilvl w:val="0"/>
                <w:numId w:val="179"/>
              </w:numPr>
              <w:autoSpaceDE w:val="0"/>
              <w:snapToGrid w:val="0"/>
              <w:spacing w:line="276" w:lineRule="auto"/>
              <w:ind w:left="317" w:hanging="284"/>
              <w:rPr>
                <w:iCs/>
              </w:rPr>
            </w:pPr>
            <w:r w:rsidRPr="00B80B1B">
              <w:rPr>
                <w:iCs/>
              </w:rPr>
              <w:lastRenderedPageBreak/>
              <w:t xml:space="preserve">экскурсии на производственные предприятия, встречи с представителями разных профессий </w:t>
            </w:r>
            <w:r w:rsidRPr="00B80B1B">
              <w:rPr>
                <w:i/>
                <w:iCs/>
              </w:rPr>
              <w:t>(урочная, внеурочная, внешкольная</w:t>
            </w:r>
            <w:r w:rsidRPr="00B80B1B">
              <w:rPr>
                <w:iCs/>
              </w:rPr>
              <w:t>),</w:t>
            </w:r>
          </w:p>
          <w:p w:rsidR="00833102" w:rsidRPr="00B80B1B" w:rsidRDefault="00833102" w:rsidP="00C659E3">
            <w:pPr>
              <w:numPr>
                <w:ilvl w:val="0"/>
                <w:numId w:val="179"/>
              </w:numPr>
              <w:autoSpaceDE w:val="0"/>
              <w:spacing w:line="276" w:lineRule="auto"/>
              <w:ind w:left="317" w:hanging="284"/>
              <w:rPr>
                <w:iCs/>
              </w:rPr>
            </w:pPr>
            <w:r w:rsidRPr="00B80B1B">
              <w:rPr>
                <w:iCs/>
              </w:rPr>
              <w:t xml:space="preserve">беседа </w:t>
            </w:r>
            <w:r w:rsidRPr="00B80B1B">
              <w:rPr>
                <w:i/>
                <w:iCs/>
              </w:rPr>
              <w:t>(урочная, внеурочная, внешкольная</w:t>
            </w:r>
            <w:r w:rsidRPr="00B80B1B">
              <w:rPr>
                <w:iCs/>
              </w:rPr>
              <w:t>).</w:t>
            </w:r>
          </w:p>
          <w:p w:rsidR="00833102" w:rsidRPr="00B80B1B" w:rsidRDefault="00833102" w:rsidP="00C659E3">
            <w:pPr>
              <w:numPr>
                <w:ilvl w:val="0"/>
                <w:numId w:val="179"/>
              </w:numPr>
              <w:autoSpaceDE w:val="0"/>
              <w:spacing w:line="276" w:lineRule="auto"/>
              <w:ind w:left="317" w:hanging="284"/>
              <w:rPr>
                <w:iCs/>
              </w:rPr>
            </w:pPr>
            <w:r w:rsidRPr="00B80B1B">
              <w:rPr>
                <w:iCs/>
              </w:rPr>
              <w:t xml:space="preserve">презентации «Труд наших родных»,  сюжетно-ролевые экономические игры </w:t>
            </w:r>
            <w:r w:rsidRPr="00B80B1B">
              <w:rPr>
                <w:i/>
                <w:iCs/>
              </w:rPr>
              <w:t>(урочная, внеурочная, внешкольная</w:t>
            </w:r>
            <w:r w:rsidRPr="00B80B1B">
              <w:rPr>
                <w:iCs/>
              </w:rPr>
              <w:t>);</w:t>
            </w:r>
          </w:p>
          <w:p w:rsidR="00833102" w:rsidRPr="00B80B1B" w:rsidRDefault="00833102" w:rsidP="00C659E3">
            <w:pPr>
              <w:numPr>
                <w:ilvl w:val="0"/>
                <w:numId w:val="179"/>
              </w:numPr>
              <w:autoSpaceDE w:val="0"/>
              <w:spacing w:line="276" w:lineRule="auto"/>
              <w:ind w:left="317" w:hanging="284"/>
              <w:rPr>
                <w:iCs/>
              </w:rPr>
            </w:pPr>
            <w:r w:rsidRPr="00B80B1B">
              <w:rPr>
                <w:iCs/>
              </w:rPr>
              <w:t xml:space="preserve">конкурсы  </w:t>
            </w:r>
            <w:r w:rsidRPr="00B80B1B">
              <w:rPr>
                <w:i/>
                <w:iCs/>
              </w:rPr>
              <w:t>(урочная, внеурочная, внешкольная</w:t>
            </w:r>
            <w:r w:rsidRPr="00B80B1B">
              <w:rPr>
                <w:iCs/>
              </w:rPr>
              <w:t xml:space="preserve">); </w:t>
            </w:r>
          </w:p>
          <w:p w:rsidR="00833102" w:rsidRPr="00B80B1B" w:rsidRDefault="00833102" w:rsidP="00C659E3">
            <w:pPr>
              <w:numPr>
                <w:ilvl w:val="0"/>
                <w:numId w:val="179"/>
              </w:numPr>
              <w:autoSpaceDE w:val="0"/>
              <w:spacing w:line="276" w:lineRule="auto"/>
              <w:ind w:left="317" w:hanging="284"/>
              <w:rPr>
                <w:iCs/>
              </w:rPr>
            </w:pPr>
            <w:r w:rsidRPr="00B80B1B">
              <w:rPr>
                <w:iCs/>
              </w:rPr>
              <w:t xml:space="preserve">организации работы детских фирм </w:t>
            </w:r>
            <w:r w:rsidRPr="00B80B1B">
              <w:rPr>
                <w:i/>
                <w:iCs/>
              </w:rPr>
              <w:t>(внеурочная, внешкольная</w:t>
            </w:r>
            <w:r w:rsidRPr="00B80B1B">
              <w:rPr>
                <w:iCs/>
              </w:rPr>
              <w:t>);</w:t>
            </w:r>
          </w:p>
          <w:p w:rsidR="00833102" w:rsidRPr="00A200E6" w:rsidRDefault="00833102" w:rsidP="00C659E3">
            <w:pPr>
              <w:numPr>
                <w:ilvl w:val="0"/>
                <w:numId w:val="179"/>
              </w:numPr>
              <w:spacing w:line="276" w:lineRule="auto"/>
              <w:ind w:left="317" w:hanging="284"/>
              <w:rPr>
                <w:lang w:eastAsia="en-US"/>
              </w:rPr>
            </w:pPr>
            <w:r w:rsidRPr="00B80B1B">
              <w:rPr>
                <w:iCs/>
              </w:rPr>
              <w:t xml:space="preserve">работа творческих и учебно-производственных мастерских, трудовые акции </w:t>
            </w:r>
            <w:r w:rsidRPr="00B80B1B">
              <w:rPr>
                <w:i/>
                <w:iCs/>
              </w:rPr>
              <w:t>(внеурочная, внешкольная</w:t>
            </w:r>
            <w:r w:rsidRPr="00B80B1B">
              <w:rPr>
                <w:iCs/>
              </w:rPr>
              <w:t>).</w:t>
            </w:r>
          </w:p>
        </w:tc>
      </w:tr>
    </w:tbl>
    <w:p w:rsidR="00833102" w:rsidRDefault="00833102" w:rsidP="00833102">
      <w:pPr>
        <w:ind w:firstLine="708"/>
        <w:jc w:val="center"/>
        <w:rPr>
          <w:b/>
          <w:i/>
          <w:sz w:val="28"/>
          <w:szCs w:val="28"/>
        </w:rPr>
      </w:pPr>
    </w:p>
    <w:p w:rsidR="00833102" w:rsidRDefault="00833102" w:rsidP="00833102">
      <w:pPr>
        <w:ind w:firstLine="708"/>
        <w:jc w:val="center"/>
        <w:rPr>
          <w:b/>
          <w:i/>
          <w:sz w:val="28"/>
          <w:szCs w:val="28"/>
        </w:rPr>
      </w:pPr>
      <w:r>
        <w:rPr>
          <w:b/>
          <w:i/>
          <w:sz w:val="28"/>
          <w:szCs w:val="28"/>
        </w:rPr>
        <w:t>М</w:t>
      </w:r>
      <w:r w:rsidRPr="00810145">
        <w:rPr>
          <w:b/>
          <w:i/>
          <w:sz w:val="28"/>
          <w:szCs w:val="28"/>
        </w:rPr>
        <w:t xml:space="preserve">ероприятия </w:t>
      </w:r>
      <w:r w:rsidRPr="00D55673">
        <w:rPr>
          <w:b/>
          <w:i/>
          <w:sz w:val="28"/>
          <w:szCs w:val="28"/>
        </w:rPr>
        <w:t>по осуществлению содержания раздела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402"/>
        <w:gridCol w:w="4110"/>
      </w:tblGrid>
      <w:tr w:rsidR="00833102" w:rsidRPr="00BB2313" w:rsidTr="00833102">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DE9D9"/>
            <w:hideMark/>
          </w:tcPr>
          <w:p w:rsidR="00833102" w:rsidRPr="00BB2313" w:rsidRDefault="00833102" w:rsidP="00833102">
            <w:pPr>
              <w:rPr>
                <w:b/>
              </w:rPr>
            </w:pPr>
            <w:r w:rsidRPr="00BB2313">
              <w:rPr>
                <w:b/>
              </w:rPr>
              <w:t>внеурочная</w:t>
            </w:r>
          </w:p>
          <w:p w:rsidR="00833102" w:rsidRPr="00BB2313" w:rsidRDefault="00833102" w:rsidP="00833102">
            <w:pPr>
              <w:rPr>
                <w:b/>
              </w:rPr>
            </w:pPr>
            <w:r w:rsidRPr="00BB2313">
              <w:rPr>
                <w:b/>
              </w:rPr>
              <w:t>деятельность</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833102" w:rsidRPr="00BB2313" w:rsidRDefault="00833102" w:rsidP="00833102">
            <w:pPr>
              <w:rPr>
                <w:b/>
              </w:rPr>
            </w:pPr>
            <w:r w:rsidRPr="00BB2313">
              <w:rPr>
                <w:b/>
              </w:rPr>
              <w:t>внешкольная</w:t>
            </w:r>
          </w:p>
          <w:p w:rsidR="00833102" w:rsidRPr="00BB2313" w:rsidRDefault="00833102" w:rsidP="00833102">
            <w:pPr>
              <w:rPr>
                <w:b/>
              </w:rPr>
            </w:pPr>
            <w:r w:rsidRPr="00BB2313">
              <w:rPr>
                <w:b/>
              </w:rPr>
              <w:t>деятельность</w:t>
            </w:r>
          </w:p>
        </w:tc>
        <w:tc>
          <w:tcPr>
            <w:tcW w:w="4110" w:type="dxa"/>
            <w:tcBorders>
              <w:top w:val="single" w:sz="4" w:space="0" w:color="auto"/>
              <w:left w:val="single" w:sz="4" w:space="0" w:color="auto"/>
              <w:bottom w:val="single" w:sz="4" w:space="0" w:color="auto"/>
              <w:right w:val="single" w:sz="4" w:space="0" w:color="auto"/>
            </w:tcBorders>
            <w:shd w:val="clear" w:color="auto" w:fill="EAF1DD"/>
            <w:hideMark/>
          </w:tcPr>
          <w:p w:rsidR="00833102" w:rsidRPr="00BB2313" w:rsidRDefault="00833102" w:rsidP="00833102">
            <w:pPr>
              <w:rPr>
                <w:b/>
              </w:rPr>
            </w:pPr>
            <w:r w:rsidRPr="00BB2313">
              <w:rPr>
                <w:b/>
              </w:rPr>
              <w:t>Социально-полезная</w:t>
            </w:r>
          </w:p>
          <w:p w:rsidR="00833102" w:rsidRPr="00BB2313" w:rsidRDefault="00833102" w:rsidP="00833102">
            <w:pPr>
              <w:rPr>
                <w:b/>
              </w:rPr>
            </w:pPr>
            <w:r w:rsidRPr="00BB2313">
              <w:rPr>
                <w:b/>
              </w:rPr>
              <w:t>деятельность</w:t>
            </w:r>
          </w:p>
        </w:tc>
      </w:tr>
      <w:tr w:rsidR="00833102" w:rsidRPr="00BB2313" w:rsidTr="00833102">
        <w:trPr>
          <w:trHeight w:val="424"/>
        </w:trPr>
        <w:tc>
          <w:tcPr>
            <w:tcW w:w="2127" w:type="dxa"/>
            <w:tcBorders>
              <w:top w:val="single" w:sz="4" w:space="0" w:color="auto"/>
              <w:left w:val="single" w:sz="4" w:space="0" w:color="auto"/>
              <w:bottom w:val="single" w:sz="4" w:space="0" w:color="auto"/>
              <w:right w:val="single" w:sz="4" w:space="0" w:color="auto"/>
            </w:tcBorders>
            <w:shd w:val="clear" w:color="auto" w:fill="FDE9D9"/>
            <w:hideMark/>
          </w:tcPr>
          <w:p w:rsidR="00833102" w:rsidRPr="00BB2313" w:rsidRDefault="00833102" w:rsidP="00833102">
            <w:pPr>
              <w:rPr>
                <w:b/>
              </w:rPr>
            </w:pPr>
            <w:r w:rsidRPr="00A200E6">
              <w:t>Круглый стол «Все работы хороши?»</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833102" w:rsidRPr="00BB2313" w:rsidRDefault="00833102" w:rsidP="00833102">
            <w:pPr>
              <w:rPr>
                <w:b/>
              </w:rPr>
            </w:pPr>
            <w:r w:rsidRPr="00A200E6">
              <w:t>Экскурсия на рабочие места в городе</w:t>
            </w:r>
            <w:r>
              <w:t xml:space="preserve"> Данилов</w:t>
            </w:r>
          </w:p>
        </w:tc>
        <w:tc>
          <w:tcPr>
            <w:tcW w:w="4110" w:type="dxa"/>
            <w:tcBorders>
              <w:top w:val="single" w:sz="4" w:space="0" w:color="auto"/>
              <w:left w:val="single" w:sz="4" w:space="0" w:color="auto"/>
              <w:bottom w:val="single" w:sz="4" w:space="0" w:color="auto"/>
              <w:right w:val="single" w:sz="4" w:space="0" w:color="auto"/>
            </w:tcBorders>
            <w:shd w:val="clear" w:color="auto" w:fill="EAF1DD"/>
            <w:hideMark/>
          </w:tcPr>
          <w:p w:rsidR="00833102" w:rsidRPr="00A200E6" w:rsidRDefault="00833102" w:rsidP="00833102">
            <w:r>
              <w:t>Портфель</w:t>
            </w:r>
            <w:r w:rsidRPr="00A200E6">
              <w:t xml:space="preserve"> ученика</w:t>
            </w:r>
          </w:p>
          <w:p w:rsidR="00833102" w:rsidRPr="00BB2313" w:rsidRDefault="00833102" w:rsidP="00833102">
            <w:pPr>
              <w:rPr>
                <w:b/>
              </w:rPr>
            </w:pPr>
            <w:r w:rsidRPr="00A200E6">
              <w:t>Проект « Трудовые династии нашего села»</w:t>
            </w:r>
          </w:p>
        </w:tc>
      </w:tr>
      <w:tr w:rsidR="00833102" w:rsidRPr="00BB2313" w:rsidTr="00833102">
        <w:trPr>
          <w:trHeight w:val="282"/>
        </w:trPr>
        <w:tc>
          <w:tcPr>
            <w:tcW w:w="2127" w:type="dxa"/>
            <w:tcBorders>
              <w:top w:val="single" w:sz="4" w:space="0" w:color="auto"/>
              <w:left w:val="single" w:sz="4" w:space="0" w:color="auto"/>
              <w:bottom w:val="single" w:sz="4" w:space="0" w:color="auto"/>
              <w:right w:val="single" w:sz="4" w:space="0" w:color="auto"/>
            </w:tcBorders>
            <w:shd w:val="clear" w:color="auto" w:fill="FDE9D9"/>
            <w:hideMark/>
          </w:tcPr>
          <w:p w:rsidR="00833102" w:rsidRPr="00A200E6" w:rsidRDefault="00833102" w:rsidP="00833102">
            <w:r w:rsidRPr="00A200E6">
              <w:t>Встреча с интересными людьми разных профессий</w:t>
            </w:r>
          </w:p>
          <w:p w:rsidR="00833102" w:rsidRPr="00A200E6" w:rsidRDefault="00833102" w:rsidP="00833102"/>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833102" w:rsidRPr="00A200E6" w:rsidRDefault="00833102" w:rsidP="00833102">
            <w:pPr>
              <w:ind w:firstLine="20"/>
            </w:pPr>
            <w:r w:rsidRPr="00A200E6">
              <w:t>Трудовые десанты:</w:t>
            </w:r>
          </w:p>
          <w:p w:rsidR="00833102" w:rsidRPr="00A200E6" w:rsidRDefault="00833102" w:rsidP="00833102">
            <w:pPr>
              <w:ind w:firstLine="20"/>
            </w:pPr>
            <w:r w:rsidRPr="00A200E6">
              <w:t xml:space="preserve">- благоустройство школы и пришкольного участка </w:t>
            </w:r>
          </w:p>
          <w:p w:rsidR="00833102" w:rsidRPr="00A200E6" w:rsidRDefault="00833102" w:rsidP="00833102">
            <w:pPr>
              <w:ind w:firstLine="20"/>
            </w:pPr>
            <w:r w:rsidRPr="00A200E6">
              <w:t xml:space="preserve">- озеленение классных комнат </w:t>
            </w:r>
          </w:p>
          <w:p w:rsidR="00833102" w:rsidRPr="00A200E6" w:rsidRDefault="00833102" w:rsidP="00833102">
            <w:r w:rsidRPr="00A200E6">
              <w:t xml:space="preserve">- генеральная уборка классов, школы </w:t>
            </w:r>
          </w:p>
        </w:tc>
        <w:tc>
          <w:tcPr>
            <w:tcW w:w="4110" w:type="dxa"/>
            <w:tcBorders>
              <w:top w:val="single" w:sz="4" w:space="0" w:color="auto"/>
              <w:left w:val="single" w:sz="4" w:space="0" w:color="auto"/>
              <w:bottom w:val="single" w:sz="4" w:space="0" w:color="auto"/>
              <w:right w:val="single" w:sz="4" w:space="0" w:color="auto"/>
            </w:tcBorders>
            <w:shd w:val="clear" w:color="auto" w:fill="EAF1DD"/>
            <w:hideMark/>
          </w:tcPr>
          <w:p w:rsidR="00833102" w:rsidRPr="00A200E6" w:rsidRDefault="00833102" w:rsidP="00833102">
            <w:pPr>
              <w:rPr>
                <w:color w:val="000000"/>
              </w:rPr>
            </w:pPr>
            <w:r w:rsidRPr="00A200E6">
              <w:t>Рейды «Чистота классных кабинетов», «Внешний вид», «Сменная обувь»</w:t>
            </w:r>
          </w:p>
          <w:p w:rsidR="00833102" w:rsidRPr="00A200E6" w:rsidRDefault="00833102" w:rsidP="00833102"/>
        </w:tc>
      </w:tr>
      <w:tr w:rsidR="00833102" w:rsidRPr="00BB2313" w:rsidTr="00833102">
        <w:trPr>
          <w:trHeight w:val="462"/>
        </w:trPr>
        <w:tc>
          <w:tcPr>
            <w:tcW w:w="2127" w:type="dxa"/>
            <w:tcBorders>
              <w:top w:val="single" w:sz="4" w:space="0" w:color="auto"/>
              <w:left w:val="single" w:sz="4" w:space="0" w:color="auto"/>
              <w:bottom w:val="single" w:sz="4" w:space="0" w:color="auto"/>
              <w:right w:val="single" w:sz="4" w:space="0" w:color="auto"/>
            </w:tcBorders>
            <w:shd w:val="clear" w:color="auto" w:fill="FDE9D9"/>
            <w:hideMark/>
          </w:tcPr>
          <w:p w:rsidR="00833102" w:rsidRPr="00A200E6" w:rsidRDefault="00833102" w:rsidP="00833102">
            <w:r w:rsidRPr="00A200E6">
              <w:t>Выставка детских работ «Осенний балл»</w:t>
            </w:r>
          </w:p>
          <w:p w:rsidR="00833102" w:rsidRPr="00A200E6" w:rsidRDefault="00833102" w:rsidP="00833102"/>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833102" w:rsidRPr="00A200E6" w:rsidRDefault="00833102" w:rsidP="00833102">
            <w:r>
              <w:t xml:space="preserve">Посещение </w:t>
            </w:r>
            <w:r w:rsidRPr="00A200E6">
              <w:t>Ярмарк</w:t>
            </w:r>
            <w:r>
              <w:t>и</w:t>
            </w:r>
            <w:r w:rsidRPr="00A200E6">
              <w:t xml:space="preserve"> труда</w:t>
            </w:r>
          </w:p>
        </w:tc>
        <w:tc>
          <w:tcPr>
            <w:tcW w:w="4110" w:type="dxa"/>
            <w:tcBorders>
              <w:top w:val="single" w:sz="4" w:space="0" w:color="auto"/>
              <w:left w:val="single" w:sz="4" w:space="0" w:color="auto"/>
              <w:bottom w:val="single" w:sz="4" w:space="0" w:color="auto"/>
              <w:right w:val="single" w:sz="4" w:space="0" w:color="auto"/>
            </w:tcBorders>
            <w:shd w:val="clear" w:color="auto" w:fill="EAF1DD"/>
            <w:hideMark/>
          </w:tcPr>
          <w:p w:rsidR="00833102" w:rsidRPr="00A200E6" w:rsidRDefault="00833102" w:rsidP="00833102">
            <w:r w:rsidRPr="00A200E6">
              <w:rPr>
                <w:color w:val="000000"/>
              </w:rPr>
              <w:t>Рейды по проверке чистоты  и озеленения классов</w:t>
            </w:r>
          </w:p>
        </w:tc>
      </w:tr>
      <w:tr w:rsidR="00833102" w:rsidRPr="00BB2313" w:rsidTr="00833102">
        <w:trPr>
          <w:trHeight w:val="424"/>
        </w:trPr>
        <w:tc>
          <w:tcPr>
            <w:tcW w:w="2127" w:type="dxa"/>
            <w:tcBorders>
              <w:top w:val="single" w:sz="4" w:space="0" w:color="auto"/>
              <w:left w:val="single" w:sz="4" w:space="0" w:color="auto"/>
              <w:bottom w:val="single" w:sz="4" w:space="0" w:color="auto"/>
              <w:right w:val="single" w:sz="4" w:space="0" w:color="auto"/>
            </w:tcBorders>
            <w:shd w:val="clear" w:color="auto" w:fill="FDE9D9"/>
            <w:hideMark/>
          </w:tcPr>
          <w:p w:rsidR="00833102" w:rsidRPr="00A200E6" w:rsidRDefault="00833102" w:rsidP="00833102">
            <w:r w:rsidRPr="00A200E6">
              <w:lastRenderedPageBreak/>
              <w:t>Праздник труда</w:t>
            </w:r>
          </w:p>
          <w:p w:rsidR="00833102" w:rsidRPr="00A200E6" w:rsidRDefault="00833102" w:rsidP="00833102">
            <w:r w:rsidRPr="00A200E6">
              <w:t>«Очумелые ручки» конкурс на лучшую поделку</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833102" w:rsidRPr="00A200E6" w:rsidRDefault="00833102" w:rsidP="00833102">
            <w:r w:rsidRPr="00A200E6">
              <w:t>Встреча с выпускниками, отслужившими в рядах российской армии</w:t>
            </w:r>
          </w:p>
        </w:tc>
        <w:tc>
          <w:tcPr>
            <w:tcW w:w="4110" w:type="dxa"/>
            <w:tcBorders>
              <w:top w:val="single" w:sz="4" w:space="0" w:color="auto"/>
              <w:left w:val="single" w:sz="4" w:space="0" w:color="auto"/>
              <w:bottom w:val="single" w:sz="4" w:space="0" w:color="auto"/>
              <w:right w:val="single" w:sz="4" w:space="0" w:color="auto"/>
            </w:tcBorders>
            <w:shd w:val="clear" w:color="auto" w:fill="EAF1DD"/>
            <w:hideMark/>
          </w:tcPr>
          <w:p w:rsidR="00833102" w:rsidRPr="00A200E6" w:rsidRDefault="00833102" w:rsidP="00833102">
            <w:pPr>
              <w:rPr>
                <w:color w:val="000000"/>
              </w:rPr>
            </w:pPr>
            <w:r w:rsidRPr="00A200E6">
              <w:rPr>
                <w:color w:val="000000"/>
              </w:rPr>
              <w:t>Рейды по проверке сохранности учебников</w:t>
            </w:r>
          </w:p>
        </w:tc>
      </w:tr>
      <w:tr w:rsidR="00833102" w:rsidRPr="00BB2313" w:rsidTr="00833102">
        <w:trPr>
          <w:trHeight w:val="424"/>
        </w:trPr>
        <w:tc>
          <w:tcPr>
            <w:tcW w:w="2127" w:type="dxa"/>
            <w:tcBorders>
              <w:top w:val="single" w:sz="4" w:space="0" w:color="auto"/>
              <w:left w:val="single" w:sz="4" w:space="0" w:color="auto"/>
              <w:bottom w:val="single" w:sz="4" w:space="0" w:color="auto"/>
              <w:right w:val="single" w:sz="4" w:space="0" w:color="auto"/>
            </w:tcBorders>
            <w:shd w:val="clear" w:color="auto" w:fill="FDE9D9"/>
            <w:hideMark/>
          </w:tcPr>
          <w:p w:rsidR="00833102" w:rsidRPr="00A200E6" w:rsidRDefault="00833102" w:rsidP="00833102">
            <w:r w:rsidRPr="00A200E6">
              <w:t>Выставка «Мастерская Деда Мороза»</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833102" w:rsidRPr="00A200E6" w:rsidRDefault="00833102" w:rsidP="00833102">
            <w:r>
              <w:t>Конкурс «Красота рукотворная»</w:t>
            </w:r>
          </w:p>
        </w:tc>
        <w:tc>
          <w:tcPr>
            <w:tcW w:w="4110" w:type="dxa"/>
            <w:tcBorders>
              <w:top w:val="single" w:sz="4" w:space="0" w:color="auto"/>
              <w:left w:val="single" w:sz="4" w:space="0" w:color="auto"/>
              <w:bottom w:val="single" w:sz="4" w:space="0" w:color="auto"/>
              <w:right w:val="single" w:sz="4" w:space="0" w:color="auto"/>
            </w:tcBorders>
            <w:shd w:val="clear" w:color="auto" w:fill="EAF1DD"/>
            <w:hideMark/>
          </w:tcPr>
          <w:p w:rsidR="00833102" w:rsidRPr="00A200E6" w:rsidRDefault="00833102" w:rsidP="00833102">
            <w:r w:rsidRPr="00A200E6">
              <w:rPr>
                <w:color w:val="000000"/>
              </w:rPr>
              <w:t>Акция «Мой чистый школьный двор»</w:t>
            </w:r>
          </w:p>
        </w:tc>
      </w:tr>
      <w:tr w:rsidR="00833102" w:rsidRPr="00BB2313" w:rsidTr="00833102">
        <w:trPr>
          <w:trHeight w:val="424"/>
        </w:trPr>
        <w:tc>
          <w:tcPr>
            <w:tcW w:w="2127" w:type="dxa"/>
            <w:tcBorders>
              <w:top w:val="single" w:sz="4" w:space="0" w:color="auto"/>
              <w:left w:val="single" w:sz="4" w:space="0" w:color="auto"/>
              <w:bottom w:val="single" w:sz="4" w:space="0" w:color="auto"/>
              <w:right w:val="single" w:sz="4" w:space="0" w:color="auto"/>
            </w:tcBorders>
            <w:shd w:val="clear" w:color="auto" w:fill="FDE9D9"/>
            <w:hideMark/>
          </w:tcPr>
          <w:p w:rsidR="00833102" w:rsidRPr="00A200E6" w:rsidRDefault="00833102" w:rsidP="00833102">
            <w:r w:rsidRPr="00A200E6">
              <w:t>Дискуссия «Всегда ли нужна активная жизненная позиция?»</w:t>
            </w:r>
          </w:p>
          <w:p w:rsidR="00833102" w:rsidRPr="00A200E6" w:rsidRDefault="00833102" w:rsidP="00833102"/>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833102" w:rsidRPr="00A200E6" w:rsidRDefault="00833102" w:rsidP="00833102"/>
        </w:tc>
        <w:tc>
          <w:tcPr>
            <w:tcW w:w="4110" w:type="dxa"/>
            <w:tcBorders>
              <w:top w:val="single" w:sz="4" w:space="0" w:color="auto"/>
              <w:left w:val="single" w:sz="4" w:space="0" w:color="auto"/>
              <w:bottom w:val="single" w:sz="4" w:space="0" w:color="auto"/>
              <w:right w:val="single" w:sz="4" w:space="0" w:color="auto"/>
            </w:tcBorders>
            <w:shd w:val="clear" w:color="auto" w:fill="EAF1DD"/>
            <w:hideMark/>
          </w:tcPr>
          <w:p w:rsidR="00833102" w:rsidRPr="00A200E6" w:rsidRDefault="00833102" w:rsidP="00833102">
            <w:r w:rsidRPr="00A200E6">
              <w:t>Акция «Скажем «НЕТ» полиэтилену»</w:t>
            </w:r>
          </w:p>
        </w:tc>
      </w:tr>
      <w:tr w:rsidR="00833102" w:rsidRPr="00BB2313" w:rsidTr="00833102">
        <w:trPr>
          <w:trHeight w:val="424"/>
        </w:trPr>
        <w:tc>
          <w:tcPr>
            <w:tcW w:w="2127" w:type="dxa"/>
            <w:tcBorders>
              <w:top w:val="single" w:sz="4" w:space="0" w:color="auto"/>
              <w:left w:val="single" w:sz="4" w:space="0" w:color="auto"/>
              <w:bottom w:val="single" w:sz="4" w:space="0" w:color="auto"/>
              <w:right w:val="single" w:sz="4" w:space="0" w:color="auto"/>
            </w:tcBorders>
            <w:shd w:val="clear" w:color="auto" w:fill="FDE9D9"/>
            <w:hideMark/>
          </w:tcPr>
          <w:p w:rsidR="00833102" w:rsidRPr="00A200E6" w:rsidRDefault="00833102" w:rsidP="00833102">
            <w:r w:rsidRPr="00A200E6">
              <w:t>Кулинарные  «фантазии»</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833102" w:rsidRPr="00A200E6" w:rsidRDefault="00833102" w:rsidP="00833102"/>
        </w:tc>
        <w:tc>
          <w:tcPr>
            <w:tcW w:w="4110" w:type="dxa"/>
            <w:tcBorders>
              <w:top w:val="single" w:sz="4" w:space="0" w:color="auto"/>
              <w:left w:val="single" w:sz="4" w:space="0" w:color="auto"/>
              <w:bottom w:val="single" w:sz="4" w:space="0" w:color="auto"/>
              <w:right w:val="single" w:sz="4" w:space="0" w:color="auto"/>
            </w:tcBorders>
            <w:shd w:val="clear" w:color="auto" w:fill="EAF1DD"/>
            <w:hideMark/>
          </w:tcPr>
          <w:p w:rsidR="00833102" w:rsidRPr="00A200E6" w:rsidRDefault="00833102" w:rsidP="00833102">
            <w:pPr>
              <w:rPr>
                <w:color w:val="000000"/>
              </w:rPr>
            </w:pPr>
            <w:r w:rsidRPr="00A200E6">
              <w:t>«Рука помощи: сохраним жизнь птиц» Всероссийская  акция «Покормите птиц» (12 ноября- 15марта)</w:t>
            </w:r>
          </w:p>
        </w:tc>
      </w:tr>
      <w:tr w:rsidR="00833102" w:rsidRPr="00BB2313" w:rsidTr="00833102">
        <w:trPr>
          <w:trHeight w:val="281"/>
        </w:trPr>
        <w:tc>
          <w:tcPr>
            <w:tcW w:w="2127" w:type="dxa"/>
            <w:tcBorders>
              <w:top w:val="single" w:sz="4" w:space="0" w:color="auto"/>
              <w:left w:val="single" w:sz="4" w:space="0" w:color="auto"/>
              <w:bottom w:val="single" w:sz="4" w:space="0" w:color="auto"/>
              <w:right w:val="single" w:sz="4" w:space="0" w:color="auto"/>
            </w:tcBorders>
            <w:shd w:val="clear" w:color="auto" w:fill="FDE9D9"/>
            <w:hideMark/>
          </w:tcPr>
          <w:p w:rsidR="00833102" w:rsidRPr="00A200E6" w:rsidRDefault="00833102" w:rsidP="00833102">
            <w:r w:rsidRPr="00A200E6">
              <w:t>День самоуправления</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833102" w:rsidRPr="00A200E6" w:rsidRDefault="00833102" w:rsidP="00833102">
            <w:pPr>
              <w:ind w:firstLine="20"/>
            </w:pPr>
          </w:p>
        </w:tc>
        <w:tc>
          <w:tcPr>
            <w:tcW w:w="4110" w:type="dxa"/>
            <w:tcBorders>
              <w:top w:val="single" w:sz="4" w:space="0" w:color="auto"/>
              <w:left w:val="single" w:sz="4" w:space="0" w:color="auto"/>
              <w:bottom w:val="single" w:sz="4" w:space="0" w:color="auto"/>
              <w:right w:val="single" w:sz="4" w:space="0" w:color="auto"/>
            </w:tcBorders>
            <w:shd w:val="clear" w:color="auto" w:fill="EAF1DD"/>
            <w:hideMark/>
          </w:tcPr>
          <w:p w:rsidR="00833102" w:rsidRPr="00A200E6" w:rsidRDefault="00833102" w:rsidP="00833102">
            <w:r w:rsidRPr="00A200E6">
              <w:t>Оформление школы к праздникам</w:t>
            </w:r>
          </w:p>
        </w:tc>
      </w:tr>
      <w:tr w:rsidR="00833102" w:rsidRPr="00BB2313" w:rsidTr="00833102">
        <w:trPr>
          <w:trHeight w:val="401"/>
        </w:trPr>
        <w:tc>
          <w:tcPr>
            <w:tcW w:w="2127" w:type="dxa"/>
            <w:tcBorders>
              <w:top w:val="single" w:sz="4" w:space="0" w:color="auto"/>
              <w:left w:val="single" w:sz="4" w:space="0" w:color="auto"/>
              <w:bottom w:val="single" w:sz="4" w:space="0" w:color="auto"/>
              <w:right w:val="single" w:sz="4" w:space="0" w:color="auto"/>
            </w:tcBorders>
            <w:shd w:val="clear" w:color="auto" w:fill="FDE9D9"/>
          </w:tcPr>
          <w:p w:rsidR="00833102" w:rsidRPr="00A200E6" w:rsidRDefault="00833102" w:rsidP="00833102">
            <w:r w:rsidRPr="00833102">
              <w:t xml:space="preserve">Конкурсы </w:t>
            </w:r>
            <w:r>
              <w:t>(«Юная швея», «Юный токарь»)</w:t>
            </w:r>
          </w:p>
        </w:tc>
        <w:tc>
          <w:tcPr>
            <w:tcW w:w="3402" w:type="dxa"/>
            <w:tcBorders>
              <w:top w:val="single" w:sz="4" w:space="0" w:color="auto"/>
              <w:left w:val="single" w:sz="4" w:space="0" w:color="auto"/>
              <w:bottom w:val="single" w:sz="4" w:space="0" w:color="auto"/>
              <w:right w:val="single" w:sz="4" w:space="0" w:color="auto"/>
            </w:tcBorders>
            <w:shd w:val="clear" w:color="auto" w:fill="DBE5F1"/>
            <w:hideMark/>
          </w:tcPr>
          <w:p w:rsidR="00833102" w:rsidRPr="00A200E6" w:rsidRDefault="00833102" w:rsidP="00833102">
            <w:pPr>
              <w:ind w:firstLine="20"/>
            </w:pPr>
          </w:p>
        </w:tc>
        <w:tc>
          <w:tcPr>
            <w:tcW w:w="4110" w:type="dxa"/>
            <w:tcBorders>
              <w:top w:val="single" w:sz="4" w:space="0" w:color="auto"/>
              <w:left w:val="single" w:sz="4" w:space="0" w:color="auto"/>
              <w:bottom w:val="single" w:sz="4" w:space="0" w:color="auto"/>
              <w:right w:val="single" w:sz="4" w:space="0" w:color="auto"/>
            </w:tcBorders>
            <w:shd w:val="clear" w:color="auto" w:fill="EAF1DD"/>
            <w:hideMark/>
          </w:tcPr>
          <w:p w:rsidR="00833102" w:rsidRPr="00A200E6" w:rsidRDefault="00833102" w:rsidP="00833102"/>
        </w:tc>
      </w:tr>
    </w:tbl>
    <w:p w:rsidR="00833102" w:rsidRDefault="00833102" w:rsidP="00833102">
      <w:pPr>
        <w:rPr>
          <w:b/>
          <w:sz w:val="28"/>
          <w:szCs w:val="28"/>
        </w:rPr>
      </w:pPr>
    </w:p>
    <w:p w:rsidR="006C1C37" w:rsidRDefault="006C1C37" w:rsidP="00AC56DD">
      <w:pPr>
        <w:rPr>
          <w:b/>
          <w:spacing w:val="2"/>
          <w:sz w:val="28"/>
          <w:szCs w:val="28"/>
        </w:rPr>
      </w:pPr>
    </w:p>
    <w:p w:rsidR="0079152D" w:rsidRDefault="0079152D" w:rsidP="00AC56DD">
      <w:pPr>
        <w:rPr>
          <w:b/>
          <w:spacing w:val="2"/>
          <w:sz w:val="28"/>
          <w:szCs w:val="28"/>
        </w:rPr>
      </w:pPr>
    </w:p>
    <w:p w:rsidR="0079152D" w:rsidRDefault="0079152D" w:rsidP="0079152D">
      <w:pPr>
        <w:jc w:val="center"/>
        <w:rPr>
          <w:b/>
          <w:spacing w:val="2"/>
          <w:sz w:val="28"/>
          <w:szCs w:val="28"/>
        </w:rPr>
      </w:pPr>
      <w:r w:rsidRPr="00CB25B9">
        <w:rPr>
          <w:b/>
          <w:sz w:val="28"/>
          <w:szCs w:val="28"/>
        </w:rPr>
        <w:t>4.</w:t>
      </w:r>
      <w:r w:rsidRPr="00CB25B9">
        <w:rPr>
          <w:b/>
          <w:spacing w:val="2"/>
          <w:sz w:val="28"/>
          <w:szCs w:val="28"/>
        </w:rPr>
        <w:t xml:space="preserve"> Интеллектуальное воспитание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79152D" w:rsidRPr="003F4A02" w:rsidTr="0079152D">
        <w:tc>
          <w:tcPr>
            <w:tcW w:w="5211" w:type="dxa"/>
          </w:tcPr>
          <w:p w:rsidR="0079152D" w:rsidRPr="003F4A02" w:rsidRDefault="0079152D" w:rsidP="0079152D">
            <w:pPr>
              <w:rPr>
                <w:b/>
              </w:rPr>
            </w:pPr>
            <w:r>
              <w:rPr>
                <w:b/>
              </w:rPr>
              <w:t>С</w:t>
            </w:r>
            <w:r w:rsidRPr="0054004A">
              <w:rPr>
                <w:b/>
              </w:rPr>
              <w:t>одержание</w:t>
            </w:r>
          </w:p>
        </w:tc>
        <w:tc>
          <w:tcPr>
            <w:tcW w:w="4536" w:type="dxa"/>
          </w:tcPr>
          <w:p w:rsidR="0079152D" w:rsidRPr="003F4A02" w:rsidRDefault="0079152D" w:rsidP="0079152D">
            <w:pPr>
              <w:rPr>
                <w:b/>
              </w:rPr>
            </w:pPr>
            <w:r w:rsidRPr="0054004A">
              <w:rPr>
                <w:b/>
              </w:rPr>
              <w:t xml:space="preserve">Виды деятельности </w:t>
            </w:r>
            <w:r>
              <w:rPr>
                <w:b/>
              </w:rPr>
              <w:t>/Ф</w:t>
            </w:r>
            <w:r w:rsidRPr="0054004A">
              <w:rPr>
                <w:b/>
              </w:rPr>
              <w:t>ормы занятий с обучающимися</w:t>
            </w:r>
          </w:p>
        </w:tc>
      </w:tr>
      <w:tr w:rsidR="0079152D" w:rsidRPr="00A200E6" w:rsidTr="0079152D">
        <w:tc>
          <w:tcPr>
            <w:tcW w:w="5211" w:type="dxa"/>
          </w:tcPr>
          <w:p w:rsidR="0079152D" w:rsidRPr="009F48AA" w:rsidRDefault="0079152D" w:rsidP="00C659E3">
            <w:pPr>
              <w:pStyle w:val="afffffe"/>
              <w:numPr>
                <w:ilvl w:val="0"/>
                <w:numId w:val="181"/>
              </w:numPr>
              <w:spacing w:line="276" w:lineRule="auto"/>
              <w:ind w:left="284" w:hanging="284"/>
              <w:jc w:val="left"/>
              <w:rPr>
                <w:rFonts w:ascii="Times New Roman" w:hAnsi="Times New Roman"/>
                <w:color w:val="auto"/>
                <w:spacing w:val="2"/>
                <w:sz w:val="22"/>
                <w:szCs w:val="22"/>
              </w:rPr>
            </w:pPr>
            <w:r w:rsidRPr="00A200E6">
              <w:rPr>
                <w:rFonts w:ascii="Times New Roman" w:hAnsi="Times New Roman"/>
                <w:color w:val="auto"/>
                <w:spacing w:val="2"/>
                <w:sz w:val="22"/>
                <w:szCs w:val="22"/>
              </w:rPr>
              <w:t>получают первоначальные представления о роли зна</w:t>
            </w:r>
            <w:r w:rsidRPr="009F48AA">
              <w:rPr>
                <w:rFonts w:ascii="Times New Roman" w:hAnsi="Times New Roman"/>
                <w:color w:val="auto"/>
                <w:spacing w:val="2"/>
                <w:sz w:val="22"/>
                <w:szCs w:val="22"/>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9152D" w:rsidRPr="009F48AA" w:rsidRDefault="0079152D" w:rsidP="00C659E3">
            <w:pPr>
              <w:pStyle w:val="afffffe"/>
              <w:numPr>
                <w:ilvl w:val="0"/>
                <w:numId w:val="181"/>
              </w:numPr>
              <w:spacing w:line="276" w:lineRule="auto"/>
              <w:ind w:left="284" w:hanging="284"/>
              <w:jc w:val="left"/>
              <w:rPr>
                <w:rFonts w:ascii="Times New Roman" w:hAnsi="Times New Roman"/>
                <w:color w:val="auto"/>
                <w:spacing w:val="2"/>
                <w:sz w:val="22"/>
                <w:szCs w:val="22"/>
              </w:rPr>
            </w:pPr>
            <w:r w:rsidRPr="009F48AA">
              <w:rPr>
                <w:rFonts w:ascii="Times New Roman" w:hAnsi="Times New Roman"/>
                <w:color w:val="auto"/>
                <w:spacing w:val="2"/>
                <w:sz w:val="22"/>
                <w:szCs w:val="22"/>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9152D" w:rsidRPr="009F48AA" w:rsidRDefault="0079152D" w:rsidP="00C659E3">
            <w:pPr>
              <w:pStyle w:val="afffffe"/>
              <w:widowControl w:val="0"/>
              <w:numPr>
                <w:ilvl w:val="0"/>
                <w:numId w:val="181"/>
              </w:numPr>
              <w:spacing w:line="276" w:lineRule="auto"/>
              <w:ind w:left="284" w:hanging="284"/>
              <w:jc w:val="left"/>
              <w:rPr>
                <w:rFonts w:ascii="Times New Roman" w:hAnsi="Times New Roman"/>
                <w:color w:val="auto"/>
                <w:spacing w:val="2"/>
                <w:sz w:val="22"/>
                <w:szCs w:val="22"/>
              </w:rPr>
            </w:pPr>
            <w:r w:rsidRPr="009F48AA">
              <w:rPr>
                <w:rFonts w:ascii="Times New Roman" w:hAnsi="Times New Roman"/>
                <w:color w:val="auto"/>
                <w:spacing w:val="2"/>
                <w:sz w:val="22"/>
                <w:szCs w:val="22"/>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9152D" w:rsidRPr="009F48AA" w:rsidRDefault="0079152D" w:rsidP="00C659E3">
            <w:pPr>
              <w:pStyle w:val="afffffe"/>
              <w:widowControl w:val="0"/>
              <w:numPr>
                <w:ilvl w:val="0"/>
                <w:numId w:val="181"/>
              </w:numPr>
              <w:spacing w:line="276" w:lineRule="auto"/>
              <w:ind w:left="284" w:hanging="284"/>
              <w:jc w:val="left"/>
              <w:rPr>
                <w:rFonts w:ascii="Times New Roman" w:hAnsi="Times New Roman"/>
                <w:color w:val="auto"/>
                <w:spacing w:val="2"/>
                <w:sz w:val="22"/>
                <w:szCs w:val="22"/>
              </w:rPr>
            </w:pPr>
            <w:r w:rsidRPr="009F48AA">
              <w:rPr>
                <w:rFonts w:ascii="Times New Roman" w:hAnsi="Times New Roman"/>
                <w:color w:val="auto"/>
                <w:spacing w:val="2"/>
                <w:sz w:val="22"/>
                <w:szCs w:val="22"/>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9152D" w:rsidRPr="009F48AA" w:rsidRDefault="0079152D" w:rsidP="00C659E3">
            <w:pPr>
              <w:pStyle w:val="afffffe"/>
              <w:numPr>
                <w:ilvl w:val="0"/>
                <w:numId w:val="181"/>
              </w:numPr>
              <w:spacing w:line="276" w:lineRule="auto"/>
              <w:ind w:left="284" w:hanging="284"/>
              <w:jc w:val="left"/>
              <w:rPr>
                <w:rFonts w:ascii="Times New Roman" w:hAnsi="Times New Roman"/>
                <w:color w:val="auto"/>
                <w:spacing w:val="2"/>
                <w:sz w:val="22"/>
                <w:szCs w:val="22"/>
              </w:rPr>
            </w:pPr>
            <w:r w:rsidRPr="009F48AA">
              <w:rPr>
                <w:rFonts w:ascii="Times New Roman" w:hAnsi="Times New Roman"/>
                <w:color w:val="auto"/>
                <w:spacing w:val="2"/>
                <w:sz w:val="22"/>
                <w:szCs w:val="22"/>
              </w:rPr>
              <w:t>получают элементарные навыки научно-</w:t>
            </w:r>
            <w:r w:rsidRPr="009F48AA">
              <w:rPr>
                <w:rFonts w:ascii="Times New Roman" w:hAnsi="Times New Roman"/>
                <w:color w:val="auto"/>
                <w:spacing w:val="2"/>
                <w:sz w:val="22"/>
                <w:szCs w:val="22"/>
              </w:rPr>
              <w:lastRenderedPageBreak/>
              <w:t>исследовательской работы в ходе реализации учебно-исследовательских проектов;</w:t>
            </w:r>
          </w:p>
          <w:p w:rsidR="0079152D" w:rsidRPr="009F48AA" w:rsidRDefault="0079152D" w:rsidP="00C659E3">
            <w:pPr>
              <w:pStyle w:val="afffffe"/>
              <w:numPr>
                <w:ilvl w:val="0"/>
                <w:numId w:val="181"/>
              </w:numPr>
              <w:spacing w:line="276" w:lineRule="auto"/>
              <w:ind w:left="284" w:hanging="284"/>
              <w:jc w:val="left"/>
              <w:rPr>
                <w:rFonts w:ascii="Times New Roman" w:hAnsi="Times New Roman"/>
                <w:color w:val="auto"/>
                <w:spacing w:val="2"/>
                <w:sz w:val="22"/>
                <w:szCs w:val="22"/>
              </w:rPr>
            </w:pPr>
            <w:r w:rsidRPr="009F48AA">
              <w:rPr>
                <w:rFonts w:ascii="Times New Roman" w:hAnsi="Times New Roman"/>
                <w:color w:val="auto"/>
                <w:spacing w:val="2"/>
                <w:sz w:val="22"/>
                <w:szCs w:val="22"/>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A200E6">
              <w:rPr>
                <w:rFonts w:ascii="Times New Roman" w:hAnsi="Times New Roman"/>
                <w:color w:val="auto"/>
                <w:spacing w:val="2"/>
                <w:sz w:val="22"/>
                <w:szCs w:val="22"/>
              </w:rPr>
              <w:t xml:space="preserve">вающих перед детьми широкий спектр интеллектуальной </w:t>
            </w:r>
            <w:r w:rsidRPr="009F48AA">
              <w:rPr>
                <w:rFonts w:ascii="Times New Roman" w:hAnsi="Times New Roman"/>
                <w:color w:val="auto"/>
                <w:spacing w:val="2"/>
                <w:sz w:val="22"/>
                <w:szCs w:val="22"/>
              </w:rPr>
              <w:t>деятельности);</w:t>
            </w:r>
          </w:p>
          <w:p w:rsidR="0079152D" w:rsidRPr="009F48AA" w:rsidRDefault="0079152D" w:rsidP="00C659E3">
            <w:pPr>
              <w:pStyle w:val="afffffe"/>
              <w:numPr>
                <w:ilvl w:val="0"/>
                <w:numId w:val="181"/>
              </w:numPr>
              <w:spacing w:line="276" w:lineRule="auto"/>
              <w:ind w:left="284" w:hanging="284"/>
              <w:jc w:val="left"/>
              <w:rPr>
                <w:spacing w:val="2"/>
              </w:rPr>
            </w:pPr>
            <w:r w:rsidRPr="009F48AA">
              <w:rPr>
                <w:rFonts w:ascii="Times New Roman" w:hAnsi="Times New Roman"/>
                <w:color w:val="auto"/>
                <w:spacing w:val="2"/>
                <w:sz w:val="22"/>
                <w:szCs w:val="22"/>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tc>
        <w:tc>
          <w:tcPr>
            <w:tcW w:w="4536" w:type="dxa"/>
          </w:tcPr>
          <w:p w:rsidR="0079152D" w:rsidRDefault="0079152D" w:rsidP="00C659E3">
            <w:pPr>
              <w:numPr>
                <w:ilvl w:val="0"/>
                <w:numId w:val="180"/>
              </w:numPr>
              <w:autoSpaceDE w:val="0"/>
              <w:snapToGrid w:val="0"/>
              <w:spacing w:line="276" w:lineRule="auto"/>
              <w:ind w:left="317" w:hanging="284"/>
              <w:rPr>
                <w:color w:val="000000"/>
                <w:shd w:val="clear" w:color="auto" w:fill="FFFFFF"/>
              </w:rPr>
            </w:pPr>
            <w:r>
              <w:rPr>
                <w:color w:val="000000"/>
                <w:shd w:val="clear" w:color="auto" w:fill="FFFFFF"/>
              </w:rPr>
              <w:lastRenderedPageBreak/>
              <w:t>у</w:t>
            </w:r>
            <w:r w:rsidRPr="00936A3D">
              <w:rPr>
                <w:color w:val="000000"/>
                <w:shd w:val="clear" w:color="auto" w:fill="FFFFFF"/>
              </w:rPr>
              <w:t>частие в предметных олимпиадах, международных интеллектуальных играх</w:t>
            </w:r>
            <w:r>
              <w:rPr>
                <w:color w:val="000000"/>
                <w:shd w:val="clear" w:color="auto" w:fill="FFFFFF"/>
              </w:rPr>
              <w:t>;</w:t>
            </w:r>
          </w:p>
          <w:p w:rsidR="0079152D" w:rsidRDefault="0079152D" w:rsidP="00C659E3">
            <w:pPr>
              <w:numPr>
                <w:ilvl w:val="0"/>
                <w:numId w:val="180"/>
              </w:numPr>
              <w:autoSpaceDE w:val="0"/>
              <w:snapToGrid w:val="0"/>
              <w:spacing w:line="276" w:lineRule="auto"/>
              <w:ind w:left="317" w:hanging="284"/>
            </w:pPr>
            <w:r w:rsidRPr="00B80B1B">
              <w:t>научно-исследовательск</w:t>
            </w:r>
            <w:r>
              <w:t>ая</w:t>
            </w:r>
            <w:r w:rsidRPr="00B80B1B">
              <w:t xml:space="preserve"> работ</w:t>
            </w:r>
            <w:r>
              <w:t>а</w:t>
            </w:r>
            <w:r w:rsidRPr="00B80B1B">
              <w:t xml:space="preserve"> в ходе реализации учебно-исследовательских проектов</w:t>
            </w:r>
            <w:r>
              <w:t>;</w:t>
            </w:r>
          </w:p>
          <w:p w:rsidR="0079152D" w:rsidRDefault="0079152D" w:rsidP="00C659E3">
            <w:pPr>
              <w:numPr>
                <w:ilvl w:val="0"/>
                <w:numId w:val="180"/>
              </w:numPr>
              <w:spacing w:line="276" w:lineRule="auto"/>
              <w:ind w:left="318" w:hanging="284"/>
            </w:pPr>
            <w:r>
              <w:t>участие в</w:t>
            </w:r>
            <w:r w:rsidRPr="00B80B1B">
              <w:t xml:space="preserve"> сюжетно­ролевых игр</w:t>
            </w:r>
            <w:r>
              <w:t>ах;</w:t>
            </w:r>
          </w:p>
          <w:p w:rsidR="0079152D" w:rsidRPr="00CB25B9" w:rsidRDefault="0079152D" w:rsidP="00C659E3">
            <w:pPr>
              <w:numPr>
                <w:ilvl w:val="0"/>
                <w:numId w:val="180"/>
              </w:numPr>
              <w:spacing w:line="276" w:lineRule="auto"/>
              <w:ind w:left="318" w:hanging="284"/>
            </w:pPr>
            <w:r>
              <w:t>подготовка материалов и участие в школьной конференции.</w:t>
            </w:r>
          </w:p>
          <w:p w:rsidR="0079152D" w:rsidRPr="00A200E6" w:rsidRDefault="0079152D" w:rsidP="0079152D">
            <w:pPr>
              <w:ind w:left="317" w:hanging="284"/>
            </w:pPr>
          </w:p>
        </w:tc>
      </w:tr>
    </w:tbl>
    <w:p w:rsidR="0079152D" w:rsidRDefault="0079152D" w:rsidP="0079152D">
      <w:pPr>
        <w:ind w:firstLine="708"/>
        <w:jc w:val="center"/>
        <w:rPr>
          <w:b/>
          <w:i/>
          <w:sz w:val="28"/>
          <w:szCs w:val="28"/>
        </w:rPr>
      </w:pPr>
    </w:p>
    <w:p w:rsidR="0079152D" w:rsidRPr="001118D8" w:rsidRDefault="0079152D" w:rsidP="0079152D">
      <w:pPr>
        <w:ind w:firstLine="709"/>
        <w:jc w:val="center"/>
        <w:rPr>
          <w:b/>
          <w:i/>
          <w:sz w:val="28"/>
          <w:szCs w:val="28"/>
        </w:rPr>
      </w:pPr>
      <w:r w:rsidRPr="001118D8">
        <w:rPr>
          <w:b/>
          <w:i/>
          <w:sz w:val="28"/>
          <w:szCs w:val="28"/>
        </w:rPr>
        <w:t>Мероприятия по осуществлению содержания раздела</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268"/>
        <w:gridCol w:w="3010"/>
      </w:tblGrid>
      <w:tr w:rsidR="0079152D" w:rsidRPr="003C6263" w:rsidTr="0079152D">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79152D" w:rsidRPr="003C6263" w:rsidRDefault="0079152D" w:rsidP="0079152D">
            <w:pPr>
              <w:rPr>
                <w:b/>
              </w:rPr>
            </w:pPr>
            <w:r w:rsidRPr="003C6263">
              <w:rPr>
                <w:b/>
              </w:rPr>
              <w:t>урочная</w:t>
            </w:r>
          </w:p>
          <w:p w:rsidR="0079152D" w:rsidRPr="003C6263" w:rsidRDefault="0079152D" w:rsidP="0079152D">
            <w:pPr>
              <w:rPr>
                <w:b/>
              </w:rPr>
            </w:pPr>
            <w:r w:rsidRPr="003C6263">
              <w:rPr>
                <w:b/>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9152D" w:rsidRPr="003C6263" w:rsidRDefault="0079152D" w:rsidP="0079152D">
            <w:pPr>
              <w:rPr>
                <w:b/>
              </w:rPr>
            </w:pPr>
            <w:r w:rsidRPr="003C6263">
              <w:rPr>
                <w:b/>
              </w:rPr>
              <w:t>внеурочная</w:t>
            </w:r>
          </w:p>
          <w:p w:rsidR="0079152D" w:rsidRPr="003C6263" w:rsidRDefault="0079152D" w:rsidP="0079152D">
            <w:pPr>
              <w:rPr>
                <w:b/>
              </w:rPr>
            </w:pPr>
            <w:r w:rsidRPr="003C6263">
              <w:rPr>
                <w:b/>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79152D" w:rsidRPr="003C6263" w:rsidRDefault="0079152D" w:rsidP="0079152D">
            <w:pPr>
              <w:rPr>
                <w:b/>
              </w:rPr>
            </w:pPr>
            <w:r w:rsidRPr="003C6263">
              <w:rPr>
                <w:b/>
              </w:rPr>
              <w:t>внешкольная</w:t>
            </w:r>
          </w:p>
          <w:p w:rsidR="0079152D" w:rsidRPr="003C6263" w:rsidRDefault="0079152D" w:rsidP="0079152D">
            <w:pPr>
              <w:rPr>
                <w:b/>
              </w:rPr>
            </w:pPr>
            <w:r w:rsidRPr="003C6263">
              <w:rPr>
                <w:b/>
              </w:rPr>
              <w:t>деятельность</w:t>
            </w:r>
          </w:p>
        </w:tc>
        <w:tc>
          <w:tcPr>
            <w:tcW w:w="3010" w:type="dxa"/>
            <w:tcBorders>
              <w:top w:val="single" w:sz="4" w:space="0" w:color="auto"/>
              <w:left w:val="single" w:sz="4" w:space="0" w:color="auto"/>
              <w:bottom w:val="single" w:sz="4" w:space="0" w:color="auto"/>
              <w:right w:val="single" w:sz="4" w:space="0" w:color="auto"/>
            </w:tcBorders>
            <w:shd w:val="clear" w:color="auto" w:fill="EAF1DD"/>
            <w:hideMark/>
          </w:tcPr>
          <w:p w:rsidR="0079152D" w:rsidRPr="003C6263" w:rsidRDefault="0079152D" w:rsidP="0079152D">
            <w:pPr>
              <w:rPr>
                <w:b/>
              </w:rPr>
            </w:pPr>
            <w:r w:rsidRPr="003C6263">
              <w:rPr>
                <w:b/>
              </w:rPr>
              <w:t>Социально-полезная</w:t>
            </w:r>
          </w:p>
          <w:p w:rsidR="0079152D" w:rsidRPr="003C6263" w:rsidRDefault="0079152D" w:rsidP="0079152D">
            <w:pPr>
              <w:rPr>
                <w:b/>
              </w:rPr>
            </w:pPr>
            <w:r w:rsidRPr="003C6263">
              <w:rPr>
                <w:b/>
              </w:rPr>
              <w:t>деятельность</w:t>
            </w:r>
          </w:p>
        </w:tc>
      </w:tr>
      <w:tr w:rsidR="0079152D" w:rsidRPr="003C6263" w:rsidTr="0079152D">
        <w:trPr>
          <w:trHeight w:val="505"/>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79152D" w:rsidRPr="003C6263" w:rsidRDefault="0079152D" w:rsidP="0079152D">
            <w:pPr>
              <w:rPr>
                <w:rFonts w:ascii="Calibri" w:hAnsi="Calibri" w:cs="Calibri"/>
                <w:color w:val="000000"/>
              </w:rPr>
            </w:pPr>
            <w:r w:rsidRPr="003C6263">
              <w:rPr>
                <w:color w:val="000000"/>
              </w:rPr>
              <w:t>Неделя русского языка.</w:t>
            </w:r>
          </w:p>
          <w:p w:rsidR="0079152D" w:rsidRPr="003C6263" w:rsidRDefault="0079152D" w:rsidP="0079152D">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9152D" w:rsidRPr="003C6263" w:rsidRDefault="0079152D" w:rsidP="0079152D">
            <w:pPr>
              <w:rPr>
                <w:rFonts w:ascii="Calibri" w:hAnsi="Calibri" w:cs="Calibri"/>
                <w:color w:val="000000"/>
              </w:rPr>
            </w:pPr>
            <w:r w:rsidRPr="003C6263">
              <w:rPr>
                <w:color w:val="000000"/>
              </w:rPr>
              <w:t>Конкурс «Золотая осень» между классами</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79152D" w:rsidRPr="003C6263" w:rsidRDefault="0079152D" w:rsidP="0079152D">
            <w:pPr>
              <w:rPr>
                <w:color w:val="000000"/>
              </w:rPr>
            </w:pPr>
            <w:r>
              <w:rPr>
                <w:color w:val="000000"/>
              </w:rPr>
              <w:t>Школьная</w:t>
            </w:r>
            <w:r w:rsidRPr="00CB2285">
              <w:rPr>
                <w:color w:val="000000"/>
              </w:rPr>
              <w:t xml:space="preserve"> научно-практическая конференция</w:t>
            </w:r>
          </w:p>
        </w:tc>
        <w:tc>
          <w:tcPr>
            <w:tcW w:w="3010" w:type="dxa"/>
            <w:tcBorders>
              <w:top w:val="single" w:sz="4" w:space="0" w:color="auto"/>
              <w:left w:val="single" w:sz="4" w:space="0" w:color="auto"/>
              <w:bottom w:val="single" w:sz="4" w:space="0" w:color="auto"/>
              <w:right w:val="single" w:sz="4" w:space="0" w:color="auto"/>
            </w:tcBorders>
            <w:shd w:val="clear" w:color="auto" w:fill="EAF1DD"/>
            <w:hideMark/>
          </w:tcPr>
          <w:p w:rsidR="0079152D" w:rsidRPr="00CB2285" w:rsidRDefault="0079152D" w:rsidP="0079152D">
            <w:r w:rsidRPr="00CB2285">
              <w:t>Праздник «День Знаний»</w:t>
            </w:r>
          </w:p>
        </w:tc>
      </w:tr>
      <w:tr w:rsidR="0079152D" w:rsidRPr="003C6263" w:rsidTr="0079152D">
        <w:trPr>
          <w:trHeight w:val="399"/>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79152D" w:rsidRPr="003C6263" w:rsidRDefault="0079152D" w:rsidP="0079152D">
            <w:pPr>
              <w:rPr>
                <w:rFonts w:ascii="Calibri" w:hAnsi="Calibri" w:cs="Calibri"/>
                <w:color w:val="000000"/>
              </w:rPr>
            </w:pPr>
            <w:r w:rsidRPr="003C6263">
              <w:rPr>
                <w:color w:val="000000"/>
              </w:rPr>
              <w:t xml:space="preserve">Неделя </w:t>
            </w:r>
            <w:r>
              <w:rPr>
                <w:color w:val="000000"/>
              </w:rPr>
              <w:t>математики</w:t>
            </w:r>
            <w:r w:rsidRPr="003C6263">
              <w:rPr>
                <w:color w:val="000000"/>
              </w:rPr>
              <w:t>.</w:t>
            </w:r>
          </w:p>
          <w:p w:rsidR="0079152D" w:rsidRPr="003C6263" w:rsidRDefault="0079152D" w:rsidP="0079152D">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9152D" w:rsidRPr="003C6263" w:rsidRDefault="0079152D" w:rsidP="0079152D">
            <w:pPr>
              <w:rPr>
                <w:color w:val="000000"/>
              </w:rPr>
            </w:pPr>
            <w:r w:rsidRPr="003C6263">
              <w:rPr>
                <w:color w:val="000000"/>
              </w:rPr>
              <w:t>Классный час «Знания - мой капитал»</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79152D" w:rsidRPr="003C6263" w:rsidRDefault="0079152D" w:rsidP="0079152D">
            <w:pPr>
              <w:rPr>
                <w:color w:val="000000"/>
              </w:rPr>
            </w:pPr>
          </w:p>
        </w:tc>
        <w:tc>
          <w:tcPr>
            <w:tcW w:w="3010" w:type="dxa"/>
            <w:tcBorders>
              <w:top w:val="single" w:sz="4" w:space="0" w:color="auto"/>
              <w:left w:val="single" w:sz="4" w:space="0" w:color="auto"/>
              <w:bottom w:val="single" w:sz="4" w:space="0" w:color="auto"/>
              <w:right w:val="single" w:sz="4" w:space="0" w:color="auto"/>
            </w:tcBorders>
            <w:shd w:val="clear" w:color="auto" w:fill="EAF1DD"/>
            <w:hideMark/>
          </w:tcPr>
          <w:p w:rsidR="0079152D" w:rsidRPr="00CB2285" w:rsidRDefault="0079152D" w:rsidP="0079152D">
            <w:pPr>
              <w:rPr>
                <w:color w:val="000000"/>
              </w:rPr>
            </w:pPr>
            <w:r w:rsidRPr="00CB2285">
              <w:rPr>
                <w:color w:val="000000"/>
              </w:rPr>
              <w:t>Праздник «Последний Звонок»</w:t>
            </w:r>
          </w:p>
        </w:tc>
      </w:tr>
      <w:tr w:rsidR="0079152D" w:rsidRPr="00CB2285" w:rsidTr="0079152D">
        <w:trPr>
          <w:trHeight w:val="256"/>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79152D" w:rsidRPr="003C6263" w:rsidRDefault="0079152D" w:rsidP="0079152D">
            <w:pPr>
              <w:rPr>
                <w:color w:val="000000"/>
              </w:rPr>
            </w:pPr>
            <w:r>
              <w:rPr>
                <w:color w:val="000000"/>
              </w:rPr>
              <w:t>Неделя иностранного языка</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9152D" w:rsidRPr="003C6263" w:rsidRDefault="0079152D" w:rsidP="0079152D">
            <w:pPr>
              <w:rPr>
                <w:color w:val="000000"/>
              </w:rPr>
            </w:pPr>
            <w:r w:rsidRPr="003C6263">
              <w:rPr>
                <w:color w:val="000000"/>
              </w:rPr>
              <w:t>Кл.час «Как развить в себе хорошую память»</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79152D" w:rsidRPr="003C6263" w:rsidRDefault="0079152D" w:rsidP="0079152D">
            <w:pPr>
              <w:rPr>
                <w:color w:val="000000"/>
              </w:rPr>
            </w:pPr>
          </w:p>
        </w:tc>
        <w:tc>
          <w:tcPr>
            <w:tcW w:w="3010" w:type="dxa"/>
            <w:tcBorders>
              <w:top w:val="single" w:sz="4" w:space="0" w:color="auto"/>
              <w:left w:val="single" w:sz="4" w:space="0" w:color="auto"/>
              <w:bottom w:val="single" w:sz="4" w:space="0" w:color="auto"/>
              <w:right w:val="single" w:sz="4" w:space="0" w:color="auto"/>
            </w:tcBorders>
            <w:shd w:val="clear" w:color="auto" w:fill="EAF1DD"/>
            <w:hideMark/>
          </w:tcPr>
          <w:p w:rsidR="0079152D" w:rsidRPr="00CB2285" w:rsidRDefault="0079152D" w:rsidP="0079152D">
            <w:pPr>
              <w:rPr>
                <w:color w:val="000000"/>
              </w:rPr>
            </w:pPr>
            <w:r>
              <w:rPr>
                <w:color w:val="000000"/>
              </w:rPr>
              <w:t>Праздники, театральные постановки для начальной школы</w:t>
            </w:r>
          </w:p>
        </w:tc>
      </w:tr>
      <w:tr w:rsidR="0079152D" w:rsidRPr="00CB2285" w:rsidTr="0079152D">
        <w:trPr>
          <w:trHeight w:val="435"/>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79152D" w:rsidRPr="003C6263" w:rsidRDefault="0079152D" w:rsidP="0079152D">
            <w:pPr>
              <w:rPr>
                <w:color w:val="000000"/>
              </w:rPr>
            </w:pPr>
            <w:r>
              <w:rPr>
                <w:color w:val="000000"/>
              </w:rPr>
              <w:t>Неделя географии</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9152D" w:rsidRPr="003C6263" w:rsidRDefault="0079152D" w:rsidP="0079152D">
            <w:pPr>
              <w:rPr>
                <w:color w:val="000000"/>
              </w:rPr>
            </w:pPr>
            <w:r w:rsidRPr="003C6263">
              <w:rPr>
                <w:color w:val="000000"/>
              </w:rPr>
              <w:t>Кл.час «Как развивать внимание»</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79152D" w:rsidRPr="00CB2285" w:rsidRDefault="0079152D" w:rsidP="0079152D">
            <w:pPr>
              <w:rPr>
                <w:color w:val="000000"/>
              </w:rPr>
            </w:pPr>
          </w:p>
        </w:tc>
        <w:tc>
          <w:tcPr>
            <w:tcW w:w="3010" w:type="dxa"/>
            <w:tcBorders>
              <w:top w:val="single" w:sz="4" w:space="0" w:color="auto"/>
              <w:left w:val="single" w:sz="4" w:space="0" w:color="auto"/>
              <w:bottom w:val="single" w:sz="4" w:space="0" w:color="auto"/>
              <w:right w:val="single" w:sz="4" w:space="0" w:color="auto"/>
            </w:tcBorders>
            <w:shd w:val="clear" w:color="auto" w:fill="EAF1DD"/>
            <w:hideMark/>
          </w:tcPr>
          <w:p w:rsidR="0079152D" w:rsidRPr="00CB2285" w:rsidRDefault="0079152D" w:rsidP="0079152D">
            <w:pPr>
              <w:rPr>
                <w:color w:val="000000"/>
              </w:rPr>
            </w:pPr>
          </w:p>
        </w:tc>
      </w:tr>
      <w:tr w:rsidR="0079152D" w:rsidRPr="00CB2285" w:rsidTr="0079152D">
        <w:trPr>
          <w:trHeight w:val="47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79152D" w:rsidRPr="003C6263" w:rsidRDefault="0079152D" w:rsidP="0079152D">
            <w:pPr>
              <w:rPr>
                <w:color w:val="000000"/>
              </w:rPr>
            </w:pPr>
            <w:r>
              <w:rPr>
                <w:color w:val="000000"/>
              </w:rPr>
              <w:t>Неделя истории</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9152D" w:rsidRPr="003C6263" w:rsidRDefault="0079152D" w:rsidP="0079152D">
            <w:pPr>
              <w:rPr>
                <w:color w:val="000000"/>
              </w:rPr>
            </w:pPr>
            <w:r w:rsidRPr="003C6263">
              <w:rPr>
                <w:color w:val="000000"/>
              </w:rPr>
              <w:t>Кл.час «Как развивать свои способности»</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79152D" w:rsidRPr="00CB2285" w:rsidRDefault="0079152D" w:rsidP="0079152D">
            <w:pPr>
              <w:rPr>
                <w:color w:val="000000"/>
              </w:rPr>
            </w:pPr>
          </w:p>
        </w:tc>
        <w:tc>
          <w:tcPr>
            <w:tcW w:w="3010" w:type="dxa"/>
            <w:tcBorders>
              <w:top w:val="single" w:sz="4" w:space="0" w:color="auto"/>
              <w:left w:val="single" w:sz="4" w:space="0" w:color="auto"/>
              <w:bottom w:val="single" w:sz="4" w:space="0" w:color="auto"/>
              <w:right w:val="single" w:sz="4" w:space="0" w:color="auto"/>
            </w:tcBorders>
            <w:shd w:val="clear" w:color="auto" w:fill="EAF1DD"/>
            <w:hideMark/>
          </w:tcPr>
          <w:p w:rsidR="0079152D" w:rsidRPr="00CB2285" w:rsidRDefault="0079152D" w:rsidP="0079152D">
            <w:pPr>
              <w:rPr>
                <w:color w:val="000000"/>
              </w:rPr>
            </w:pPr>
          </w:p>
        </w:tc>
      </w:tr>
      <w:tr w:rsidR="0079152D" w:rsidRPr="00CB2285" w:rsidTr="0079152D">
        <w:trPr>
          <w:trHeight w:val="535"/>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79152D" w:rsidRPr="003C6263" w:rsidRDefault="0079152D" w:rsidP="0079152D">
            <w:pPr>
              <w:rPr>
                <w:color w:val="000000"/>
              </w:rPr>
            </w:pPr>
            <w:r>
              <w:rPr>
                <w:color w:val="000000"/>
              </w:rPr>
              <w:t>Неделя музыки</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9152D" w:rsidRPr="003C6263" w:rsidRDefault="0079152D" w:rsidP="0079152D">
            <w:pPr>
              <w:rPr>
                <w:color w:val="000000"/>
              </w:rPr>
            </w:pPr>
            <w:r w:rsidRPr="003C6263">
              <w:rPr>
                <w:color w:val="000000"/>
              </w:rPr>
              <w:t>Турнир всезнаек</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79152D" w:rsidRPr="00CB2285" w:rsidRDefault="0079152D" w:rsidP="0079152D">
            <w:pPr>
              <w:rPr>
                <w:color w:val="000000"/>
              </w:rPr>
            </w:pPr>
          </w:p>
        </w:tc>
        <w:tc>
          <w:tcPr>
            <w:tcW w:w="3010" w:type="dxa"/>
            <w:tcBorders>
              <w:top w:val="single" w:sz="4" w:space="0" w:color="auto"/>
              <w:left w:val="single" w:sz="4" w:space="0" w:color="auto"/>
              <w:bottom w:val="single" w:sz="4" w:space="0" w:color="auto"/>
              <w:right w:val="single" w:sz="4" w:space="0" w:color="auto"/>
            </w:tcBorders>
            <w:shd w:val="clear" w:color="auto" w:fill="EAF1DD"/>
            <w:hideMark/>
          </w:tcPr>
          <w:p w:rsidR="0079152D" w:rsidRPr="00CB2285" w:rsidRDefault="0079152D" w:rsidP="0079152D">
            <w:pPr>
              <w:rPr>
                <w:color w:val="000000"/>
              </w:rPr>
            </w:pPr>
          </w:p>
        </w:tc>
      </w:tr>
      <w:tr w:rsidR="0079152D" w:rsidRPr="00CB2285" w:rsidTr="0079152D">
        <w:trPr>
          <w:trHeight w:val="543"/>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79152D" w:rsidRPr="003C6263" w:rsidRDefault="0079152D" w:rsidP="0079152D">
            <w:pPr>
              <w:rPr>
                <w:color w:val="000000"/>
              </w:rPr>
            </w:pPr>
            <w:r>
              <w:rPr>
                <w:color w:val="000000"/>
              </w:rPr>
              <w:t>П</w:t>
            </w:r>
            <w:r w:rsidRPr="003C6263">
              <w:rPr>
                <w:color w:val="000000"/>
              </w:rPr>
              <w:t>редметные олимпиады</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9152D" w:rsidRPr="00CB2285" w:rsidRDefault="0079152D" w:rsidP="0079152D">
            <w:pPr>
              <w:rPr>
                <w:color w:val="000000"/>
              </w:rPr>
            </w:pPr>
            <w:r w:rsidRPr="003C6263">
              <w:rPr>
                <w:color w:val="000000"/>
              </w:rPr>
              <w:t>Кл.час «Великие путешественники и их открытия»</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79152D" w:rsidRPr="00CB2285" w:rsidRDefault="0079152D" w:rsidP="0079152D">
            <w:pPr>
              <w:rPr>
                <w:color w:val="000000"/>
              </w:rPr>
            </w:pPr>
          </w:p>
        </w:tc>
        <w:tc>
          <w:tcPr>
            <w:tcW w:w="3010" w:type="dxa"/>
            <w:tcBorders>
              <w:top w:val="single" w:sz="4" w:space="0" w:color="auto"/>
              <w:left w:val="single" w:sz="4" w:space="0" w:color="auto"/>
              <w:bottom w:val="single" w:sz="4" w:space="0" w:color="auto"/>
              <w:right w:val="single" w:sz="4" w:space="0" w:color="auto"/>
            </w:tcBorders>
            <w:shd w:val="clear" w:color="auto" w:fill="EAF1DD"/>
            <w:hideMark/>
          </w:tcPr>
          <w:p w:rsidR="0079152D" w:rsidRPr="00CB2285" w:rsidRDefault="0079152D" w:rsidP="0079152D">
            <w:pPr>
              <w:rPr>
                <w:color w:val="000000"/>
              </w:rPr>
            </w:pPr>
          </w:p>
        </w:tc>
      </w:tr>
      <w:tr w:rsidR="0079152D" w:rsidRPr="00CB2285" w:rsidTr="0079152D">
        <w:trPr>
          <w:trHeight w:val="28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79152D" w:rsidRPr="003C6263" w:rsidRDefault="0079152D" w:rsidP="0079152D">
            <w:pPr>
              <w:rPr>
                <w:color w:val="000000"/>
              </w:rPr>
            </w:pPr>
            <w:r>
              <w:rPr>
                <w:color w:val="000000"/>
              </w:rPr>
              <w:t>Подготовка проектов по предметам</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9152D" w:rsidRPr="00CB2285" w:rsidRDefault="0079152D" w:rsidP="0079152D">
            <w:pPr>
              <w:rPr>
                <w:color w:val="000000"/>
              </w:rPr>
            </w:pPr>
            <w:r w:rsidRPr="003C6263">
              <w:rPr>
                <w:color w:val="000000"/>
              </w:rPr>
              <w:t>Кл.час «Мои интересы, мои увлечения»</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79152D" w:rsidRPr="00CB2285" w:rsidRDefault="0079152D" w:rsidP="0079152D">
            <w:pPr>
              <w:rPr>
                <w:color w:val="000000"/>
              </w:rPr>
            </w:pPr>
          </w:p>
        </w:tc>
        <w:tc>
          <w:tcPr>
            <w:tcW w:w="3010" w:type="dxa"/>
            <w:tcBorders>
              <w:top w:val="single" w:sz="4" w:space="0" w:color="auto"/>
              <w:left w:val="single" w:sz="4" w:space="0" w:color="auto"/>
              <w:bottom w:val="single" w:sz="4" w:space="0" w:color="auto"/>
              <w:right w:val="single" w:sz="4" w:space="0" w:color="auto"/>
            </w:tcBorders>
            <w:shd w:val="clear" w:color="auto" w:fill="EAF1DD"/>
            <w:hideMark/>
          </w:tcPr>
          <w:p w:rsidR="0079152D" w:rsidRPr="00CB2285" w:rsidRDefault="0079152D" w:rsidP="0079152D">
            <w:pPr>
              <w:rPr>
                <w:color w:val="000000"/>
              </w:rPr>
            </w:pPr>
          </w:p>
        </w:tc>
      </w:tr>
      <w:tr w:rsidR="0079152D" w:rsidRPr="00CB2285" w:rsidTr="0079152D">
        <w:trPr>
          <w:trHeight w:val="413"/>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79152D" w:rsidRPr="003C6263" w:rsidRDefault="0079152D" w:rsidP="0079152D">
            <w:pPr>
              <w:rPr>
                <w:color w:val="000000"/>
              </w:rPr>
            </w:pPr>
            <w:r w:rsidRPr="00CB2285">
              <w:rPr>
                <w:color w:val="000000"/>
              </w:rPr>
              <w:t>Школьный конкурс «</w:t>
            </w:r>
            <w:r>
              <w:rPr>
                <w:color w:val="000000"/>
              </w:rPr>
              <w:t xml:space="preserve">Ученик </w:t>
            </w:r>
            <w:r>
              <w:rPr>
                <w:color w:val="000000"/>
              </w:rPr>
              <w:lastRenderedPageBreak/>
              <w:t>года»</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9152D" w:rsidRPr="003C6263" w:rsidRDefault="0079152D" w:rsidP="0079152D">
            <w:pPr>
              <w:rPr>
                <w:color w:val="000000"/>
              </w:rPr>
            </w:pPr>
            <w:r>
              <w:rPr>
                <w:color w:val="000000"/>
              </w:rPr>
              <w:lastRenderedPageBreak/>
              <w:t xml:space="preserve">Подготовка исследовательских </w:t>
            </w:r>
            <w:r>
              <w:rPr>
                <w:color w:val="000000"/>
              </w:rPr>
              <w:lastRenderedPageBreak/>
              <w:t>работ по родному краю (работа в рамках создания «Музейного уголка» в школе)</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79152D" w:rsidRPr="00CB2285" w:rsidRDefault="0079152D" w:rsidP="0079152D">
            <w:pPr>
              <w:rPr>
                <w:color w:val="000000"/>
              </w:rPr>
            </w:pPr>
          </w:p>
        </w:tc>
        <w:tc>
          <w:tcPr>
            <w:tcW w:w="3010" w:type="dxa"/>
            <w:tcBorders>
              <w:top w:val="single" w:sz="4" w:space="0" w:color="auto"/>
              <w:left w:val="single" w:sz="4" w:space="0" w:color="auto"/>
              <w:bottom w:val="single" w:sz="4" w:space="0" w:color="auto"/>
              <w:right w:val="single" w:sz="4" w:space="0" w:color="auto"/>
            </w:tcBorders>
            <w:shd w:val="clear" w:color="auto" w:fill="EAF1DD"/>
            <w:hideMark/>
          </w:tcPr>
          <w:p w:rsidR="0079152D" w:rsidRPr="00CB2285" w:rsidRDefault="0079152D" w:rsidP="0079152D">
            <w:pPr>
              <w:rPr>
                <w:color w:val="000000"/>
              </w:rPr>
            </w:pPr>
          </w:p>
        </w:tc>
      </w:tr>
    </w:tbl>
    <w:p w:rsidR="0079152D" w:rsidRDefault="0079152D" w:rsidP="0079152D">
      <w:pPr>
        <w:jc w:val="center"/>
        <w:rPr>
          <w:b/>
          <w:sz w:val="28"/>
          <w:szCs w:val="28"/>
        </w:rPr>
      </w:pPr>
    </w:p>
    <w:p w:rsidR="0079152D" w:rsidRDefault="0079152D" w:rsidP="0079152D">
      <w:pPr>
        <w:jc w:val="center"/>
        <w:rPr>
          <w:b/>
          <w:spacing w:val="2"/>
          <w:sz w:val="28"/>
          <w:szCs w:val="28"/>
        </w:rPr>
      </w:pPr>
      <w:r w:rsidRPr="008F0F0C">
        <w:rPr>
          <w:b/>
          <w:sz w:val="28"/>
          <w:szCs w:val="28"/>
        </w:rPr>
        <w:t>5</w:t>
      </w:r>
      <w:r>
        <w:rPr>
          <w:b/>
          <w:spacing w:val="2"/>
          <w:sz w:val="28"/>
          <w:szCs w:val="28"/>
        </w:rPr>
        <w:t>.</w:t>
      </w:r>
      <w:r w:rsidRPr="00A60742">
        <w:rPr>
          <w:b/>
          <w:spacing w:val="2"/>
          <w:sz w:val="28"/>
          <w:szCs w:val="28"/>
        </w:rPr>
        <w:t>Здоровьесберегающее воспитание</w:t>
      </w:r>
    </w:p>
    <w:p w:rsidR="0079152D" w:rsidRPr="008F3B93" w:rsidRDefault="0079152D" w:rsidP="0079152D">
      <w:pPr>
        <w:ind w:firstLine="709"/>
        <w:jc w:val="both"/>
      </w:pPr>
      <w:r w:rsidRPr="008F3B93">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9152D" w:rsidRPr="008F3B93" w:rsidRDefault="0079152D" w:rsidP="0079152D">
      <w:pPr>
        <w:ind w:firstLine="709"/>
        <w:jc w:val="both"/>
      </w:pPr>
      <w:r w:rsidRPr="008F3B93">
        <w:rPr>
          <w:b/>
        </w:rPr>
        <w:t>Первый комплекс мероприятий</w:t>
      </w:r>
      <w:r w:rsidRPr="008F3B93">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9152D" w:rsidRPr="008F3B93" w:rsidRDefault="0079152D" w:rsidP="0079152D">
      <w:pPr>
        <w:ind w:firstLine="709"/>
        <w:jc w:val="both"/>
      </w:pPr>
      <w:r w:rsidRPr="008F3B93">
        <w:rPr>
          <w:b/>
        </w:rPr>
        <w:t>Второй комплекс</w:t>
      </w:r>
      <w:r w:rsidRPr="008F3B93">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9152D" w:rsidRPr="008F3B93" w:rsidRDefault="0079152D" w:rsidP="0079152D">
      <w:pPr>
        <w:ind w:firstLine="709"/>
        <w:jc w:val="both"/>
      </w:pPr>
      <w:r w:rsidRPr="008F3B93">
        <w:rPr>
          <w:b/>
        </w:rPr>
        <w:t>Третий комплекс</w:t>
      </w:r>
      <w:r w:rsidRPr="008F3B93">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9152D" w:rsidRPr="008F3B93" w:rsidRDefault="0079152D" w:rsidP="0079152D">
      <w:pPr>
        <w:ind w:firstLine="709"/>
        <w:jc w:val="both"/>
      </w:pPr>
      <w:r w:rsidRPr="008F3B93">
        <w:rPr>
          <w:b/>
        </w:rPr>
        <w:t>Четвертый комплекс</w:t>
      </w:r>
      <w:r w:rsidRPr="008F3B93">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r w:rsidRPr="008F3B93">
        <w:lastRenderedPageBreak/>
        <w:t xml:space="preserve">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9152D" w:rsidRDefault="0079152D" w:rsidP="0079152D">
      <w:pPr>
        <w:ind w:firstLine="709"/>
        <w:jc w:val="both"/>
      </w:pPr>
      <w:r w:rsidRPr="008F3B93">
        <w:rPr>
          <w:b/>
        </w:rPr>
        <w:t>Пятый комплекс</w:t>
      </w:r>
      <w:r w:rsidRPr="008F3B93">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79152D" w:rsidRDefault="0079152D" w:rsidP="0079152D">
      <w:pPr>
        <w:ind w:firstLine="709"/>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79152D" w:rsidRPr="003F4A02" w:rsidTr="0079152D">
        <w:tc>
          <w:tcPr>
            <w:tcW w:w="5211" w:type="dxa"/>
          </w:tcPr>
          <w:p w:rsidR="0079152D" w:rsidRPr="003F4A02" w:rsidRDefault="0079152D" w:rsidP="0079152D">
            <w:pPr>
              <w:rPr>
                <w:b/>
              </w:rPr>
            </w:pPr>
            <w:r>
              <w:rPr>
                <w:b/>
              </w:rPr>
              <w:t>С</w:t>
            </w:r>
            <w:r w:rsidRPr="0054004A">
              <w:rPr>
                <w:b/>
              </w:rPr>
              <w:t>одержание</w:t>
            </w:r>
          </w:p>
        </w:tc>
        <w:tc>
          <w:tcPr>
            <w:tcW w:w="4536" w:type="dxa"/>
          </w:tcPr>
          <w:p w:rsidR="0079152D" w:rsidRPr="003F4A02" w:rsidRDefault="0079152D" w:rsidP="0079152D">
            <w:pPr>
              <w:rPr>
                <w:b/>
              </w:rPr>
            </w:pPr>
            <w:r w:rsidRPr="0054004A">
              <w:rPr>
                <w:b/>
              </w:rPr>
              <w:t xml:space="preserve">Виды деятельности </w:t>
            </w:r>
            <w:r>
              <w:rPr>
                <w:b/>
              </w:rPr>
              <w:t>/</w:t>
            </w:r>
            <w:r w:rsidRPr="0054004A">
              <w:rPr>
                <w:b/>
              </w:rPr>
              <w:t xml:space="preserve"> формы занятий</w:t>
            </w:r>
          </w:p>
        </w:tc>
      </w:tr>
      <w:tr w:rsidR="0079152D" w:rsidRPr="00A200E6" w:rsidTr="0079152D">
        <w:tc>
          <w:tcPr>
            <w:tcW w:w="5211" w:type="dxa"/>
          </w:tcPr>
          <w:p w:rsidR="0079152D" w:rsidRPr="007169CC" w:rsidRDefault="0079152D" w:rsidP="00C659E3">
            <w:pPr>
              <w:numPr>
                <w:ilvl w:val="0"/>
                <w:numId w:val="177"/>
              </w:numPr>
              <w:tabs>
                <w:tab w:val="left" w:pos="142"/>
                <w:tab w:val="left" w:pos="654"/>
              </w:tabs>
              <w:spacing w:line="276" w:lineRule="auto"/>
              <w:ind w:left="20" w:right="20" w:hanging="20"/>
            </w:pPr>
            <w:r w:rsidRPr="007169CC">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9152D" w:rsidRPr="007169CC" w:rsidRDefault="0079152D" w:rsidP="00C659E3">
            <w:pPr>
              <w:numPr>
                <w:ilvl w:val="0"/>
                <w:numId w:val="177"/>
              </w:numPr>
              <w:tabs>
                <w:tab w:val="left" w:pos="142"/>
              </w:tabs>
              <w:spacing w:line="276" w:lineRule="auto"/>
              <w:ind w:left="20" w:right="20" w:hanging="20"/>
            </w:pPr>
            <w:r w:rsidRPr="007169CC">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9152D" w:rsidRPr="007169CC" w:rsidRDefault="0079152D" w:rsidP="00C659E3">
            <w:pPr>
              <w:numPr>
                <w:ilvl w:val="0"/>
                <w:numId w:val="177"/>
              </w:numPr>
              <w:tabs>
                <w:tab w:val="left" w:pos="142"/>
              </w:tabs>
              <w:spacing w:line="276" w:lineRule="auto"/>
              <w:ind w:left="20" w:right="20" w:hanging="20"/>
            </w:pPr>
            <w:r w:rsidRPr="007169CC">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9152D" w:rsidRPr="007169CC" w:rsidRDefault="0079152D" w:rsidP="00C659E3">
            <w:pPr>
              <w:numPr>
                <w:ilvl w:val="0"/>
                <w:numId w:val="177"/>
              </w:numPr>
              <w:tabs>
                <w:tab w:val="left" w:pos="142"/>
              </w:tabs>
              <w:spacing w:line="276" w:lineRule="auto"/>
              <w:ind w:left="20" w:right="20" w:hanging="20"/>
            </w:pPr>
            <w:r w:rsidRPr="007169CC">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w:t>
            </w:r>
            <w:r w:rsidRPr="007169CC">
              <w:lastRenderedPageBreak/>
              <w:t>творчеству для успешной социализации;</w:t>
            </w:r>
          </w:p>
          <w:p w:rsidR="0079152D" w:rsidRPr="007169CC" w:rsidRDefault="0079152D" w:rsidP="00C659E3">
            <w:pPr>
              <w:numPr>
                <w:ilvl w:val="0"/>
                <w:numId w:val="177"/>
              </w:numPr>
              <w:tabs>
                <w:tab w:val="left" w:pos="142"/>
              </w:tabs>
              <w:spacing w:line="276" w:lineRule="auto"/>
              <w:ind w:left="20" w:right="20" w:hanging="20"/>
            </w:pPr>
            <w:r w:rsidRPr="007169CC">
              <w:t>опыт участия в физкультурно-оздоровительных, санитарно-гигиенических мероприятиях, экологическом туризме;</w:t>
            </w:r>
          </w:p>
          <w:p w:rsidR="0079152D" w:rsidRPr="007169CC" w:rsidRDefault="0079152D" w:rsidP="00C659E3">
            <w:pPr>
              <w:numPr>
                <w:ilvl w:val="0"/>
                <w:numId w:val="177"/>
              </w:numPr>
              <w:tabs>
                <w:tab w:val="left" w:pos="142"/>
              </w:tabs>
              <w:spacing w:line="276" w:lineRule="auto"/>
              <w:ind w:left="20" w:right="20" w:hanging="20"/>
            </w:pPr>
            <w:r w:rsidRPr="007169CC">
              <w:t>резко негативное отношение к курению, употреблению алкогольных напитков, наркотиков и других психоактивных веществ (ПАВ);</w:t>
            </w:r>
          </w:p>
          <w:p w:rsidR="0079152D" w:rsidRPr="0079152D" w:rsidRDefault="0079152D" w:rsidP="00C659E3">
            <w:pPr>
              <w:pStyle w:val="afff9"/>
              <w:numPr>
                <w:ilvl w:val="0"/>
                <w:numId w:val="177"/>
              </w:numPr>
              <w:shd w:val="clear" w:color="auto" w:fill="FFFFFF"/>
              <w:spacing w:after="0" w:line="276" w:lineRule="auto"/>
              <w:rPr>
                <w:rFonts w:ascii="Calibri" w:eastAsia="Calibri" w:hAnsi="Calibri"/>
                <w:sz w:val="24"/>
                <w:szCs w:val="24"/>
                <w:lang w:val="ru-RU"/>
              </w:rPr>
            </w:pPr>
            <w:r w:rsidRPr="0079152D">
              <w:rPr>
                <w:sz w:val="24"/>
                <w:szCs w:val="24"/>
                <w:lang w:val="ru-RU"/>
              </w:rPr>
              <w:t>отрицательное отношение к лицам и организациям, пропагандирующим курение и пьянство, распространяющим наркотики и другие ПАВ.</w:t>
            </w:r>
          </w:p>
        </w:tc>
        <w:tc>
          <w:tcPr>
            <w:tcW w:w="4536" w:type="dxa"/>
          </w:tcPr>
          <w:p w:rsidR="0079152D" w:rsidRPr="00B80B1B" w:rsidRDefault="0079152D" w:rsidP="00C659E3">
            <w:pPr>
              <w:numPr>
                <w:ilvl w:val="0"/>
                <w:numId w:val="182"/>
              </w:numPr>
              <w:autoSpaceDE w:val="0"/>
              <w:snapToGrid w:val="0"/>
              <w:spacing w:line="276" w:lineRule="auto"/>
              <w:ind w:left="317" w:hanging="317"/>
              <w:rPr>
                <w:iCs/>
              </w:rPr>
            </w:pPr>
            <w:r w:rsidRPr="00B80B1B">
              <w:rPr>
                <w:iCs/>
              </w:rPr>
              <w:lastRenderedPageBreak/>
              <w:t xml:space="preserve">беседа, просмотр учебных фильмов  </w:t>
            </w:r>
            <w:r w:rsidRPr="00B80B1B">
              <w:rPr>
                <w:i/>
                <w:iCs/>
              </w:rPr>
              <w:t>(урочная, внеурочная, внешкольная</w:t>
            </w:r>
            <w:r w:rsidRPr="00B80B1B">
              <w:rPr>
                <w:iCs/>
              </w:rPr>
              <w:t>);</w:t>
            </w:r>
          </w:p>
          <w:p w:rsidR="0079152D" w:rsidRPr="00B80B1B" w:rsidRDefault="0079152D" w:rsidP="00C659E3">
            <w:pPr>
              <w:numPr>
                <w:ilvl w:val="0"/>
                <w:numId w:val="182"/>
              </w:numPr>
              <w:autoSpaceDE w:val="0"/>
              <w:spacing w:line="276" w:lineRule="auto"/>
              <w:ind w:left="317" w:hanging="317"/>
              <w:rPr>
                <w:iCs/>
              </w:rPr>
            </w:pPr>
            <w:r w:rsidRPr="00B80B1B">
              <w:rPr>
                <w:iCs/>
              </w:rPr>
              <w:t xml:space="preserve">встречи со спортсменами, тренерами, представителями профессий </w:t>
            </w:r>
            <w:r w:rsidRPr="00B80B1B">
              <w:rPr>
                <w:i/>
                <w:iCs/>
              </w:rPr>
              <w:t>(внеурочная, внешкольная</w:t>
            </w:r>
            <w:r w:rsidRPr="00B80B1B">
              <w:rPr>
                <w:iCs/>
              </w:rPr>
              <w:t>);</w:t>
            </w:r>
          </w:p>
          <w:p w:rsidR="0079152D" w:rsidRPr="00B80B1B" w:rsidRDefault="0079152D" w:rsidP="00C659E3">
            <w:pPr>
              <w:numPr>
                <w:ilvl w:val="0"/>
                <w:numId w:val="182"/>
              </w:numPr>
              <w:autoSpaceDE w:val="0"/>
              <w:spacing w:line="276" w:lineRule="auto"/>
              <w:ind w:left="317" w:hanging="317"/>
              <w:rPr>
                <w:iCs/>
              </w:rPr>
            </w:pPr>
            <w:r w:rsidRPr="00B80B1B">
              <w:rPr>
                <w:iCs/>
              </w:rPr>
              <w:t xml:space="preserve">прогулки на природе для укрепления своего здоровья </w:t>
            </w:r>
            <w:r w:rsidRPr="00B80B1B">
              <w:rPr>
                <w:i/>
                <w:iCs/>
              </w:rPr>
              <w:t>(урочная, внеурочная, внешкольная</w:t>
            </w:r>
            <w:r w:rsidRPr="00B80B1B">
              <w:rPr>
                <w:iCs/>
              </w:rPr>
              <w:t>);</w:t>
            </w:r>
          </w:p>
          <w:p w:rsidR="0079152D" w:rsidRPr="00B80B1B" w:rsidRDefault="0079152D" w:rsidP="00C659E3">
            <w:pPr>
              <w:numPr>
                <w:ilvl w:val="0"/>
                <w:numId w:val="182"/>
              </w:numPr>
              <w:autoSpaceDE w:val="0"/>
              <w:spacing w:line="276" w:lineRule="auto"/>
              <w:ind w:left="317" w:hanging="317"/>
              <w:rPr>
                <w:iCs/>
              </w:rPr>
            </w:pPr>
            <w:r w:rsidRPr="00B80B1B">
              <w:rPr>
                <w:iCs/>
              </w:rPr>
              <w:t xml:space="preserve">урок  физической культуры </w:t>
            </w:r>
            <w:r w:rsidRPr="00B80B1B">
              <w:rPr>
                <w:i/>
                <w:iCs/>
              </w:rPr>
              <w:t>(урочная</w:t>
            </w:r>
            <w:r w:rsidRPr="00B80B1B">
              <w:rPr>
                <w:iCs/>
              </w:rPr>
              <w:t>);</w:t>
            </w:r>
          </w:p>
          <w:p w:rsidR="0079152D" w:rsidRPr="00B80B1B" w:rsidRDefault="0079152D" w:rsidP="00C659E3">
            <w:pPr>
              <w:numPr>
                <w:ilvl w:val="0"/>
                <w:numId w:val="182"/>
              </w:numPr>
              <w:autoSpaceDE w:val="0"/>
              <w:spacing w:line="276" w:lineRule="auto"/>
              <w:ind w:left="317" w:hanging="317"/>
              <w:rPr>
                <w:iCs/>
              </w:rPr>
            </w:pPr>
            <w:r w:rsidRPr="00B80B1B">
              <w:rPr>
                <w:iCs/>
              </w:rPr>
              <w:t xml:space="preserve">спортивные секции </w:t>
            </w:r>
            <w:r w:rsidRPr="00B80B1B">
              <w:rPr>
                <w:i/>
                <w:iCs/>
              </w:rPr>
              <w:t>(внеурочная, внешкольная</w:t>
            </w:r>
            <w:r w:rsidRPr="00B80B1B">
              <w:rPr>
                <w:iCs/>
              </w:rPr>
              <w:t>);</w:t>
            </w:r>
          </w:p>
          <w:p w:rsidR="0079152D" w:rsidRPr="00B80B1B" w:rsidRDefault="0079152D" w:rsidP="00C659E3">
            <w:pPr>
              <w:numPr>
                <w:ilvl w:val="0"/>
                <w:numId w:val="182"/>
              </w:numPr>
              <w:autoSpaceDE w:val="0"/>
              <w:spacing w:line="276" w:lineRule="auto"/>
              <w:ind w:left="317" w:hanging="317"/>
              <w:rPr>
                <w:iCs/>
              </w:rPr>
            </w:pPr>
            <w:r w:rsidRPr="00B80B1B">
              <w:rPr>
                <w:iCs/>
              </w:rPr>
              <w:t xml:space="preserve">подвижные игры </w:t>
            </w:r>
            <w:r w:rsidRPr="00B80B1B">
              <w:rPr>
                <w:i/>
                <w:iCs/>
              </w:rPr>
              <w:t>(урочная, внеурочная, внешкольная</w:t>
            </w:r>
            <w:r w:rsidRPr="00B80B1B">
              <w:rPr>
                <w:iCs/>
              </w:rPr>
              <w:t>);</w:t>
            </w:r>
          </w:p>
          <w:p w:rsidR="0079152D" w:rsidRPr="00B80B1B" w:rsidRDefault="0079152D" w:rsidP="00C659E3">
            <w:pPr>
              <w:numPr>
                <w:ilvl w:val="0"/>
                <w:numId w:val="182"/>
              </w:numPr>
              <w:autoSpaceDE w:val="0"/>
              <w:spacing w:line="276" w:lineRule="auto"/>
              <w:ind w:left="317" w:hanging="317"/>
              <w:rPr>
                <w:iCs/>
              </w:rPr>
            </w:pPr>
            <w:r w:rsidRPr="00B80B1B">
              <w:rPr>
                <w:iCs/>
              </w:rPr>
              <w:t xml:space="preserve">туристические походы </w:t>
            </w:r>
            <w:r w:rsidRPr="00B80B1B">
              <w:rPr>
                <w:i/>
                <w:iCs/>
              </w:rPr>
              <w:t>(внеурочная, внешкольная</w:t>
            </w:r>
            <w:r w:rsidRPr="00B80B1B">
              <w:rPr>
                <w:iCs/>
              </w:rPr>
              <w:t>);</w:t>
            </w:r>
          </w:p>
          <w:p w:rsidR="0079152D" w:rsidRPr="00B80B1B" w:rsidRDefault="0079152D" w:rsidP="00C659E3">
            <w:pPr>
              <w:numPr>
                <w:ilvl w:val="0"/>
                <w:numId w:val="182"/>
              </w:numPr>
              <w:autoSpaceDE w:val="0"/>
              <w:spacing w:line="276" w:lineRule="auto"/>
              <w:ind w:left="317" w:hanging="317"/>
              <w:rPr>
                <w:iCs/>
              </w:rPr>
            </w:pPr>
            <w:r w:rsidRPr="00B80B1B">
              <w:rPr>
                <w:iCs/>
              </w:rPr>
              <w:t xml:space="preserve">спортивные соревнования </w:t>
            </w:r>
            <w:r w:rsidRPr="00B80B1B">
              <w:rPr>
                <w:i/>
                <w:iCs/>
              </w:rPr>
              <w:t>(внешкольная</w:t>
            </w:r>
            <w:r w:rsidRPr="00B80B1B">
              <w:rPr>
                <w:iCs/>
              </w:rPr>
              <w:t>);</w:t>
            </w:r>
          </w:p>
          <w:p w:rsidR="0079152D" w:rsidRPr="00A200E6" w:rsidRDefault="0079152D" w:rsidP="00C659E3">
            <w:pPr>
              <w:numPr>
                <w:ilvl w:val="0"/>
                <w:numId w:val="182"/>
              </w:numPr>
              <w:spacing w:line="276" w:lineRule="auto"/>
              <w:ind w:left="317" w:hanging="317"/>
              <w:rPr>
                <w:rFonts w:ascii="Calibri" w:eastAsia="Calibri" w:hAnsi="Calibri"/>
              </w:rPr>
            </w:pPr>
            <w:r w:rsidRPr="00B80B1B">
              <w:rPr>
                <w:iCs/>
              </w:rPr>
              <w:t xml:space="preserve">игровые и тренинговые программы в системе взаимодействия образовательных и медицинских </w:t>
            </w:r>
            <w:r>
              <w:rPr>
                <w:iCs/>
              </w:rPr>
              <w:t>организаций</w:t>
            </w:r>
            <w:r w:rsidRPr="00B80B1B">
              <w:rPr>
                <w:i/>
                <w:iCs/>
              </w:rPr>
              <w:t>(внешкольная</w:t>
            </w:r>
            <w:r>
              <w:rPr>
                <w:iCs/>
              </w:rPr>
              <w:t>)</w:t>
            </w:r>
          </w:p>
        </w:tc>
      </w:tr>
    </w:tbl>
    <w:p w:rsidR="0079152D" w:rsidRDefault="0079152D" w:rsidP="0079152D">
      <w:pPr>
        <w:spacing w:before="120" w:after="120"/>
        <w:ind w:firstLine="709"/>
        <w:jc w:val="center"/>
        <w:rPr>
          <w:b/>
          <w:i/>
          <w:sz w:val="28"/>
          <w:szCs w:val="28"/>
        </w:rPr>
      </w:pPr>
      <w:r>
        <w:rPr>
          <w:b/>
          <w:i/>
          <w:sz w:val="28"/>
          <w:szCs w:val="28"/>
        </w:rPr>
        <w:lastRenderedPageBreak/>
        <w:t>М</w:t>
      </w:r>
      <w:r w:rsidRPr="00810145">
        <w:rPr>
          <w:b/>
          <w:i/>
          <w:sz w:val="28"/>
          <w:szCs w:val="28"/>
        </w:rPr>
        <w:t xml:space="preserve">ероприятия </w:t>
      </w:r>
      <w:r w:rsidRPr="00D55673">
        <w:rPr>
          <w:b/>
          <w:i/>
          <w:sz w:val="28"/>
          <w:szCs w:val="28"/>
        </w:rPr>
        <w:t>по осуществлению содержания раздела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268"/>
        <w:gridCol w:w="2976"/>
      </w:tblGrid>
      <w:tr w:rsidR="0079152D" w:rsidRPr="00BB2313" w:rsidTr="0079152D">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79152D" w:rsidRPr="00BB2313" w:rsidRDefault="0079152D" w:rsidP="0079152D">
            <w:pPr>
              <w:jc w:val="center"/>
              <w:rPr>
                <w:b/>
              </w:rPr>
            </w:pPr>
            <w:r w:rsidRPr="00BB2313">
              <w:rPr>
                <w:b/>
              </w:rPr>
              <w:t>урочная</w:t>
            </w:r>
          </w:p>
          <w:p w:rsidR="0079152D" w:rsidRPr="00BB2313" w:rsidRDefault="0079152D" w:rsidP="0079152D">
            <w:pPr>
              <w:jc w:val="center"/>
              <w:rPr>
                <w:b/>
              </w:rPr>
            </w:pPr>
            <w:r w:rsidRPr="00BB2313">
              <w:rPr>
                <w:b/>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9152D" w:rsidRPr="00BB2313" w:rsidRDefault="0079152D" w:rsidP="0079152D">
            <w:pPr>
              <w:jc w:val="center"/>
              <w:rPr>
                <w:b/>
              </w:rPr>
            </w:pPr>
            <w:r w:rsidRPr="00BB2313">
              <w:rPr>
                <w:b/>
              </w:rPr>
              <w:t>внеурочная</w:t>
            </w:r>
          </w:p>
          <w:p w:rsidR="0079152D" w:rsidRPr="00BB2313" w:rsidRDefault="0079152D" w:rsidP="0079152D">
            <w:pPr>
              <w:jc w:val="center"/>
              <w:rPr>
                <w:b/>
              </w:rPr>
            </w:pPr>
            <w:r w:rsidRPr="00BB2313">
              <w:rPr>
                <w:b/>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79152D" w:rsidRPr="00BB2313" w:rsidRDefault="0079152D" w:rsidP="0079152D">
            <w:pPr>
              <w:jc w:val="center"/>
              <w:rPr>
                <w:b/>
              </w:rPr>
            </w:pPr>
            <w:r w:rsidRPr="00BB2313">
              <w:rPr>
                <w:b/>
              </w:rPr>
              <w:t>внешкольная</w:t>
            </w:r>
          </w:p>
          <w:p w:rsidR="0079152D" w:rsidRPr="00BB2313" w:rsidRDefault="0079152D" w:rsidP="0079152D">
            <w:pPr>
              <w:jc w:val="center"/>
              <w:rPr>
                <w:b/>
              </w:rPr>
            </w:pPr>
            <w:r w:rsidRPr="00BB2313">
              <w:rPr>
                <w:b/>
              </w:rPr>
              <w:t>деятельность</w:t>
            </w: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79152D" w:rsidRPr="00BB2313" w:rsidRDefault="0079152D" w:rsidP="0079152D">
            <w:pPr>
              <w:jc w:val="center"/>
              <w:rPr>
                <w:b/>
              </w:rPr>
            </w:pPr>
            <w:r w:rsidRPr="00BB2313">
              <w:rPr>
                <w:b/>
              </w:rPr>
              <w:t>Социально-полезная</w:t>
            </w:r>
          </w:p>
          <w:p w:rsidR="0079152D" w:rsidRPr="00BB2313" w:rsidRDefault="0079152D" w:rsidP="0079152D">
            <w:pPr>
              <w:jc w:val="center"/>
              <w:rPr>
                <w:b/>
              </w:rPr>
            </w:pPr>
            <w:r w:rsidRPr="00BB2313">
              <w:rPr>
                <w:b/>
              </w:rPr>
              <w:t>деятельность</w:t>
            </w:r>
          </w:p>
        </w:tc>
      </w:tr>
      <w:tr w:rsidR="0079152D" w:rsidRPr="00BB2313" w:rsidTr="0079152D">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79152D" w:rsidRPr="00BB2313" w:rsidRDefault="0079152D" w:rsidP="0079152D">
            <w:pPr>
              <w:rPr>
                <w:b/>
              </w:rPr>
            </w:pPr>
            <w:r w:rsidRPr="00A200E6">
              <w:t>День Здоровья</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9152D" w:rsidRPr="00A200E6" w:rsidRDefault="0079152D" w:rsidP="0079152D">
            <w:r w:rsidRPr="00A200E6">
              <w:t>Классный час «Здоровье школьника – здоровье на</w:t>
            </w:r>
            <w:r>
              <w:t>ции»</w:t>
            </w:r>
          </w:p>
          <w:p w:rsidR="0079152D" w:rsidRPr="00BB2313" w:rsidRDefault="0079152D" w:rsidP="0079152D">
            <w:pPr>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79152D" w:rsidRPr="00BB2313" w:rsidRDefault="0079152D" w:rsidP="0079152D">
            <w:pPr>
              <w:rPr>
                <w:b/>
              </w:rPr>
            </w:pPr>
            <w:r w:rsidRPr="00A200E6">
              <w:t>Проведение Дня здоровья. «Веселые старты», спортивные игры (баскетбол, волейбол, теннис</w:t>
            </w:r>
            <w:r>
              <w:t>, футбол</w:t>
            </w:r>
            <w:r w:rsidRPr="00A200E6">
              <w:t>)</w:t>
            </w:r>
            <w:r>
              <w:t>, занятия в тренажерном зале</w:t>
            </w: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79152D" w:rsidRPr="00A200E6" w:rsidRDefault="0079152D" w:rsidP="0079152D">
            <w:pPr>
              <w:rPr>
                <w:color w:val="000000"/>
              </w:rPr>
            </w:pPr>
            <w:r w:rsidRPr="00A200E6">
              <w:rPr>
                <w:color w:val="000000"/>
              </w:rPr>
              <w:t>Конкурсы рисунков, плакатов: по ПДД</w:t>
            </w:r>
          </w:p>
          <w:p w:rsidR="0079152D" w:rsidRPr="00BB2313" w:rsidRDefault="0079152D" w:rsidP="0079152D">
            <w:pPr>
              <w:jc w:val="center"/>
              <w:rPr>
                <w:b/>
              </w:rPr>
            </w:pPr>
          </w:p>
        </w:tc>
      </w:tr>
      <w:tr w:rsidR="0079152D" w:rsidRPr="00A200E6" w:rsidTr="0079152D">
        <w:trPr>
          <w:trHeight w:val="918"/>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79152D" w:rsidRPr="00A200E6" w:rsidRDefault="0079152D" w:rsidP="0079152D">
            <w:r w:rsidRPr="00A200E6">
              <w:t>Месячник безопасности дорожного движения.</w:t>
            </w:r>
          </w:p>
          <w:p w:rsidR="0079152D" w:rsidRPr="00A200E6" w:rsidRDefault="0079152D" w:rsidP="0079152D">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FDE9D9"/>
          </w:tcPr>
          <w:p w:rsidR="0079152D" w:rsidRPr="00A200E6" w:rsidRDefault="0079152D" w:rsidP="0079152D">
            <w:pPr>
              <w:jc w:val="both"/>
            </w:pPr>
            <w:r w:rsidRPr="00A200E6">
              <w:t>Кл.час «Азбука дороги»</w:t>
            </w:r>
          </w:p>
        </w:tc>
        <w:tc>
          <w:tcPr>
            <w:tcW w:w="2268" w:type="dxa"/>
            <w:tcBorders>
              <w:top w:val="single" w:sz="4" w:space="0" w:color="auto"/>
              <w:left w:val="single" w:sz="4" w:space="0" w:color="auto"/>
              <w:bottom w:val="single" w:sz="4" w:space="0" w:color="auto"/>
              <w:right w:val="single" w:sz="4" w:space="0" w:color="auto"/>
            </w:tcBorders>
            <w:shd w:val="clear" w:color="auto" w:fill="DBE5F1"/>
          </w:tcPr>
          <w:p w:rsidR="0079152D" w:rsidRPr="00A200E6" w:rsidRDefault="0079152D" w:rsidP="0079152D">
            <w:pPr>
              <w:jc w:val="both"/>
            </w:pPr>
            <w:r>
              <w:t xml:space="preserve">Соревнования по футболу и др. видам  спорта </w:t>
            </w:r>
          </w:p>
        </w:tc>
        <w:tc>
          <w:tcPr>
            <w:tcW w:w="2976" w:type="dxa"/>
            <w:tcBorders>
              <w:top w:val="single" w:sz="4" w:space="0" w:color="auto"/>
              <w:left w:val="single" w:sz="4" w:space="0" w:color="auto"/>
              <w:bottom w:val="single" w:sz="4" w:space="0" w:color="auto"/>
              <w:right w:val="single" w:sz="4" w:space="0" w:color="auto"/>
            </w:tcBorders>
            <w:shd w:val="clear" w:color="auto" w:fill="EAF1DD"/>
          </w:tcPr>
          <w:p w:rsidR="0079152D" w:rsidRPr="00A200E6" w:rsidRDefault="0079152D" w:rsidP="0079152D">
            <w:pPr>
              <w:jc w:val="both"/>
            </w:pPr>
            <w:r w:rsidRPr="00A200E6">
              <w:t>Конкурс антинаркотической социальной рекламы «Мы выбираем жизнь»</w:t>
            </w:r>
          </w:p>
        </w:tc>
      </w:tr>
      <w:tr w:rsidR="00D93336" w:rsidRPr="00A200E6" w:rsidTr="0079152D">
        <w:trPr>
          <w:trHeight w:val="918"/>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D93336" w:rsidRPr="00A200E6" w:rsidRDefault="00D93336" w:rsidP="0079152D">
            <w:r>
              <w:t>Физическая культура</w:t>
            </w:r>
          </w:p>
        </w:tc>
        <w:tc>
          <w:tcPr>
            <w:tcW w:w="2268" w:type="dxa"/>
            <w:tcBorders>
              <w:top w:val="single" w:sz="4" w:space="0" w:color="auto"/>
              <w:left w:val="single" w:sz="4" w:space="0" w:color="auto"/>
              <w:bottom w:val="single" w:sz="4" w:space="0" w:color="auto"/>
              <w:right w:val="single" w:sz="4" w:space="0" w:color="auto"/>
            </w:tcBorders>
            <w:shd w:val="clear" w:color="auto" w:fill="FDE9D9"/>
          </w:tcPr>
          <w:p w:rsidR="00D93336" w:rsidRPr="00A200E6" w:rsidRDefault="00D93336" w:rsidP="00D93336">
            <w:pPr>
              <w:jc w:val="both"/>
            </w:pPr>
            <w:r w:rsidRPr="00A200E6">
              <w:rPr>
                <w:color w:val="000000"/>
              </w:rPr>
              <w:t>Конкурс «</w:t>
            </w:r>
            <w:r w:rsidRPr="00A200E6">
              <w:t>Знатоки ПДД»</w:t>
            </w:r>
          </w:p>
          <w:p w:rsidR="00D93336" w:rsidRPr="00A200E6" w:rsidRDefault="00D93336" w:rsidP="0079152D">
            <w:pPr>
              <w:jc w:val="both"/>
            </w:pPr>
          </w:p>
        </w:tc>
        <w:tc>
          <w:tcPr>
            <w:tcW w:w="2268" w:type="dxa"/>
            <w:tcBorders>
              <w:top w:val="single" w:sz="4" w:space="0" w:color="auto"/>
              <w:left w:val="single" w:sz="4" w:space="0" w:color="auto"/>
              <w:bottom w:val="single" w:sz="4" w:space="0" w:color="auto"/>
              <w:right w:val="single" w:sz="4" w:space="0" w:color="auto"/>
            </w:tcBorders>
            <w:shd w:val="clear" w:color="auto" w:fill="DBE5F1"/>
          </w:tcPr>
          <w:p w:rsidR="00D93336" w:rsidRDefault="00D93336" w:rsidP="0079152D">
            <w:pPr>
              <w:jc w:val="both"/>
            </w:pPr>
            <w:r w:rsidRPr="00A200E6">
              <w:t xml:space="preserve">Встречи со специалистами </w:t>
            </w:r>
            <w:r>
              <w:t>(</w:t>
            </w:r>
            <w:r w:rsidRPr="00A200E6">
              <w:t>медицинскими работниками, сотрудниками правоохранительных орга</w:t>
            </w:r>
            <w:r>
              <w:t>нов)</w:t>
            </w:r>
            <w:r w:rsidRPr="00A200E6">
              <w:t>, ведущими профилактическую и просветительскую  работу по</w:t>
            </w:r>
            <w:r>
              <w:t xml:space="preserve"> охране здоровья</w:t>
            </w:r>
          </w:p>
        </w:tc>
        <w:tc>
          <w:tcPr>
            <w:tcW w:w="2976" w:type="dxa"/>
            <w:tcBorders>
              <w:top w:val="single" w:sz="4" w:space="0" w:color="auto"/>
              <w:left w:val="single" w:sz="4" w:space="0" w:color="auto"/>
              <w:bottom w:val="single" w:sz="4" w:space="0" w:color="auto"/>
              <w:right w:val="single" w:sz="4" w:space="0" w:color="auto"/>
            </w:tcBorders>
            <w:shd w:val="clear" w:color="auto" w:fill="EAF1DD"/>
          </w:tcPr>
          <w:p w:rsidR="00D93336" w:rsidRPr="00A200E6" w:rsidRDefault="00D93336" w:rsidP="0079152D">
            <w:pPr>
              <w:jc w:val="both"/>
            </w:pPr>
            <w:r w:rsidRPr="00A200E6">
              <w:rPr>
                <w:color w:val="000000"/>
              </w:rPr>
              <w:t>Проведение акции «Будущее зависит от тебя», приуроченной ко Всемирному дню борьбы со СПИДом</w:t>
            </w:r>
          </w:p>
        </w:tc>
      </w:tr>
      <w:tr w:rsidR="00D93336" w:rsidRPr="00A200E6" w:rsidTr="0079152D">
        <w:trPr>
          <w:trHeight w:val="918"/>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D93336" w:rsidRPr="00A200E6" w:rsidRDefault="00D93336" w:rsidP="0079152D">
            <w:r w:rsidRPr="00D93336">
              <w:t xml:space="preserve">Физическая культура </w:t>
            </w:r>
            <w:r>
              <w:t>Выполнение проектов по тематике</w:t>
            </w:r>
          </w:p>
        </w:tc>
        <w:tc>
          <w:tcPr>
            <w:tcW w:w="2268" w:type="dxa"/>
            <w:tcBorders>
              <w:top w:val="single" w:sz="4" w:space="0" w:color="auto"/>
              <w:left w:val="single" w:sz="4" w:space="0" w:color="auto"/>
              <w:bottom w:val="single" w:sz="4" w:space="0" w:color="auto"/>
              <w:right w:val="single" w:sz="4" w:space="0" w:color="auto"/>
            </w:tcBorders>
            <w:shd w:val="clear" w:color="auto" w:fill="FDE9D9"/>
          </w:tcPr>
          <w:p w:rsidR="00D93336" w:rsidRPr="00A200E6" w:rsidRDefault="007F2D0F" w:rsidP="0079152D">
            <w:pPr>
              <w:jc w:val="both"/>
            </w:pPr>
            <w:r>
              <w:t>Работа Спортивного клуба</w:t>
            </w:r>
            <w:r w:rsidR="005F4C01">
              <w:t xml:space="preserve"> «Отважные»</w:t>
            </w:r>
          </w:p>
        </w:tc>
        <w:tc>
          <w:tcPr>
            <w:tcW w:w="2268" w:type="dxa"/>
            <w:tcBorders>
              <w:top w:val="single" w:sz="4" w:space="0" w:color="auto"/>
              <w:left w:val="single" w:sz="4" w:space="0" w:color="auto"/>
              <w:bottom w:val="single" w:sz="4" w:space="0" w:color="auto"/>
              <w:right w:val="single" w:sz="4" w:space="0" w:color="auto"/>
            </w:tcBorders>
            <w:shd w:val="clear" w:color="auto" w:fill="DBE5F1"/>
          </w:tcPr>
          <w:p w:rsidR="00D93336" w:rsidRDefault="00D93336" w:rsidP="0079152D">
            <w:pPr>
              <w:jc w:val="both"/>
            </w:pPr>
            <w:r w:rsidRPr="00A200E6">
              <w:t xml:space="preserve">Встречи со специалистами, ведущими профилактическую и просветительскую  </w:t>
            </w:r>
            <w:r w:rsidRPr="00A200E6">
              <w:lastRenderedPageBreak/>
              <w:t>работу по предупреждению зависимости детей от табака, алкоголя, наркотиков</w:t>
            </w:r>
          </w:p>
        </w:tc>
        <w:tc>
          <w:tcPr>
            <w:tcW w:w="2976" w:type="dxa"/>
            <w:tcBorders>
              <w:top w:val="single" w:sz="4" w:space="0" w:color="auto"/>
              <w:left w:val="single" w:sz="4" w:space="0" w:color="auto"/>
              <w:bottom w:val="single" w:sz="4" w:space="0" w:color="auto"/>
              <w:right w:val="single" w:sz="4" w:space="0" w:color="auto"/>
            </w:tcBorders>
            <w:shd w:val="clear" w:color="auto" w:fill="EAF1DD"/>
          </w:tcPr>
          <w:p w:rsidR="00D93336" w:rsidRPr="00A200E6" w:rsidRDefault="00D93336" w:rsidP="0079152D">
            <w:pPr>
              <w:jc w:val="both"/>
            </w:pPr>
          </w:p>
        </w:tc>
      </w:tr>
    </w:tbl>
    <w:p w:rsidR="00D93336" w:rsidRDefault="00D93336" w:rsidP="0079152D"/>
    <w:p w:rsidR="00D93336" w:rsidRDefault="00D93336" w:rsidP="00D93336">
      <w:pPr>
        <w:jc w:val="center"/>
        <w:rPr>
          <w:b/>
          <w:spacing w:val="2"/>
          <w:sz w:val="28"/>
          <w:szCs w:val="28"/>
        </w:rPr>
      </w:pPr>
      <w:r w:rsidRPr="00CB25B9">
        <w:rPr>
          <w:b/>
          <w:sz w:val="28"/>
          <w:szCs w:val="28"/>
        </w:rPr>
        <w:t xml:space="preserve">6. </w:t>
      </w:r>
      <w:r w:rsidRPr="00CB25B9">
        <w:rPr>
          <w:b/>
          <w:spacing w:val="2"/>
          <w:sz w:val="28"/>
          <w:szCs w:val="28"/>
        </w:rPr>
        <w:t>Социокультурное и медиакультурное воспитание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D93336" w:rsidRPr="003F4A02" w:rsidTr="00D93336">
        <w:tc>
          <w:tcPr>
            <w:tcW w:w="5211" w:type="dxa"/>
          </w:tcPr>
          <w:p w:rsidR="00D93336" w:rsidRPr="003F4A02" w:rsidRDefault="00D93336" w:rsidP="00D93336">
            <w:pPr>
              <w:rPr>
                <w:b/>
              </w:rPr>
            </w:pPr>
            <w:r>
              <w:rPr>
                <w:b/>
              </w:rPr>
              <w:t>С</w:t>
            </w:r>
            <w:r w:rsidRPr="0054004A">
              <w:rPr>
                <w:b/>
              </w:rPr>
              <w:t>одержание</w:t>
            </w:r>
          </w:p>
        </w:tc>
        <w:tc>
          <w:tcPr>
            <w:tcW w:w="4536" w:type="dxa"/>
          </w:tcPr>
          <w:p w:rsidR="00D93336" w:rsidRPr="003F4A02" w:rsidRDefault="00D93336" w:rsidP="00907BDD">
            <w:pPr>
              <w:rPr>
                <w:b/>
              </w:rPr>
            </w:pPr>
            <w:r w:rsidRPr="0054004A">
              <w:rPr>
                <w:b/>
              </w:rPr>
              <w:t xml:space="preserve">Виды деятельности и формы занятий </w:t>
            </w:r>
          </w:p>
        </w:tc>
      </w:tr>
      <w:tr w:rsidR="00D93336" w:rsidRPr="00944255" w:rsidTr="00D93336">
        <w:tc>
          <w:tcPr>
            <w:tcW w:w="5211" w:type="dxa"/>
          </w:tcPr>
          <w:p w:rsidR="00D93336" w:rsidRPr="00113B0E" w:rsidRDefault="00D93336" w:rsidP="00C659E3">
            <w:pPr>
              <w:numPr>
                <w:ilvl w:val="0"/>
                <w:numId w:val="177"/>
              </w:numPr>
              <w:tabs>
                <w:tab w:val="left" w:pos="142"/>
              </w:tabs>
              <w:spacing w:line="276" w:lineRule="auto"/>
              <w:ind w:left="20" w:right="20" w:hanging="20"/>
            </w:pPr>
            <w:r w:rsidRPr="00113B0E">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D93336" w:rsidRPr="00113B0E" w:rsidRDefault="00D93336" w:rsidP="00C659E3">
            <w:pPr>
              <w:numPr>
                <w:ilvl w:val="0"/>
                <w:numId w:val="177"/>
              </w:numPr>
              <w:tabs>
                <w:tab w:val="left" w:pos="142"/>
              </w:tabs>
              <w:spacing w:line="276" w:lineRule="auto"/>
              <w:ind w:left="20" w:right="20" w:hanging="20"/>
            </w:pPr>
            <w:r w:rsidRPr="00113B0E">
              <w:t>усвоение позитивного социального опыта, образцов поведения подростков и молодёжи в современном мире;</w:t>
            </w:r>
          </w:p>
          <w:p w:rsidR="00D93336" w:rsidRPr="00113B0E" w:rsidRDefault="00D93336" w:rsidP="00C659E3">
            <w:pPr>
              <w:numPr>
                <w:ilvl w:val="0"/>
                <w:numId w:val="177"/>
              </w:numPr>
              <w:tabs>
                <w:tab w:val="left" w:pos="142"/>
              </w:tabs>
              <w:spacing w:line="276" w:lineRule="auto"/>
              <w:ind w:left="20" w:right="20" w:hanging="20"/>
            </w:pPr>
            <w:r w:rsidRPr="00113B0E">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D93336" w:rsidRPr="00113B0E" w:rsidRDefault="00D93336" w:rsidP="00C659E3">
            <w:pPr>
              <w:numPr>
                <w:ilvl w:val="0"/>
                <w:numId w:val="177"/>
              </w:numPr>
              <w:tabs>
                <w:tab w:val="left" w:pos="142"/>
              </w:tabs>
              <w:spacing w:line="276" w:lineRule="auto"/>
              <w:ind w:left="20" w:right="20" w:hanging="20"/>
            </w:pPr>
            <w:r w:rsidRPr="00113B0E">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D93336" w:rsidRPr="00113B0E" w:rsidRDefault="00D93336" w:rsidP="00C659E3">
            <w:pPr>
              <w:numPr>
                <w:ilvl w:val="0"/>
                <w:numId w:val="184"/>
              </w:numPr>
              <w:tabs>
                <w:tab w:val="left" w:pos="142"/>
              </w:tabs>
              <w:spacing w:line="276" w:lineRule="auto"/>
              <w:ind w:left="0" w:right="20" w:firstLine="0"/>
            </w:pPr>
            <w:r w:rsidRPr="00113B0E">
              <w:t>осознанное принятие основных социальных ролей, соответствующих подростковому возрасту:</w:t>
            </w:r>
          </w:p>
          <w:p w:rsidR="00D93336" w:rsidRPr="00113B0E" w:rsidRDefault="00D93336" w:rsidP="00C659E3">
            <w:pPr>
              <w:numPr>
                <w:ilvl w:val="0"/>
                <w:numId w:val="184"/>
              </w:numPr>
              <w:tabs>
                <w:tab w:val="left" w:pos="142"/>
                <w:tab w:val="left" w:pos="774"/>
              </w:tabs>
              <w:spacing w:line="276" w:lineRule="auto"/>
              <w:ind w:left="0" w:right="20" w:firstLine="0"/>
            </w:pPr>
            <w:r w:rsidRPr="00113B0E">
              <w:t>социальные роли в семье: сына (дочери), брата (сестры), помощника, ответственного хозяина (хозяйки), наследника (наследницы);</w:t>
            </w:r>
          </w:p>
          <w:p w:rsidR="00D93336" w:rsidRPr="00113B0E" w:rsidRDefault="00D93336" w:rsidP="00C659E3">
            <w:pPr>
              <w:numPr>
                <w:ilvl w:val="0"/>
                <w:numId w:val="184"/>
              </w:numPr>
              <w:tabs>
                <w:tab w:val="left" w:pos="142"/>
                <w:tab w:val="left" w:pos="774"/>
              </w:tabs>
              <w:spacing w:line="276" w:lineRule="auto"/>
              <w:ind w:left="0" w:right="20" w:firstLine="0"/>
            </w:pPr>
            <w:r w:rsidRPr="00113B0E">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D93336" w:rsidRPr="00113B0E" w:rsidRDefault="00D93336" w:rsidP="00C659E3">
            <w:pPr>
              <w:numPr>
                <w:ilvl w:val="0"/>
                <w:numId w:val="184"/>
              </w:numPr>
              <w:tabs>
                <w:tab w:val="left" w:pos="142"/>
                <w:tab w:val="left" w:pos="774"/>
              </w:tabs>
              <w:spacing w:line="276" w:lineRule="auto"/>
              <w:ind w:left="0" w:right="20" w:firstLine="0"/>
            </w:pPr>
            <w:r w:rsidRPr="00113B0E">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D93336" w:rsidRPr="00113B0E" w:rsidRDefault="00D93336" w:rsidP="00C659E3">
            <w:pPr>
              <w:numPr>
                <w:ilvl w:val="0"/>
                <w:numId w:val="184"/>
              </w:numPr>
              <w:tabs>
                <w:tab w:val="left" w:pos="142"/>
              </w:tabs>
              <w:spacing w:line="276" w:lineRule="auto"/>
              <w:ind w:left="0" w:firstLine="0"/>
            </w:pPr>
            <w:r w:rsidRPr="00113B0E">
              <w:t>формирование собственного конструктивного стиля общественного поведения.</w:t>
            </w:r>
          </w:p>
        </w:tc>
        <w:tc>
          <w:tcPr>
            <w:tcW w:w="4536" w:type="dxa"/>
          </w:tcPr>
          <w:p w:rsidR="00D93336" w:rsidRPr="00DB1173" w:rsidRDefault="00D93336" w:rsidP="00C659E3">
            <w:pPr>
              <w:numPr>
                <w:ilvl w:val="0"/>
                <w:numId w:val="183"/>
              </w:numPr>
              <w:autoSpaceDE w:val="0"/>
              <w:snapToGrid w:val="0"/>
              <w:spacing w:line="276" w:lineRule="auto"/>
              <w:ind w:left="176" w:hanging="176"/>
              <w:jc w:val="both"/>
            </w:pPr>
            <w:r w:rsidRPr="00C14D83">
              <w:t xml:space="preserve">предметные уроки </w:t>
            </w:r>
            <w:r w:rsidRPr="00DB1173">
              <w:rPr>
                <w:i/>
                <w:iCs/>
              </w:rPr>
              <w:t xml:space="preserve">(урочная); </w:t>
            </w:r>
          </w:p>
          <w:p w:rsidR="00D93336" w:rsidRPr="00DB1173" w:rsidRDefault="00D93336" w:rsidP="00C659E3">
            <w:pPr>
              <w:numPr>
                <w:ilvl w:val="0"/>
                <w:numId w:val="183"/>
              </w:numPr>
              <w:spacing w:line="276" w:lineRule="auto"/>
              <w:ind w:left="176" w:hanging="176"/>
              <w:jc w:val="both"/>
            </w:pPr>
            <w:r w:rsidRPr="00C14D83">
              <w:rPr>
                <w:iCs/>
              </w:rPr>
              <w:t xml:space="preserve">беседа, просмотр учебных фильмов </w:t>
            </w:r>
            <w:r w:rsidRPr="00C14D83">
              <w:rPr>
                <w:i/>
                <w:iCs/>
              </w:rPr>
              <w:t>(урочная, внеурочная, внешкольная</w:t>
            </w:r>
            <w:r w:rsidRPr="00C14D83">
              <w:rPr>
                <w:iCs/>
              </w:rPr>
              <w:t>);</w:t>
            </w:r>
          </w:p>
          <w:p w:rsidR="00D93336" w:rsidRDefault="00D93336" w:rsidP="00C659E3">
            <w:pPr>
              <w:numPr>
                <w:ilvl w:val="0"/>
                <w:numId w:val="183"/>
              </w:numPr>
              <w:spacing w:line="276" w:lineRule="auto"/>
              <w:ind w:left="176" w:hanging="176"/>
              <w:jc w:val="both"/>
              <w:rPr>
                <w:iCs/>
              </w:rPr>
            </w:pPr>
            <w:r>
              <w:rPr>
                <w:iCs/>
              </w:rPr>
              <w:t>у</w:t>
            </w:r>
            <w:r w:rsidRPr="00DB1173">
              <w:rPr>
                <w:iCs/>
              </w:rPr>
              <w:t>частие в школьном самоуправлении: выборы актива класса, участие в делах класса</w:t>
            </w:r>
            <w:r>
              <w:rPr>
                <w:iCs/>
              </w:rPr>
              <w:t xml:space="preserve"> (</w:t>
            </w:r>
            <w:r w:rsidRPr="00C14D83">
              <w:rPr>
                <w:i/>
                <w:iCs/>
              </w:rPr>
              <w:t>внеурочная, внешкольная</w:t>
            </w:r>
            <w:r w:rsidRPr="00C14D83">
              <w:rPr>
                <w:iCs/>
              </w:rPr>
              <w:t>);</w:t>
            </w:r>
          </w:p>
          <w:p w:rsidR="00D93336" w:rsidRPr="00944255" w:rsidRDefault="00D93336" w:rsidP="00C659E3">
            <w:pPr>
              <w:numPr>
                <w:ilvl w:val="0"/>
                <w:numId w:val="183"/>
              </w:numPr>
              <w:spacing w:line="276" w:lineRule="auto"/>
              <w:ind w:left="176" w:hanging="176"/>
              <w:jc w:val="both"/>
              <w:rPr>
                <w:spacing w:val="2"/>
              </w:rPr>
            </w:pPr>
            <w:r>
              <w:rPr>
                <w:iCs/>
              </w:rPr>
              <w:t>проведение акций (</w:t>
            </w:r>
            <w:r w:rsidRPr="00C14D83">
              <w:rPr>
                <w:i/>
                <w:iCs/>
              </w:rPr>
              <w:t>внеурочная, внешкольная</w:t>
            </w:r>
            <w:r>
              <w:rPr>
                <w:iCs/>
              </w:rPr>
              <w:t>)</w:t>
            </w:r>
          </w:p>
        </w:tc>
      </w:tr>
    </w:tbl>
    <w:p w:rsidR="00D93336" w:rsidRDefault="00D93336" w:rsidP="00D93336">
      <w:pPr>
        <w:ind w:firstLine="709"/>
        <w:jc w:val="center"/>
        <w:rPr>
          <w:b/>
          <w:i/>
          <w:sz w:val="28"/>
          <w:szCs w:val="28"/>
        </w:rPr>
      </w:pPr>
    </w:p>
    <w:p w:rsidR="004268AA" w:rsidRDefault="004268AA" w:rsidP="00D93336">
      <w:pPr>
        <w:ind w:firstLine="709"/>
        <w:jc w:val="center"/>
        <w:rPr>
          <w:b/>
          <w:i/>
          <w:sz w:val="28"/>
          <w:szCs w:val="28"/>
        </w:rPr>
      </w:pPr>
    </w:p>
    <w:p w:rsidR="004268AA" w:rsidRDefault="004268AA" w:rsidP="00D93336">
      <w:pPr>
        <w:ind w:firstLine="709"/>
        <w:jc w:val="center"/>
        <w:rPr>
          <w:b/>
          <w:i/>
          <w:sz w:val="28"/>
          <w:szCs w:val="28"/>
        </w:rPr>
      </w:pPr>
    </w:p>
    <w:p w:rsidR="00D93336" w:rsidRDefault="00D93336" w:rsidP="00D93336">
      <w:pPr>
        <w:ind w:firstLine="709"/>
        <w:jc w:val="center"/>
        <w:rPr>
          <w:b/>
          <w:i/>
          <w:sz w:val="28"/>
          <w:szCs w:val="28"/>
        </w:rPr>
      </w:pPr>
      <w:r w:rsidRPr="00CB25B9">
        <w:rPr>
          <w:b/>
          <w:i/>
          <w:sz w:val="28"/>
          <w:szCs w:val="28"/>
        </w:rPr>
        <w:lastRenderedPageBreak/>
        <w:t>Мероприятия по осуществлению содержания раздела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268"/>
        <w:gridCol w:w="2976"/>
      </w:tblGrid>
      <w:tr w:rsidR="00D93336" w:rsidRPr="00BB2313" w:rsidTr="00D93336">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D93336" w:rsidRPr="00BB2313" w:rsidRDefault="00D93336" w:rsidP="008E3B03">
            <w:pPr>
              <w:rPr>
                <w:b/>
              </w:rPr>
            </w:pPr>
            <w:r w:rsidRPr="00BB2313">
              <w:rPr>
                <w:b/>
              </w:rPr>
              <w:t>урочная</w:t>
            </w:r>
          </w:p>
          <w:p w:rsidR="00D93336" w:rsidRPr="00BB2313" w:rsidRDefault="00D93336" w:rsidP="008E3B03">
            <w:pPr>
              <w:rPr>
                <w:b/>
              </w:rPr>
            </w:pPr>
            <w:r w:rsidRPr="00BB2313">
              <w:rPr>
                <w:b/>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93336" w:rsidRPr="00BB2313" w:rsidRDefault="00D93336" w:rsidP="008E3B03">
            <w:pPr>
              <w:rPr>
                <w:b/>
              </w:rPr>
            </w:pPr>
            <w:r w:rsidRPr="00BB2313">
              <w:rPr>
                <w:b/>
              </w:rPr>
              <w:t>внеурочная</w:t>
            </w:r>
          </w:p>
          <w:p w:rsidR="00D93336" w:rsidRPr="00BB2313" w:rsidRDefault="00D93336" w:rsidP="008E3B03">
            <w:pPr>
              <w:rPr>
                <w:b/>
              </w:rPr>
            </w:pPr>
            <w:r w:rsidRPr="00BB2313">
              <w:rPr>
                <w:b/>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D93336" w:rsidRPr="00BB2313" w:rsidRDefault="00D93336" w:rsidP="008E3B03">
            <w:pPr>
              <w:rPr>
                <w:b/>
              </w:rPr>
            </w:pPr>
            <w:r w:rsidRPr="00BB2313">
              <w:rPr>
                <w:b/>
              </w:rPr>
              <w:t>внешкольная</w:t>
            </w:r>
          </w:p>
          <w:p w:rsidR="00D93336" w:rsidRPr="00BB2313" w:rsidRDefault="00D93336" w:rsidP="008E3B03">
            <w:pPr>
              <w:rPr>
                <w:b/>
              </w:rPr>
            </w:pPr>
            <w:r w:rsidRPr="00BB2313">
              <w:rPr>
                <w:b/>
              </w:rPr>
              <w:t>деятельность</w:t>
            </w: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D93336" w:rsidRPr="00BB2313" w:rsidRDefault="00D93336" w:rsidP="008E3B03">
            <w:pPr>
              <w:rPr>
                <w:b/>
              </w:rPr>
            </w:pPr>
            <w:r w:rsidRPr="00BB2313">
              <w:rPr>
                <w:b/>
              </w:rPr>
              <w:t>Социально-полезная</w:t>
            </w:r>
          </w:p>
          <w:p w:rsidR="00D93336" w:rsidRPr="00BB2313" w:rsidRDefault="00D93336" w:rsidP="008E3B03">
            <w:pPr>
              <w:rPr>
                <w:b/>
              </w:rPr>
            </w:pPr>
            <w:r w:rsidRPr="00BB2313">
              <w:rPr>
                <w:b/>
              </w:rPr>
              <w:t>деятельность</w:t>
            </w:r>
          </w:p>
        </w:tc>
      </w:tr>
      <w:tr w:rsidR="00D93336" w:rsidRPr="00BB2313" w:rsidTr="00D93336">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D93336" w:rsidRPr="00CB25B9" w:rsidRDefault="00D93336" w:rsidP="008E3B03">
            <w:r>
              <w:t>У</w:t>
            </w:r>
            <w:r w:rsidRPr="00CB25B9">
              <w:t>рок Мира</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93336" w:rsidRPr="00BB2313" w:rsidRDefault="00D93336" w:rsidP="008E3B03">
            <w:pPr>
              <w:rPr>
                <w:b/>
              </w:rPr>
            </w:pPr>
            <w:r>
              <w:rPr>
                <w:spacing w:val="2"/>
              </w:rPr>
              <w:t>В</w:t>
            </w:r>
            <w:r w:rsidRPr="00944255">
              <w:rPr>
                <w:spacing w:val="2"/>
              </w:rPr>
              <w:t>стреч</w:t>
            </w:r>
            <w:r>
              <w:rPr>
                <w:spacing w:val="2"/>
              </w:rPr>
              <w:t>и</w:t>
            </w:r>
            <w:r w:rsidRPr="00944255">
              <w:rPr>
                <w:spacing w:val="2"/>
              </w:rPr>
              <w:t xml:space="preserve"> с представителями различных традиционных конфессий</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D93336" w:rsidRPr="00CB25B9" w:rsidRDefault="00D93336" w:rsidP="008E3B03">
            <w:r>
              <w:t>Э</w:t>
            </w:r>
            <w:r w:rsidRPr="00CB25B9">
              <w:t>кскурсии по родному краю</w:t>
            </w: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D93336" w:rsidRPr="008E3B03" w:rsidRDefault="00D93336" w:rsidP="008E3B03">
            <w:pPr>
              <w:rPr>
                <w:spacing w:val="2"/>
              </w:rPr>
            </w:pPr>
            <w:r>
              <w:rPr>
                <w:spacing w:val="2"/>
              </w:rPr>
              <w:t xml:space="preserve">Проведение </w:t>
            </w:r>
            <w:r w:rsidRPr="00944255">
              <w:rPr>
                <w:spacing w:val="2"/>
              </w:rPr>
              <w:t xml:space="preserve">государственных </w:t>
            </w:r>
            <w:r>
              <w:rPr>
                <w:spacing w:val="2"/>
              </w:rPr>
              <w:t>праздни</w:t>
            </w:r>
            <w:r w:rsidR="008E3B03">
              <w:rPr>
                <w:spacing w:val="2"/>
              </w:rPr>
              <w:t>ков, проведение «Дня Конституции»</w:t>
            </w:r>
          </w:p>
        </w:tc>
      </w:tr>
      <w:tr w:rsidR="00D93336" w:rsidRPr="00BB2313" w:rsidTr="00D93336">
        <w:trPr>
          <w:trHeight w:val="761"/>
        </w:trPr>
        <w:tc>
          <w:tcPr>
            <w:tcW w:w="2127" w:type="dxa"/>
            <w:vMerge w:val="restart"/>
            <w:tcBorders>
              <w:top w:val="single" w:sz="4" w:space="0" w:color="auto"/>
              <w:left w:val="single" w:sz="4" w:space="0" w:color="auto"/>
              <w:right w:val="single" w:sz="4" w:space="0" w:color="auto"/>
            </w:tcBorders>
            <w:shd w:val="clear" w:color="auto" w:fill="F2F2F2"/>
            <w:hideMark/>
          </w:tcPr>
          <w:p w:rsidR="00D93336" w:rsidRDefault="00D93336" w:rsidP="008E3B03">
            <w:r>
              <w:t xml:space="preserve">Обществознание. </w:t>
            </w:r>
          </w:p>
          <w:p w:rsidR="00D93336" w:rsidRDefault="00D93336" w:rsidP="008E3B03">
            <w:r>
              <w:t>История.</w:t>
            </w:r>
          </w:p>
          <w:p w:rsidR="00D93336" w:rsidRPr="00DB1173" w:rsidRDefault="00D93336" w:rsidP="008E3B03">
            <w:r>
              <w:t>В</w:t>
            </w:r>
            <w:r w:rsidRPr="00DB1173">
              <w:t>ыполнение проектов по тематике</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93336" w:rsidRPr="00A33D8E" w:rsidRDefault="00D93336" w:rsidP="008E3B03">
            <w:pPr>
              <w:rPr>
                <w:spacing w:val="2"/>
              </w:rPr>
            </w:pPr>
            <w:r>
              <w:rPr>
                <w:spacing w:val="2"/>
              </w:rPr>
              <w:t>В</w:t>
            </w:r>
            <w:r w:rsidRPr="00A33D8E">
              <w:rPr>
                <w:spacing w:val="2"/>
              </w:rPr>
              <w:t>стречи с участниками Великой Отечественной войны</w:t>
            </w:r>
          </w:p>
        </w:tc>
        <w:tc>
          <w:tcPr>
            <w:tcW w:w="2268" w:type="dxa"/>
            <w:vMerge w:val="restart"/>
            <w:tcBorders>
              <w:top w:val="single" w:sz="4" w:space="0" w:color="auto"/>
              <w:left w:val="single" w:sz="4" w:space="0" w:color="auto"/>
              <w:right w:val="single" w:sz="4" w:space="0" w:color="auto"/>
            </w:tcBorders>
            <w:shd w:val="clear" w:color="auto" w:fill="DBE5F1"/>
            <w:hideMark/>
          </w:tcPr>
          <w:p w:rsidR="00D93336" w:rsidRPr="00BE4456" w:rsidRDefault="00D93336" w:rsidP="008E3B03">
            <w:r w:rsidRPr="00BE4456">
              <w:t>Виртуальные экскурсии с использованием мультимедийных средств: знакомство с объектами культурного наследия страны и региона (памятниками истории и культуры)</w:t>
            </w: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8E3B03" w:rsidRDefault="008E3B03" w:rsidP="008E3B03">
            <w:pPr>
              <w:rPr>
                <w:spacing w:val="2"/>
              </w:rPr>
            </w:pPr>
            <w:r>
              <w:rPr>
                <w:spacing w:val="2"/>
              </w:rPr>
              <w:t>Акции:</w:t>
            </w:r>
          </w:p>
          <w:p w:rsidR="008E3B03" w:rsidRDefault="008E3B03" w:rsidP="008E3B03">
            <w:pPr>
              <w:rPr>
                <w:spacing w:val="2"/>
              </w:rPr>
            </w:pPr>
            <w:r>
              <w:rPr>
                <w:spacing w:val="2"/>
              </w:rPr>
              <w:t>«За здоровый образ жизни!»,</w:t>
            </w:r>
          </w:p>
          <w:p w:rsidR="008E3B03" w:rsidRDefault="008E3B03" w:rsidP="008E3B03">
            <w:pPr>
              <w:rPr>
                <w:spacing w:val="2"/>
              </w:rPr>
            </w:pPr>
            <w:r>
              <w:rPr>
                <w:spacing w:val="2"/>
              </w:rPr>
              <w:t>«Милосердие» (для детей-сирот и детей из неблагополучных семей»,</w:t>
            </w:r>
          </w:p>
          <w:p w:rsidR="00D93336" w:rsidRPr="00944255" w:rsidRDefault="008E3B03" w:rsidP="008E3B03">
            <w:pPr>
              <w:rPr>
                <w:spacing w:val="2"/>
              </w:rPr>
            </w:pPr>
            <w:r>
              <w:rPr>
                <w:spacing w:val="2"/>
              </w:rPr>
              <w:t>«Наша забота – ветеранам»</w:t>
            </w:r>
          </w:p>
        </w:tc>
      </w:tr>
      <w:tr w:rsidR="00D93336" w:rsidRPr="00BB2313" w:rsidTr="00D93336">
        <w:trPr>
          <w:trHeight w:val="761"/>
        </w:trPr>
        <w:tc>
          <w:tcPr>
            <w:tcW w:w="2127" w:type="dxa"/>
            <w:vMerge/>
            <w:tcBorders>
              <w:left w:val="single" w:sz="4" w:space="0" w:color="auto"/>
              <w:right w:val="single" w:sz="4" w:space="0" w:color="auto"/>
            </w:tcBorders>
            <w:shd w:val="clear" w:color="auto" w:fill="F2F2F2"/>
            <w:hideMark/>
          </w:tcPr>
          <w:p w:rsidR="00D93336" w:rsidRDefault="00D93336" w:rsidP="008E3B03">
            <w:pPr>
              <w:rPr>
                <w:rFonts w:ascii="Tahoma" w:hAnsi="Tahoma" w:cs="Tahoma"/>
                <w:color w:val="646464"/>
                <w:sz w:val="18"/>
                <w:szCs w:val="18"/>
                <w:shd w:val="clear" w:color="auto" w:fill="FFFFFF"/>
              </w:rPr>
            </w:pP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93336" w:rsidRDefault="00D93336" w:rsidP="008E3B03">
            <w:pPr>
              <w:rPr>
                <w:spacing w:val="2"/>
              </w:rPr>
            </w:pPr>
            <w:r>
              <w:rPr>
                <w:spacing w:val="2"/>
              </w:rPr>
              <w:t xml:space="preserve">Участие в школьном самоуправлении: выборы актива класса, участие в делах класса (по плану воспитательной работы класса) </w:t>
            </w:r>
          </w:p>
        </w:tc>
        <w:tc>
          <w:tcPr>
            <w:tcW w:w="2268" w:type="dxa"/>
            <w:vMerge/>
            <w:tcBorders>
              <w:left w:val="single" w:sz="4" w:space="0" w:color="auto"/>
              <w:right w:val="single" w:sz="4" w:space="0" w:color="auto"/>
            </w:tcBorders>
            <w:shd w:val="clear" w:color="auto" w:fill="DBE5F1"/>
            <w:hideMark/>
          </w:tcPr>
          <w:p w:rsidR="00D93336" w:rsidRDefault="00D93336" w:rsidP="008E3B03">
            <w:pPr>
              <w:rPr>
                <w:b/>
              </w:rPr>
            </w:pP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D93336" w:rsidRDefault="00D93336" w:rsidP="008E3B03">
            <w:pPr>
              <w:rPr>
                <w:spacing w:val="2"/>
              </w:rPr>
            </w:pPr>
            <w:r>
              <w:rPr>
                <w:spacing w:val="2"/>
              </w:rPr>
              <w:t>Участие в волонтёрском движении, выполнение социальных проектов:</w:t>
            </w:r>
          </w:p>
          <w:p w:rsidR="00D93336" w:rsidRDefault="00D93336" w:rsidP="008E3B03">
            <w:pPr>
              <w:rPr>
                <w:spacing w:val="2"/>
              </w:rPr>
            </w:pPr>
            <w:r>
              <w:rPr>
                <w:spacing w:val="2"/>
              </w:rPr>
              <w:t>«Подарок детям из детского сада, пожилым людям из дома престарелых»</w:t>
            </w:r>
          </w:p>
          <w:p w:rsidR="00D93336" w:rsidRPr="00944255" w:rsidRDefault="00D93336" w:rsidP="008E3B03">
            <w:pPr>
              <w:rPr>
                <w:spacing w:val="2"/>
              </w:rPr>
            </w:pPr>
            <w:r>
              <w:rPr>
                <w:spacing w:val="2"/>
              </w:rPr>
              <w:t xml:space="preserve">  «Весенняя неделя добра»</w:t>
            </w:r>
          </w:p>
        </w:tc>
      </w:tr>
      <w:tr w:rsidR="00D93336" w:rsidRPr="00BB2313" w:rsidTr="00D93336">
        <w:trPr>
          <w:trHeight w:val="761"/>
        </w:trPr>
        <w:tc>
          <w:tcPr>
            <w:tcW w:w="2127" w:type="dxa"/>
            <w:vMerge/>
            <w:tcBorders>
              <w:left w:val="single" w:sz="4" w:space="0" w:color="auto"/>
              <w:right w:val="single" w:sz="4" w:space="0" w:color="auto"/>
            </w:tcBorders>
            <w:shd w:val="clear" w:color="auto" w:fill="F2F2F2"/>
            <w:hideMark/>
          </w:tcPr>
          <w:p w:rsidR="00D93336" w:rsidRDefault="00D93336" w:rsidP="008E3B03">
            <w:pPr>
              <w:rPr>
                <w:rFonts w:ascii="Tahoma" w:hAnsi="Tahoma" w:cs="Tahoma"/>
                <w:color w:val="646464"/>
                <w:sz w:val="18"/>
                <w:szCs w:val="18"/>
                <w:shd w:val="clear" w:color="auto" w:fill="FFFFFF"/>
              </w:rPr>
            </w:pP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93336" w:rsidRDefault="008E3B03" w:rsidP="008E3B03">
            <w:pPr>
              <w:rPr>
                <w:spacing w:val="2"/>
              </w:rPr>
            </w:pPr>
            <w:r>
              <w:t xml:space="preserve">Работа  </w:t>
            </w:r>
            <w:r w:rsidR="004268AA">
              <w:t>к</w:t>
            </w:r>
            <w:r>
              <w:t xml:space="preserve">луба молодого избирателя: </w:t>
            </w:r>
            <w:r w:rsidR="00D93336" w:rsidRPr="00C14D83">
              <w:t>Ролев</w:t>
            </w:r>
            <w:r w:rsidR="00D93336">
              <w:t>ые</w:t>
            </w:r>
            <w:r w:rsidR="00D93336" w:rsidRPr="00C14D83">
              <w:t xml:space="preserve"> игр</w:t>
            </w:r>
            <w:r w:rsidR="00D93336">
              <w:t>ы</w:t>
            </w:r>
            <w:r w:rsidR="00D93336" w:rsidRPr="00C14D83">
              <w:t xml:space="preserve"> «Выборы</w:t>
            </w:r>
            <w:r w:rsidR="00D93336">
              <w:t xml:space="preserve"> в Парламент школы</w:t>
            </w:r>
            <w:r w:rsidR="00D93336" w:rsidRPr="00C14D83">
              <w:t>»</w:t>
            </w:r>
            <w:r w:rsidR="00D93336">
              <w:t>, «Выборы Президента школы»</w:t>
            </w:r>
          </w:p>
        </w:tc>
        <w:tc>
          <w:tcPr>
            <w:tcW w:w="2268" w:type="dxa"/>
            <w:vMerge/>
            <w:tcBorders>
              <w:left w:val="single" w:sz="4" w:space="0" w:color="auto"/>
              <w:right w:val="single" w:sz="4" w:space="0" w:color="auto"/>
            </w:tcBorders>
            <w:shd w:val="clear" w:color="auto" w:fill="DBE5F1"/>
            <w:hideMark/>
          </w:tcPr>
          <w:p w:rsidR="00D93336" w:rsidRDefault="00D93336" w:rsidP="008E3B03">
            <w:pPr>
              <w:rPr>
                <w:b/>
              </w:rPr>
            </w:pPr>
          </w:p>
        </w:tc>
        <w:tc>
          <w:tcPr>
            <w:tcW w:w="2976" w:type="dxa"/>
            <w:vMerge w:val="restart"/>
            <w:tcBorders>
              <w:top w:val="single" w:sz="4" w:space="0" w:color="auto"/>
              <w:left w:val="single" w:sz="4" w:space="0" w:color="auto"/>
              <w:right w:val="single" w:sz="4" w:space="0" w:color="auto"/>
            </w:tcBorders>
            <w:shd w:val="clear" w:color="auto" w:fill="EAF1DD"/>
            <w:hideMark/>
          </w:tcPr>
          <w:p w:rsidR="00D93336" w:rsidRDefault="00D93336" w:rsidP="008E3B03">
            <w:pPr>
              <w:rPr>
                <w:spacing w:val="2"/>
              </w:rPr>
            </w:pPr>
          </w:p>
        </w:tc>
      </w:tr>
      <w:tr w:rsidR="00D93336" w:rsidRPr="00BB2313" w:rsidTr="00D93336">
        <w:trPr>
          <w:trHeight w:val="761"/>
        </w:trPr>
        <w:tc>
          <w:tcPr>
            <w:tcW w:w="2127" w:type="dxa"/>
            <w:vMerge/>
            <w:tcBorders>
              <w:left w:val="single" w:sz="4" w:space="0" w:color="auto"/>
              <w:bottom w:val="single" w:sz="4" w:space="0" w:color="auto"/>
              <w:right w:val="single" w:sz="4" w:space="0" w:color="auto"/>
            </w:tcBorders>
            <w:shd w:val="clear" w:color="auto" w:fill="F2F2F2"/>
            <w:hideMark/>
          </w:tcPr>
          <w:p w:rsidR="00D93336" w:rsidRDefault="00D93336" w:rsidP="00907BDD">
            <w:pPr>
              <w:jc w:val="center"/>
              <w:rPr>
                <w:rFonts w:ascii="Tahoma" w:hAnsi="Tahoma" w:cs="Tahoma"/>
                <w:color w:val="646464"/>
                <w:sz w:val="18"/>
                <w:szCs w:val="18"/>
                <w:shd w:val="clear" w:color="auto" w:fill="FFFFFF"/>
              </w:rPr>
            </w:pP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93336" w:rsidRDefault="00D93336" w:rsidP="00907BDD">
            <w:pPr>
              <w:jc w:val="both"/>
              <w:rPr>
                <w:spacing w:val="2"/>
              </w:rPr>
            </w:pPr>
          </w:p>
        </w:tc>
        <w:tc>
          <w:tcPr>
            <w:tcW w:w="2268" w:type="dxa"/>
            <w:vMerge/>
            <w:tcBorders>
              <w:left w:val="single" w:sz="4" w:space="0" w:color="auto"/>
              <w:bottom w:val="single" w:sz="4" w:space="0" w:color="auto"/>
              <w:right w:val="single" w:sz="4" w:space="0" w:color="auto"/>
            </w:tcBorders>
            <w:shd w:val="clear" w:color="auto" w:fill="DBE5F1"/>
            <w:hideMark/>
          </w:tcPr>
          <w:p w:rsidR="00D93336" w:rsidRDefault="00D93336" w:rsidP="00907BDD">
            <w:pPr>
              <w:jc w:val="center"/>
              <w:rPr>
                <w:b/>
              </w:rPr>
            </w:pPr>
          </w:p>
        </w:tc>
        <w:tc>
          <w:tcPr>
            <w:tcW w:w="2976" w:type="dxa"/>
            <w:vMerge/>
            <w:tcBorders>
              <w:left w:val="single" w:sz="4" w:space="0" w:color="auto"/>
              <w:bottom w:val="single" w:sz="4" w:space="0" w:color="auto"/>
              <w:right w:val="single" w:sz="4" w:space="0" w:color="auto"/>
            </w:tcBorders>
            <w:shd w:val="clear" w:color="auto" w:fill="EAF1DD"/>
            <w:hideMark/>
          </w:tcPr>
          <w:p w:rsidR="00D93336" w:rsidRDefault="00D93336" w:rsidP="00907BDD">
            <w:pPr>
              <w:jc w:val="center"/>
              <w:rPr>
                <w:spacing w:val="2"/>
              </w:rPr>
            </w:pPr>
          </w:p>
        </w:tc>
      </w:tr>
    </w:tbl>
    <w:p w:rsidR="008E3B03" w:rsidRDefault="008E3B03" w:rsidP="0079152D">
      <w:pPr>
        <w:rPr>
          <w:b/>
        </w:rPr>
      </w:pPr>
    </w:p>
    <w:p w:rsidR="008E3B03" w:rsidRDefault="008E3B03" w:rsidP="008E3B03">
      <w:pPr>
        <w:jc w:val="center"/>
        <w:rPr>
          <w:b/>
          <w:spacing w:val="2"/>
          <w:sz w:val="28"/>
          <w:szCs w:val="28"/>
        </w:rPr>
      </w:pPr>
      <w:r>
        <w:rPr>
          <w:b/>
        </w:rPr>
        <w:t>7.</w:t>
      </w:r>
      <w:r w:rsidRPr="00D43BDE">
        <w:rPr>
          <w:b/>
          <w:spacing w:val="2"/>
          <w:sz w:val="28"/>
          <w:szCs w:val="28"/>
        </w:rPr>
        <w:t>Культуротворческое и эстетическое воспитание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8E3B03" w:rsidRPr="008E3B03" w:rsidTr="008E3B03">
        <w:tc>
          <w:tcPr>
            <w:tcW w:w="5211" w:type="dxa"/>
          </w:tcPr>
          <w:p w:rsidR="008E3B03" w:rsidRPr="008E3B03" w:rsidRDefault="008E3B03" w:rsidP="008E3B03">
            <w:pPr>
              <w:pStyle w:val="afffffe"/>
              <w:spacing w:line="276" w:lineRule="auto"/>
              <w:ind w:firstLine="709"/>
              <w:jc w:val="left"/>
              <w:rPr>
                <w:rFonts w:ascii="Times New Roman" w:hAnsi="Times New Roman"/>
                <w:color w:val="auto"/>
                <w:spacing w:val="2"/>
                <w:sz w:val="24"/>
                <w:szCs w:val="24"/>
              </w:rPr>
            </w:pPr>
            <w:r>
              <w:rPr>
                <w:rFonts w:ascii="Times New Roman" w:eastAsia="Calibri" w:hAnsi="Times New Roman"/>
                <w:b/>
                <w:sz w:val="24"/>
                <w:szCs w:val="24"/>
              </w:rPr>
              <w:t>Со</w:t>
            </w:r>
            <w:r w:rsidRPr="008E3B03">
              <w:rPr>
                <w:rFonts w:ascii="Times New Roman" w:eastAsia="Calibri" w:hAnsi="Times New Roman"/>
                <w:b/>
                <w:sz w:val="24"/>
                <w:szCs w:val="24"/>
              </w:rPr>
              <w:t>держание</w:t>
            </w:r>
          </w:p>
        </w:tc>
        <w:tc>
          <w:tcPr>
            <w:tcW w:w="4536" w:type="dxa"/>
          </w:tcPr>
          <w:p w:rsidR="008E3B03" w:rsidRPr="008E3B03" w:rsidRDefault="008E3B03" w:rsidP="008E3B03">
            <w:pPr>
              <w:rPr>
                <w:b/>
              </w:rPr>
            </w:pPr>
            <w:r w:rsidRPr="008E3B03">
              <w:rPr>
                <w:b/>
              </w:rPr>
              <w:t>Виды деятельности / формы занятий</w:t>
            </w:r>
          </w:p>
        </w:tc>
      </w:tr>
      <w:tr w:rsidR="008E3B03" w:rsidRPr="008E3B03" w:rsidTr="008E3B03">
        <w:tc>
          <w:tcPr>
            <w:tcW w:w="5211" w:type="dxa"/>
          </w:tcPr>
          <w:p w:rsidR="008E3B03" w:rsidRPr="008E3B03" w:rsidRDefault="008E3B03" w:rsidP="00C659E3">
            <w:pPr>
              <w:numPr>
                <w:ilvl w:val="0"/>
                <w:numId w:val="185"/>
              </w:numPr>
              <w:spacing w:line="276" w:lineRule="auto"/>
              <w:ind w:right="20"/>
            </w:pPr>
            <w:r w:rsidRPr="008E3B03">
              <w:t>представления об эстетических идеалах и художественных ценностях культур народов России.</w:t>
            </w:r>
          </w:p>
          <w:p w:rsidR="008E3B03" w:rsidRPr="008E3B03" w:rsidRDefault="008E3B03" w:rsidP="00C659E3">
            <w:pPr>
              <w:numPr>
                <w:ilvl w:val="0"/>
                <w:numId w:val="185"/>
              </w:numPr>
              <w:spacing w:line="276" w:lineRule="auto"/>
              <w:ind w:right="20"/>
            </w:pPr>
            <w:r w:rsidRPr="008E3B03">
              <w:t>знакомство с эстетическими идеалами, традициями художественной культуры родного края, с фольклором и народными художественными промыслами.</w:t>
            </w:r>
          </w:p>
          <w:p w:rsidR="008E3B03" w:rsidRPr="008E3B03" w:rsidRDefault="008E3B03" w:rsidP="00C659E3">
            <w:pPr>
              <w:numPr>
                <w:ilvl w:val="0"/>
                <w:numId w:val="185"/>
              </w:numPr>
              <w:spacing w:line="276" w:lineRule="auto"/>
              <w:ind w:right="20"/>
            </w:pPr>
            <w:r w:rsidRPr="008E3B03">
              <w:t xml:space="preserve">знакомство с местными мастерами </w:t>
            </w:r>
            <w:r w:rsidRPr="008E3B03">
              <w:lastRenderedPageBreak/>
              <w:t>прикладного искусства, наблюдают за их работой, участвуют в беседах «Красивые и некрасивые поступки», «Чем красивы люди вокруг нас» и др., обсуждение прочитанных книг, художественных фильмов, телевизионных передач, компьютерных игр на предмет их этического и эстетического содержания.</w:t>
            </w:r>
          </w:p>
          <w:p w:rsidR="008E3B03" w:rsidRPr="008E3B03" w:rsidRDefault="008E3B03" w:rsidP="00C659E3">
            <w:pPr>
              <w:numPr>
                <w:ilvl w:val="0"/>
                <w:numId w:val="185"/>
              </w:numPr>
              <w:spacing w:line="276" w:lineRule="auto"/>
              <w:ind w:right="20"/>
            </w:pPr>
            <w:r w:rsidRPr="008E3B03">
              <w:t>изучение творчества писателей, поэтов, художников Донского края и их вклад в историю России, организация тематических экспозиций на базе школьного музея.</w:t>
            </w:r>
          </w:p>
          <w:p w:rsidR="008E3B03" w:rsidRPr="008E3B03" w:rsidRDefault="008E3B03" w:rsidP="008E3B03">
            <w:pPr>
              <w:spacing w:line="276" w:lineRule="auto"/>
              <w:ind w:right="20"/>
            </w:pPr>
          </w:p>
        </w:tc>
        <w:tc>
          <w:tcPr>
            <w:tcW w:w="4536" w:type="dxa"/>
          </w:tcPr>
          <w:p w:rsidR="008E3B03" w:rsidRPr="008E3B03" w:rsidRDefault="008E3B03" w:rsidP="008E3B03">
            <w:pPr>
              <w:autoSpaceDE w:val="0"/>
              <w:snapToGrid w:val="0"/>
              <w:rPr>
                <w:i/>
                <w:iCs/>
              </w:rPr>
            </w:pPr>
            <w:r w:rsidRPr="008E3B03">
              <w:lastRenderedPageBreak/>
              <w:t xml:space="preserve">предметные уроки </w:t>
            </w:r>
            <w:r w:rsidRPr="008E3B03">
              <w:rPr>
                <w:i/>
                <w:iCs/>
              </w:rPr>
              <w:t xml:space="preserve">(урочная); </w:t>
            </w:r>
          </w:p>
          <w:p w:rsidR="008E3B03" w:rsidRPr="008E3B03" w:rsidRDefault="008E3B03" w:rsidP="008E3B03">
            <w:pPr>
              <w:autoSpaceDE w:val="0"/>
              <w:rPr>
                <w:iCs/>
              </w:rPr>
            </w:pPr>
            <w:r w:rsidRPr="008E3B03">
              <w:rPr>
                <w:iCs/>
              </w:rPr>
              <w:t xml:space="preserve">- беседа, просмотр учебных фильмов </w:t>
            </w:r>
            <w:r w:rsidRPr="008E3B03">
              <w:rPr>
                <w:i/>
                <w:iCs/>
              </w:rPr>
              <w:t>(урочная, внеурочная, внешкольная</w:t>
            </w:r>
            <w:r w:rsidRPr="008E3B03">
              <w:rPr>
                <w:iCs/>
              </w:rPr>
              <w:t>);</w:t>
            </w:r>
          </w:p>
          <w:p w:rsidR="008E3B03" w:rsidRPr="008E3B03" w:rsidRDefault="008E3B03" w:rsidP="008E3B03">
            <w:pPr>
              <w:autoSpaceDE w:val="0"/>
              <w:rPr>
                <w:iCs/>
              </w:rPr>
            </w:pPr>
            <w:r w:rsidRPr="008E3B03">
              <w:rPr>
                <w:iCs/>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8E3B03">
              <w:rPr>
                <w:i/>
                <w:iCs/>
              </w:rPr>
              <w:t>(внеурочная, внешкольная</w:t>
            </w:r>
            <w:r w:rsidRPr="008E3B03">
              <w:rPr>
                <w:iCs/>
              </w:rPr>
              <w:t>);</w:t>
            </w:r>
          </w:p>
          <w:p w:rsidR="008E3B03" w:rsidRPr="008E3B03" w:rsidRDefault="008E3B03" w:rsidP="008E3B03">
            <w:pPr>
              <w:autoSpaceDE w:val="0"/>
              <w:rPr>
                <w:iCs/>
              </w:rPr>
            </w:pPr>
            <w:r w:rsidRPr="008E3B03">
              <w:rPr>
                <w:iCs/>
              </w:rPr>
              <w:lastRenderedPageBreak/>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8E3B03">
              <w:rPr>
                <w:i/>
                <w:iCs/>
              </w:rPr>
              <w:t>(внеурочная, внешкольная</w:t>
            </w:r>
            <w:r w:rsidRPr="008E3B03">
              <w:rPr>
                <w:iCs/>
              </w:rPr>
              <w:t>);</w:t>
            </w:r>
          </w:p>
          <w:p w:rsidR="008E3B03" w:rsidRPr="008E3B03" w:rsidRDefault="008E3B03" w:rsidP="008E3B03">
            <w:pPr>
              <w:autoSpaceDE w:val="0"/>
              <w:rPr>
                <w:iCs/>
              </w:rPr>
            </w:pPr>
            <w:r w:rsidRPr="008E3B03">
              <w:rPr>
                <w:iCs/>
              </w:rPr>
              <w:t>- проведение выставок семейного художественного творчества</w:t>
            </w:r>
            <w:r>
              <w:t>«Золотая осень»</w:t>
            </w:r>
            <w:r w:rsidRPr="008E3B03">
              <w:rPr>
                <w:iCs/>
              </w:rPr>
              <w:t xml:space="preserve">, музыкальных вечеров </w:t>
            </w:r>
            <w:r w:rsidRPr="008E3B03">
              <w:rPr>
                <w:i/>
                <w:iCs/>
              </w:rPr>
              <w:t>(внеурочная, внешкольная</w:t>
            </w:r>
            <w:r w:rsidRPr="008E3B03">
              <w:rPr>
                <w:iCs/>
              </w:rPr>
              <w:t>)</w:t>
            </w:r>
          </w:p>
          <w:p w:rsidR="008E3B03" w:rsidRPr="008E3B03" w:rsidRDefault="008E3B03" w:rsidP="008E3B03">
            <w:r w:rsidRPr="008E3B03">
              <w:rPr>
                <w:iCs/>
              </w:rPr>
              <w:t xml:space="preserve">- участие в художественном оформлении помещений </w:t>
            </w:r>
            <w:r w:rsidRPr="008E3B03">
              <w:rPr>
                <w:i/>
                <w:iCs/>
              </w:rPr>
              <w:t>(внеурочная, внешкольная</w:t>
            </w:r>
            <w:r w:rsidRPr="008E3B03">
              <w:rPr>
                <w:iCs/>
              </w:rPr>
              <w:t>).</w:t>
            </w:r>
          </w:p>
          <w:p w:rsidR="008E3B03" w:rsidRPr="008E3B03" w:rsidRDefault="008E3B03" w:rsidP="00C659E3">
            <w:pPr>
              <w:numPr>
                <w:ilvl w:val="0"/>
                <w:numId w:val="186"/>
              </w:numPr>
              <w:spacing w:line="276" w:lineRule="auto"/>
              <w:ind w:right="20"/>
            </w:pPr>
            <w:bookmarkStart w:id="79" w:name="bookmark364"/>
            <w:r w:rsidRPr="008E3B03">
              <w:t>участие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bookmarkEnd w:id="79"/>
          </w:p>
        </w:tc>
      </w:tr>
    </w:tbl>
    <w:p w:rsidR="008E3B03" w:rsidRDefault="008E3B03" w:rsidP="008E3B03">
      <w:pPr>
        <w:pStyle w:val="aff5"/>
      </w:pPr>
    </w:p>
    <w:p w:rsidR="008E3B03" w:rsidRDefault="008E3B03" w:rsidP="008E3B03">
      <w:pPr>
        <w:pStyle w:val="aff5"/>
      </w:pPr>
      <w:r>
        <w:t>М</w:t>
      </w:r>
      <w:r w:rsidRPr="00810145">
        <w:t xml:space="preserve">ероприятия </w:t>
      </w:r>
      <w:r w:rsidRPr="00D55673">
        <w:t>по осуществлению содержания раздела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268"/>
        <w:gridCol w:w="2976"/>
      </w:tblGrid>
      <w:tr w:rsidR="008E3B03" w:rsidRPr="00BB2313" w:rsidTr="008E3B03">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8E3B03" w:rsidRPr="00BB2313" w:rsidRDefault="008E3B03" w:rsidP="008E3B03">
            <w:pPr>
              <w:rPr>
                <w:b/>
              </w:rPr>
            </w:pPr>
            <w:r w:rsidRPr="00BB2313">
              <w:rPr>
                <w:b/>
              </w:rPr>
              <w:t>урочная</w:t>
            </w:r>
          </w:p>
          <w:p w:rsidR="008E3B03" w:rsidRPr="00BB2313" w:rsidRDefault="008E3B03" w:rsidP="008E3B03">
            <w:pPr>
              <w:rPr>
                <w:b/>
              </w:rPr>
            </w:pPr>
            <w:r w:rsidRPr="00BB2313">
              <w:rPr>
                <w:b/>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BD4B4"/>
            <w:hideMark/>
          </w:tcPr>
          <w:p w:rsidR="008E3B03" w:rsidRPr="00BB2313" w:rsidRDefault="008E3B03" w:rsidP="008E3B03">
            <w:pPr>
              <w:rPr>
                <w:b/>
              </w:rPr>
            </w:pPr>
            <w:r w:rsidRPr="00BB2313">
              <w:rPr>
                <w:b/>
              </w:rPr>
              <w:t>внеурочная</w:t>
            </w:r>
          </w:p>
          <w:p w:rsidR="008E3B03" w:rsidRPr="00BB2313" w:rsidRDefault="008E3B03" w:rsidP="008E3B03">
            <w:pPr>
              <w:rPr>
                <w:b/>
              </w:rPr>
            </w:pPr>
            <w:r w:rsidRPr="00BB2313">
              <w:rPr>
                <w:b/>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8E3B03" w:rsidRPr="00BB2313" w:rsidRDefault="008E3B03" w:rsidP="008E3B03">
            <w:pPr>
              <w:rPr>
                <w:b/>
              </w:rPr>
            </w:pPr>
            <w:r w:rsidRPr="00BB2313">
              <w:rPr>
                <w:b/>
              </w:rPr>
              <w:t>внешкольная</w:t>
            </w:r>
          </w:p>
          <w:p w:rsidR="008E3B03" w:rsidRPr="00BB2313" w:rsidRDefault="008E3B03" w:rsidP="008E3B03">
            <w:pPr>
              <w:rPr>
                <w:b/>
              </w:rPr>
            </w:pPr>
            <w:r w:rsidRPr="00BB2313">
              <w:rPr>
                <w:b/>
              </w:rPr>
              <w:t>деятельность</w:t>
            </w: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8E3B03" w:rsidRPr="00BB2313" w:rsidRDefault="008E3B03" w:rsidP="008E3B03">
            <w:pPr>
              <w:rPr>
                <w:b/>
              </w:rPr>
            </w:pPr>
            <w:r w:rsidRPr="00BB2313">
              <w:rPr>
                <w:b/>
              </w:rPr>
              <w:t>Социально-полезная</w:t>
            </w:r>
          </w:p>
          <w:p w:rsidR="008E3B03" w:rsidRPr="00BB2313" w:rsidRDefault="008E3B03" w:rsidP="008E3B03">
            <w:pPr>
              <w:rPr>
                <w:b/>
              </w:rPr>
            </w:pPr>
            <w:r w:rsidRPr="00BB2313">
              <w:rPr>
                <w:b/>
              </w:rPr>
              <w:t>деятельность</w:t>
            </w:r>
          </w:p>
        </w:tc>
      </w:tr>
      <w:tr w:rsidR="008E3B03" w:rsidRPr="00BB2313" w:rsidTr="007F2D0F">
        <w:trPr>
          <w:trHeight w:val="982"/>
        </w:trPr>
        <w:tc>
          <w:tcPr>
            <w:tcW w:w="2127" w:type="dxa"/>
            <w:vMerge w:val="restart"/>
            <w:tcBorders>
              <w:top w:val="single" w:sz="4" w:space="0" w:color="auto"/>
              <w:left w:val="single" w:sz="4" w:space="0" w:color="auto"/>
              <w:right w:val="single" w:sz="4" w:space="0" w:color="auto"/>
            </w:tcBorders>
            <w:shd w:val="clear" w:color="auto" w:fill="F2F2F2"/>
            <w:hideMark/>
          </w:tcPr>
          <w:p w:rsidR="008E3B03" w:rsidRPr="00FD1A3D" w:rsidRDefault="008E3B03" w:rsidP="008E3B03">
            <w:r w:rsidRPr="00944255">
              <w:t>Литература</w:t>
            </w:r>
            <w:r>
              <w:t>:</w:t>
            </w:r>
          </w:p>
          <w:p w:rsidR="008E3B03" w:rsidRPr="00FD1A3D" w:rsidRDefault="008E3B03" w:rsidP="008E3B03">
            <w:pPr>
              <w:spacing w:line="276" w:lineRule="auto"/>
            </w:pPr>
            <w:r w:rsidRPr="00944255">
              <w:t>диспут «Моя любимая книга»</w:t>
            </w:r>
          </w:p>
          <w:p w:rsidR="008E3B03" w:rsidRPr="00944255" w:rsidRDefault="008E3B03" w:rsidP="008E3B03">
            <w:pPr>
              <w:spacing w:line="276" w:lineRule="auto"/>
            </w:pPr>
            <w:r w:rsidRPr="00944255">
              <w:t xml:space="preserve">Конкурсная программа «Он был рождён для счастья, для надежд…» посвящённая </w:t>
            </w:r>
            <w:r>
              <w:t>дню</w:t>
            </w:r>
            <w:r w:rsidRPr="00944255">
              <w:t xml:space="preserve"> рождения М.Ю.Лермонтова</w:t>
            </w:r>
          </w:p>
          <w:p w:rsidR="008E3B03" w:rsidRPr="00944255" w:rsidRDefault="008E3B03" w:rsidP="008E3B03">
            <w:pPr>
              <w:spacing w:line="276" w:lineRule="auto"/>
            </w:pPr>
            <w:r w:rsidRPr="00944255">
              <w:t>А.П. Платонов «Неизвестный цветок» (прекрасное вокруг нас)</w:t>
            </w:r>
          </w:p>
          <w:p w:rsidR="008E3B03" w:rsidRPr="00944255" w:rsidRDefault="008E3B03" w:rsidP="008E3B03">
            <w:pPr>
              <w:spacing w:line="276" w:lineRule="auto"/>
            </w:pPr>
            <w:r w:rsidRPr="00944255">
              <w:t>М. Горький «Легенда о Данко»</w:t>
            </w:r>
          </w:p>
          <w:p w:rsidR="008E3B03" w:rsidRPr="00944255" w:rsidRDefault="008E3B03" w:rsidP="008E3B03">
            <w:pPr>
              <w:spacing w:line="276" w:lineRule="auto"/>
            </w:pPr>
            <w:r w:rsidRPr="00944255">
              <w:t xml:space="preserve">Заочное путешествие по </w:t>
            </w:r>
            <w:r w:rsidRPr="00944255">
              <w:lastRenderedPageBreak/>
              <w:t>биографическим местам М. Горького</w:t>
            </w:r>
          </w:p>
          <w:p w:rsidR="008E3B03" w:rsidRPr="00BB2313" w:rsidRDefault="008E3B03" w:rsidP="008E3B03">
            <w:pPr>
              <w:spacing w:line="276" w:lineRule="auto"/>
              <w:rPr>
                <w:b/>
              </w:rPr>
            </w:pPr>
            <w:r w:rsidRPr="00944255">
              <w:t>Композиция   по творчеству В.А. Жуковского «Жизнь есть воспитание</w:t>
            </w:r>
          </w:p>
        </w:tc>
        <w:tc>
          <w:tcPr>
            <w:tcW w:w="2268" w:type="dxa"/>
            <w:tcBorders>
              <w:top w:val="single" w:sz="4" w:space="0" w:color="auto"/>
              <w:left w:val="single" w:sz="4" w:space="0" w:color="auto"/>
              <w:bottom w:val="single" w:sz="4" w:space="0" w:color="auto"/>
              <w:right w:val="single" w:sz="4" w:space="0" w:color="auto"/>
            </w:tcBorders>
            <w:shd w:val="clear" w:color="auto" w:fill="FBD4B4"/>
            <w:hideMark/>
          </w:tcPr>
          <w:p w:rsidR="008E3B03" w:rsidRPr="00BB2313" w:rsidRDefault="008E3B03" w:rsidP="007F2D0F">
            <w:pPr>
              <w:rPr>
                <w:b/>
              </w:rPr>
            </w:pPr>
            <w:r w:rsidRPr="00944255">
              <w:lastRenderedPageBreak/>
              <w:t xml:space="preserve">Уроки прекрасного </w:t>
            </w:r>
            <w:r w:rsidR="007F2D0F">
              <w:t>в курсе «Литература и другие виды искусства»</w:t>
            </w: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8E3B03" w:rsidRPr="00944255" w:rsidRDefault="008E3B03" w:rsidP="008E3B03">
            <w:r w:rsidRPr="00944255">
              <w:t xml:space="preserve">Праздник «Осенний балл»  </w:t>
            </w:r>
          </w:p>
          <w:p w:rsidR="008E3B03" w:rsidRPr="00BB2313" w:rsidRDefault="008E3B03" w:rsidP="008E3B03">
            <w:pPr>
              <w:rPr>
                <w:b/>
              </w:rPr>
            </w:pP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8E3B03" w:rsidRPr="00BB2313" w:rsidRDefault="008E3B03" w:rsidP="008E3B03">
            <w:pPr>
              <w:rPr>
                <w:b/>
              </w:rPr>
            </w:pPr>
            <w:r w:rsidRPr="00944255">
              <w:t>Поисковая работа «Школьные годы чудесные»</w:t>
            </w:r>
          </w:p>
        </w:tc>
      </w:tr>
      <w:tr w:rsidR="00DC6066" w:rsidRPr="00BB2313" w:rsidTr="008E3B03">
        <w:trPr>
          <w:trHeight w:val="761"/>
        </w:trPr>
        <w:tc>
          <w:tcPr>
            <w:tcW w:w="2127" w:type="dxa"/>
            <w:vMerge/>
            <w:tcBorders>
              <w:left w:val="single" w:sz="4" w:space="0" w:color="auto"/>
              <w:right w:val="single" w:sz="4" w:space="0" w:color="auto"/>
            </w:tcBorders>
            <w:shd w:val="clear" w:color="auto" w:fill="F2F2F2"/>
            <w:hideMark/>
          </w:tcPr>
          <w:p w:rsidR="00DC6066" w:rsidRPr="00944255" w:rsidRDefault="00DC6066" w:rsidP="008E3B03"/>
        </w:tc>
        <w:tc>
          <w:tcPr>
            <w:tcW w:w="2268" w:type="dxa"/>
            <w:tcBorders>
              <w:top w:val="single" w:sz="4" w:space="0" w:color="auto"/>
              <w:left w:val="single" w:sz="4" w:space="0" w:color="auto"/>
              <w:bottom w:val="single" w:sz="4" w:space="0" w:color="auto"/>
              <w:right w:val="single" w:sz="4" w:space="0" w:color="auto"/>
            </w:tcBorders>
            <w:shd w:val="clear" w:color="auto" w:fill="FBD4B4"/>
            <w:hideMark/>
          </w:tcPr>
          <w:p w:rsidR="00DC6066" w:rsidRDefault="00DC6066" w:rsidP="007F2D0F">
            <w:r>
              <w:rPr>
                <w:color w:val="000000"/>
              </w:rPr>
              <w:t xml:space="preserve">Работа Дизайнерского клуба: </w:t>
            </w:r>
            <w:r w:rsidRPr="00944255">
              <w:t xml:space="preserve">Месячник театрального искусства </w:t>
            </w:r>
          </w:p>
          <w:p w:rsidR="00DC6066" w:rsidRPr="00944255" w:rsidRDefault="00DC6066" w:rsidP="007F2D0F">
            <w:r w:rsidRPr="00944255">
              <w:t xml:space="preserve"> Конкурс экспозиций цветов  «Мы- флористы»</w:t>
            </w:r>
          </w:p>
          <w:p w:rsidR="00DC6066" w:rsidRPr="00944255" w:rsidRDefault="00DC6066" w:rsidP="008E3B03"/>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DC6066" w:rsidRPr="00944255" w:rsidRDefault="00DC6066" w:rsidP="008E3B03">
            <w:r w:rsidRPr="00944255">
              <w:rPr>
                <w:rFonts w:eastAsia="Calibri"/>
              </w:rPr>
              <w:t>Выставка лучших работ конкурса фотографии «</w:t>
            </w:r>
            <w:r>
              <w:rPr>
                <w:rFonts w:eastAsia="Calibri"/>
              </w:rPr>
              <w:t>Даниловский район</w:t>
            </w:r>
            <w:r w:rsidRPr="00944255">
              <w:rPr>
                <w:rFonts w:eastAsia="Calibri"/>
              </w:rPr>
              <w:t xml:space="preserve"> через объектив»</w:t>
            </w: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DC6066" w:rsidRPr="00944255" w:rsidRDefault="00DC6066" w:rsidP="00907BDD">
            <w:r w:rsidRPr="00944255">
              <w:t xml:space="preserve">Литературно-музыкальная композиция для ветеранов </w:t>
            </w:r>
          </w:p>
        </w:tc>
      </w:tr>
      <w:tr w:rsidR="00DC6066" w:rsidRPr="00BB2313" w:rsidTr="00DC6066">
        <w:trPr>
          <w:trHeight w:val="572"/>
        </w:trPr>
        <w:tc>
          <w:tcPr>
            <w:tcW w:w="2127" w:type="dxa"/>
            <w:vMerge/>
            <w:tcBorders>
              <w:left w:val="single" w:sz="4" w:space="0" w:color="auto"/>
              <w:right w:val="single" w:sz="4" w:space="0" w:color="auto"/>
            </w:tcBorders>
            <w:shd w:val="clear" w:color="auto" w:fill="F2F2F2"/>
            <w:hideMark/>
          </w:tcPr>
          <w:p w:rsidR="00DC6066" w:rsidRPr="00944255" w:rsidRDefault="00DC6066" w:rsidP="008E3B03"/>
        </w:tc>
        <w:tc>
          <w:tcPr>
            <w:tcW w:w="2268" w:type="dxa"/>
            <w:tcBorders>
              <w:top w:val="single" w:sz="4" w:space="0" w:color="auto"/>
              <w:left w:val="single" w:sz="4" w:space="0" w:color="auto"/>
              <w:bottom w:val="single" w:sz="4" w:space="0" w:color="auto"/>
              <w:right w:val="single" w:sz="4" w:space="0" w:color="auto"/>
            </w:tcBorders>
            <w:shd w:val="clear" w:color="auto" w:fill="FBD4B4"/>
            <w:hideMark/>
          </w:tcPr>
          <w:p w:rsidR="00DC6066" w:rsidRPr="00944255" w:rsidRDefault="00DC6066" w:rsidP="007F2D0F">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DC6066" w:rsidRPr="00944255" w:rsidRDefault="00DC6066" w:rsidP="008E3B03">
            <w:r>
              <w:t>Городской конкурс чтецов стихотворений «Рождественское настроение»</w:t>
            </w:r>
          </w:p>
        </w:tc>
        <w:tc>
          <w:tcPr>
            <w:tcW w:w="2976" w:type="dxa"/>
            <w:tcBorders>
              <w:top w:val="single" w:sz="4" w:space="0" w:color="auto"/>
              <w:left w:val="single" w:sz="4" w:space="0" w:color="auto"/>
              <w:bottom w:val="single" w:sz="4" w:space="0" w:color="auto"/>
              <w:right w:val="single" w:sz="4" w:space="0" w:color="auto"/>
            </w:tcBorders>
            <w:shd w:val="clear" w:color="auto" w:fill="EAF1DD"/>
          </w:tcPr>
          <w:p w:rsidR="00DC6066" w:rsidRPr="00944255" w:rsidRDefault="00DC6066" w:rsidP="00DC6066">
            <w:r w:rsidRPr="00944255">
              <w:t>Посещение предновогодних выставок, музеев.</w:t>
            </w:r>
          </w:p>
          <w:p w:rsidR="00DC6066" w:rsidRPr="00944255" w:rsidRDefault="00DC6066" w:rsidP="008E3B03"/>
        </w:tc>
      </w:tr>
      <w:tr w:rsidR="00DC6066" w:rsidRPr="00BB2313" w:rsidTr="008E3B03">
        <w:trPr>
          <w:trHeight w:val="572"/>
        </w:trPr>
        <w:tc>
          <w:tcPr>
            <w:tcW w:w="2127" w:type="dxa"/>
            <w:vMerge/>
            <w:tcBorders>
              <w:left w:val="single" w:sz="4" w:space="0" w:color="auto"/>
              <w:right w:val="single" w:sz="4" w:space="0" w:color="auto"/>
            </w:tcBorders>
            <w:shd w:val="clear" w:color="auto" w:fill="F2F2F2"/>
            <w:hideMark/>
          </w:tcPr>
          <w:p w:rsidR="00DC6066" w:rsidRPr="00944255" w:rsidRDefault="00DC6066" w:rsidP="008E3B03"/>
        </w:tc>
        <w:tc>
          <w:tcPr>
            <w:tcW w:w="2268" w:type="dxa"/>
            <w:tcBorders>
              <w:top w:val="single" w:sz="4" w:space="0" w:color="auto"/>
              <w:left w:val="single" w:sz="4" w:space="0" w:color="auto"/>
              <w:bottom w:val="single" w:sz="4" w:space="0" w:color="auto"/>
              <w:right w:val="single" w:sz="4" w:space="0" w:color="auto"/>
            </w:tcBorders>
            <w:shd w:val="clear" w:color="auto" w:fill="FBD4B4"/>
            <w:hideMark/>
          </w:tcPr>
          <w:p w:rsidR="00DC6066" w:rsidRPr="00944255" w:rsidRDefault="00DC6066" w:rsidP="008E3B03"/>
        </w:tc>
        <w:tc>
          <w:tcPr>
            <w:tcW w:w="2268" w:type="dxa"/>
            <w:tcBorders>
              <w:top w:val="single" w:sz="4" w:space="0" w:color="auto"/>
              <w:left w:val="single" w:sz="4" w:space="0" w:color="auto"/>
              <w:bottom w:val="single" w:sz="4" w:space="0" w:color="auto"/>
              <w:right w:val="single" w:sz="4" w:space="0" w:color="auto"/>
            </w:tcBorders>
            <w:shd w:val="clear" w:color="auto" w:fill="DBE5F1"/>
            <w:hideMark/>
          </w:tcPr>
          <w:p w:rsidR="00DC6066" w:rsidRPr="00944255" w:rsidRDefault="00DC6066" w:rsidP="007F2D0F">
            <w:r w:rsidRPr="00944255">
              <w:t xml:space="preserve">Экскурсии в зоопарк, </w:t>
            </w:r>
            <w:r>
              <w:t>планетарий, Волковский театр, ТЮЗ г. Ярославля</w:t>
            </w:r>
            <w:r w:rsidRPr="00944255">
              <w:t xml:space="preserve">, </w:t>
            </w:r>
            <w:r>
              <w:t>музей</w:t>
            </w:r>
            <w:r w:rsidRPr="00944255">
              <w:t xml:space="preserve"> г. </w:t>
            </w:r>
            <w:r>
              <w:t>Данилова.</w:t>
            </w:r>
          </w:p>
        </w:tc>
        <w:tc>
          <w:tcPr>
            <w:tcW w:w="2976" w:type="dxa"/>
            <w:tcBorders>
              <w:top w:val="single" w:sz="4" w:space="0" w:color="auto"/>
              <w:left w:val="single" w:sz="4" w:space="0" w:color="auto"/>
              <w:bottom w:val="single" w:sz="4" w:space="0" w:color="auto"/>
              <w:right w:val="single" w:sz="4" w:space="0" w:color="auto"/>
            </w:tcBorders>
            <w:shd w:val="clear" w:color="auto" w:fill="EAF1DD"/>
            <w:hideMark/>
          </w:tcPr>
          <w:p w:rsidR="00DC6066" w:rsidRPr="00944255" w:rsidRDefault="00DC6066" w:rsidP="00907BDD">
            <w:r w:rsidRPr="00944255">
              <w:t>Проект  «Клумба»</w:t>
            </w:r>
          </w:p>
          <w:p w:rsidR="00DC6066" w:rsidRPr="00944255" w:rsidRDefault="00DC6066" w:rsidP="00907BDD">
            <w:pPr>
              <w:ind w:hanging="8"/>
            </w:pPr>
          </w:p>
        </w:tc>
      </w:tr>
      <w:tr w:rsidR="00DC6066" w:rsidRPr="00944255" w:rsidTr="008E3B03">
        <w:trPr>
          <w:trHeight w:val="937"/>
        </w:trPr>
        <w:tc>
          <w:tcPr>
            <w:tcW w:w="2127" w:type="dxa"/>
            <w:vMerge/>
            <w:tcBorders>
              <w:left w:val="single" w:sz="4" w:space="0" w:color="auto"/>
              <w:right w:val="single" w:sz="4" w:space="0" w:color="auto"/>
            </w:tcBorders>
            <w:shd w:val="clear" w:color="auto" w:fill="F2F2F2"/>
          </w:tcPr>
          <w:p w:rsidR="00DC6066" w:rsidRPr="00944255" w:rsidRDefault="00DC6066" w:rsidP="008E3B03"/>
        </w:tc>
        <w:tc>
          <w:tcPr>
            <w:tcW w:w="2268" w:type="dxa"/>
            <w:tcBorders>
              <w:top w:val="single" w:sz="4" w:space="0" w:color="auto"/>
              <w:left w:val="single" w:sz="4" w:space="0" w:color="auto"/>
              <w:bottom w:val="single" w:sz="4" w:space="0" w:color="auto"/>
              <w:right w:val="single" w:sz="4" w:space="0" w:color="auto"/>
            </w:tcBorders>
            <w:shd w:val="clear" w:color="auto" w:fill="FBD4B4"/>
          </w:tcPr>
          <w:p w:rsidR="00DC6066" w:rsidRPr="00944255" w:rsidRDefault="00DC6066" w:rsidP="007F2D0F"/>
        </w:tc>
        <w:tc>
          <w:tcPr>
            <w:tcW w:w="2268" w:type="dxa"/>
            <w:tcBorders>
              <w:top w:val="single" w:sz="4" w:space="0" w:color="auto"/>
              <w:left w:val="single" w:sz="4" w:space="0" w:color="auto"/>
              <w:bottom w:val="single" w:sz="4" w:space="0" w:color="auto"/>
              <w:right w:val="single" w:sz="4" w:space="0" w:color="auto"/>
            </w:tcBorders>
            <w:shd w:val="clear" w:color="auto" w:fill="DBE5F1"/>
          </w:tcPr>
          <w:p w:rsidR="00DC6066" w:rsidRPr="00944255" w:rsidRDefault="001F4EE2" w:rsidP="008E3B03">
            <w:r>
              <w:t>Экскурсия в Дом детского творчества, посещение мероприятий в Доме культуры г.. Данилов и домов культуры населенных пунктов по месту жительства обучающихся</w:t>
            </w:r>
          </w:p>
        </w:tc>
        <w:tc>
          <w:tcPr>
            <w:tcW w:w="2976" w:type="dxa"/>
            <w:tcBorders>
              <w:top w:val="single" w:sz="4" w:space="0" w:color="auto"/>
              <w:left w:val="single" w:sz="4" w:space="0" w:color="auto"/>
              <w:bottom w:val="single" w:sz="4" w:space="0" w:color="auto"/>
              <w:right w:val="single" w:sz="4" w:space="0" w:color="auto"/>
            </w:tcBorders>
            <w:shd w:val="clear" w:color="auto" w:fill="EAF1DD"/>
          </w:tcPr>
          <w:p w:rsidR="00DC6066" w:rsidRPr="00944255" w:rsidRDefault="00DC6066" w:rsidP="00DC6066">
            <w:pPr>
              <w:rPr>
                <w:rStyle w:val="af0"/>
                <w:b w:val="0"/>
              </w:rPr>
            </w:pPr>
            <w:r w:rsidRPr="00944255">
              <w:t xml:space="preserve">Новогодние </w:t>
            </w:r>
          </w:p>
          <w:p w:rsidR="00DC6066" w:rsidRPr="00944255" w:rsidRDefault="00DC6066" w:rsidP="00DC6066">
            <w:pPr>
              <w:ind w:hanging="8"/>
            </w:pPr>
            <w:r w:rsidRPr="00944255">
              <w:t>праздники, спектакли для младших школьни</w:t>
            </w:r>
            <w:r>
              <w:t xml:space="preserve">ков </w:t>
            </w:r>
            <w:r w:rsidRPr="00944255">
              <w:t>- кукольный спектакль</w:t>
            </w:r>
          </w:p>
        </w:tc>
      </w:tr>
      <w:tr w:rsidR="00DC6066" w:rsidRPr="00944255" w:rsidTr="008E3B03">
        <w:trPr>
          <w:trHeight w:val="595"/>
        </w:trPr>
        <w:tc>
          <w:tcPr>
            <w:tcW w:w="2127" w:type="dxa"/>
            <w:vMerge/>
            <w:tcBorders>
              <w:left w:val="single" w:sz="4" w:space="0" w:color="auto"/>
              <w:right w:val="single" w:sz="4" w:space="0" w:color="auto"/>
            </w:tcBorders>
            <w:shd w:val="clear" w:color="auto" w:fill="F2F2F2"/>
          </w:tcPr>
          <w:p w:rsidR="00DC6066" w:rsidRPr="00944255" w:rsidRDefault="00DC6066" w:rsidP="008E3B03"/>
        </w:tc>
        <w:tc>
          <w:tcPr>
            <w:tcW w:w="2268" w:type="dxa"/>
            <w:tcBorders>
              <w:top w:val="single" w:sz="4" w:space="0" w:color="auto"/>
              <w:left w:val="single" w:sz="4" w:space="0" w:color="auto"/>
              <w:bottom w:val="single" w:sz="4" w:space="0" w:color="auto"/>
              <w:right w:val="single" w:sz="4" w:space="0" w:color="auto"/>
            </w:tcBorders>
            <w:shd w:val="clear" w:color="auto" w:fill="FBD4B4"/>
          </w:tcPr>
          <w:p w:rsidR="00DC6066" w:rsidRPr="00944255" w:rsidRDefault="00DC6066" w:rsidP="008E3B03"/>
        </w:tc>
        <w:tc>
          <w:tcPr>
            <w:tcW w:w="2268" w:type="dxa"/>
            <w:tcBorders>
              <w:top w:val="single" w:sz="4" w:space="0" w:color="auto"/>
              <w:left w:val="single" w:sz="4" w:space="0" w:color="auto"/>
              <w:bottom w:val="single" w:sz="4" w:space="0" w:color="auto"/>
              <w:right w:val="single" w:sz="4" w:space="0" w:color="auto"/>
            </w:tcBorders>
            <w:shd w:val="clear" w:color="auto" w:fill="DBE5F1"/>
          </w:tcPr>
          <w:p w:rsidR="00DC6066" w:rsidRPr="00944255" w:rsidRDefault="00EC22EF" w:rsidP="008E3B03">
            <w:pPr>
              <w:pStyle w:val="af2"/>
              <w:spacing w:line="276" w:lineRule="auto"/>
              <w:rPr>
                <w:color w:val="000000"/>
              </w:rPr>
            </w:pPr>
            <w:r>
              <w:rPr>
                <w:color w:val="000000"/>
              </w:rPr>
              <w:t>Посещение художественной галереи г. Данилов</w:t>
            </w:r>
          </w:p>
        </w:tc>
        <w:tc>
          <w:tcPr>
            <w:tcW w:w="2976" w:type="dxa"/>
            <w:tcBorders>
              <w:top w:val="single" w:sz="4" w:space="0" w:color="auto"/>
              <w:left w:val="single" w:sz="4" w:space="0" w:color="auto"/>
              <w:bottom w:val="single" w:sz="4" w:space="0" w:color="auto"/>
              <w:right w:val="single" w:sz="4" w:space="0" w:color="auto"/>
            </w:tcBorders>
            <w:shd w:val="clear" w:color="auto" w:fill="EAF1DD"/>
          </w:tcPr>
          <w:p w:rsidR="00DC6066" w:rsidRPr="00944255" w:rsidRDefault="00DC6066" w:rsidP="008E3B03"/>
        </w:tc>
      </w:tr>
      <w:tr w:rsidR="00DC6066" w:rsidRPr="00944255" w:rsidTr="008E3B03">
        <w:trPr>
          <w:trHeight w:val="595"/>
        </w:trPr>
        <w:tc>
          <w:tcPr>
            <w:tcW w:w="2127" w:type="dxa"/>
            <w:vMerge/>
            <w:tcBorders>
              <w:left w:val="single" w:sz="4" w:space="0" w:color="auto"/>
              <w:right w:val="single" w:sz="4" w:space="0" w:color="auto"/>
            </w:tcBorders>
            <w:shd w:val="clear" w:color="auto" w:fill="F2F2F2"/>
          </w:tcPr>
          <w:p w:rsidR="00DC6066" w:rsidRPr="00944255" w:rsidRDefault="00DC6066" w:rsidP="008E3B03"/>
        </w:tc>
        <w:tc>
          <w:tcPr>
            <w:tcW w:w="2268" w:type="dxa"/>
            <w:tcBorders>
              <w:top w:val="single" w:sz="4" w:space="0" w:color="auto"/>
              <w:left w:val="single" w:sz="4" w:space="0" w:color="auto"/>
              <w:bottom w:val="single" w:sz="4" w:space="0" w:color="auto"/>
              <w:right w:val="single" w:sz="4" w:space="0" w:color="auto"/>
            </w:tcBorders>
            <w:shd w:val="clear" w:color="auto" w:fill="FBD4B4"/>
          </w:tcPr>
          <w:p w:rsidR="00DC6066" w:rsidRPr="00944255" w:rsidRDefault="00DC6066" w:rsidP="008E3B03">
            <w:pPr>
              <w:ind w:hanging="8"/>
            </w:pPr>
          </w:p>
        </w:tc>
        <w:tc>
          <w:tcPr>
            <w:tcW w:w="2268" w:type="dxa"/>
            <w:tcBorders>
              <w:top w:val="single" w:sz="4" w:space="0" w:color="auto"/>
              <w:left w:val="single" w:sz="4" w:space="0" w:color="auto"/>
              <w:bottom w:val="single" w:sz="4" w:space="0" w:color="auto"/>
              <w:right w:val="single" w:sz="4" w:space="0" w:color="auto"/>
            </w:tcBorders>
            <w:shd w:val="clear" w:color="auto" w:fill="DBE5F1"/>
          </w:tcPr>
          <w:p w:rsidR="00DC6066" w:rsidRPr="00944255" w:rsidRDefault="00DC6066" w:rsidP="00DC6066">
            <w:pPr>
              <w:rPr>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EAF1DD"/>
          </w:tcPr>
          <w:p w:rsidR="00DC6066" w:rsidRPr="00944255" w:rsidRDefault="00DC6066" w:rsidP="008E3B03"/>
        </w:tc>
      </w:tr>
      <w:tr w:rsidR="00DC6066" w:rsidRPr="00944255" w:rsidTr="008E3B03">
        <w:trPr>
          <w:trHeight w:val="140"/>
        </w:trPr>
        <w:tc>
          <w:tcPr>
            <w:tcW w:w="2127" w:type="dxa"/>
            <w:tcBorders>
              <w:left w:val="single" w:sz="4" w:space="0" w:color="auto"/>
              <w:bottom w:val="single" w:sz="4" w:space="0" w:color="auto"/>
              <w:right w:val="single" w:sz="4" w:space="0" w:color="auto"/>
            </w:tcBorders>
            <w:shd w:val="clear" w:color="auto" w:fill="F2F2F2"/>
          </w:tcPr>
          <w:p w:rsidR="00DC6066" w:rsidRPr="00944255" w:rsidRDefault="00DC6066" w:rsidP="008E3B03">
            <w:pPr>
              <w:ind w:left="20"/>
            </w:pPr>
            <w:r>
              <w:t>МХК (проекты по тематике)</w:t>
            </w:r>
          </w:p>
        </w:tc>
        <w:tc>
          <w:tcPr>
            <w:tcW w:w="2268" w:type="dxa"/>
            <w:tcBorders>
              <w:top w:val="single" w:sz="4" w:space="0" w:color="auto"/>
              <w:left w:val="single" w:sz="4" w:space="0" w:color="auto"/>
              <w:bottom w:val="single" w:sz="4" w:space="0" w:color="auto"/>
              <w:right w:val="single" w:sz="4" w:space="0" w:color="auto"/>
            </w:tcBorders>
            <w:shd w:val="clear" w:color="auto" w:fill="FBD4B4"/>
          </w:tcPr>
          <w:p w:rsidR="00DC6066" w:rsidRPr="00944255" w:rsidRDefault="00DC6066" w:rsidP="008E3B03">
            <w:pPr>
              <w:ind w:hanging="8"/>
            </w:pPr>
          </w:p>
        </w:tc>
        <w:tc>
          <w:tcPr>
            <w:tcW w:w="2268" w:type="dxa"/>
            <w:tcBorders>
              <w:top w:val="single" w:sz="4" w:space="0" w:color="auto"/>
              <w:left w:val="single" w:sz="4" w:space="0" w:color="auto"/>
              <w:bottom w:val="single" w:sz="4" w:space="0" w:color="auto"/>
              <w:right w:val="single" w:sz="4" w:space="0" w:color="auto"/>
            </w:tcBorders>
            <w:shd w:val="clear" w:color="auto" w:fill="DBE5F1"/>
          </w:tcPr>
          <w:p w:rsidR="00DC6066" w:rsidRPr="00944255" w:rsidRDefault="00DC6066" w:rsidP="008E3B03">
            <w:pPr>
              <w:rPr>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EAF1DD"/>
          </w:tcPr>
          <w:p w:rsidR="00DC6066" w:rsidRPr="00944255" w:rsidRDefault="00DC6066" w:rsidP="00DC6066"/>
        </w:tc>
      </w:tr>
    </w:tbl>
    <w:p w:rsidR="008E3B03" w:rsidRDefault="008E3B03" w:rsidP="008E3B03">
      <w:pPr>
        <w:jc w:val="center"/>
        <w:rPr>
          <w:b/>
          <w:sz w:val="28"/>
          <w:szCs w:val="28"/>
        </w:rPr>
      </w:pPr>
    </w:p>
    <w:p w:rsidR="00DC6066" w:rsidRDefault="00DC6066" w:rsidP="00DC6066">
      <w:pPr>
        <w:jc w:val="center"/>
      </w:pPr>
      <w:r w:rsidRPr="00D43BDE">
        <w:rPr>
          <w:b/>
          <w:sz w:val="28"/>
          <w:szCs w:val="28"/>
        </w:rPr>
        <w:t>8</w:t>
      </w:r>
      <w:r>
        <w:rPr>
          <w:b/>
          <w:sz w:val="28"/>
          <w:szCs w:val="28"/>
        </w:rPr>
        <w:t>.</w:t>
      </w:r>
      <w:r w:rsidRPr="00D43BDE">
        <w:rPr>
          <w:b/>
          <w:spacing w:val="2"/>
          <w:sz w:val="28"/>
          <w:szCs w:val="28"/>
        </w:rPr>
        <w:t>Правовое воспитание и культура безопасности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DC6066" w:rsidRPr="003F4A02" w:rsidTr="00DC6066">
        <w:tc>
          <w:tcPr>
            <w:tcW w:w="5211" w:type="dxa"/>
          </w:tcPr>
          <w:p w:rsidR="00DC6066" w:rsidRPr="00A40E6E" w:rsidRDefault="00DC6066" w:rsidP="00DC6066">
            <w:pPr>
              <w:rPr>
                <w:b/>
              </w:rPr>
            </w:pPr>
            <w:r w:rsidRPr="00A40E6E">
              <w:rPr>
                <w:b/>
              </w:rPr>
              <w:t>Содержание</w:t>
            </w:r>
          </w:p>
        </w:tc>
        <w:tc>
          <w:tcPr>
            <w:tcW w:w="4536" w:type="dxa"/>
          </w:tcPr>
          <w:p w:rsidR="00DC6066" w:rsidRPr="00A40E6E" w:rsidRDefault="00DC6066" w:rsidP="00DC6066">
            <w:pPr>
              <w:rPr>
                <w:b/>
              </w:rPr>
            </w:pPr>
            <w:r w:rsidRPr="00A40E6E">
              <w:rPr>
                <w:b/>
              </w:rPr>
              <w:t xml:space="preserve">Виды деятельности и формы занятий </w:t>
            </w:r>
          </w:p>
        </w:tc>
      </w:tr>
      <w:tr w:rsidR="00DC6066" w:rsidRPr="003F4A02" w:rsidTr="00DC6066">
        <w:tc>
          <w:tcPr>
            <w:tcW w:w="5211" w:type="dxa"/>
          </w:tcPr>
          <w:p w:rsidR="00DC6066" w:rsidRPr="00D13F66" w:rsidRDefault="00DC6066" w:rsidP="00C659E3">
            <w:pPr>
              <w:pStyle w:val="afffffe"/>
              <w:numPr>
                <w:ilvl w:val="0"/>
                <w:numId w:val="187"/>
              </w:numPr>
              <w:spacing w:line="276" w:lineRule="auto"/>
              <w:ind w:left="426" w:hanging="284"/>
              <w:jc w:val="left"/>
              <w:rPr>
                <w:rFonts w:ascii="Times New Roman" w:hAnsi="Times New Roman"/>
                <w:color w:val="auto"/>
                <w:sz w:val="22"/>
                <w:szCs w:val="22"/>
              </w:rPr>
            </w:pPr>
            <w:r w:rsidRPr="00D13F66">
              <w:rPr>
                <w:rFonts w:ascii="Times New Roman" w:hAnsi="Times New Roman"/>
                <w:color w:val="auto"/>
                <w:spacing w:val="-4"/>
                <w:sz w:val="22"/>
                <w:szCs w:val="22"/>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r>
              <w:rPr>
                <w:rFonts w:ascii="Times New Roman" w:hAnsi="Times New Roman"/>
                <w:color w:val="auto"/>
                <w:spacing w:val="-4"/>
                <w:sz w:val="22"/>
                <w:szCs w:val="22"/>
              </w:rPr>
              <w:t>;</w:t>
            </w:r>
          </w:p>
          <w:p w:rsidR="00DC6066" w:rsidRPr="00D13F66" w:rsidRDefault="00DC6066" w:rsidP="00C659E3">
            <w:pPr>
              <w:pStyle w:val="afffffe"/>
              <w:numPr>
                <w:ilvl w:val="0"/>
                <w:numId w:val="187"/>
              </w:numPr>
              <w:spacing w:line="276" w:lineRule="auto"/>
              <w:ind w:left="426" w:hanging="284"/>
              <w:jc w:val="left"/>
              <w:rPr>
                <w:rFonts w:ascii="Times New Roman" w:hAnsi="Times New Roman"/>
                <w:color w:val="auto"/>
                <w:sz w:val="22"/>
                <w:szCs w:val="22"/>
              </w:rPr>
            </w:pPr>
            <w:r w:rsidRPr="00D13F66">
              <w:rPr>
                <w:rFonts w:ascii="Times New Roman" w:hAnsi="Times New Roman"/>
                <w:color w:val="auto"/>
                <w:sz w:val="22"/>
                <w:szCs w:val="22"/>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DC6066" w:rsidRPr="00A40E6E" w:rsidRDefault="00DC6066" w:rsidP="00C659E3">
            <w:pPr>
              <w:pStyle w:val="afffffe"/>
              <w:numPr>
                <w:ilvl w:val="0"/>
                <w:numId w:val="187"/>
              </w:numPr>
              <w:spacing w:line="276" w:lineRule="auto"/>
              <w:ind w:left="426" w:hanging="284"/>
              <w:jc w:val="left"/>
              <w:rPr>
                <w:rFonts w:ascii="Times New Roman" w:hAnsi="Times New Roman"/>
                <w:color w:val="auto"/>
                <w:sz w:val="22"/>
                <w:szCs w:val="22"/>
              </w:rPr>
            </w:pPr>
            <w:r w:rsidRPr="00A40E6E">
              <w:rPr>
                <w:rFonts w:ascii="Times New Roman" w:hAnsi="Times New Roman"/>
                <w:color w:val="auto"/>
                <w:spacing w:val="2"/>
                <w:sz w:val="22"/>
                <w:szCs w:val="22"/>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A40E6E">
              <w:rPr>
                <w:rFonts w:ascii="Times New Roman" w:hAnsi="Times New Roman"/>
                <w:color w:val="auto"/>
                <w:sz w:val="22"/>
                <w:szCs w:val="22"/>
              </w:rPr>
              <w:t>детско­</w:t>
            </w:r>
            <w:r w:rsidRPr="00A40E6E">
              <w:rPr>
                <w:rFonts w:ascii="Times New Roman" w:hAnsi="Times New Roman"/>
                <w:color w:val="auto"/>
                <w:spacing w:val="2"/>
                <w:sz w:val="22"/>
                <w:szCs w:val="22"/>
              </w:rPr>
              <w:t xml:space="preserve">юношеских движений, организаций, сообществ, посильного участия в социальных </w:t>
            </w:r>
            <w:r w:rsidRPr="00A40E6E">
              <w:rPr>
                <w:rFonts w:ascii="Times New Roman" w:hAnsi="Times New Roman"/>
                <w:color w:val="auto"/>
                <w:sz w:val="22"/>
                <w:szCs w:val="22"/>
              </w:rPr>
              <w:t>проектах и мероприятиях, проводимых детско­юношескими организациями);</w:t>
            </w:r>
          </w:p>
          <w:p w:rsidR="00DC6066" w:rsidRPr="00A40E6E" w:rsidRDefault="00DC6066" w:rsidP="00C659E3">
            <w:pPr>
              <w:pStyle w:val="afffffe"/>
              <w:numPr>
                <w:ilvl w:val="0"/>
                <w:numId w:val="187"/>
              </w:numPr>
              <w:spacing w:line="276" w:lineRule="auto"/>
              <w:ind w:left="426" w:hanging="284"/>
              <w:jc w:val="left"/>
              <w:rPr>
                <w:rFonts w:ascii="Times New Roman" w:hAnsi="Times New Roman"/>
                <w:color w:val="auto"/>
                <w:sz w:val="22"/>
                <w:szCs w:val="22"/>
              </w:rPr>
            </w:pPr>
            <w:r w:rsidRPr="00A40E6E">
              <w:rPr>
                <w:rFonts w:ascii="Times New Roman" w:hAnsi="Times New Roman"/>
                <w:color w:val="auto"/>
                <w:sz w:val="22"/>
                <w:szCs w:val="22"/>
              </w:rPr>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w:t>
            </w:r>
            <w:r w:rsidRPr="00A40E6E">
              <w:rPr>
                <w:rFonts w:ascii="Times New Roman" w:hAnsi="Times New Roman"/>
                <w:color w:val="auto"/>
                <w:sz w:val="22"/>
                <w:szCs w:val="22"/>
              </w:rPr>
              <w:lastRenderedPageBreak/>
              <w:t>общественными деятелями, специалистами и др.);</w:t>
            </w:r>
          </w:p>
          <w:p w:rsidR="00DC6066" w:rsidRPr="00A40E6E" w:rsidRDefault="00DC6066" w:rsidP="00C659E3">
            <w:pPr>
              <w:pStyle w:val="afffffe"/>
              <w:numPr>
                <w:ilvl w:val="0"/>
                <w:numId w:val="187"/>
              </w:numPr>
              <w:spacing w:line="276" w:lineRule="auto"/>
              <w:ind w:left="426" w:hanging="284"/>
              <w:jc w:val="left"/>
              <w:rPr>
                <w:rFonts w:ascii="Times New Roman" w:hAnsi="Times New Roman"/>
                <w:color w:val="auto"/>
                <w:sz w:val="22"/>
                <w:szCs w:val="22"/>
              </w:rPr>
            </w:pPr>
            <w:r w:rsidRPr="00A40E6E">
              <w:rPr>
                <w:rFonts w:ascii="Times New Roman" w:hAnsi="Times New Roman"/>
                <w:color w:val="auto"/>
                <w:sz w:val="22"/>
                <w:szCs w:val="22"/>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w:t>
            </w:r>
            <w:r w:rsidR="00935A2D">
              <w:rPr>
                <w:rFonts w:ascii="Times New Roman" w:hAnsi="Times New Roman"/>
                <w:color w:val="auto"/>
                <w:sz w:val="22"/>
                <w:szCs w:val="22"/>
              </w:rPr>
              <w:t xml:space="preserve">правилам дорожного движения, правилам пожарной безопасности </w:t>
            </w:r>
            <w:r w:rsidRPr="00A40E6E">
              <w:rPr>
                <w:rFonts w:ascii="Times New Roman" w:hAnsi="Times New Roman"/>
                <w:color w:val="auto"/>
                <w:sz w:val="22"/>
                <w:szCs w:val="22"/>
              </w:rPr>
              <w:t>и т. д.);</w:t>
            </w:r>
          </w:p>
          <w:p w:rsidR="00DC6066" w:rsidRPr="00A40E6E" w:rsidRDefault="00DC6066" w:rsidP="00DC6066">
            <w:pPr>
              <w:ind w:left="426" w:hanging="284"/>
            </w:pPr>
          </w:p>
        </w:tc>
        <w:tc>
          <w:tcPr>
            <w:tcW w:w="4536" w:type="dxa"/>
          </w:tcPr>
          <w:p w:rsidR="00DC6066" w:rsidRDefault="00DC6066" w:rsidP="00C659E3">
            <w:pPr>
              <w:numPr>
                <w:ilvl w:val="0"/>
                <w:numId w:val="188"/>
              </w:numPr>
              <w:spacing w:line="276" w:lineRule="auto"/>
              <w:ind w:left="318" w:hanging="318"/>
            </w:pPr>
            <w:r w:rsidRPr="00A40E6E">
              <w:lastRenderedPageBreak/>
              <w:t>бесед</w:t>
            </w:r>
            <w:r>
              <w:t>ы</w:t>
            </w:r>
            <w:r w:rsidRPr="00A40E6E">
              <w:t>, тематически</w:t>
            </w:r>
            <w:r>
              <w:t>е</w:t>
            </w:r>
            <w:r w:rsidRPr="00A40E6E">
              <w:t xml:space="preserve"> классны</w:t>
            </w:r>
            <w:r>
              <w:t>е</w:t>
            </w:r>
            <w:r w:rsidRPr="00A40E6E">
              <w:t xml:space="preserve"> час</w:t>
            </w:r>
            <w:r>
              <w:t>ы</w:t>
            </w:r>
            <w:r w:rsidRPr="00C14D83">
              <w:rPr>
                <w:i/>
                <w:iCs/>
              </w:rPr>
              <w:t>(урочная, внеурочная, внешкольная</w:t>
            </w:r>
            <w:r w:rsidRPr="00C14D83">
              <w:rPr>
                <w:iCs/>
              </w:rPr>
              <w:t>);</w:t>
            </w:r>
          </w:p>
          <w:p w:rsidR="00DC6066" w:rsidRDefault="00DC6066" w:rsidP="00C659E3">
            <w:pPr>
              <w:numPr>
                <w:ilvl w:val="0"/>
                <w:numId w:val="188"/>
              </w:numPr>
              <w:spacing w:line="276" w:lineRule="auto"/>
              <w:ind w:left="318" w:hanging="318"/>
            </w:pPr>
            <w:r w:rsidRPr="00A40E6E">
              <w:t>встреч</w:t>
            </w:r>
            <w:r>
              <w:t>и</w:t>
            </w:r>
            <w:r w:rsidRPr="00A40E6E">
              <w:t xml:space="preserve"> с представителями органов государственной власти, общественными деятелями, специалистами и др</w:t>
            </w:r>
            <w:r>
              <w:rPr>
                <w:i/>
                <w:iCs/>
              </w:rPr>
              <w:t>(</w:t>
            </w:r>
            <w:r w:rsidRPr="00C14D83">
              <w:rPr>
                <w:i/>
                <w:iCs/>
              </w:rPr>
              <w:t xml:space="preserve"> внеурочная, внешкольная</w:t>
            </w:r>
            <w:r w:rsidRPr="00C14D83">
              <w:rPr>
                <w:iCs/>
              </w:rPr>
              <w:t>);</w:t>
            </w:r>
          </w:p>
          <w:p w:rsidR="00DC6066" w:rsidRDefault="00DC6066" w:rsidP="00C659E3">
            <w:pPr>
              <w:numPr>
                <w:ilvl w:val="0"/>
                <w:numId w:val="188"/>
              </w:numPr>
              <w:spacing w:line="276" w:lineRule="auto"/>
              <w:ind w:left="318" w:hanging="318"/>
            </w:pPr>
            <w:r w:rsidRPr="00D13F66">
              <w:t>участи</w:t>
            </w:r>
            <w:r>
              <w:t>е</w:t>
            </w:r>
            <w:r w:rsidRPr="00D13F66">
              <w:t xml:space="preserve"> в школьных органах самоуправления</w:t>
            </w:r>
            <w:r w:rsidRPr="00C14D83">
              <w:rPr>
                <w:i/>
                <w:iCs/>
              </w:rPr>
              <w:t>(внеурочная, внешкольная</w:t>
            </w:r>
            <w:r w:rsidRPr="00C14D83">
              <w:rPr>
                <w:iCs/>
              </w:rPr>
              <w:t>);</w:t>
            </w:r>
          </w:p>
          <w:p w:rsidR="00DC6066" w:rsidRPr="00D13F66" w:rsidRDefault="00DC6066" w:rsidP="00C659E3">
            <w:pPr>
              <w:numPr>
                <w:ilvl w:val="0"/>
                <w:numId w:val="188"/>
              </w:numPr>
              <w:spacing w:line="276" w:lineRule="auto"/>
              <w:ind w:left="318" w:hanging="318"/>
            </w:pPr>
            <w:r w:rsidRPr="00A40E6E">
              <w:t>игр</w:t>
            </w:r>
            <w:r>
              <w:t>ы</w:t>
            </w:r>
            <w:r w:rsidRPr="00A40E6E">
              <w:t xml:space="preserve"> по основам безопасности,</w:t>
            </w:r>
            <w:r w:rsidRPr="00C14D83">
              <w:rPr>
                <w:i/>
                <w:iCs/>
              </w:rPr>
              <w:t xml:space="preserve"> (урочная, внеурочная, внешкольная</w:t>
            </w:r>
            <w:r>
              <w:rPr>
                <w:iCs/>
              </w:rPr>
              <w:t>).</w:t>
            </w:r>
          </w:p>
          <w:p w:rsidR="00DC6066" w:rsidRPr="00A40E6E" w:rsidRDefault="00DC6066" w:rsidP="00DC6066">
            <w:pPr>
              <w:spacing w:line="276" w:lineRule="auto"/>
            </w:pPr>
          </w:p>
        </w:tc>
      </w:tr>
    </w:tbl>
    <w:p w:rsidR="00DC6066" w:rsidRPr="005831B8" w:rsidRDefault="00DC6066" w:rsidP="00DC6066">
      <w:pPr>
        <w:autoSpaceDE w:val="0"/>
        <w:autoSpaceDN w:val="0"/>
        <w:adjustRightInd w:val="0"/>
        <w:spacing w:before="120" w:after="120"/>
        <w:ind w:firstLine="709"/>
        <w:jc w:val="center"/>
        <w:rPr>
          <w:b/>
          <w:i/>
          <w:sz w:val="28"/>
          <w:szCs w:val="28"/>
        </w:rPr>
      </w:pPr>
      <w:r w:rsidRPr="005831B8">
        <w:rPr>
          <w:b/>
          <w:i/>
          <w:sz w:val="28"/>
          <w:szCs w:val="28"/>
        </w:rPr>
        <w:lastRenderedPageBreak/>
        <w:t>Мероприятия по осуществлению содержания раздела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3119"/>
        <w:gridCol w:w="283"/>
      </w:tblGrid>
      <w:tr w:rsidR="00DC6066" w:rsidRPr="00BB2313" w:rsidTr="00DC6066">
        <w:trPr>
          <w:trHeight w:val="761"/>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DC6066" w:rsidRPr="00BB2313" w:rsidRDefault="00DC6066" w:rsidP="00DC6066">
            <w:pPr>
              <w:rPr>
                <w:b/>
              </w:rPr>
            </w:pPr>
            <w:r w:rsidRPr="00BB2313">
              <w:rPr>
                <w:b/>
              </w:rPr>
              <w:t>урочная</w:t>
            </w:r>
          </w:p>
          <w:p w:rsidR="00DC6066" w:rsidRPr="00BB2313" w:rsidRDefault="00DC6066" w:rsidP="00DC6066">
            <w:pPr>
              <w:rPr>
                <w:b/>
              </w:rPr>
            </w:pPr>
            <w:r w:rsidRPr="00BB2313">
              <w:rPr>
                <w:b/>
              </w:rPr>
              <w:t>деятельность</w:t>
            </w:r>
          </w:p>
        </w:tc>
        <w:tc>
          <w:tcPr>
            <w:tcW w:w="3260" w:type="dxa"/>
            <w:tcBorders>
              <w:top w:val="single" w:sz="4" w:space="0" w:color="auto"/>
              <w:left w:val="single" w:sz="4" w:space="0" w:color="auto"/>
              <w:bottom w:val="single" w:sz="4" w:space="0" w:color="auto"/>
              <w:right w:val="single" w:sz="4" w:space="0" w:color="auto"/>
            </w:tcBorders>
            <w:shd w:val="clear" w:color="auto" w:fill="FDE9D9"/>
            <w:hideMark/>
          </w:tcPr>
          <w:p w:rsidR="00DC6066" w:rsidRPr="00BB2313" w:rsidRDefault="00DC6066" w:rsidP="00DC6066">
            <w:pPr>
              <w:rPr>
                <w:b/>
              </w:rPr>
            </w:pPr>
            <w:r w:rsidRPr="00BB2313">
              <w:rPr>
                <w:b/>
              </w:rPr>
              <w:t>внеурочная</w:t>
            </w:r>
          </w:p>
          <w:p w:rsidR="00DC6066" w:rsidRPr="00BB2313" w:rsidRDefault="00DC6066" w:rsidP="00DC6066">
            <w:pPr>
              <w:rPr>
                <w:b/>
              </w:rPr>
            </w:pPr>
            <w:r w:rsidRPr="00BB2313">
              <w:rPr>
                <w:b/>
              </w:rPr>
              <w:t>деятельность</w:t>
            </w:r>
          </w:p>
        </w:tc>
        <w:tc>
          <w:tcPr>
            <w:tcW w:w="3119" w:type="dxa"/>
            <w:tcBorders>
              <w:top w:val="single" w:sz="4" w:space="0" w:color="auto"/>
              <w:left w:val="single" w:sz="4" w:space="0" w:color="auto"/>
              <w:bottom w:val="single" w:sz="4" w:space="0" w:color="auto"/>
              <w:right w:val="single" w:sz="4" w:space="0" w:color="auto"/>
            </w:tcBorders>
            <w:shd w:val="clear" w:color="auto" w:fill="DBE5F1"/>
            <w:hideMark/>
          </w:tcPr>
          <w:p w:rsidR="00DC6066" w:rsidRPr="00BB2313" w:rsidRDefault="00DC6066" w:rsidP="00DC6066">
            <w:pPr>
              <w:rPr>
                <w:b/>
              </w:rPr>
            </w:pPr>
            <w:r w:rsidRPr="00BB2313">
              <w:rPr>
                <w:b/>
              </w:rPr>
              <w:t>внешкольная</w:t>
            </w:r>
          </w:p>
          <w:p w:rsidR="00DC6066" w:rsidRPr="00BB2313" w:rsidRDefault="00DC6066" w:rsidP="00DC6066">
            <w:pPr>
              <w:rPr>
                <w:b/>
              </w:rPr>
            </w:pPr>
            <w:r w:rsidRPr="00BB2313">
              <w:rPr>
                <w:b/>
              </w:rPr>
              <w:t>деятельность</w:t>
            </w:r>
          </w:p>
        </w:tc>
        <w:tc>
          <w:tcPr>
            <w:tcW w:w="283" w:type="dxa"/>
            <w:tcBorders>
              <w:top w:val="single" w:sz="4" w:space="0" w:color="auto"/>
              <w:left w:val="single" w:sz="4" w:space="0" w:color="auto"/>
              <w:bottom w:val="single" w:sz="4" w:space="0" w:color="auto"/>
              <w:right w:val="single" w:sz="4" w:space="0" w:color="auto"/>
            </w:tcBorders>
            <w:shd w:val="clear" w:color="auto" w:fill="EAF1DD"/>
            <w:hideMark/>
          </w:tcPr>
          <w:p w:rsidR="00DC6066" w:rsidRPr="00BB2313" w:rsidRDefault="00DC6066" w:rsidP="00DC6066">
            <w:pPr>
              <w:rPr>
                <w:b/>
              </w:rPr>
            </w:pPr>
          </w:p>
        </w:tc>
      </w:tr>
      <w:tr w:rsidR="00DC6066" w:rsidRPr="00BB2313" w:rsidTr="00DC6066">
        <w:trPr>
          <w:trHeight w:val="199"/>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DC6066" w:rsidRPr="00BB2313" w:rsidRDefault="00DC6066" w:rsidP="00DC6066">
            <w:pPr>
              <w:rPr>
                <w:b/>
              </w:rPr>
            </w:pPr>
            <w:r>
              <w:rPr>
                <w:rFonts w:ascii="Verdana" w:hAnsi="Verdana"/>
                <w:b/>
                <w:bCs/>
                <w:color w:val="333333"/>
                <w:sz w:val="20"/>
                <w:szCs w:val="20"/>
              </w:rPr>
              <w:t>Антитеррористическая безопасность</w:t>
            </w:r>
          </w:p>
        </w:tc>
      </w:tr>
      <w:tr w:rsidR="00DC6066" w:rsidRPr="00BB2313" w:rsidTr="00DC6066">
        <w:trPr>
          <w:trHeight w:val="761"/>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DC6066" w:rsidRPr="00BE4456" w:rsidRDefault="00DC6066" w:rsidP="00DC6066">
            <w:r w:rsidRPr="00BE4456">
              <w:t>Учебно-тренировочные мероприятия, практические занятия с детьми по отработке эвакуации на случай возникновения чрезвычайных ситуаций.           </w:t>
            </w:r>
          </w:p>
          <w:p w:rsidR="00DC6066" w:rsidRPr="00BE4456" w:rsidRDefault="00DC6066" w:rsidP="00DC6066"/>
          <w:p w:rsidR="00DC6066" w:rsidRPr="00BE4456" w:rsidRDefault="00DC6066" w:rsidP="00DC6066"/>
        </w:tc>
        <w:tc>
          <w:tcPr>
            <w:tcW w:w="3260" w:type="dxa"/>
            <w:tcBorders>
              <w:top w:val="single" w:sz="4" w:space="0" w:color="auto"/>
              <w:left w:val="single" w:sz="4" w:space="0" w:color="auto"/>
              <w:bottom w:val="single" w:sz="4" w:space="0" w:color="auto"/>
              <w:right w:val="single" w:sz="4" w:space="0" w:color="auto"/>
            </w:tcBorders>
            <w:shd w:val="clear" w:color="auto" w:fill="FDE9D9"/>
            <w:hideMark/>
          </w:tcPr>
          <w:p w:rsidR="00DC6066" w:rsidRPr="00BE4456" w:rsidRDefault="00DC6066" w:rsidP="00DC6066">
            <w:r w:rsidRPr="00BE4456">
              <w:t>Проведение тематических классных часов на темы, раскрывающие сущность терроризма, экстремизма.</w:t>
            </w:r>
          </w:p>
          <w:p w:rsidR="00DC6066" w:rsidRPr="00BE4456" w:rsidRDefault="00DC6066" w:rsidP="00DC6066">
            <w:r w:rsidRPr="00BE4456">
              <w:t>Беседы с целью ознакомления учащихся с действующим законодательством РФ об уголовной ответственности за ложные сообщения об угрозах террористических актов.</w:t>
            </w:r>
          </w:p>
        </w:tc>
        <w:tc>
          <w:tcPr>
            <w:tcW w:w="3119" w:type="dxa"/>
            <w:tcBorders>
              <w:top w:val="single" w:sz="4" w:space="0" w:color="auto"/>
              <w:left w:val="single" w:sz="4" w:space="0" w:color="auto"/>
              <w:bottom w:val="single" w:sz="4" w:space="0" w:color="auto"/>
              <w:right w:val="single" w:sz="4" w:space="0" w:color="auto"/>
            </w:tcBorders>
            <w:shd w:val="clear" w:color="auto" w:fill="DBE5F1"/>
            <w:hideMark/>
          </w:tcPr>
          <w:p w:rsidR="00DC6066" w:rsidRPr="00BE4456" w:rsidRDefault="00DC6066" w:rsidP="00DC6066">
            <w:r w:rsidRPr="00BE4456">
              <w:t>Встречи учащихся с представителями правоохранительных ор</w:t>
            </w:r>
            <w:r>
              <w:t>ганов, ГО и ЧС</w:t>
            </w:r>
          </w:p>
        </w:tc>
        <w:tc>
          <w:tcPr>
            <w:tcW w:w="283" w:type="dxa"/>
            <w:tcBorders>
              <w:top w:val="single" w:sz="4" w:space="0" w:color="auto"/>
              <w:left w:val="single" w:sz="4" w:space="0" w:color="auto"/>
              <w:bottom w:val="single" w:sz="4" w:space="0" w:color="auto"/>
              <w:right w:val="single" w:sz="4" w:space="0" w:color="auto"/>
            </w:tcBorders>
            <w:shd w:val="clear" w:color="auto" w:fill="EAF1DD"/>
            <w:hideMark/>
          </w:tcPr>
          <w:p w:rsidR="00DC6066" w:rsidRPr="00BE4456" w:rsidRDefault="00DC6066" w:rsidP="00DC6066"/>
        </w:tc>
      </w:tr>
      <w:tr w:rsidR="00DC6066" w:rsidRPr="00BB2313" w:rsidTr="00DC6066">
        <w:trPr>
          <w:trHeight w:val="23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DC6066" w:rsidRPr="00BB2313" w:rsidRDefault="00DC6066" w:rsidP="00DC6066">
            <w:pPr>
              <w:rPr>
                <w:b/>
              </w:rPr>
            </w:pPr>
            <w:r>
              <w:rPr>
                <w:rFonts w:ascii="Verdana" w:hAnsi="Verdana"/>
                <w:b/>
                <w:bCs/>
                <w:color w:val="333333"/>
                <w:sz w:val="20"/>
                <w:szCs w:val="20"/>
                <w:shd w:val="clear" w:color="auto" w:fill="FFFFFF"/>
              </w:rPr>
              <w:t>Пожарная безопасность</w:t>
            </w:r>
          </w:p>
        </w:tc>
      </w:tr>
      <w:tr w:rsidR="00DC6066" w:rsidRPr="00BB2313" w:rsidTr="00DC6066">
        <w:trPr>
          <w:trHeight w:val="761"/>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DC6066" w:rsidRPr="00BE4456" w:rsidRDefault="00DC6066" w:rsidP="00DC6066">
            <w:r w:rsidRPr="00BE4456">
              <w:t>Учебно-тренировочные мероприятия, практические занятия с детьми по отработке эвакуации на случай возникновения чрезвычайных ситуаций.           </w:t>
            </w:r>
          </w:p>
        </w:tc>
        <w:tc>
          <w:tcPr>
            <w:tcW w:w="3260" w:type="dxa"/>
            <w:tcBorders>
              <w:top w:val="single" w:sz="4" w:space="0" w:color="auto"/>
              <w:left w:val="single" w:sz="4" w:space="0" w:color="auto"/>
              <w:bottom w:val="single" w:sz="4" w:space="0" w:color="auto"/>
              <w:right w:val="single" w:sz="4" w:space="0" w:color="auto"/>
            </w:tcBorders>
            <w:shd w:val="clear" w:color="auto" w:fill="FDE9D9"/>
            <w:hideMark/>
          </w:tcPr>
          <w:p w:rsidR="00DC6066" w:rsidRPr="00BE4456" w:rsidRDefault="00DC6066" w:rsidP="00DC6066">
            <w:r w:rsidRPr="00BE4456">
              <w:t xml:space="preserve">Тематические классные часы по противопожарной безопасности </w:t>
            </w:r>
          </w:p>
          <w:p w:rsidR="00DC6066" w:rsidRPr="00BE4456" w:rsidRDefault="00DC6066" w:rsidP="00DC6066">
            <w:r w:rsidRPr="00BE4456">
              <w:t xml:space="preserve">Классные часы, направленные на профилактику лесных пожаров </w:t>
            </w:r>
          </w:p>
          <w:p w:rsidR="00DC6066" w:rsidRPr="00BE4456" w:rsidRDefault="00DC6066" w:rsidP="00DC6066">
            <w:r w:rsidRPr="00BE4456">
              <w:t>Участие в конкурсе рисунков и поделок, сценариев  по противопожарной тематике.</w:t>
            </w:r>
          </w:p>
        </w:tc>
        <w:tc>
          <w:tcPr>
            <w:tcW w:w="3119" w:type="dxa"/>
            <w:tcBorders>
              <w:top w:val="single" w:sz="4" w:space="0" w:color="auto"/>
              <w:left w:val="single" w:sz="4" w:space="0" w:color="auto"/>
              <w:bottom w:val="single" w:sz="4" w:space="0" w:color="auto"/>
              <w:right w:val="single" w:sz="4" w:space="0" w:color="auto"/>
            </w:tcBorders>
            <w:shd w:val="clear" w:color="auto" w:fill="DBE5F1"/>
            <w:hideMark/>
          </w:tcPr>
          <w:p w:rsidR="00DC6066" w:rsidRPr="00BE4456" w:rsidRDefault="00DC6066" w:rsidP="00DC6066">
            <w:r w:rsidRPr="00BE4456">
              <w:t>Встречи с работниками ОГПН, МЧС</w:t>
            </w:r>
          </w:p>
          <w:p w:rsidR="00DC6066" w:rsidRPr="00BE4456" w:rsidRDefault="00DC6066" w:rsidP="00DC6066"/>
        </w:tc>
        <w:tc>
          <w:tcPr>
            <w:tcW w:w="283" w:type="dxa"/>
            <w:tcBorders>
              <w:top w:val="single" w:sz="4" w:space="0" w:color="auto"/>
              <w:left w:val="single" w:sz="4" w:space="0" w:color="auto"/>
              <w:bottom w:val="single" w:sz="4" w:space="0" w:color="auto"/>
              <w:right w:val="single" w:sz="4" w:space="0" w:color="auto"/>
            </w:tcBorders>
            <w:shd w:val="clear" w:color="auto" w:fill="EAF1DD"/>
            <w:hideMark/>
          </w:tcPr>
          <w:p w:rsidR="00DC6066" w:rsidRPr="00BE4456" w:rsidRDefault="00DC6066" w:rsidP="00DC6066"/>
        </w:tc>
      </w:tr>
      <w:tr w:rsidR="00DC6066" w:rsidRPr="00BB2313" w:rsidTr="00DC6066">
        <w:trPr>
          <w:trHeight w:val="321"/>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DC6066" w:rsidRPr="00BB2313" w:rsidRDefault="00DC6066" w:rsidP="00DC6066">
            <w:pPr>
              <w:rPr>
                <w:b/>
              </w:rPr>
            </w:pPr>
            <w:r>
              <w:rPr>
                <w:rFonts w:ascii="Verdana" w:hAnsi="Verdana"/>
                <w:b/>
                <w:bCs/>
                <w:color w:val="333333"/>
                <w:sz w:val="20"/>
                <w:szCs w:val="20"/>
                <w:shd w:val="clear" w:color="auto" w:fill="FFFFFF"/>
              </w:rPr>
              <w:t>Профилактика детского дорожно-транспортного травматизма</w:t>
            </w:r>
          </w:p>
        </w:tc>
      </w:tr>
      <w:tr w:rsidR="00DC6066" w:rsidRPr="0042069B" w:rsidTr="00DC6066">
        <w:trPr>
          <w:trHeight w:val="761"/>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DC6066" w:rsidRDefault="00DC6066" w:rsidP="00DC6066">
            <w:r w:rsidRPr="0042069B">
              <w:t xml:space="preserve">Уроки по тематике </w:t>
            </w:r>
            <w:r>
              <w:t>ОБЖ</w:t>
            </w:r>
          </w:p>
          <w:p w:rsidR="00DC6066" w:rsidRPr="0042069B" w:rsidRDefault="00DC6066" w:rsidP="00DC6066"/>
        </w:tc>
        <w:tc>
          <w:tcPr>
            <w:tcW w:w="3260" w:type="dxa"/>
            <w:tcBorders>
              <w:top w:val="single" w:sz="4" w:space="0" w:color="auto"/>
              <w:left w:val="single" w:sz="4" w:space="0" w:color="auto"/>
              <w:bottom w:val="single" w:sz="4" w:space="0" w:color="auto"/>
              <w:right w:val="single" w:sz="4" w:space="0" w:color="auto"/>
            </w:tcBorders>
            <w:shd w:val="clear" w:color="auto" w:fill="FDE9D9"/>
            <w:hideMark/>
          </w:tcPr>
          <w:p w:rsidR="00DC6066" w:rsidRPr="0042069B" w:rsidRDefault="00DC6066" w:rsidP="00DC6066">
            <w:r w:rsidRPr="0042069B">
              <w:t xml:space="preserve">Конкурсы, утренники, линейки по обучению правилам дорожного движения </w:t>
            </w:r>
          </w:p>
          <w:p w:rsidR="00DC6066" w:rsidRPr="0042069B" w:rsidRDefault="00DC6066" w:rsidP="00DC6066">
            <w:r w:rsidRPr="0042069B">
              <w:t xml:space="preserve">Тематические классные часы по знаниям правил дорожного движения </w:t>
            </w:r>
          </w:p>
          <w:p w:rsidR="00DC6066" w:rsidRPr="0042069B" w:rsidRDefault="00DC6066" w:rsidP="00DC6066"/>
        </w:tc>
        <w:tc>
          <w:tcPr>
            <w:tcW w:w="3119" w:type="dxa"/>
            <w:tcBorders>
              <w:top w:val="single" w:sz="4" w:space="0" w:color="auto"/>
              <w:left w:val="single" w:sz="4" w:space="0" w:color="auto"/>
              <w:bottom w:val="single" w:sz="4" w:space="0" w:color="auto"/>
              <w:right w:val="single" w:sz="4" w:space="0" w:color="auto"/>
            </w:tcBorders>
            <w:shd w:val="clear" w:color="auto" w:fill="DBE5F1"/>
            <w:hideMark/>
          </w:tcPr>
          <w:p w:rsidR="00DC6066" w:rsidRPr="0042069B" w:rsidRDefault="00DC6066" w:rsidP="00DC6066">
            <w:r w:rsidRPr="0042069B">
              <w:t xml:space="preserve">Встречи с сотрудниками ГИБДД </w:t>
            </w:r>
          </w:p>
          <w:p w:rsidR="00DC6066" w:rsidRPr="0042069B" w:rsidRDefault="00DC6066" w:rsidP="00DC6066"/>
        </w:tc>
        <w:tc>
          <w:tcPr>
            <w:tcW w:w="283" w:type="dxa"/>
            <w:tcBorders>
              <w:top w:val="single" w:sz="4" w:space="0" w:color="auto"/>
              <w:left w:val="single" w:sz="4" w:space="0" w:color="auto"/>
              <w:bottom w:val="single" w:sz="4" w:space="0" w:color="auto"/>
              <w:right w:val="single" w:sz="4" w:space="0" w:color="auto"/>
            </w:tcBorders>
            <w:shd w:val="clear" w:color="auto" w:fill="EAF1DD"/>
            <w:hideMark/>
          </w:tcPr>
          <w:p w:rsidR="00DC6066" w:rsidRPr="0042069B" w:rsidRDefault="00DC6066" w:rsidP="00DC6066"/>
        </w:tc>
      </w:tr>
      <w:tr w:rsidR="00DC6066" w:rsidRPr="0042069B" w:rsidTr="00DC6066">
        <w:trPr>
          <w:trHeight w:val="259"/>
        </w:trPr>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DC6066" w:rsidRPr="0042069B" w:rsidRDefault="00DC6066" w:rsidP="00DC6066">
            <w:pPr>
              <w:rPr>
                <w:b/>
              </w:rPr>
            </w:pPr>
            <w:r w:rsidRPr="00205CCB">
              <w:rPr>
                <w:rFonts w:ascii="Verdana" w:hAnsi="Verdana"/>
                <w:b/>
                <w:bCs/>
                <w:color w:val="333333"/>
                <w:sz w:val="20"/>
                <w:szCs w:val="20"/>
                <w:shd w:val="clear" w:color="auto" w:fill="FFFFFF"/>
              </w:rPr>
              <w:t>Информационная безопасность</w:t>
            </w:r>
          </w:p>
        </w:tc>
      </w:tr>
      <w:tr w:rsidR="00DC6066" w:rsidRPr="00BB2313" w:rsidTr="00DC6066">
        <w:trPr>
          <w:trHeight w:val="424"/>
        </w:trPr>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DC6066" w:rsidRDefault="00DC6066" w:rsidP="003D3242">
            <w:r>
              <w:lastRenderedPageBreak/>
              <w:t>Уроки обществознания</w:t>
            </w:r>
          </w:p>
          <w:p w:rsidR="00DC6066" w:rsidRDefault="00DC6066" w:rsidP="003D3242">
            <w:r w:rsidRPr="0042069B">
              <w:t>по тематике</w:t>
            </w:r>
            <w:r>
              <w:t xml:space="preserve"> прав и обязанностей гражданина России;</w:t>
            </w:r>
            <w:r w:rsidRPr="00A40E6E">
              <w:rPr>
                <w:spacing w:val="-4"/>
              </w:rPr>
              <w:t xml:space="preserve">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DC6066" w:rsidRDefault="00DC6066" w:rsidP="003D3242">
            <w:r>
              <w:t>Уроки информатики</w:t>
            </w:r>
          </w:p>
          <w:p w:rsidR="00DC6066" w:rsidRPr="0042069B" w:rsidRDefault="00DC6066" w:rsidP="003D3242">
            <w:r>
              <w:t xml:space="preserve">по тематике информационной безопасности при работе в Интернете </w:t>
            </w:r>
          </w:p>
        </w:tc>
        <w:tc>
          <w:tcPr>
            <w:tcW w:w="3260" w:type="dxa"/>
            <w:tcBorders>
              <w:top w:val="single" w:sz="4" w:space="0" w:color="auto"/>
              <w:left w:val="single" w:sz="4" w:space="0" w:color="auto"/>
              <w:bottom w:val="single" w:sz="4" w:space="0" w:color="auto"/>
              <w:right w:val="single" w:sz="4" w:space="0" w:color="auto"/>
            </w:tcBorders>
            <w:shd w:val="clear" w:color="auto" w:fill="FDE9D9"/>
            <w:hideMark/>
          </w:tcPr>
          <w:p w:rsidR="00DC6066" w:rsidRPr="0042069B" w:rsidRDefault="00DC6066" w:rsidP="003D3242">
            <w:r w:rsidRPr="0042069B">
              <w:t>Тематические классные часы по знаниям правил</w:t>
            </w:r>
            <w:r>
              <w:t xml:space="preserve"> выстраивания отношений с полученной информацией</w:t>
            </w:r>
          </w:p>
        </w:tc>
        <w:tc>
          <w:tcPr>
            <w:tcW w:w="3119" w:type="dxa"/>
            <w:tcBorders>
              <w:top w:val="single" w:sz="4" w:space="0" w:color="auto"/>
              <w:left w:val="single" w:sz="4" w:space="0" w:color="auto"/>
              <w:bottom w:val="single" w:sz="4" w:space="0" w:color="auto"/>
              <w:right w:val="single" w:sz="4" w:space="0" w:color="auto"/>
            </w:tcBorders>
            <w:shd w:val="clear" w:color="auto" w:fill="DBE5F1"/>
            <w:hideMark/>
          </w:tcPr>
          <w:p w:rsidR="00DC6066" w:rsidRDefault="00DC6066" w:rsidP="003D3242">
            <w:pPr>
              <w:rPr>
                <w:rFonts w:ascii="Tahoma" w:hAnsi="Tahoma" w:cs="Tahoma"/>
                <w:color w:val="646464"/>
                <w:sz w:val="18"/>
                <w:szCs w:val="18"/>
                <w:shd w:val="clear" w:color="auto" w:fill="FFFFFF"/>
              </w:rPr>
            </w:pPr>
            <w:r w:rsidRPr="0042069B">
              <w:t>Встречи с общественными инспекторами (уполномоченными) по правам ребенка</w:t>
            </w:r>
          </w:p>
          <w:p w:rsidR="00DC6066" w:rsidRPr="0042069B" w:rsidRDefault="00DC6066" w:rsidP="003D3242">
            <w:r w:rsidRPr="00205CCB">
              <w:t>Встречи с инспекторами детской комнаты полиции</w:t>
            </w:r>
          </w:p>
        </w:tc>
        <w:tc>
          <w:tcPr>
            <w:tcW w:w="283" w:type="dxa"/>
            <w:tcBorders>
              <w:top w:val="single" w:sz="4" w:space="0" w:color="auto"/>
              <w:left w:val="single" w:sz="4" w:space="0" w:color="auto"/>
              <w:bottom w:val="single" w:sz="4" w:space="0" w:color="auto"/>
              <w:right w:val="single" w:sz="4" w:space="0" w:color="auto"/>
            </w:tcBorders>
            <w:shd w:val="clear" w:color="auto" w:fill="EAF1DD"/>
            <w:hideMark/>
          </w:tcPr>
          <w:p w:rsidR="00DC6066" w:rsidRPr="00BB2313" w:rsidRDefault="00DC6066" w:rsidP="00907BDD">
            <w:pPr>
              <w:jc w:val="center"/>
              <w:rPr>
                <w:b/>
              </w:rPr>
            </w:pPr>
          </w:p>
        </w:tc>
      </w:tr>
    </w:tbl>
    <w:p w:rsidR="00DC6066" w:rsidRDefault="00DC6066" w:rsidP="00DC6066">
      <w:pPr>
        <w:jc w:val="center"/>
        <w:rPr>
          <w:b/>
          <w:sz w:val="28"/>
          <w:szCs w:val="28"/>
        </w:rPr>
      </w:pPr>
    </w:p>
    <w:p w:rsidR="00DB6553" w:rsidRDefault="00DB6553" w:rsidP="00DB6553">
      <w:pPr>
        <w:jc w:val="center"/>
      </w:pPr>
      <w:r w:rsidRPr="00A40E6E">
        <w:rPr>
          <w:b/>
          <w:sz w:val="28"/>
          <w:szCs w:val="28"/>
        </w:rPr>
        <w:t>9</w:t>
      </w:r>
      <w:r>
        <w:rPr>
          <w:sz w:val="28"/>
          <w:szCs w:val="28"/>
        </w:rPr>
        <w:t>.</w:t>
      </w:r>
      <w:r w:rsidRPr="000C56D7">
        <w:rPr>
          <w:b/>
          <w:spacing w:val="2"/>
          <w:sz w:val="28"/>
          <w:szCs w:val="28"/>
        </w:rPr>
        <w:t>Воспитание семейных ценностей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36"/>
      </w:tblGrid>
      <w:tr w:rsidR="00DB6553" w:rsidRPr="003F4A02" w:rsidTr="00DB6553">
        <w:tc>
          <w:tcPr>
            <w:tcW w:w="5387" w:type="dxa"/>
          </w:tcPr>
          <w:p w:rsidR="00DB6553" w:rsidRPr="003F4A02" w:rsidRDefault="00DB6553" w:rsidP="00907BDD">
            <w:pPr>
              <w:jc w:val="center"/>
              <w:rPr>
                <w:b/>
              </w:rPr>
            </w:pPr>
            <w:r>
              <w:rPr>
                <w:b/>
              </w:rPr>
              <w:t>С</w:t>
            </w:r>
            <w:r w:rsidRPr="0054004A">
              <w:rPr>
                <w:b/>
              </w:rPr>
              <w:t>одержание</w:t>
            </w:r>
          </w:p>
        </w:tc>
        <w:tc>
          <w:tcPr>
            <w:tcW w:w="4536" w:type="dxa"/>
          </w:tcPr>
          <w:p w:rsidR="00DB6553" w:rsidRPr="003F4A02" w:rsidRDefault="00DB6553" w:rsidP="00DB6553">
            <w:pPr>
              <w:rPr>
                <w:b/>
              </w:rPr>
            </w:pPr>
            <w:r w:rsidRPr="0054004A">
              <w:rPr>
                <w:b/>
              </w:rPr>
              <w:t xml:space="preserve">Виды деятельности </w:t>
            </w:r>
            <w:r>
              <w:rPr>
                <w:b/>
              </w:rPr>
              <w:t xml:space="preserve">и </w:t>
            </w:r>
            <w:r w:rsidRPr="0054004A">
              <w:rPr>
                <w:b/>
              </w:rPr>
              <w:t>формы занятий</w:t>
            </w:r>
          </w:p>
        </w:tc>
      </w:tr>
      <w:tr w:rsidR="00DB6553" w:rsidRPr="003F4A02" w:rsidTr="00DB6553">
        <w:tc>
          <w:tcPr>
            <w:tcW w:w="5387" w:type="dxa"/>
          </w:tcPr>
          <w:p w:rsidR="00DB6553" w:rsidRDefault="00DB6553" w:rsidP="00907BDD">
            <w:pPr>
              <w:jc w:val="both"/>
              <w:rPr>
                <w:b/>
              </w:rPr>
            </w:pPr>
            <w:r w:rsidRPr="00A40E6E">
              <w:rPr>
                <w:spacing w:val="-4"/>
              </w:rPr>
              <w:t>получают элементарные представления о семье как социальном институте, о роли семьи в жизни человека и общества</w:t>
            </w:r>
          </w:p>
        </w:tc>
        <w:tc>
          <w:tcPr>
            <w:tcW w:w="4536" w:type="dxa"/>
          </w:tcPr>
          <w:p w:rsidR="00DB6553" w:rsidRPr="0054004A" w:rsidRDefault="00DB6553" w:rsidP="00DB6553">
            <w:pPr>
              <w:rPr>
                <w:b/>
              </w:rPr>
            </w:pPr>
            <w:r w:rsidRPr="00A40E6E">
              <w:rPr>
                <w:spacing w:val="-4"/>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tc>
      </w:tr>
      <w:tr w:rsidR="00DB6553" w:rsidRPr="003F4A02" w:rsidTr="00DB6553">
        <w:tc>
          <w:tcPr>
            <w:tcW w:w="5387" w:type="dxa"/>
          </w:tcPr>
          <w:p w:rsidR="00DB6553" w:rsidRPr="00A40E6E" w:rsidRDefault="00DB6553" w:rsidP="00907BDD">
            <w:pPr>
              <w:jc w:val="both"/>
              <w:rPr>
                <w:spacing w:val="-4"/>
              </w:rPr>
            </w:pPr>
            <w:r w:rsidRPr="00A40E6E">
              <w:t>получают первоначальные представления о семейных ценностях, традициях, культуре семейной жизни, этике и психологии семейных отношений,</w:t>
            </w:r>
            <w:r w:rsidRPr="00A40E6E">
              <w:rPr>
                <w:spacing w:val="2"/>
              </w:rPr>
              <w:t xml:space="preserve"> основанных на традиционных семейных ценностях народов России, нравствен</w:t>
            </w:r>
            <w:r w:rsidRPr="00A40E6E">
              <w:t>ных взаимоотношениях в семье</w:t>
            </w:r>
          </w:p>
        </w:tc>
        <w:tc>
          <w:tcPr>
            <w:tcW w:w="4536" w:type="dxa"/>
          </w:tcPr>
          <w:p w:rsidR="00DB6553" w:rsidRPr="00A40E6E" w:rsidRDefault="00DB6553" w:rsidP="00DB6553">
            <w:pPr>
              <w:rPr>
                <w:spacing w:val="-4"/>
              </w:rPr>
            </w:pPr>
            <w:r w:rsidRPr="00A40E6E">
              <w:t>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tc>
      </w:tr>
      <w:tr w:rsidR="00DB6553" w:rsidRPr="003F4A02" w:rsidTr="00DB6553">
        <w:tc>
          <w:tcPr>
            <w:tcW w:w="5387" w:type="dxa"/>
          </w:tcPr>
          <w:p w:rsidR="00DB6553" w:rsidRPr="00A40E6E" w:rsidRDefault="00DB6553" w:rsidP="00907BDD">
            <w:pPr>
              <w:jc w:val="both"/>
            </w:pPr>
            <w:r w:rsidRPr="00A40E6E">
              <w:t>расширят опыт позитивного взаимодействия в семье</w:t>
            </w:r>
          </w:p>
        </w:tc>
        <w:tc>
          <w:tcPr>
            <w:tcW w:w="4536" w:type="dxa"/>
          </w:tcPr>
          <w:p w:rsidR="00DB6553" w:rsidRPr="00A40E6E" w:rsidRDefault="00DB6553" w:rsidP="00DB6553">
            <w:r w:rsidRPr="00A40E6E">
              <w:rPr>
                <w:spacing w:val="2"/>
              </w:rPr>
              <w:t xml:space="preserve">в процессе проведения открытых семейных праздников, </w:t>
            </w:r>
            <w:r w:rsidRPr="00A40E6E">
              <w:t>выполнения и презентации совместно с родителями (закон</w:t>
            </w:r>
            <w:r w:rsidRPr="00A40E6E">
              <w:rPr>
                <w:spacing w:val="2"/>
              </w:rPr>
              <w:t xml:space="preserve">ными представителями) творческих проектов, проведения </w:t>
            </w:r>
            <w:r w:rsidRPr="00A40E6E">
              <w:t>других мероприятий, раскрывающих историю семьи, воспи</w:t>
            </w:r>
            <w:r w:rsidRPr="00A40E6E">
              <w:rPr>
                <w:spacing w:val="2"/>
              </w:rPr>
              <w:t xml:space="preserve">тывающих уважение к старшему поколению, укрепляющих </w:t>
            </w:r>
            <w:r w:rsidRPr="00A40E6E">
              <w:t>преемственность между поколениями</w:t>
            </w:r>
          </w:p>
        </w:tc>
      </w:tr>
      <w:tr w:rsidR="00DB6553" w:rsidRPr="003F4A02" w:rsidTr="00DB6553">
        <w:tc>
          <w:tcPr>
            <w:tcW w:w="5387" w:type="dxa"/>
          </w:tcPr>
          <w:p w:rsidR="00DB6553" w:rsidRPr="00A40E6E" w:rsidRDefault="00DB6553" w:rsidP="00907BDD">
            <w:pPr>
              <w:jc w:val="both"/>
            </w:pPr>
            <w:r w:rsidRPr="00A40E6E">
              <w:t>участвуют в школьных программах и проектах, направленных на повышение авторитета семейных отношений, на развитие диалога поколений</w:t>
            </w:r>
          </w:p>
        </w:tc>
        <w:tc>
          <w:tcPr>
            <w:tcW w:w="4536" w:type="dxa"/>
          </w:tcPr>
          <w:p w:rsidR="00DB6553" w:rsidRPr="00A40E6E" w:rsidRDefault="00DB6553" w:rsidP="00DB6553">
            <w:pPr>
              <w:rPr>
                <w:spacing w:val="2"/>
              </w:rPr>
            </w:pPr>
            <w:r w:rsidRPr="00A40E6E">
              <w:t>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tc>
      </w:tr>
      <w:tr w:rsidR="00DB6553" w:rsidRPr="00A40E6E" w:rsidTr="00DB6553">
        <w:tc>
          <w:tcPr>
            <w:tcW w:w="5387" w:type="dxa"/>
          </w:tcPr>
          <w:p w:rsidR="00DB6553" w:rsidRPr="00CB25B9" w:rsidRDefault="00DB6553" w:rsidP="00907BDD">
            <w:pPr>
              <w:pStyle w:val="afff9"/>
              <w:spacing w:after="0" w:line="276" w:lineRule="auto"/>
              <w:jc w:val="both"/>
              <w:rPr>
                <w:rFonts w:ascii="Calibri" w:eastAsia="Calibri" w:hAnsi="Calibri"/>
                <w:lang w:val="ru-RU"/>
              </w:rPr>
            </w:pPr>
            <w:r w:rsidRPr="00CB167A">
              <w:rPr>
                <w:spacing w:val="2"/>
                <w:lang w:val="ru-RU"/>
              </w:rPr>
              <w:t xml:space="preserve">моделируют различные ситуации, имитирующие </w:t>
            </w:r>
            <w:r w:rsidRPr="00CB167A">
              <w:rPr>
                <w:spacing w:val="2"/>
                <w:lang w:val="ru-RU"/>
              </w:rPr>
              <w:lastRenderedPageBreak/>
              <w:t>социальные отношения в семье и школе</w:t>
            </w:r>
            <w:r>
              <w:rPr>
                <w:spacing w:val="2"/>
                <w:lang w:val="ru-RU"/>
              </w:rPr>
              <w:t>.</w:t>
            </w:r>
          </w:p>
        </w:tc>
        <w:tc>
          <w:tcPr>
            <w:tcW w:w="4536" w:type="dxa"/>
          </w:tcPr>
          <w:p w:rsidR="00DB6553" w:rsidRPr="00CB25B9" w:rsidRDefault="00DB6553" w:rsidP="00DB6553">
            <w:pPr>
              <w:pStyle w:val="afff9"/>
              <w:spacing w:after="0" w:line="276" w:lineRule="auto"/>
              <w:rPr>
                <w:rFonts w:ascii="Calibri" w:eastAsia="Calibri" w:hAnsi="Calibri"/>
                <w:lang w:val="ru-RU"/>
              </w:rPr>
            </w:pPr>
            <w:r w:rsidRPr="00CB167A">
              <w:rPr>
                <w:spacing w:val="2"/>
                <w:lang w:val="ru-RU"/>
              </w:rPr>
              <w:lastRenderedPageBreak/>
              <w:t xml:space="preserve">в виде презентаций, описаний, фото и </w:t>
            </w:r>
            <w:r w:rsidRPr="00CB167A">
              <w:rPr>
                <w:spacing w:val="2"/>
                <w:lang w:val="ru-RU"/>
              </w:rPr>
              <w:lastRenderedPageBreak/>
              <w:t>видеоматериалов и</w:t>
            </w:r>
            <w:r w:rsidRPr="00944255">
              <w:rPr>
                <w:spacing w:val="2"/>
              </w:rPr>
              <w:t> </w:t>
            </w:r>
            <w:r w:rsidRPr="00CB167A">
              <w:rPr>
                <w:spacing w:val="2"/>
                <w:lang w:val="ru-RU"/>
              </w:rPr>
              <w:t>др.</w:t>
            </w:r>
          </w:p>
        </w:tc>
      </w:tr>
    </w:tbl>
    <w:p w:rsidR="00DB6553" w:rsidRDefault="00DB6553" w:rsidP="00DB6553">
      <w:pPr>
        <w:autoSpaceDE w:val="0"/>
        <w:autoSpaceDN w:val="0"/>
        <w:adjustRightInd w:val="0"/>
        <w:ind w:firstLine="709"/>
        <w:jc w:val="center"/>
        <w:rPr>
          <w:b/>
          <w:i/>
          <w:sz w:val="28"/>
          <w:szCs w:val="28"/>
        </w:rPr>
      </w:pPr>
    </w:p>
    <w:p w:rsidR="00DB6553" w:rsidRPr="007C722D" w:rsidRDefault="00DB6553" w:rsidP="00DB6553">
      <w:pPr>
        <w:autoSpaceDE w:val="0"/>
        <w:autoSpaceDN w:val="0"/>
        <w:adjustRightInd w:val="0"/>
        <w:ind w:firstLine="709"/>
        <w:jc w:val="center"/>
        <w:rPr>
          <w:b/>
          <w:i/>
          <w:sz w:val="28"/>
          <w:szCs w:val="28"/>
        </w:rPr>
      </w:pPr>
      <w:r w:rsidRPr="007C722D">
        <w:rPr>
          <w:b/>
          <w:i/>
          <w:sz w:val="28"/>
          <w:szCs w:val="28"/>
        </w:rPr>
        <w:t>Мероприятия по осуществлению содержания раздела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551"/>
        <w:gridCol w:w="2693"/>
      </w:tblGrid>
      <w:tr w:rsidR="00DB6553" w:rsidRPr="00BB2313" w:rsidTr="00DB6553">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DB6553" w:rsidRPr="00BB2313" w:rsidRDefault="00DB6553" w:rsidP="00DB6553">
            <w:pPr>
              <w:rPr>
                <w:b/>
              </w:rPr>
            </w:pPr>
            <w:r w:rsidRPr="00BB2313">
              <w:rPr>
                <w:b/>
              </w:rPr>
              <w:t>урочная</w:t>
            </w:r>
          </w:p>
          <w:p w:rsidR="00DB6553" w:rsidRPr="00BB2313" w:rsidRDefault="00DB6553" w:rsidP="00DB6553">
            <w:pPr>
              <w:rPr>
                <w:b/>
              </w:rPr>
            </w:pPr>
            <w:r w:rsidRPr="00BB2313">
              <w:rPr>
                <w:b/>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B6553" w:rsidRPr="00BB2313" w:rsidRDefault="00DB6553" w:rsidP="00DB6553">
            <w:pPr>
              <w:rPr>
                <w:b/>
              </w:rPr>
            </w:pPr>
            <w:r w:rsidRPr="00BB2313">
              <w:rPr>
                <w:b/>
              </w:rPr>
              <w:t>внеурочная</w:t>
            </w:r>
          </w:p>
          <w:p w:rsidR="00DB6553" w:rsidRPr="00BB2313" w:rsidRDefault="00DB6553" w:rsidP="00DB6553">
            <w:pPr>
              <w:rPr>
                <w:b/>
              </w:rPr>
            </w:pPr>
            <w:r w:rsidRPr="00BB2313">
              <w:rPr>
                <w:b/>
              </w:rPr>
              <w:t>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DB6553" w:rsidRPr="00BB2313" w:rsidRDefault="00DB6553" w:rsidP="00DB6553">
            <w:pPr>
              <w:rPr>
                <w:b/>
              </w:rPr>
            </w:pPr>
            <w:r w:rsidRPr="00BB2313">
              <w:rPr>
                <w:b/>
              </w:rPr>
              <w:t>внешкольная</w:t>
            </w:r>
          </w:p>
          <w:p w:rsidR="00DB6553" w:rsidRPr="00BB2313" w:rsidRDefault="00DB6553" w:rsidP="00DB6553">
            <w:pPr>
              <w:rPr>
                <w:b/>
              </w:rPr>
            </w:pPr>
            <w:r w:rsidRPr="00BB2313">
              <w:rPr>
                <w:b/>
              </w:rPr>
              <w:t>деятельность</w:t>
            </w: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DB6553" w:rsidRPr="00BB2313" w:rsidRDefault="00DB6553" w:rsidP="00DB6553">
            <w:pPr>
              <w:rPr>
                <w:b/>
              </w:rPr>
            </w:pPr>
            <w:r w:rsidRPr="00BB2313">
              <w:rPr>
                <w:b/>
              </w:rPr>
              <w:t>Социально-полезная</w:t>
            </w:r>
          </w:p>
          <w:p w:rsidR="00DB6553" w:rsidRPr="00BB2313" w:rsidRDefault="00DB6553" w:rsidP="00DB6553">
            <w:pPr>
              <w:rPr>
                <w:b/>
              </w:rPr>
            </w:pPr>
            <w:r w:rsidRPr="00BB2313">
              <w:rPr>
                <w:b/>
              </w:rPr>
              <w:t>деятельность</w:t>
            </w:r>
          </w:p>
        </w:tc>
      </w:tr>
      <w:tr w:rsidR="00DB6553" w:rsidRPr="00BB2313" w:rsidTr="00DB6553">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DB6553" w:rsidRPr="00BB2313" w:rsidRDefault="00DB6553" w:rsidP="00DB6553">
            <w:pPr>
              <w:rPr>
                <w:b/>
              </w:rPr>
            </w:pPr>
            <w:r>
              <w:t xml:space="preserve">Уроки </w:t>
            </w:r>
            <w:r w:rsidRPr="0042069B">
              <w:t>по тематике</w:t>
            </w:r>
            <w:r>
              <w:t xml:space="preserve"> «Семья: права и обязанности в семье»</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B6553" w:rsidRPr="00BB2313" w:rsidRDefault="00DB6553" w:rsidP="00DB6553">
            <w:pPr>
              <w:rPr>
                <w:b/>
              </w:rPr>
            </w:pPr>
            <w:r>
              <w:rPr>
                <w:spacing w:val="-4"/>
              </w:rPr>
              <w:t>Б</w:t>
            </w:r>
            <w:r w:rsidRPr="00A40E6E">
              <w:rPr>
                <w:spacing w:val="-4"/>
              </w:rPr>
              <w:t>есед</w:t>
            </w:r>
            <w:r>
              <w:rPr>
                <w:spacing w:val="-4"/>
              </w:rPr>
              <w:t>ы</w:t>
            </w:r>
            <w:r w:rsidRPr="00A40E6E">
              <w:rPr>
                <w:spacing w:val="-4"/>
              </w:rPr>
              <w:t>, тематически</w:t>
            </w:r>
            <w:r>
              <w:rPr>
                <w:spacing w:val="-4"/>
              </w:rPr>
              <w:t>е классные</w:t>
            </w:r>
            <w:r w:rsidRPr="00A40E6E">
              <w:rPr>
                <w:spacing w:val="-4"/>
              </w:rPr>
              <w:t xml:space="preserve"> час</w:t>
            </w:r>
            <w:r>
              <w:rPr>
                <w:spacing w:val="-4"/>
              </w:rPr>
              <w:t>ы: «Моя семья»; «Роль семьи в жизни человека и общества»</w:t>
            </w: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DB6553" w:rsidRPr="00E92916" w:rsidRDefault="00DB6553" w:rsidP="00DB6553">
            <w:r w:rsidRPr="00E92916">
              <w:t>День семьи</w:t>
            </w:r>
            <w:r>
              <w:t xml:space="preserve"> (участие семей школьников в праздничных мероприятиях района, города)</w:t>
            </w: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DB6553" w:rsidRPr="00E92916" w:rsidRDefault="00DB6553" w:rsidP="00DB6553">
            <w:pPr>
              <w:rPr>
                <w:spacing w:val="-4"/>
              </w:rPr>
            </w:pPr>
            <w:r w:rsidRPr="00E92916">
              <w:rPr>
                <w:spacing w:val="-4"/>
              </w:rPr>
              <w:t>А</w:t>
            </w:r>
            <w:r>
              <w:rPr>
                <w:spacing w:val="-4"/>
              </w:rPr>
              <w:t>кции</w:t>
            </w:r>
            <w:r w:rsidRPr="00E92916">
              <w:rPr>
                <w:spacing w:val="-4"/>
              </w:rPr>
              <w:t xml:space="preserve"> «Наша школа»</w:t>
            </w:r>
            <w:r>
              <w:rPr>
                <w:spacing w:val="-4"/>
              </w:rPr>
              <w:t xml:space="preserve"> (</w:t>
            </w:r>
            <w:r w:rsidRPr="00A40E6E">
              <w:t>совместно</w:t>
            </w:r>
            <w:r>
              <w:t>е</w:t>
            </w:r>
            <w:r w:rsidRPr="00A40E6E">
              <w:t xml:space="preserve"> благоустройств</w:t>
            </w:r>
            <w:r>
              <w:t>о</w:t>
            </w:r>
            <w:r w:rsidRPr="00A40E6E">
              <w:t xml:space="preserve"> школьн</w:t>
            </w:r>
            <w:r>
              <w:t>ой</w:t>
            </w:r>
            <w:r w:rsidRPr="00A40E6E">
              <w:t xml:space="preserve"> территори</w:t>
            </w:r>
            <w:r>
              <w:t>и</w:t>
            </w:r>
            <w:r>
              <w:rPr>
                <w:spacing w:val="-4"/>
              </w:rPr>
              <w:t>)</w:t>
            </w:r>
          </w:p>
        </w:tc>
      </w:tr>
      <w:tr w:rsidR="00DB6553" w:rsidRPr="00BB2313" w:rsidTr="00DB6553">
        <w:trPr>
          <w:trHeight w:val="447"/>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DB6553" w:rsidRDefault="00DB6553" w:rsidP="00DB6553"/>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B6553" w:rsidRDefault="00DB6553" w:rsidP="00DB6553">
            <w:pPr>
              <w:rPr>
                <w:spacing w:val="-4"/>
              </w:rPr>
            </w:pPr>
            <w:r>
              <w:t>Ш</w:t>
            </w:r>
            <w:r w:rsidRPr="00A40E6E">
              <w:t>кольно-семейны</w:t>
            </w:r>
            <w:r>
              <w:t>й</w:t>
            </w:r>
            <w:r w:rsidRPr="00A40E6E">
              <w:t xml:space="preserve"> праздник</w:t>
            </w:r>
            <w:r>
              <w:t xml:space="preserve"> «Семь-Я» (ролевая игра)</w:t>
            </w: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DB6553" w:rsidRPr="00C14D83" w:rsidRDefault="00DB6553" w:rsidP="00DB6553">
            <w:r w:rsidRPr="00C14D83">
              <w:t>Социально-психологический тренинг (центр «Семья»  по плану)</w:t>
            </w: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DB6553" w:rsidRPr="00BB2313" w:rsidRDefault="00DB6553" w:rsidP="00DB6553">
            <w:pPr>
              <w:rPr>
                <w:b/>
              </w:rPr>
            </w:pPr>
          </w:p>
        </w:tc>
      </w:tr>
      <w:tr w:rsidR="00DB6553" w:rsidRPr="00BB2313" w:rsidTr="00DB6553">
        <w:trPr>
          <w:trHeight w:val="447"/>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DB6553" w:rsidRDefault="00DB6553" w:rsidP="00DB6553"/>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B6553" w:rsidRDefault="00DB6553" w:rsidP="00DB6553">
            <w:r>
              <w:t>Спортивное мероприятие «Папа, мама и Я – спортивная семья»</w:t>
            </w: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DB6553" w:rsidRPr="00BB2313" w:rsidRDefault="00DB6553" w:rsidP="00DB6553">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DB6553" w:rsidRPr="00BB2313" w:rsidRDefault="00DB6553" w:rsidP="00DB6553">
            <w:pPr>
              <w:rPr>
                <w:b/>
              </w:rPr>
            </w:pPr>
          </w:p>
        </w:tc>
      </w:tr>
      <w:tr w:rsidR="00DB6553" w:rsidRPr="00BB2313" w:rsidTr="00DB6553">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DB6553" w:rsidRDefault="00DB6553" w:rsidP="00DB6553"/>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B6553" w:rsidRDefault="00DB6553" w:rsidP="00DB6553">
            <w:r>
              <w:t>В</w:t>
            </w:r>
            <w:r w:rsidRPr="00A40E6E">
              <w:t>ыполнения и презентации проектов «История моей семьи», «Наши семейные традиции» и др</w:t>
            </w:r>
            <w:r>
              <w:t>.</w:t>
            </w: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DB6553" w:rsidRPr="00BB2313" w:rsidRDefault="00DB6553" w:rsidP="00DB6553">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DB6553" w:rsidRPr="00BB2313" w:rsidRDefault="00DB6553" w:rsidP="00DB6553">
            <w:pPr>
              <w:rPr>
                <w:b/>
              </w:rPr>
            </w:pPr>
          </w:p>
        </w:tc>
      </w:tr>
    </w:tbl>
    <w:p w:rsidR="00DB6553" w:rsidRDefault="00DB6553" w:rsidP="00DB6553"/>
    <w:p w:rsidR="00DB6553" w:rsidRDefault="00DB6553" w:rsidP="00DB6553">
      <w:pPr>
        <w:jc w:val="center"/>
      </w:pPr>
      <w:r w:rsidRPr="000C56D7">
        <w:rPr>
          <w:b/>
          <w:sz w:val="28"/>
          <w:szCs w:val="28"/>
        </w:rPr>
        <w:t>10</w:t>
      </w:r>
      <w:r>
        <w:rPr>
          <w:b/>
          <w:sz w:val="28"/>
          <w:szCs w:val="28"/>
        </w:rPr>
        <w:t>.</w:t>
      </w:r>
      <w:r w:rsidRPr="000C56D7">
        <w:rPr>
          <w:b/>
          <w:spacing w:val="2"/>
          <w:sz w:val="28"/>
          <w:szCs w:val="28"/>
        </w:rPr>
        <w:t>Формирование коммуникативной культуры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DB6553" w:rsidRPr="003F4A02" w:rsidTr="004A2F70">
        <w:tc>
          <w:tcPr>
            <w:tcW w:w="5211" w:type="dxa"/>
          </w:tcPr>
          <w:p w:rsidR="00DB6553" w:rsidRPr="004A2F70" w:rsidRDefault="00DB6553" w:rsidP="004A2F70">
            <w:pPr>
              <w:rPr>
                <w:b/>
              </w:rPr>
            </w:pPr>
            <w:r w:rsidRPr="004A2F70">
              <w:rPr>
                <w:b/>
              </w:rPr>
              <w:t>Содержание</w:t>
            </w:r>
          </w:p>
        </w:tc>
        <w:tc>
          <w:tcPr>
            <w:tcW w:w="4536" w:type="dxa"/>
          </w:tcPr>
          <w:p w:rsidR="00DB6553" w:rsidRPr="004A2F70" w:rsidRDefault="00DB6553" w:rsidP="004A2F70">
            <w:pPr>
              <w:rPr>
                <w:b/>
              </w:rPr>
            </w:pPr>
            <w:r w:rsidRPr="004A2F70">
              <w:rPr>
                <w:b/>
              </w:rPr>
              <w:t>Виды деятельности и формы занятий</w:t>
            </w:r>
          </w:p>
        </w:tc>
      </w:tr>
      <w:tr w:rsidR="00DB6553" w:rsidRPr="000D7BD1" w:rsidTr="004A2F70">
        <w:tc>
          <w:tcPr>
            <w:tcW w:w="5211" w:type="dxa"/>
          </w:tcPr>
          <w:p w:rsidR="00DB6553" w:rsidRPr="004A2F70" w:rsidRDefault="00DB6553" w:rsidP="00C659E3">
            <w:pPr>
              <w:pStyle w:val="afffffe"/>
              <w:numPr>
                <w:ilvl w:val="0"/>
                <w:numId w:val="189"/>
              </w:numPr>
              <w:spacing w:line="276" w:lineRule="auto"/>
              <w:ind w:left="426" w:hanging="426"/>
              <w:jc w:val="left"/>
              <w:rPr>
                <w:rFonts w:ascii="Times New Roman" w:hAnsi="Times New Roman"/>
                <w:color w:val="auto"/>
                <w:sz w:val="22"/>
                <w:szCs w:val="22"/>
              </w:rPr>
            </w:pPr>
            <w:r w:rsidRPr="004A2F70">
              <w:rPr>
                <w:rFonts w:ascii="Times New Roman" w:hAnsi="Times New Roman"/>
                <w:color w:val="auto"/>
                <w:spacing w:val="-4"/>
                <w:sz w:val="22"/>
                <w:szCs w:val="22"/>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4A2F70">
              <w:rPr>
                <w:rFonts w:ascii="Times New Roman" w:hAnsi="Times New Roman"/>
                <w:color w:val="auto"/>
                <w:sz w:val="22"/>
                <w:szCs w:val="22"/>
              </w:rPr>
              <w:t>;</w:t>
            </w:r>
          </w:p>
          <w:p w:rsidR="00DB6553" w:rsidRPr="004A2F70" w:rsidRDefault="00DB6553" w:rsidP="00C659E3">
            <w:pPr>
              <w:pStyle w:val="afffffe"/>
              <w:numPr>
                <w:ilvl w:val="0"/>
                <w:numId w:val="189"/>
              </w:numPr>
              <w:spacing w:line="276" w:lineRule="auto"/>
              <w:ind w:left="426" w:hanging="426"/>
              <w:jc w:val="left"/>
              <w:rPr>
                <w:rFonts w:ascii="Times New Roman" w:hAnsi="Times New Roman"/>
                <w:color w:val="auto"/>
                <w:sz w:val="22"/>
                <w:szCs w:val="22"/>
              </w:rPr>
            </w:pPr>
            <w:r w:rsidRPr="004A2F70">
              <w:rPr>
                <w:rFonts w:ascii="Times New Roman" w:hAnsi="Times New Roman"/>
                <w:color w:val="auto"/>
                <w:sz w:val="22"/>
                <w:szCs w:val="22"/>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w:t>
            </w:r>
            <w:r w:rsidR="004A2F70">
              <w:rPr>
                <w:rFonts w:ascii="Times New Roman" w:hAnsi="Times New Roman"/>
                <w:color w:val="auto"/>
                <w:sz w:val="22"/>
                <w:szCs w:val="22"/>
              </w:rPr>
              <w:t>«Секреты русской грамотности», «Читаем, размышляем, сочиняем»</w:t>
            </w:r>
            <w:r w:rsidRPr="004A2F70">
              <w:rPr>
                <w:rFonts w:ascii="Times New Roman" w:hAnsi="Times New Roman"/>
                <w:color w:val="auto"/>
                <w:sz w:val="22"/>
                <w:szCs w:val="22"/>
              </w:rPr>
              <w:t>,</w:t>
            </w:r>
            <w:r w:rsidR="004A2F70">
              <w:rPr>
                <w:rFonts w:ascii="Times New Roman" w:hAnsi="Times New Roman"/>
                <w:color w:val="auto"/>
                <w:sz w:val="22"/>
                <w:szCs w:val="22"/>
              </w:rPr>
              <w:t xml:space="preserve"> «Стилистика»</w:t>
            </w:r>
            <w:r w:rsidRPr="004A2F70">
              <w:rPr>
                <w:rFonts w:ascii="Times New Roman" w:hAnsi="Times New Roman"/>
                <w:color w:val="auto"/>
                <w:sz w:val="22"/>
                <w:szCs w:val="22"/>
              </w:rPr>
              <w:t xml:space="preserve"> презентации выполненных проектов и др.);</w:t>
            </w:r>
          </w:p>
          <w:p w:rsidR="00DB6553" w:rsidRPr="004A2F70" w:rsidRDefault="00DB6553" w:rsidP="00C659E3">
            <w:pPr>
              <w:pStyle w:val="afffffe"/>
              <w:numPr>
                <w:ilvl w:val="0"/>
                <w:numId w:val="189"/>
              </w:numPr>
              <w:spacing w:line="276" w:lineRule="auto"/>
              <w:ind w:left="426" w:hanging="426"/>
              <w:jc w:val="left"/>
              <w:rPr>
                <w:rFonts w:ascii="Times New Roman" w:hAnsi="Times New Roman"/>
                <w:color w:val="auto"/>
                <w:sz w:val="22"/>
                <w:szCs w:val="22"/>
              </w:rPr>
            </w:pPr>
            <w:r w:rsidRPr="004A2F70">
              <w:rPr>
                <w:rFonts w:ascii="Times New Roman" w:hAnsi="Times New Roman"/>
                <w:color w:val="auto"/>
                <w:sz w:val="22"/>
                <w:szCs w:val="22"/>
              </w:rPr>
              <w:t>участвуют в развитии школьных средств массовой инф</w:t>
            </w:r>
            <w:r w:rsidR="004A2F70">
              <w:rPr>
                <w:rFonts w:ascii="Times New Roman" w:hAnsi="Times New Roman"/>
                <w:color w:val="auto"/>
                <w:sz w:val="22"/>
                <w:szCs w:val="22"/>
              </w:rPr>
              <w:t>ормации (школьные газеты, сайты</w:t>
            </w:r>
            <w:r w:rsidRPr="004A2F70">
              <w:rPr>
                <w:rFonts w:ascii="Times New Roman" w:hAnsi="Times New Roman"/>
                <w:color w:val="auto"/>
                <w:sz w:val="22"/>
                <w:szCs w:val="22"/>
              </w:rPr>
              <w:t>);</w:t>
            </w:r>
          </w:p>
          <w:p w:rsidR="00DB6553" w:rsidRPr="004A2F70" w:rsidRDefault="00DB6553" w:rsidP="00C659E3">
            <w:pPr>
              <w:pStyle w:val="afffffe"/>
              <w:numPr>
                <w:ilvl w:val="0"/>
                <w:numId w:val="189"/>
              </w:numPr>
              <w:spacing w:line="276" w:lineRule="auto"/>
              <w:ind w:left="426" w:hanging="426"/>
              <w:jc w:val="left"/>
              <w:rPr>
                <w:rFonts w:ascii="Times New Roman" w:hAnsi="Times New Roman"/>
                <w:color w:val="auto"/>
                <w:sz w:val="22"/>
                <w:szCs w:val="22"/>
              </w:rPr>
            </w:pPr>
            <w:r w:rsidRPr="004A2F70">
              <w:rPr>
                <w:rFonts w:ascii="Times New Roman" w:hAnsi="Times New Roman"/>
                <w:color w:val="auto"/>
                <w:sz w:val="22"/>
                <w:szCs w:val="22"/>
              </w:rPr>
              <w:t xml:space="preserve">получают первоначальные представления о </w:t>
            </w:r>
            <w:r w:rsidRPr="004A2F70">
              <w:rPr>
                <w:rFonts w:ascii="Times New Roman" w:hAnsi="Times New Roman"/>
                <w:color w:val="auto"/>
                <w:sz w:val="22"/>
                <w:szCs w:val="22"/>
              </w:rPr>
              <w:lastRenderedPageBreak/>
              <w:t>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B6553" w:rsidRPr="004A2F70" w:rsidRDefault="00DB6553" w:rsidP="00C659E3">
            <w:pPr>
              <w:pStyle w:val="afffffe"/>
              <w:numPr>
                <w:ilvl w:val="0"/>
                <w:numId w:val="189"/>
              </w:numPr>
              <w:spacing w:line="276" w:lineRule="auto"/>
              <w:ind w:left="426" w:hanging="426"/>
              <w:jc w:val="left"/>
              <w:rPr>
                <w:rFonts w:ascii="Times New Roman" w:hAnsi="Times New Roman"/>
                <w:color w:val="auto"/>
                <w:sz w:val="22"/>
                <w:szCs w:val="22"/>
              </w:rPr>
            </w:pPr>
            <w:r w:rsidRPr="004A2F70">
              <w:rPr>
                <w:rFonts w:ascii="Times New Roman" w:hAnsi="Times New Roman"/>
                <w:color w:val="auto"/>
                <w:sz w:val="22"/>
                <w:szCs w:val="22"/>
              </w:rPr>
              <w:t>получают первоначальные представления о ценности и возможностях родного языка</w:t>
            </w:r>
            <w:r w:rsidRPr="004A2F70">
              <w:rPr>
                <w:rFonts w:ascii="Times New Roman" w:hAnsi="Times New Roman"/>
                <w:color w:val="auto"/>
                <w:spacing w:val="2"/>
                <w:sz w:val="22"/>
                <w:szCs w:val="22"/>
              </w:rPr>
              <w:t>, об истории родного языка, его особенностях и месте в мире (</w:t>
            </w:r>
            <w:r w:rsidRPr="004A2F70">
              <w:rPr>
                <w:rFonts w:ascii="Times New Roman" w:hAnsi="Times New Roman"/>
                <w:color w:val="auto"/>
                <w:sz w:val="22"/>
                <w:szCs w:val="22"/>
              </w:rPr>
              <w:t>в процессе изучения учебных предметов, бесед, тематических классных часов, участия в деятельности школьных кружков и клубов и др.);</w:t>
            </w:r>
          </w:p>
          <w:p w:rsidR="00DB6553" w:rsidRPr="004A2F70" w:rsidRDefault="00DB6553" w:rsidP="00C659E3">
            <w:pPr>
              <w:pStyle w:val="afff9"/>
              <w:numPr>
                <w:ilvl w:val="0"/>
                <w:numId w:val="189"/>
              </w:numPr>
              <w:shd w:val="clear" w:color="auto" w:fill="FFFFFF"/>
              <w:spacing w:after="0" w:line="276" w:lineRule="auto"/>
              <w:ind w:left="426" w:hanging="426"/>
              <w:rPr>
                <w:rFonts w:ascii="Calibri" w:eastAsia="Calibri" w:hAnsi="Calibri"/>
                <w:lang w:val="ru-RU"/>
              </w:rPr>
            </w:pPr>
            <w:r w:rsidRPr="004A2F70">
              <w:rPr>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tc>
        <w:tc>
          <w:tcPr>
            <w:tcW w:w="4536" w:type="dxa"/>
          </w:tcPr>
          <w:p w:rsidR="00DB6553" w:rsidRPr="004A2F70" w:rsidRDefault="00DB6553" w:rsidP="00C659E3">
            <w:pPr>
              <w:numPr>
                <w:ilvl w:val="0"/>
                <w:numId w:val="188"/>
              </w:numPr>
              <w:spacing w:line="276" w:lineRule="auto"/>
              <w:ind w:left="318" w:hanging="318"/>
            </w:pPr>
            <w:r w:rsidRPr="004A2F70">
              <w:lastRenderedPageBreak/>
              <w:t xml:space="preserve">беседы, тематические классные часы </w:t>
            </w:r>
            <w:r w:rsidRPr="004A2F70">
              <w:rPr>
                <w:i/>
                <w:iCs/>
              </w:rPr>
              <w:t>(урочная, внеурочная, внешкольная</w:t>
            </w:r>
            <w:r w:rsidRPr="004A2F70">
              <w:rPr>
                <w:iCs/>
              </w:rPr>
              <w:t>);</w:t>
            </w:r>
          </w:p>
          <w:p w:rsidR="00DB6553" w:rsidRPr="004A2F70" w:rsidRDefault="00DB6553" w:rsidP="00C659E3">
            <w:pPr>
              <w:numPr>
                <w:ilvl w:val="0"/>
                <w:numId w:val="188"/>
              </w:numPr>
              <w:spacing w:line="276" w:lineRule="auto"/>
              <w:ind w:left="318" w:hanging="318"/>
            </w:pPr>
            <w:r w:rsidRPr="004A2F70">
              <w:t>встречи с представителями органов государственной власти, общественными деятелями, специалистами и др</w:t>
            </w:r>
            <w:r w:rsidRPr="004A2F70">
              <w:rPr>
                <w:i/>
                <w:iCs/>
              </w:rPr>
              <w:t>(внеурочная, внешкольная</w:t>
            </w:r>
            <w:r w:rsidRPr="004A2F70">
              <w:rPr>
                <w:iCs/>
              </w:rPr>
              <w:t>);</w:t>
            </w:r>
          </w:p>
          <w:p w:rsidR="00DB6553" w:rsidRPr="004A2F70" w:rsidRDefault="00DB6553" w:rsidP="00C659E3">
            <w:pPr>
              <w:numPr>
                <w:ilvl w:val="0"/>
                <w:numId w:val="188"/>
              </w:numPr>
              <w:spacing w:line="276" w:lineRule="auto"/>
              <w:ind w:left="318" w:hanging="318"/>
            </w:pPr>
            <w:r w:rsidRPr="004A2F70">
              <w:t xml:space="preserve">участие в выпуске школьной газеты </w:t>
            </w:r>
            <w:r w:rsidRPr="004A2F70">
              <w:rPr>
                <w:i/>
                <w:iCs/>
              </w:rPr>
              <w:t>(внеурочная, внешкольная</w:t>
            </w:r>
            <w:r w:rsidRPr="004A2F70">
              <w:rPr>
                <w:iCs/>
              </w:rPr>
              <w:t>);</w:t>
            </w:r>
          </w:p>
          <w:p w:rsidR="00DB6553" w:rsidRPr="004A2F70" w:rsidRDefault="00DB6553" w:rsidP="00C659E3">
            <w:pPr>
              <w:numPr>
                <w:ilvl w:val="0"/>
                <w:numId w:val="188"/>
              </w:numPr>
              <w:spacing w:line="276" w:lineRule="auto"/>
              <w:ind w:left="318" w:hanging="318"/>
            </w:pPr>
            <w:r w:rsidRPr="004A2F70">
              <w:t>игры по основам безопасности,</w:t>
            </w:r>
            <w:r w:rsidRPr="004A2F70">
              <w:rPr>
                <w:i/>
                <w:iCs/>
              </w:rPr>
              <w:t xml:space="preserve"> (урочная, внеурочная, внешкольная</w:t>
            </w:r>
            <w:r w:rsidRPr="004A2F70">
              <w:rPr>
                <w:iCs/>
              </w:rPr>
              <w:t>);</w:t>
            </w:r>
          </w:p>
          <w:p w:rsidR="00DB6553" w:rsidRPr="004A2F70" w:rsidRDefault="00DB6553" w:rsidP="00C659E3">
            <w:pPr>
              <w:numPr>
                <w:ilvl w:val="0"/>
                <w:numId w:val="188"/>
              </w:numPr>
              <w:spacing w:line="276" w:lineRule="auto"/>
              <w:ind w:left="318" w:hanging="318"/>
            </w:pPr>
            <w:r w:rsidRPr="004A2F70">
              <w:t xml:space="preserve">участие в деятельности клубов </w:t>
            </w:r>
            <w:r w:rsidR="004A2F70">
              <w:rPr>
                <w:sz w:val="22"/>
                <w:szCs w:val="22"/>
              </w:rPr>
              <w:t>«Секреты русской грамотности», «Читаем, размышляем, сочиняем»</w:t>
            </w:r>
            <w:r w:rsidR="004A2F70" w:rsidRPr="004A2F70">
              <w:rPr>
                <w:sz w:val="22"/>
                <w:szCs w:val="22"/>
              </w:rPr>
              <w:t>,</w:t>
            </w:r>
            <w:r w:rsidR="004A2F70">
              <w:rPr>
                <w:sz w:val="22"/>
                <w:szCs w:val="22"/>
              </w:rPr>
              <w:t xml:space="preserve"> «Стилистика»,</w:t>
            </w:r>
            <w:r w:rsidRPr="004A2F70">
              <w:t>презентации выполненных проектов и др</w:t>
            </w:r>
            <w:r w:rsidRPr="004A2F70">
              <w:rPr>
                <w:i/>
                <w:iCs/>
              </w:rPr>
              <w:t xml:space="preserve"> (внеурочная, внешкольная</w:t>
            </w:r>
            <w:r w:rsidRPr="004A2F70">
              <w:rPr>
                <w:iCs/>
              </w:rPr>
              <w:t>);</w:t>
            </w:r>
          </w:p>
        </w:tc>
      </w:tr>
    </w:tbl>
    <w:p w:rsidR="00DB6553" w:rsidRPr="007C722D" w:rsidRDefault="00DB6553" w:rsidP="00DB6553">
      <w:pPr>
        <w:autoSpaceDE w:val="0"/>
        <w:autoSpaceDN w:val="0"/>
        <w:adjustRightInd w:val="0"/>
        <w:spacing w:before="120" w:after="120"/>
        <w:ind w:firstLine="709"/>
        <w:jc w:val="center"/>
        <w:rPr>
          <w:b/>
          <w:i/>
          <w:sz w:val="28"/>
          <w:szCs w:val="28"/>
        </w:rPr>
      </w:pPr>
      <w:r w:rsidRPr="007C722D">
        <w:rPr>
          <w:b/>
          <w:i/>
          <w:sz w:val="28"/>
          <w:szCs w:val="28"/>
        </w:rPr>
        <w:lastRenderedPageBreak/>
        <w:t>Мероприятия по осуществлению содержания раздела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551"/>
        <w:gridCol w:w="2693"/>
      </w:tblGrid>
      <w:tr w:rsidR="00DB6553" w:rsidRPr="00BB2313" w:rsidTr="004A2F70">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DB6553" w:rsidRPr="00BB2313" w:rsidRDefault="00DB6553" w:rsidP="004A2F70">
            <w:pPr>
              <w:rPr>
                <w:b/>
              </w:rPr>
            </w:pPr>
            <w:r w:rsidRPr="00BB2313">
              <w:rPr>
                <w:b/>
              </w:rPr>
              <w:t>урочная</w:t>
            </w:r>
          </w:p>
          <w:p w:rsidR="00DB6553" w:rsidRPr="00BB2313" w:rsidRDefault="00DB6553" w:rsidP="004A2F70">
            <w:pPr>
              <w:rPr>
                <w:b/>
              </w:rPr>
            </w:pPr>
            <w:r w:rsidRPr="00BB2313">
              <w:rPr>
                <w:b/>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B6553" w:rsidRPr="00BB2313" w:rsidRDefault="00DB6553" w:rsidP="004A2F70">
            <w:pPr>
              <w:rPr>
                <w:b/>
              </w:rPr>
            </w:pPr>
            <w:r w:rsidRPr="00BB2313">
              <w:rPr>
                <w:b/>
              </w:rPr>
              <w:t>внеурочная</w:t>
            </w:r>
          </w:p>
          <w:p w:rsidR="00DB6553" w:rsidRPr="00BB2313" w:rsidRDefault="00DB6553" w:rsidP="004A2F70">
            <w:pPr>
              <w:rPr>
                <w:b/>
              </w:rPr>
            </w:pPr>
            <w:r w:rsidRPr="00BB2313">
              <w:rPr>
                <w:b/>
              </w:rPr>
              <w:t>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DB6553" w:rsidRPr="00BB2313" w:rsidRDefault="00DB6553" w:rsidP="004A2F70">
            <w:pPr>
              <w:rPr>
                <w:b/>
              </w:rPr>
            </w:pPr>
            <w:r w:rsidRPr="00BB2313">
              <w:rPr>
                <w:b/>
              </w:rPr>
              <w:t>внешкольная</w:t>
            </w:r>
          </w:p>
          <w:p w:rsidR="00DB6553" w:rsidRPr="00BB2313" w:rsidRDefault="00DB6553" w:rsidP="004A2F70">
            <w:pPr>
              <w:rPr>
                <w:b/>
              </w:rPr>
            </w:pPr>
            <w:r w:rsidRPr="00BB2313">
              <w:rPr>
                <w:b/>
              </w:rPr>
              <w:t>деятельность</w:t>
            </w: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DB6553" w:rsidRPr="00BB2313" w:rsidRDefault="00DB6553" w:rsidP="004A2F70">
            <w:pPr>
              <w:rPr>
                <w:b/>
              </w:rPr>
            </w:pPr>
            <w:r w:rsidRPr="00BB2313">
              <w:rPr>
                <w:b/>
              </w:rPr>
              <w:t>Социально-полезная</w:t>
            </w:r>
          </w:p>
          <w:p w:rsidR="00DB6553" w:rsidRPr="00BB2313" w:rsidRDefault="00DB6553" w:rsidP="004A2F70">
            <w:pPr>
              <w:rPr>
                <w:b/>
              </w:rPr>
            </w:pPr>
            <w:r w:rsidRPr="00BB2313">
              <w:rPr>
                <w:b/>
              </w:rPr>
              <w:t>деятельность</w:t>
            </w:r>
          </w:p>
        </w:tc>
      </w:tr>
      <w:tr w:rsidR="00DB6553" w:rsidRPr="007C722D" w:rsidTr="004A2F70">
        <w:trPr>
          <w:trHeight w:val="501"/>
        </w:trPr>
        <w:tc>
          <w:tcPr>
            <w:tcW w:w="2127" w:type="dxa"/>
            <w:vMerge w:val="restart"/>
            <w:tcBorders>
              <w:top w:val="single" w:sz="4" w:space="0" w:color="auto"/>
              <w:left w:val="single" w:sz="4" w:space="0" w:color="auto"/>
              <w:right w:val="single" w:sz="4" w:space="0" w:color="auto"/>
            </w:tcBorders>
            <w:shd w:val="clear" w:color="auto" w:fill="F2F2F2"/>
            <w:hideMark/>
          </w:tcPr>
          <w:p w:rsidR="00DB6553" w:rsidRDefault="00DB6553" w:rsidP="004A2F70">
            <w:pPr>
              <w:pStyle w:val="afffffe"/>
              <w:spacing w:line="276" w:lineRule="auto"/>
              <w:ind w:firstLine="0"/>
              <w:jc w:val="left"/>
              <w:rPr>
                <w:rFonts w:ascii="Times New Roman" w:hAnsi="Times New Roman"/>
                <w:color w:val="auto"/>
                <w:spacing w:val="-4"/>
                <w:sz w:val="22"/>
                <w:szCs w:val="22"/>
              </w:rPr>
            </w:pPr>
            <w:r>
              <w:rPr>
                <w:rFonts w:ascii="Times New Roman" w:hAnsi="Times New Roman"/>
                <w:color w:val="auto"/>
                <w:spacing w:val="-4"/>
                <w:sz w:val="22"/>
                <w:szCs w:val="22"/>
              </w:rPr>
              <w:t>Русский язык, литература</w:t>
            </w:r>
          </w:p>
          <w:p w:rsidR="00DB6553" w:rsidRPr="007C722D" w:rsidRDefault="00DB6553" w:rsidP="004A2F70">
            <w:pPr>
              <w:pStyle w:val="afffffe"/>
              <w:spacing w:line="276" w:lineRule="auto"/>
              <w:ind w:firstLine="0"/>
              <w:jc w:val="left"/>
              <w:rPr>
                <w:rFonts w:ascii="Times New Roman" w:hAnsi="Times New Roman"/>
                <w:color w:val="auto"/>
                <w:spacing w:val="-4"/>
                <w:sz w:val="22"/>
                <w:szCs w:val="22"/>
              </w:rPr>
            </w:pPr>
            <w:r>
              <w:rPr>
                <w:rFonts w:ascii="Times New Roman" w:hAnsi="Times New Roman"/>
                <w:color w:val="auto"/>
                <w:spacing w:val="-4"/>
                <w:sz w:val="22"/>
                <w:szCs w:val="22"/>
              </w:rPr>
              <w:t>Уроки по развитию речи, по написанию сочинений</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B6553" w:rsidRPr="007C722D" w:rsidRDefault="00DB6553" w:rsidP="004A2F70">
            <w:pPr>
              <w:pStyle w:val="afffffe"/>
              <w:spacing w:line="276" w:lineRule="auto"/>
              <w:ind w:firstLine="0"/>
              <w:jc w:val="left"/>
              <w:rPr>
                <w:rFonts w:ascii="Times New Roman" w:hAnsi="Times New Roman"/>
                <w:color w:val="auto"/>
                <w:spacing w:val="-4"/>
                <w:sz w:val="22"/>
                <w:szCs w:val="22"/>
              </w:rPr>
            </w:pPr>
            <w:r w:rsidRPr="007C722D">
              <w:rPr>
                <w:rFonts w:ascii="Times New Roman" w:hAnsi="Times New Roman"/>
                <w:color w:val="auto"/>
                <w:spacing w:val="-4"/>
                <w:sz w:val="22"/>
                <w:szCs w:val="22"/>
              </w:rPr>
              <w:t>Классны</w:t>
            </w:r>
            <w:r>
              <w:rPr>
                <w:rFonts w:ascii="Times New Roman" w:hAnsi="Times New Roman"/>
                <w:color w:val="auto"/>
                <w:spacing w:val="-4"/>
                <w:sz w:val="22"/>
                <w:szCs w:val="22"/>
              </w:rPr>
              <w:t>е</w:t>
            </w:r>
            <w:r w:rsidRPr="007C722D">
              <w:rPr>
                <w:rFonts w:ascii="Times New Roman" w:hAnsi="Times New Roman"/>
                <w:color w:val="auto"/>
                <w:spacing w:val="-4"/>
                <w:sz w:val="22"/>
                <w:szCs w:val="22"/>
              </w:rPr>
              <w:t xml:space="preserve"> час</w:t>
            </w:r>
            <w:r>
              <w:rPr>
                <w:rFonts w:ascii="Times New Roman" w:hAnsi="Times New Roman"/>
                <w:color w:val="auto"/>
                <w:spacing w:val="-4"/>
                <w:sz w:val="22"/>
                <w:szCs w:val="22"/>
              </w:rPr>
              <w:t>ы</w:t>
            </w:r>
            <w:r w:rsidRPr="007C722D">
              <w:rPr>
                <w:rFonts w:ascii="Times New Roman" w:hAnsi="Times New Roman"/>
                <w:color w:val="auto"/>
                <w:spacing w:val="-4"/>
                <w:sz w:val="22"/>
                <w:szCs w:val="22"/>
              </w:rPr>
              <w:t xml:space="preserve"> «Я в мире людей…»</w:t>
            </w:r>
            <w:r>
              <w:rPr>
                <w:rFonts w:ascii="Times New Roman" w:hAnsi="Times New Roman"/>
                <w:color w:val="auto"/>
                <w:spacing w:val="-4"/>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DB6553" w:rsidRPr="007C722D" w:rsidRDefault="00DB6553" w:rsidP="004A2F70">
            <w:pPr>
              <w:pStyle w:val="afffffe"/>
              <w:spacing w:line="276" w:lineRule="auto"/>
              <w:ind w:firstLine="0"/>
              <w:jc w:val="left"/>
              <w:rPr>
                <w:rFonts w:ascii="Times New Roman" w:hAnsi="Times New Roman"/>
                <w:color w:val="auto"/>
                <w:spacing w:val="-4"/>
                <w:sz w:val="22"/>
                <w:szCs w:val="22"/>
              </w:rPr>
            </w:pPr>
            <w:r>
              <w:rPr>
                <w:rFonts w:ascii="Times New Roman" w:hAnsi="Times New Roman"/>
                <w:color w:val="auto"/>
                <w:spacing w:val="-4"/>
                <w:sz w:val="22"/>
                <w:szCs w:val="22"/>
              </w:rPr>
              <w:t>Участие в конкурсах сочинений</w:t>
            </w: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DB6553" w:rsidRPr="007C722D" w:rsidRDefault="00DB6553" w:rsidP="004A2F70">
            <w:pPr>
              <w:pStyle w:val="afffffe"/>
              <w:spacing w:line="276" w:lineRule="auto"/>
              <w:ind w:firstLine="0"/>
              <w:jc w:val="left"/>
              <w:rPr>
                <w:rFonts w:ascii="Times New Roman" w:hAnsi="Times New Roman"/>
                <w:color w:val="auto"/>
                <w:spacing w:val="-4"/>
                <w:sz w:val="22"/>
                <w:szCs w:val="22"/>
              </w:rPr>
            </w:pPr>
            <w:r w:rsidRPr="007C722D">
              <w:rPr>
                <w:rFonts w:ascii="Times New Roman" w:hAnsi="Times New Roman"/>
                <w:color w:val="auto"/>
                <w:spacing w:val="-4"/>
                <w:sz w:val="22"/>
                <w:szCs w:val="22"/>
              </w:rPr>
              <w:t xml:space="preserve">Выпуск стенгазет к праздничным датам </w:t>
            </w:r>
          </w:p>
        </w:tc>
      </w:tr>
      <w:tr w:rsidR="00DB6553" w:rsidRPr="007C722D" w:rsidTr="004A2F70">
        <w:trPr>
          <w:trHeight w:val="423"/>
        </w:trPr>
        <w:tc>
          <w:tcPr>
            <w:tcW w:w="2127" w:type="dxa"/>
            <w:vMerge/>
            <w:tcBorders>
              <w:left w:val="single" w:sz="4" w:space="0" w:color="auto"/>
              <w:bottom w:val="single" w:sz="4" w:space="0" w:color="auto"/>
              <w:right w:val="single" w:sz="4" w:space="0" w:color="auto"/>
            </w:tcBorders>
            <w:shd w:val="clear" w:color="auto" w:fill="F2F2F2"/>
            <w:hideMark/>
          </w:tcPr>
          <w:p w:rsidR="00DB6553" w:rsidRPr="007C722D" w:rsidRDefault="00DB6553" w:rsidP="004A2F70">
            <w:pPr>
              <w:pStyle w:val="afffffe"/>
              <w:spacing w:line="276" w:lineRule="auto"/>
              <w:ind w:firstLine="709"/>
              <w:jc w:val="left"/>
              <w:rPr>
                <w:rFonts w:ascii="Times New Roman" w:hAnsi="Times New Roman"/>
                <w:color w:val="auto"/>
                <w:spacing w:val="-4"/>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B6553" w:rsidRPr="007C722D" w:rsidRDefault="00DB6553" w:rsidP="004A2F70">
            <w:pPr>
              <w:pStyle w:val="afffffe"/>
              <w:spacing w:line="276" w:lineRule="auto"/>
              <w:ind w:firstLine="0"/>
              <w:jc w:val="left"/>
              <w:rPr>
                <w:rFonts w:ascii="Times New Roman" w:hAnsi="Times New Roman"/>
                <w:color w:val="auto"/>
                <w:spacing w:val="-4"/>
                <w:sz w:val="22"/>
                <w:szCs w:val="22"/>
              </w:rPr>
            </w:pPr>
            <w:r>
              <w:rPr>
                <w:rFonts w:ascii="Times New Roman" w:hAnsi="Times New Roman"/>
                <w:color w:val="auto"/>
                <w:spacing w:val="-4"/>
                <w:sz w:val="22"/>
                <w:szCs w:val="22"/>
              </w:rPr>
              <w:t>Тренинг «Умею ли я общаться с людьми»</w:t>
            </w:r>
          </w:p>
        </w:tc>
        <w:tc>
          <w:tcPr>
            <w:tcW w:w="2551" w:type="dxa"/>
            <w:tcBorders>
              <w:top w:val="single" w:sz="4" w:space="0" w:color="auto"/>
              <w:left w:val="single" w:sz="4" w:space="0" w:color="auto"/>
              <w:bottom w:val="single" w:sz="4" w:space="0" w:color="auto"/>
              <w:right w:val="single" w:sz="4" w:space="0" w:color="auto"/>
            </w:tcBorders>
            <w:shd w:val="clear" w:color="auto" w:fill="DBE5F1"/>
          </w:tcPr>
          <w:p w:rsidR="00DB6553" w:rsidRPr="007C722D" w:rsidRDefault="00DB6553" w:rsidP="004A2F70">
            <w:pPr>
              <w:pStyle w:val="afffffe"/>
              <w:spacing w:line="276" w:lineRule="auto"/>
              <w:ind w:firstLine="0"/>
              <w:jc w:val="left"/>
              <w:rPr>
                <w:rFonts w:ascii="Times New Roman" w:hAnsi="Times New Roman"/>
                <w:color w:val="auto"/>
                <w:spacing w:val="-4"/>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DB6553" w:rsidRPr="007C722D" w:rsidRDefault="00DB6553" w:rsidP="004A2F70">
            <w:pPr>
              <w:pStyle w:val="afffffe"/>
              <w:spacing w:line="276" w:lineRule="auto"/>
              <w:ind w:firstLine="0"/>
              <w:jc w:val="left"/>
              <w:rPr>
                <w:rFonts w:ascii="Times New Roman" w:hAnsi="Times New Roman"/>
                <w:color w:val="auto"/>
                <w:spacing w:val="-4"/>
                <w:sz w:val="22"/>
                <w:szCs w:val="22"/>
              </w:rPr>
            </w:pPr>
            <w:r w:rsidRPr="007C722D">
              <w:rPr>
                <w:rFonts w:ascii="Times New Roman" w:hAnsi="Times New Roman"/>
                <w:color w:val="auto"/>
                <w:spacing w:val="-4"/>
                <w:sz w:val="22"/>
                <w:szCs w:val="22"/>
              </w:rPr>
              <w:t xml:space="preserve">Выпуск </w:t>
            </w:r>
            <w:r>
              <w:rPr>
                <w:rFonts w:ascii="Times New Roman" w:hAnsi="Times New Roman"/>
                <w:color w:val="auto"/>
                <w:spacing w:val="-4"/>
                <w:sz w:val="22"/>
                <w:szCs w:val="22"/>
              </w:rPr>
              <w:t xml:space="preserve">тематических </w:t>
            </w:r>
            <w:r w:rsidRPr="007C722D">
              <w:rPr>
                <w:rFonts w:ascii="Times New Roman" w:hAnsi="Times New Roman"/>
                <w:color w:val="auto"/>
                <w:spacing w:val="-4"/>
                <w:sz w:val="22"/>
                <w:szCs w:val="22"/>
              </w:rPr>
              <w:t>стенгазет</w:t>
            </w:r>
          </w:p>
        </w:tc>
      </w:tr>
      <w:tr w:rsidR="00DB6553" w:rsidRPr="00012C02" w:rsidTr="004A2F70">
        <w:trPr>
          <w:trHeight w:val="423"/>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DB6553" w:rsidRPr="007C722D" w:rsidRDefault="00DB6553" w:rsidP="004A2F70">
            <w:pPr>
              <w:pStyle w:val="afffffe"/>
              <w:spacing w:line="276" w:lineRule="auto"/>
              <w:ind w:firstLine="709"/>
              <w:jc w:val="left"/>
              <w:rPr>
                <w:rFonts w:ascii="Times New Roman" w:hAnsi="Times New Roman"/>
                <w:color w:val="auto"/>
                <w:spacing w:val="-4"/>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B6553" w:rsidRDefault="00DB6553" w:rsidP="004A2F70">
            <w:pPr>
              <w:pStyle w:val="afffffe"/>
              <w:spacing w:line="276" w:lineRule="auto"/>
              <w:ind w:firstLine="0"/>
              <w:jc w:val="left"/>
              <w:rPr>
                <w:rFonts w:ascii="Times New Roman" w:hAnsi="Times New Roman"/>
                <w:color w:val="auto"/>
                <w:spacing w:val="-4"/>
                <w:sz w:val="22"/>
                <w:szCs w:val="22"/>
              </w:rPr>
            </w:pPr>
            <w:r>
              <w:t>К</w:t>
            </w:r>
            <w:r w:rsidRPr="001F6783">
              <w:t>онкурс рекламных проектов «Русский язык - язык межнационального общения в России»</w:t>
            </w: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DB6553" w:rsidRPr="007C722D" w:rsidRDefault="00DB6553" w:rsidP="004A2F70">
            <w:pPr>
              <w:pStyle w:val="afffffe"/>
              <w:spacing w:line="276" w:lineRule="auto"/>
              <w:ind w:firstLine="709"/>
              <w:jc w:val="left"/>
              <w:rPr>
                <w:rFonts w:ascii="Times New Roman" w:hAnsi="Times New Roman"/>
                <w:color w:val="auto"/>
                <w:spacing w:val="-4"/>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DB6553" w:rsidRPr="007C722D" w:rsidRDefault="00DB6553" w:rsidP="004A2F70">
            <w:pPr>
              <w:pStyle w:val="afffffe"/>
              <w:spacing w:line="276" w:lineRule="auto"/>
              <w:ind w:firstLine="0"/>
              <w:jc w:val="left"/>
              <w:rPr>
                <w:rFonts w:ascii="Times New Roman" w:hAnsi="Times New Roman"/>
                <w:color w:val="auto"/>
                <w:spacing w:val="-4"/>
                <w:sz w:val="22"/>
                <w:szCs w:val="22"/>
              </w:rPr>
            </w:pPr>
          </w:p>
        </w:tc>
      </w:tr>
      <w:tr w:rsidR="00DB6553" w:rsidRPr="00012C02" w:rsidTr="004A2F70">
        <w:trPr>
          <w:trHeight w:val="423"/>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DB6553" w:rsidRPr="007C722D" w:rsidRDefault="00DB6553" w:rsidP="004A2F70">
            <w:pPr>
              <w:pStyle w:val="afffffe"/>
              <w:spacing w:line="276" w:lineRule="auto"/>
              <w:ind w:firstLine="709"/>
              <w:jc w:val="left"/>
              <w:rPr>
                <w:rFonts w:ascii="Times New Roman" w:hAnsi="Times New Roman"/>
                <w:color w:val="auto"/>
                <w:spacing w:val="-4"/>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B6553" w:rsidRPr="004A2F70" w:rsidRDefault="00DB6553" w:rsidP="004A2F70">
            <w:pPr>
              <w:pStyle w:val="afffffe"/>
              <w:spacing w:line="276" w:lineRule="auto"/>
              <w:ind w:firstLine="0"/>
              <w:jc w:val="left"/>
            </w:pPr>
            <w:r>
              <w:t xml:space="preserve">Участие в </w:t>
            </w:r>
            <w:r w:rsidRPr="00A40E6E">
              <w:rPr>
                <w:rFonts w:ascii="Times New Roman" w:hAnsi="Times New Roman"/>
                <w:color w:val="auto"/>
                <w:sz w:val="22"/>
                <w:szCs w:val="22"/>
              </w:rPr>
              <w:t>деятельности клуб</w:t>
            </w:r>
            <w:r w:rsidR="004A2F70">
              <w:rPr>
                <w:rFonts w:ascii="Times New Roman" w:hAnsi="Times New Roman"/>
                <w:color w:val="auto"/>
                <w:sz w:val="22"/>
                <w:szCs w:val="22"/>
              </w:rPr>
              <w:t>ов «Секреты русской грамотности», «Читаем, размышляем, сочиняем»</w:t>
            </w:r>
            <w:r w:rsidR="004A2F70" w:rsidRPr="004A2F70">
              <w:rPr>
                <w:rFonts w:ascii="Times New Roman" w:hAnsi="Times New Roman"/>
                <w:color w:val="auto"/>
                <w:sz w:val="22"/>
                <w:szCs w:val="22"/>
              </w:rPr>
              <w:t>,</w:t>
            </w:r>
            <w:r w:rsidR="004A2F70">
              <w:rPr>
                <w:rFonts w:ascii="Times New Roman" w:hAnsi="Times New Roman"/>
                <w:color w:val="auto"/>
                <w:sz w:val="22"/>
                <w:szCs w:val="22"/>
              </w:rPr>
              <w:t xml:space="preserve"> «Стилистика»</w:t>
            </w: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DB6553" w:rsidRPr="007C722D" w:rsidRDefault="00DB6553" w:rsidP="004A2F70">
            <w:pPr>
              <w:pStyle w:val="afffffe"/>
              <w:spacing w:line="276" w:lineRule="auto"/>
              <w:ind w:firstLine="709"/>
              <w:jc w:val="left"/>
              <w:rPr>
                <w:rFonts w:ascii="Times New Roman" w:hAnsi="Times New Roman"/>
                <w:color w:val="auto"/>
                <w:spacing w:val="-4"/>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DB6553" w:rsidRPr="007C722D" w:rsidRDefault="00DB6553" w:rsidP="004A2F70">
            <w:pPr>
              <w:pStyle w:val="afffffe"/>
              <w:spacing w:line="276" w:lineRule="auto"/>
              <w:ind w:firstLine="0"/>
              <w:jc w:val="left"/>
              <w:rPr>
                <w:rFonts w:ascii="Times New Roman" w:hAnsi="Times New Roman"/>
                <w:color w:val="auto"/>
                <w:spacing w:val="-4"/>
                <w:sz w:val="22"/>
                <w:szCs w:val="22"/>
              </w:rPr>
            </w:pPr>
          </w:p>
        </w:tc>
      </w:tr>
    </w:tbl>
    <w:p w:rsidR="00DB6553" w:rsidRDefault="00DB6553" w:rsidP="00DB6553"/>
    <w:p w:rsidR="004A2F70" w:rsidRDefault="004A2F70" w:rsidP="004A2F70">
      <w:pPr>
        <w:jc w:val="center"/>
        <w:rPr>
          <w:b/>
          <w:spacing w:val="2"/>
          <w:sz w:val="28"/>
          <w:szCs w:val="28"/>
        </w:rPr>
      </w:pPr>
      <w:r w:rsidRPr="00BE4456">
        <w:rPr>
          <w:b/>
          <w:sz w:val="28"/>
          <w:szCs w:val="28"/>
        </w:rPr>
        <w:t>11.</w:t>
      </w:r>
      <w:r w:rsidRPr="00BB0EE5">
        <w:rPr>
          <w:b/>
          <w:spacing w:val="2"/>
          <w:sz w:val="28"/>
          <w:szCs w:val="28"/>
        </w:rPr>
        <w:t>Экологическое воспитание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536"/>
      </w:tblGrid>
      <w:tr w:rsidR="004A2F70" w:rsidRPr="003F4A02" w:rsidTr="004A2F70">
        <w:tc>
          <w:tcPr>
            <w:tcW w:w="5211" w:type="dxa"/>
          </w:tcPr>
          <w:p w:rsidR="004A2F70" w:rsidRPr="003F4A02" w:rsidRDefault="004A2F70" w:rsidP="004A2F70">
            <w:pPr>
              <w:rPr>
                <w:b/>
              </w:rPr>
            </w:pPr>
            <w:r w:rsidRPr="0054004A">
              <w:rPr>
                <w:b/>
              </w:rPr>
              <w:t>Содержание</w:t>
            </w:r>
          </w:p>
        </w:tc>
        <w:tc>
          <w:tcPr>
            <w:tcW w:w="4536" w:type="dxa"/>
          </w:tcPr>
          <w:p w:rsidR="004A2F70" w:rsidRPr="003F4A02" w:rsidRDefault="004A2F70" w:rsidP="004A2F70">
            <w:pPr>
              <w:rPr>
                <w:b/>
              </w:rPr>
            </w:pPr>
            <w:r w:rsidRPr="0054004A">
              <w:rPr>
                <w:b/>
              </w:rPr>
              <w:t xml:space="preserve">Виды деятельности </w:t>
            </w:r>
            <w:r>
              <w:rPr>
                <w:b/>
              </w:rPr>
              <w:t xml:space="preserve">и </w:t>
            </w:r>
            <w:r w:rsidRPr="0054004A">
              <w:rPr>
                <w:b/>
              </w:rPr>
              <w:t>формы занятий</w:t>
            </w:r>
          </w:p>
        </w:tc>
      </w:tr>
      <w:tr w:rsidR="004A2F70" w:rsidRPr="00A93423" w:rsidTr="004A2F70">
        <w:tc>
          <w:tcPr>
            <w:tcW w:w="5211" w:type="dxa"/>
          </w:tcPr>
          <w:p w:rsidR="004A2F70" w:rsidRPr="007169CC" w:rsidRDefault="004A2F70" w:rsidP="00C659E3">
            <w:pPr>
              <w:numPr>
                <w:ilvl w:val="0"/>
                <w:numId w:val="177"/>
              </w:numPr>
              <w:tabs>
                <w:tab w:val="left" w:pos="142"/>
              </w:tabs>
              <w:spacing w:line="276" w:lineRule="auto"/>
              <w:ind w:left="20" w:right="20" w:hanging="20"/>
            </w:pPr>
            <w:r w:rsidRPr="007169CC">
              <w:t xml:space="preserve">присвоение эколого-культурных ценностей и ценностей здоровья своего народа, народов России как одно из направлений </w:t>
            </w:r>
            <w:r w:rsidRPr="007169CC">
              <w:lastRenderedPageBreak/>
              <w:t>общероссийской гражданской идентичности;</w:t>
            </w:r>
          </w:p>
          <w:p w:rsidR="004A2F70" w:rsidRPr="007169CC" w:rsidRDefault="004A2F70" w:rsidP="00C659E3">
            <w:pPr>
              <w:numPr>
                <w:ilvl w:val="0"/>
                <w:numId w:val="177"/>
              </w:numPr>
              <w:tabs>
                <w:tab w:val="left" w:pos="142"/>
              </w:tabs>
              <w:spacing w:line="276" w:lineRule="auto"/>
              <w:ind w:left="20" w:right="20" w:hanging="20"/>
            </w:pPr>
            <w:r w:rsidRPr="007169CC">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A2F70" w:rsidRPr="007169CC" w:rsidRDefault="004A2F70" w:rsidP="00C659E3">
            <w:pPr>
              <w:numPr>
                <w:ilvl w:val="0"/>
                <w:numId w:val="177"/>
              </w:numPr>
              <w:tabs>
                <w:tab w:val="left" w:pos="142"/>
              </w:tabs>
              <w:spacing w:line="276" w:lineRule="auto"/>
              <w:ind w:left="20" w:right="20" w:hanging="20"/>
            </w:pPr>
            <w:r w:rsidRPr="007169CC">
              <w:t>понимание взаимной связи здоровья, экологического качества окружающей среды и экологической культуры человека;</w:t>
            </w:r>
          </w:p>
          <w:p w:rsidR="004A2F70" w:rsidRPr="007169CC" w:rsidRDefault="004A2F70" w:rsidP="00C659E3">
            <w:pPr>
              <w:numPr>
                <w:ilvl w:val="0"/>
                <w:numId w:val="177"/>
              </w:numPr>
              <w:tabs>
                <w:tab w:val="left" w:pos="142"/>
              </w:tabs>
              <w:spacing w:line="276" w:lineRule="auto"/>
              <w:ind w:left="20" w:right="20" w:hanging="20"/>
            </w:pPr>
            <w:r w:rsidRPr="007169CC">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A2F70" w:rsidRPr="007169CC" w:rsidRDefault="004A2F70" w:rsidP="00C659E3">
            <w:pPr>
              <w:numPr>
                <w:ilvl w:val="0"/>
                <w:numId w:val="177"/>
              </w:numPr>
              <w:tabs>
                <w:tab w:val="left" w:pos="142"/>
              </w:tabs>
              <w:spacing w:line="276" w:lineRule="auto"/>
              <w:ind w:left="20" w:right="20" w:hanging="20"/>
            </w:pPr>
            <w:r w:rsidRPr="007169CC">
              <w:t>опыт самооценки личного вклада в ресурсосбережение, сохранение качества окружающей среды, биоразнообразия, экологическую безопасность;</w:t>
            </w:r>
          </w:p>
          <w:p w:rsidR="004A2F70" w:rsidRPr="007169CC" w:rsidRDefault="004A2F70" w:rsidP="00C659E3">
            <w:pPr>
              <w:numPr>
                <w:ilvl w:val="0"/>
                <w:numId w:val="177"/>
              </w:numPr>
              <w:tabs>
                <w:tab w:val="left" w:pos="142"/>
              </w:tabs>
              <w:spacing w:line="276" w:lineRule="auto"/>
              <w:ind w:left="20" w:right="20" w:hanging="20"/>
            </w:pPr>
            <w:r w:rsidRPr="007169CC">
              <w:t>осознание социальной значимости идей устойчивого развития; готовность участвовать в пропаганде идей образования для устойчивого развития;</w:t>
            </w:r>
          </w:p>
          <w:p w:rsidR="004A2F70" w:rsidRPr="007169CC" w:rsidRDefault="004A2F70" w:rsidP="00C659E3">
            <w:pPr>
              <w:numPr>
                <w:ilvl w:val="0"/>
                <w:numId w:val="177"/>
              </w:numPr>
              <w:tabs>
                <w:tab w:val="left" w:pos="142"/>
              </w:tabs>
              <w:spacing w:line="276" w:lineRule="auto"/>
              <w:ind w:left="20" w:right="20" w:hanging="20"/>
            </w:pPr>
            <w:r w:rsidRPr="007169CC">
              <w:t>знание основ законодательства в области защиты здоровья и экологического качества окружающей среды и выполнение его требований;</w:t>
            </w:r>
          </w:p>
          <w:p w:rsidR="004A2F70" w:rsidRPr="007169CC" w:rsidRDefault="004A2F70" w:rsidP="00C659E3">
            <w:pPr>
              <w:numPr>
                <w:ilvl w:val="0"/>
                <w:numId w:val="177"/>
              </w:numPr>
              <w:tabs>
                <w:tab w:val="left" w:pos="142"/>
              </w:tabs>
              <w:spacing w:line="276" w:lineRule="auto"/>
              <w:ind w:left="20" w:right="20" w:hanging="20"/>
            </w:pPr>
            <w:r w:rsidRPr="007169CC">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4A2F70" w:rsidRPr="007169CC" w:rsidRDefault="004A2F70" w:rsidP="00C659E3">
            <w:pPr>
              <w:numPr>
                <w:ilvl w:val="0"/>
                <w:numId w:val="177"/>
              </w:numPr>
              <w:tabs>
                <w:tab w:val="left" w:pos="142"/>
              </w:tabs>
              <w:spacing w:line="276" w:lineRule="auto"/>
              <w:ind w:left="20" w:right="20" w:hanging="20"/>
            </w:pPr>
            <w:r w:rsidRPr="007169CC">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A2F70" w:rsidRPr="007169CC" w:rsidRDefault="004A2F70" w:rsidP="00C659E3">
            <w:pPr>
              <w:numPr>
                <w:ilvl w:val="0"/>
                <w:numId w:val="177"/>
              </w:numPr>
              <w:tabs>
                <w:tab w:val="left" w:pos="142"/>
              </w:tabs>
              <w:spacing w:line="276" w:lineRule="auto"/>
              <w:ind w:left="20" w:right="20" w:hanging="20"/>
              <w:rPr>
                <w:rFonts w:ascii="Calibri" w:eastAsia="Calibri" w:hAnsi="Calibri"/>
              </w:rPr>
            </w:pPr>
            <w:r w:rsidRPr="007169CC">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tc>
        <w:tc>
          <w:tcPr>
            <w:tcW w:w="4536" w:type="dxa"/>
          </w:tcPr>
          <w:p w:rsidR="004A2F70" w:rsidRPr="00BE0811" w:rsidRDefault="004A2F70" w:rsidP="00C659E3">
            <w:pPr>
              <w:pStyle w:val="afffffe"/>
              <w:numPr>
                <w:ilvl w:val="0"/>
                <w:numId w:val="190"/>
              </w:numPr>
              <w:spacing w:line="276" w:lineRule="auto"/>
              <w:ind w:left="221" w:hanging="284"/>
              <w:jc w:val="left"/>
              <w:rPr>
                <w:rFonts w:ascii="Times New Roman" w:hAnsi="Times New Roman"/>
                <w:color w:val="auto"/>
                <w:sz w:val="22"/>
                <w:szCs w:val="22"/>
              </w:rPr>
            </w:pPr>
            <w:r w:rsidRPr="00BE0811">
              <w:rPr>
                <w:rFonts w:ascii="Times New Roman" w:hAnsi="Times New Roman"/>
                <w:color w:val="auto"/>
                <w:sz w:val="22"/>
                <w:szCs w:val="22"/>
              </w:rPr>
              <w:lastRenderedPageBreak/>
              <w:t xml:space="preserve">предметные уроки </w:t>
            </w:r>
            <w:r w:rsidRPr="004A2F70">
              <w:rPr>
                <w:rFonts w:ascii="Times New Roman" w:hAnsi="Times New Roman"/>
                <w:i/>
                <w:color w:val="auto"/>
                <w:sz w:val="22"/>
                <w:szCs w:val="22"/>
              </w:rPr>
              <w:t>(урочная);</w:t>
            </w:r>
          </w:p>
          <w:p w:rsidR="004A2F70" w:rsidRPr="00BE0811" w:rsidRDefault="004A2F70" w:rsidP="00C659E3">
            <w:pPr>
              <w:pStyle w:val="afffffe"/>
              <w:numPr>
                <w:ilvl w:val="0"/>
                <w:numId w:val="190"/>
              </w:numPr>
              <w:spacing w:line="276" w:lineRule="auto"/>
              <w:ind w:left="221" w:hanging="284"/>
              <w:jc w:val="left"/>
              <w:rPr>
                <w:rFonts w:ascii="Times New Roman" w:hAnsi="Times New Roman"/>
                <w:color w:val="auto"/>
                <w:sz w:val="22"/>
                <w:szCs w:val="22"/>
              </w:rPr>
            </w:pPr>
            <w:r w:rsidRPr="00BE0811">
              <w:rPr>
                <w:rFonts w:ascii="Times New Roman" w:hAnsi="Times New Roman"/>
                <w:color w:val="auto"/>
                <w:sz w:val="22"/>
                <w:szCs w:val="22"/>
              </w:rPr>
              <w:t xml:space="preserve"> беседа, просмотр учебных фильмов </w:t>
            </w:r>
            <w:r w:rsidRPr="004A2F70">
              <w:rPr>
                <w:rFonts w:ascii="Times New Roman" w:hAnsi="Times New Roman"/>
                <w:i/>
                <w:color w:val="auto"/>
                <w:sz w:val="22"/>
                <w:szCs w:val="22"/>
              </w:rPr>
              <w:t>(урочная, внеурочная, внешкольная),</w:t>
            </w:r>
          </w:p>
          <w:p w:rsidR="004A2F70" w:rsidRPr="00BE0811" w:rsidRDefault="004A2F70" w:rsidP="00C659E3">
            <w:pPr>
              <w:pStyle w:val="afffffe"/>
              <w:numPr>
                <w:ilvl w:val="0"/>
                <w:numId w:val="190"/>
              </w:numPr>
              <w:spacing w:line="276" w:lineRule="auto"/>
              <w:ind w:left="221" w:hanging="284"/>
              <w:jc w:val="left"/>
              <w:rPr>
                <w:rFonts w:ascii="Times New Roman" w:hAnsi="Times New Roman"/>
                <w:color w:val="auto"/>
                <w:sz w:val="22"/>
                <w:szCs w:val="22"/>
              </w:rPr>
            </w:pPr>
            <w:r w:rsidRPr="00BE0811">
              <w:rPr>
                <w:rFonts w:ascii="Times New Roman" w:hAnsi="Times New Roman"/>
                <w:color w:val="auto"/>
                <w:sz w:val="22"/>
                <w:szCs w:val="22"/>
              </w:rPr>
              <w:lastRenderedPageBreak/>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4A2F70">
              <w:rPr>
                <w:rFonts w:ascii="Times New Roman" w:hAnsi="Times New Roman"/>
                <w:i/>
                <w:color w:val="auto"/>
                <w:sz w:val="22"/>
                <w:szCs w:val="22"/>
              </w:rPr>
              <w:t>(внеурочная, внешкольная);</w:t>
            </w:r>
          </w:p>
          <w:p w:rsidR="004A2F70" w:rsidRPr="00BE0811" w:rsidRDefault="004A2F70" w:rsidP="00C659E3">
            <w:pPr>
              <w:pStyle w:val="afffffe"/>
              <w:numPr>
                <w:ilvl w:val="0"/>
                <w:numId w:val="190"/>
              </w:numPr>
              <w:spacing w:line="276" w:lineRule="auto"/>
              <w:ind w:left="221" w:hanging="284"/>
              <w:jc w:val="left"/>
              <w:rPr>
                <w:rFonts w:ascii="Times New Roman" w:hAnsi="Times New Roman"/>
                <w:color w:val="auto"/>
                <w:sz w:val="22"/>
                <w:szCs w:val="22"/>
              </w:rPr>
            </w:pPr>
            <w:r w:rsidRPr="00BE0811">
              <w:rPr>
                <w:rFonts w:ascii="Times New Roman" w:hAnsi="Times New Roman"/>
                <w:color w:val="auto"/>
                <w:sz w:val="22"/>
                <w:szCs w:val="22"/>
              </w:rPr>
              <w:t xml:space="preserve"> участие в деятельности детско-юношеских общественных экологических организаций </w:t>
            </w:r>
            <w:r w:rsidRPr="004A2F70">
              <w:rPr>
                <w:rFonts w:ascii="Times New Roman" w:hAnsi="Times New Roman"/>
                <w:i/>
                <w:color w:val="auto"/>
                <w:sz w:val="22"/>
                <w:szCs w:val="22"/>
              </w:rPr>
              <w:t>(внешкольная)</w:t>
            </w:r>
          </w:p>
        </w:tc>
      </w:tr>
    </w:tbl>
    <w:p w:rsidR="004A2F70" w:rsidRDefault="004A2F70" w:rsidP="004A2F70">
      <w:pPr>
        <w:ind w:firstLine="709"/>
        <w:jc w:val="center"/>
        <w:rPr>
          <w:b/>
          <w:i/>
          <w:sz w:val="28"/>
          <w:szCs w:val="28"/>
        </w:rPr>
      </w:pPr>
    </w:p>
    <w:p w:rsidR="004A2F70" w:rsidRDefault="004A2F70" w:rsidP="004A2F70">
      <w:pPr>
        <w:ind w:firstLine="709"/>
        <w:jc w:val="center"/>
        <w:rPr>
          <w:b/>
          <w:i/>
          <w:sz w:val="28"/>
          <w:szCs w:val="28"/>
        </w:rPr>
      </w:pPr>
      <w:r>
        <w:rPr>
          <w:b/>
          <w:i/>
          <w:sz w:val="28"/>
          <w:szCs w:val="28"/>
        </w:rPr>
        <w:t>М</w:t>
      </w:r>
      <w:r w:rsidRPr="00810145">
        <w:rPr>
          <w:b/>
          <w:i/>
          <w:sz w:val="28"/>
          <w:szCs w:val="28"/>
        </w:rPr>
        <w:t xml:space="preserve">ероприятия </w:t>
      </w:r>
      <w:r w:rsidRPr="00D55673">
        <w:rPr>
          <w:b/>
          <w:i/>
          <w:sz w:val="28"/>
          <w:szCs w:val="28"/>
        </w:rPr>
        <w:t>по осуществлению содержания раздела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551"/>
        <w:gridCol w:w="2693"/>
      </w:tblGrid>
      <w:tr w:rsidR="004A2F70" w:rsidRPr="00BB2313" w:rsidTr="004A2F70">
        <w:trPr>
          <w:trHeight w:val="761"/>
        </w:trPr>
        <w:tc>
          <w:tcPr>
            <w:tcW w:w="2127" w:type="dxa"/>
            <w:tcBorders>
              <w:top w:val="single" w:sz="4" w:space="0" w:color="auto"/>
              <w:left w:val="single" w:sz="4" w:space="0" w:color="auto"/>
              <w:bottom w:val="single" w:sz="4" w:space="0" w:color="auto"/>
              <w:right w:val="single" w:sz="4" w:space="0" w:color="auto"/>
            </w:tcBorders>
            <w:shd w:val="clear" w:color="auto" w:fill="F2F2F2"/>
            <w:hideMark/>
          </w:tcPr>
          <w:p w:rsidR="004A2F70" w:rsidRPr="00BB2313" w:rsidRDefault="004A2F70" w:rsidP="004A2F70">
            <w:pPr>
              <w:rPr>
                <w:b/>
              </w:rPr>
            </w:pPr>
            <w:r w:rsidRPr="00BB2313">
              <w:rPr>
                <w:b/>
              </w:rPr>
              <w:t>урочная</w:t>
            </w:r>
          </w:p>
          <w:p w:rsidR="004A2F70" w:rsidRPr="00BB2313" w:rsidRDefault="004A2F70" w:rsidP="004A2F70">
            <w:pPr>
              <w:rPr>
                <w:b/>
              </w:rPr>
            </w:pPr>
            <w:r w:rsidRPr="00BB2313">
              <w:rPr>
                <w:b/>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4A2F70" w:rsidRPr="00BB2313" w:rsidRDefault="004A2F70" w:rsidP="004A2F70">
            <w:pPr>
              <w:rPr>
                <w:b/>
              </w:rPr>
            </w:pPr>
            <w:r w:rsidRPr="00BB2313">
              <w:rPr>
                <w:b/>
              </w:rPr>
              <w:t>внеурочная</w:t>
            </w:r>
          </w:p>
          <w:p w:rsidR="004A2F70" w:rsidRPr="00BB2313" w:rsidRDefault="004A2F70" w:rsidP="004A2F70">
            <w:pPr>
              <w:rPr>
                <w:b/>
              </w:rPr>
            </w:pPr>
            <w:r w:rsidRPr="00BB2313">
              <w:rPr>
                <w:b/>
              </w:rPr>
              <w:t>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DBE5F1"/>
            <w:hideMark/>
          </w:tcPr>
          <w:p w:rsidR="004A2F70" w:rsidRPr="00BB2313" w:rsidRDefault="004A2F70" w:rsidP="004A2F70">
            <w:pPr>
              <w:rPr>
                <w:b/>
              </w:rPr>
            </w:pPr>
            <w:r w:rsidRPr="00BB2313">
              <w:rPr>
                <w:b/>
              </w:rPr>
              <w:t>внешкольная</w:t>
            </w:r>
          </w:p>
          <w:p w:rsidR="004A2F70" w:rsidRPr="00BB2313" w:rsidRDefault="004A2F70" w:rsidP="004A2F70">
            <w:pPr>
              <w:rPr>
                <w:b/>
              </w:rPr>
            </w:pPr>
            <w:r w:rsidRPr="00BB2313">
              <w:rPr>
                <w:b/>
              </w:rPr>
              <w:t>деятельность</w:t>
            </w:r>
          </w:p>
        </w:tc>
        <w:tc>
          <w:tcPr>
            <w:tcW w:w="2693" w:type="dxa"/>
            <w:tcBorders>
              <w:top w:val="single" w:sz="4" w:space="0" w:color="auto"/>
              <w:left w:val="single" w:sz="4" w:space="0" w:color="auto"/>
              <w:bottom w:val="single" w:sz="4" w:space="0" w:color="auto"/>
              <w:right w:val="single" w:sz="4" w:space="0" w:color="auto"/>
            </w:tcBorders>
            <w:shd w:val="clear" w:color="auto" w:fill="EAF1DD"/>
            <w:hideMark/>
          </w:tcPr>
          <w:p w:rsidR="004A2F70" w:rsidRPr="00BB2313" w:rsidRDefault="004A2F70" w:rsidP="004A2F70">
            <w:pPr>
              <w:rPr>
                <w:b/>
              </w:rPr>
            </w:pPr>
            <w:r w:rsidRPr="00BB2313">
              <w:rPr>
                <w:b/>
              </w:rPr>
              <w:t>Социально-полезная</w:t>
            </w:r>
          </w:p>
          <w:p w:rsidR="004A2F70" w:rsidRPr="00BB2313" w:rsidRDefault="004A2F70" w:rsidP="004A2F70">
            <w:pPr>
              <w:rPr>
                <w:b/>
              </w:rPr>
            </w:pPr>
            <w:r w:rsidRPr="00BB2313">
              <w:rPr>
                <w:b/>
              </w:rPr>
              <w:t>деятельность</w:t>
            </w:r>
          </w:p>
        </w:tc>
      </w:tr>
      <w:tr w:rsidR="004A2F70" w:rsidRPr="00A93423" w:rsidTr="004A2F70">
        <w:trPr>
          <w:trHeight w:val="639"/>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4A2F70" w:rsidRPr="00A93423" w:rsidRDefault="004A2F70" w:rsidP="004A2F70">
            <w:pPr>
              <w:spacing w:line="276" w:lineRule="auto"/>
            </w:pPr>
            <w:r w:rsidRPr="00A93423">
              <w:lastRenderedPageBreak/>
              <w:t>Смотр знаний  «Защита окружающей среды»</w:t>
            </w:r>
          </w:p>
        </w:tc>
        <w:tc>
          <w:tcPr>
            <w:tcW w:w="2268" w:type="dxa"/>
            <w:tcBorders>
              <w:top w:val="single" w:sz="4" w:space="0" w:color="auto"/>
              <w:left w:val="single" w:sz="4" w:space="0" w:color="auto"/>
              <w:bottom w:val="single" w:sz="4" w:space="0" w:color="auto"/>
              <w:right w:val="single" w:sz="4" w:space="0" w:color="auto"/>
            </w:tcBorders>
            <w:shd w:val="clear" w:color="auto" w:fill="FDE9D9"/>
          </w:tcPr>
          <w:p w:rsidR="004A2F70" w:rsidRPr="00A93423" w:rsidRDefault="004A2F70" w:rsidP="004A2F70">
            <w:r w:rsidRPr="00A93423">
              <w:t>«Осенние фантазии»</w:t>
            </w:r>
          </w:p>
          <w:p w:rsidR="004A2F70" w:rsidRPr="00A93423" w:rsidRDefault="004A2F70" w:rsidP="004A2F70">
            <w:r w:rsidRPr="00A93423">
              <w:t>Конкурс экологических плакатов</w:t>
            </w:r>
          </w:p>
        </w:tc>
        <w:tc>
          <w:tcPr>
            <w:tcW w:w="2551" w:type="dxa"/>
            <w:tcBorders>
              <w:top w:val="single" w:sz="4" w:space="0" w:color="auto"/>
              <w:left w:val="single" w:sz="4" w:space="0" w:color="auto"/>
              <w:bottom w:val="single" w:sz="4" w:space="0" w:color="auto"/>
              <w:right w:val="single" w:sz="4" w:space="0" w:color="auto"/>
            </w:tcBorders>
            <w:shd w:val="clear" w:color="auto" w:fill="DBE5F1"/>
          </w:tcPr>
          <w:p w:rsidR="004A2F70" w:rsidRPr="00A93423" w:rsidRDefault="004A2F70" w:rsidP="001F4EE2">
            <w:r w:rsidRPr="00A93423">
              <w:t xml:space="preserve">Экскурсия в музеи </w:t>
            </w:r>
            <w:r w:rsidR="001F4EE2">
              <w:t xml:space="preserve">Ярославской </w:t>
            </w:r>
            <w:r w:rsidRPr="00A93423">
              <w:t xml:space="preserve"> области  </w:t>
            </w:r>
          </w:p>
        </w:tc>
        <w:tc>
          <w:tcPr>
            <w:tcW w:w="2693" w:type="dxa"/>
            <w:tcBorders>
              <w:top w:val="single" w:sz="4" w:space="0" w:color="auto"/>
              <w:left w:val="single" w:sz="4" w:space="0" w:color="auto"/>
              <w:bottom w:val="single" w:sz="4" w:space="0" w:color="auto"/>
              <w:right w:val="single" w:sz="4" w:space="0" w:color="auto"/>
            </w:tcBorders>
            <w:shd w:val="clear" w:color="auto" w:fill="EAF1DD"/>
          </w:tcPr>
          <w:p w:rsidR="004A2F70" w:rsidRPr="00A93423" w:rsidRDefault="004A2F70" w:rsidP="004A2F70">
            <w:pPr>
              <w:pStyle w:val="aa"/>
              <w:ind w:left="0"/>
            </w:pPr>
            <w:r w:rsidRPr="00A93423">
              <w:rPr>
                <w:sz w:val="22"/>
                <w:szCs w:val="22"/>
                <w:lang w:eastAsia="en-US"/>
              </w:rPr>
              <w:t>День открытия «Аллеи одноклассников!» (посадка деревьев).</w:t>
            </w:r>
          </w:p>
        </w:tc>
      </w:tr>
      <w:tr w:rsidR="004A2F70" w:rsidRPr="00A93423" w:rsidTr="004A2F70">
        <w:trPr>
          <w:trHeight w:val="720"/>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4A2F70" w:rsidRDefault="004A2F70" w:rsidP="004A2F70">
            <w:r w:rsidRPr="00A93423">
              <w:t>Литература</w:t>
            </w:r>
            <w:r>
              <w:t>:</w:t>
            </w:r>
          </w:p>
          <w:p w:rsidR="004A2F70" w:rsidRDefault="004A2F70" w:rsidP="004A2F70">
            <w:pPr>
              <w:spacing w:line="276" w:lineRule="auto"/>
            </w:pPr>
            <w:r w:rsidRPr="00A93423">
              <w:t>Стихи поэтов о Родине</w:t>
            </w:r>
          </w:p>
          <w:p w:rsidR="004A2F70" w:rsidRPr="00A93423" w:rsidRDefault="004A2F70" w:rsidP="004A2F70">
            <w:pPr>
              <w:spacing w:line="276" w:lineRule="auto"/>
            </w:pPr>
            <w:r w:rsidRPr="00A93423">
              <w:t>Урок- концерт (сочинения собственных стихотворений)</w:t>
            </w:r>
          </w:p>
        </w:tc>
        <w:tc>
          <w:tcPr>
            <w:tcW w:w="2268" w:type="dxa"/>
            <w:tcBorders>
              <w:top w:val="single" w:sz="4" w:space="0" w:color="auto"/>
              <w:left w:val="single" w:sz="4" w:space="0" w:color="auto"/>
              <w:bottom w:val="single" w:sz="4" w:space="0" w:color="auto"/>
              <w:right w:val="single" w:sz="4" w:space="0" w:color="auto"/>
            </w:tcBorders>
            <w:shd w:val="clear" w:color="auto" w:fill="FDE9D9"/>
          </w:tcPr>
          <w:p w:rsidR="004A2F70" w:rsidRPr="00A93423" w:rsidRDefault="004A2F70" w:rsidP="004A2F70">
            <w:r w:rsidRPr="00A93423">
              <w:t>Брейн-ринг «Знаешь ли ты животных»</w:t>
            </w:r>
          </w:p>
          <w:p w:rsidR="004A2F70" w:rsidRPr="00A93423" w:rsidRDefault="004A2F70" w:rsidP="004A2F70"/>
        </w:tc>
        <w:tc>
          <w:tcPr>
            <w:tcW w:w="2551" w:type="dxa"/>
            <w:tcBorders>
              <w:top w:val="single" w:sz="4" w:space="0" w:color="auto"/>
              <w:left w:val="single" w:sz="4" w:space="0" w:color="auto"/>
              <w:bottom w:val="single" w:sz="4" w:space="0" w:color="auto"/>
              <w:right w:val="single" w:sz="4" w:space="0" w:color="auto"/>
            </w:tcBorders>
            <w:shd w:val="clear" w:color="auto" w:fill="DBE5F1"/>
          </w:tcPr>
          <w:p w:rsidR="004A2F70" w:rsidRPr="00A93423" w:rsidRDefault="001F4EE2" w:rsidP="001F4EE2">
            <w:r w:rsidRPr="00A93423">
              <w:t xml:space="preserve">Экскурсия в историко-краеведческий музей </w:t>
            </w:r>
            <w:r>
              <w:t>г. Данилов</w:t>
            </w:r>
            <w:r w:rsidRPr="00A93423">
              <w:t>»</w:t>
            </w:r>
          </w:p>
        </w:tc>
        <w:tc>
          <w:tcPr>
            <w:tcW w:w="2693" w:type="dxa"/>
            <w:tcBorders>
              <w:top w:val="single" w:sz="4" w:space="0" w:color="auto"/>
              <w:left w:val="single" w:sz="4" w:space="0" w:color="auto"/>
              <w:bottom w:val="single" w:sz="4" w:space="0" w:color="auto"/>
              <w:right w:val="single" w:sz="4" w:space="0" w:color="auto"/>
            </w:tcBorders>
            <w:shd w:val="clear" w:color="auto" w:fill="EAF1DD"/>
          </w:tcPr>
          <w:p w:rsidR="004A2F70" w:rsidRPr="00A93423" w:rsidRDefault="004A2F70" w:rsidP="004A2F70">
            <w:pPr>
              <w:rPr>
                <w:color w:val="000000"/>
              </w:rPr>
            </w:pPr>
            <w:r w:rsidRPr="00A93423">
              <w:rPr>
                <w:color w:val="000000"/>
              </w:rPr>
              <w:t>Конкурсы рисунков, плакатов: «Береги природу!»</w:t>
            </w:r>
          </w:p>
          <w:p w:rsidR="004A2F70" w:rsidRPr="00A93423" w:rsidRDefault="004A2F70" w:rsidP="004A2F70">
            <w:pPr>
              <w:pStyle w:val="aa"/>
              <w:ind w:left="0"/>
              <w:rPr>
                <w:lang w:eastAsia="en-US"/>
              </w:rPr>
            </w:pPr>
          </w:p>
        </w:tc>
      </w:tr>
      <w:tr w:rsidR="004A2F70" w:rsidRPr="00A93423" w:rsidTr="004A2F70">
        <w:trPr>
          <w:trHeight w:val="424"/>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4A2F70" w:rsidRDefault="004A2F70" w:rsidP="004A2F70">
            <w:r w:rsidRPr="00A93423">
              <w:t>Биология</w:t>
            </w:r>
            <w:r>
              <w:t>:</w:t>
            </w:r>
          </w:p>
          <w:p w:rsidR="004A2F70" w:rsidRPr="00A93423" w:rsidRDefault="004A2F70" w:rsidP="004A2F70">
            <w:pPr>
              <w:spacing w:line="276" w:lineRule="auto"/>
            </w:pPr>
            <w:r w:rsidRPr="00A93423">
              <w:t>«Редкие растения нашей страны» Редкие животные нашей страны</w:t>
            </w:r>
          </w:p>
        </w:tc>
        <w:tc>
          <w:tcPr>
            <w:tcW w:w="2268" w:type="dxa"/>
            <w:tcBorders>
              <w:top w:val="single" w:sz="4" w:space="0" w:color="auto"/>
              <w:left w:val="single" w:sz="4" w:space="0" w:color="auto"/>
              <w:bottom w:val="single" w:sz="4" w:space="0" w:color="auto"/>
              <w:right w:val="single" w:sz="4" w:space="0" w:color="auto"/>
            </w:tcBorders>
            <w:shd w:val="clear" w:color="auto" w:fill="FDE9D9"/>
          </w:tcPr>
          <w:p w:rsidR="004A2F70" w:rsidRPr="00A93423" w:rsidRDefault="001F4EE2" w:rsidP="004A2F70">
            <w:r>
              <w:t xml:space="preserve">Работа Экологического клуба: </w:t>
            </w:r>
            <w:r w:rsidR="004A2F70" w:rsidRPr="00A93423">
              <w:t>«Экологический марафон»</w:t>
            </w:r>
          </w:p>
          <w:p w:rsidR="004A2F70" w:rsidRPr="00A93423" w:rsidRDefault="004A2F70" w:rsidP="004A2F70"/>
        </w:tc>
        <w:tc>
          <w:tcPr>
            <w:tcW w:w="2551" w:type="dxa"/>
            <w:tcBorders>
              <w:top w:val="single" w:sz="4" w:space="0" w:color="auto"/>
              <w:left w:val="single" w:sz="4" w:space="0" w:color="auto"/>
              <w:bottom w:val="single" w:sz="4" w:space="0" w:color="auto"/>
              <w:right w:val="single" w:sz="4" w:space="0" w:color="auto"/>
            </w:tcBorders>
            <w:shd w:val="clear" w:color="auto" w:fill="DBE5F1"/>
          </w:tcPr>
          <w:p w:rsidR="004A2F70" w:rsidRPr="00A93423" w:rsidRDefault="004A2F70" w:rsidP="001F4EE2"/>
        </w:tc>
        <w:tc>
          <w:tcPr>
            <w:tcW w:w="2693" w:type="dxa"/>
            <w:tcBorders>
              <w:top w:val="single" w:sz="4" w:space="0" w:color="auto"/>
              <w:left w:val="single" w:sz="4" w:space="0" w:color="auto"/>
              <w:bottom w:val="single" w:sz="4" w:space="0" w:color="auto"/>
              <w:right w:val="single" w:sz="4" w:space="0" w:color="auto"/>
            </w:tcBorders>
            <w:shd w:val="clear" w:color="auto" w:fill="EAF1DD"/>
          </w:tcPr>
          <w:p w:rsidR="004A2F70" w:rsidRPr="00A93423" w:rsidRDefault="004A2F70" w:rsidP="004A2F70">
            <w:r w:rsidRPr="00A93423">
              <w:t>Конкурс социальной рекламы «Мы выбираем жизнь»</w:t>
            </w:r>
          </w:p>
        </w:tc>
      </w:tr>
      <w:tr w:rsidR="00D66A03" w:rsidRPr="00A93423" w:rsidTr="00907BDD">
        <w:trPr>
          <w:trHeight w:val="247"/>
        </w:trPr>
        <w:tc>
          <w:tcPr>
            <w:tcW w:w="2127" w:type="dxa"/>
            <w:vMerge w:val="restart"/>
            <w:tcBorders>
              <w:top w:val="single" w:sz="4" w:space="0" w:color="auto"/>
              <w:left w:val="single" w:sz="4" w:space="0" w:color="auto"/>
              <w:right w:val="single" w:sz="4" w:space="0" w:color="auto"/>
            </w:tcBorders>
            <w:shd w:val="clear" w:color="auto" w:fill="F2F2F2"/>
          </w:tcPr>
          <w:p w:rsidR="00D66A03" w:rsidRDefault="00D66A03" w:rsidP="004A2F70">
            <w:r>
              <w:t>Немецкий</w:t>
            </w:r>
            <w:r w:rsidRPr="00A93423">
              <w:t xml:space="preserve">  язык</w:t>
            </w:r>
            <w:r>
              <w:t>:</w:t>
            </w:r>
          </w:p>
          <w:p w:rsidR="00D66A03" w:rsidRPr="00A93423" w:rsidRDefault="00D66A03" w:rsidP="004A2F70">
            <w:pPr>
              <w:spacing w:line="276" w:lineRule="auto"/>
            </w:pPr>
            <w:r w:rsidRPr="00A93423">
              <w:t xml:space="preserve">Литературная гостиная «Природа в творчестве </w:t>
            </w:r>
            <w:r>
              <w:t>немецких</w:t>
            </w:r>
            <w:r w:rsidRPr="00A93423">
              <w:t xml:space="preserve"> писателей»</w:t>
            </w:r>
          </w:p>
        </w:tc>
        <w:tc>
          <w:tcPr>
            <w:tcW w:w="2268" w:type="dxa"/>
            <w:tcBorders>
              <w:top w:val="single" w:sz="4" w:space="0" w:color="auto"/>
              <w:left w:val="single" w:sz="4" w:space="0" w:color="auto"/>
              <w:bottom w:val="single" w:sz="4" w:space="0" w:color="auto"/>
              <w:right w:val="single" w:sz="4" w:space="0" w:color="auto"/>
            </w:tcBorders>
            <w:shd w:val="clear" w:color="auto" w:fill="FDE9D9"/>
          </w:tcPr>
          <w:p w:rsidR="00D66A03" w:rsidRPr="00A93423" w:rsidRDefault="00D66A03" w:rsidP="001F4EE2">
            <w:r w:rsidRPr="00A93423">
              <w:t>Неделя экологии и здоровья</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BE5F1"/>
          </w:tcPr>
          <w:p w:rsidR="00D66A03" w:rsidRPr="00A93423" w:rsidRDefault="00D66A03" w:rsidP="001F4EE2">
            <w:r>
              <w:t>У</w:t>
            </w:r>
            <w:r w:rsidRPr="00D66A03">
              <w:t>частие в реализации проекта по б</w:t>
            </w:r>
            <w:r>
              <w:t>лагоустройству территории школы</w:t>
            </w:r>
          </w:p>
        </w:tc>
      </w:tr>
      <w:tr w:rsidR="004A2F70" w:rsidRPr="00A93423" w:rsidTr="004A2F70">
        <w:trPr>
          <w:trHeight w:val="334"/>
        </w:trPr>
        <w:tc>
          <w:tcPr>
            <w:tcW w:w="2127" w:type="dxa"/>
            <w:vMerge/>
            <w:tcBorders>
              <w:left w:val="single" w:sz="4" w:space="0" w:color="auto"/>
              <w:right w:val="single" w:sz="4" w:space="0" w:color="auto"/>
            </w:tcBorders>
            <w:shd w:val="clear" w:color="auto" w:fill="F2F2F2"/>
          </w:tcPr>
          <w:p w:rsidR="004A2F70" w:rsidRPr="00A93423" w:rsidRDefault="004A2F70" w:rsidP="004A2F70"/>
        </w:tc>
        <w:tc>
          <w:tcPr>
            <w:tcW w:w="2268" w:type="dxa"/>
            <w:tcBorders>
              <w:top w:val="single" w:sz="4" w:space="0" w:color="auto"/>
              <w:left w:val="single" w:sz="4" w:space="0" w:color="auto"/>
              <w:bottom w:val="single" w:sz="4" w:space="0" w:color="auto"/>
              <w:right w:val="single" w:sz="4" w:space="0" w:color="auto"/>
            </w:tcBorders>
            <w:shd w:val="clear" w:color="auto" w:fill="FDE9D9"/>
          </w:tcPr>
          <w:p w:rsidR="001F4EE2" w:rsidRPr="00A93423" w:rsidRDefault="001F4EE2" w:rsidP="001F4EE2">
            <w:r w:rsidRPr="00A93423">
              <w:t>День Земли, час экологии</w:t>
            </w:r>
          </w:p>
          <w:p w:rsidR="004A2F70" w:rsidRPr="00A93423" w:rsidRDefault="004A2F70" w:rsidP="004A2F70"/>
        </w:tc>
        <w:tc>
          <w:tcPr>
            <w:tcW w:w="2551" w:type="dxa"/>
            <w:tcBorders>
              <w:top w:val="single" w:sz="4" w:space="0" w:color="auto"/>
              <w:left w:val="single" w:sz="4" w:space="0" w:color="auto"/>
              <w:bottom w:val="single" w:sz="4" w:space="0" w:color="auto"/>
              <w:right w:val="single" w:sz="4" w:space="0" w:color="auto"/>
            </w:tcBorders>
            <w:shd w:val="clear" w:color="auto" w:fill="DBE5F1"/>
          </w:tcPr>
          <w:p w:rsidR="004A2F70" w:rsidRPr="00A93423" w:rsidRDefault="004A2F70" w:rsidP="004A2F70"/>
        </w:tc>
        <w:tc>
          <w:tcPr>
            <w:tcW w:w="2693" w:type="dxa"/>
            <w:tcBorders>
              <w:top w:val="single" w:sz="4" w:space="0" w:color="auto"/>
              <w:left w:val="single" w:sz="4" w:space="0" w:color="auto"/>
              <w:bottom w:val="single" w:sz="4" w:space="0" w:color="auto"/>
              <w:right w:val="single" w:sz="4" w:space="0" w:color="auto"/>
            </w:tcBorders>
            <w:shd w:val="clear" w:color="auto" w:fill="EAF1DD"/>
          </w:tcPr>
          <w:p w:rsidR="004A2F70" w:rsidRPr="00A93423" w:rsidRDefault="004A2F70" w:rsidP="004A2F70"/>
        </w:tc>
      </w:tr>
      <w:tr w:rsidR="004A2F70" w:rsidRPr="00A93423" w:rsidTr="004A2F70">
        <w:trPr>
          <w:trHeight w:val="457"/>
        </w:trPr>
        <w:tc>
          <w:tcPr>
            <w:tcW w:w="2127" w:type="dxa"/>
            <w:vMerge/>
            <w:tcBorders>
              <w:left w:val="single" w:sz="4" w:space="0" w:color="auto"/>
              <w:bottom w:val="single" w:sz="4" w:space="0" w:color="auto"/>
              <w:right w:val="single" w:sz="4" w:space="0" w:color="auto"/>
            </w:tcBorders>
            <w:shd w:val="clear" w:color="auto" w:fill="F2F2F2"/>
          </w:tcPr>
          <w:p w:rsidR="004A2F70" w:rsidRPr="00A93423" w:rsidRDefault="004A2F70" w:rsidP="004A2F70"/>
        </w:tc>
        <w:tc>
          <w:tcPr>
            <w:tcW w:w="2268" w:type="dxa"/>
            <w:tcBorders>
              <w:top w:val="single" w:sz="4" w:space="0" w:color="auto"/>
              <w:left w:val="single" w:sz="4" w:space="0" w:color="auto"/>
              <w:bottom w:val="single" w:sz="4" w:space="0" w:color="auto"/>
              <w:right w:val="single" w:sz="4" w:space="0" w:color="auto"/>
            </w:tcBorders>
            <w:shd w:val="clear" w:color="auto" w:fill="FDE9D9"/>
          </w:tcPr>
          <w:p w:rsidR="004A2F70" w:rsidRPr="00A93423" w:rsidRDefault="004A2F70" w:rsidP="001F4EE2"/>
        </w:tc>
        <w:tc>
          <w:tcPr>
            <w:tcW w:w="2551" w:type="dxa"/>
            <w:tcBorders>
              <w:top w:val="single" w:sz="4" w:space="0" w:color="auto"/>
              <w:left w:val="single" w:sz="4" w:space="0" w:color="auto"/>
              <w:bottom w:val="single" w:sz="4" w:space="0" w:color="auto"/>
              <w:right w:val="single" w:sz="4" w:space="0" w:color="auto"/>
            </w:tcBorders>
            <w:shd w:val="clear" w:color="auto" w:fill="DBE5F1"/>
          </w:tcPr>
          <w:p w:rsidR="004A2F70" w:rsidRPr="00A93423" w:rsidRDefault="004A2F70" w:rsidP="004A2F70"/>
        </w:tc>
        <w:tc>
          <w:tcPr>
            <w:tcW w:w="2693" w:type="dxa"/>
            <w:tcBorders>
              <w:top w:val="single" w:sz="4" w:space="0" w:color="auto"/>
              <w:left w:val="single" w:sz="4" w:space="0" w:color="auto"/>
              <w:bottom w:val="single" w:sz="4" w:space="0" w:color="auto"/>
              <w:right w:val="single" w:sz="4" w:space="0" w:color="auto"/>
            </w:tcBorders>
            <w:shd w:val="clear" w:color="auto" w:fill="EAF1DD"/>
          </w:tcPr>
          <w:p w:rsidR="004A2F70" w:rsidRPr="00A93423" w:rsidRDefault="004A2F70" w:rsidP="001F4EE2"/>
        </w:tc>
      </w:tr>
    </w:tbl>
    <w:p w:rsidR="004A2F70" w:rsidRDefault="004A2F70" w:rsidP="004A2F70">
      <w:pPr>
        <w:spacing w:line="276" w:lineRule="auto"/>
        <w:ind w:firstLine="851"/>
      </w:pPr>
    </w:p>
    <w:p w:rsidR="0079152D" w:rsidRDefault="0079152D" w:rsidP="0079152D">
      <w:pPr>
        <w:jc w:val="center"/>
        <w:rPr>
          <w:b/>
          <w:sz w:val="28"/>
          <w:szCs w:val="28"/>
        </w:rPr>
      </w:pPr>
    </w:p>
    <w:p w:rsidR="00AC56DD" w:rsidRPr="002861B6" w:rsidRDefault="00AC56DD" w:rsidP="00AC56DD"/>
    <w:p w:rsidR="002861B6" w:rsidRPr="002861B6" w:rsidRDefault="002861B6" w:rsidP="00AC56DD">
      <w:pPr>
        <w:rPr>
          <w:b/>
        </w:rPr>
      </w:pPr>
      <w:bookmarkStart w:id="80" w:name="_Toc435412725"/>
      <w:bookmarkStart w:id="81" w:name="_Toc453968200"/>
      <w:bookmarkEnd w:id="80"/>
      <w:r w:rsidRPr="002861B6">
        <w:rPr>
          <w:b/>
        </w:rPr>
        <w:t>II.3.4. Модель организации работы по духовно-нравственному развитию, воспитанию и социализации обучающихся</w:t>
      </w:r>
      <w:bookmarkEnd w:id="81"/>
    </w:p>
    <w:p w:rsidR="002861B6" w:rsidRPr="002861B6" w:rsidRDefault="002861B6" w:rsidP="00D66A03">
      <w:pPr>
        <w:ind w:firstLine="284"/>
      </w:pPr>
      <w:r w:rsidRPr="002861B6">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2861B6" w:rsidRPr="002861B6" w:rsidRDefault="002861B6" w:rsidP="002861B6">
      <w:pPr>
        <w:numPr>
          <w:ilvl w:val="0"/>
          <w:numId w:val="134"/>
        </w:numPr>
      </w:pPr>
      <w:r w:rsidRPr="002861B6">
        <w:t xml:space="preserve">на основе базовых национальных ценностей российского общества; </w:t>
      </w:r>
    </w:p>
    <w:p w:rsidR="002861B6" w:rsidRPr="002861B6" w:rsidRDefault="002861B6" w:rsidP="002861B6">
      <w:pPr>
        <w:numPr>
          <w:ilvl w:val="0"/>
          <w:numId w:val="134"/>
        </w:numPr>
      </w:pPr>
      <w:r w:rsidRPr="002861B6">
        <w:t>при формировании уклада жизни организации, осуществляющей образовательную деятельность;</w:t>
      </w:r>
    </w:p>
    <w:p w:rsidR="002861B6" w:rsidRPr="002861B6" w:rsidRDefault="002861B6" w:rsidP="002861B6">
      <w:pPr>
        <w:numPr>
          <w:ilvl w:val="0"/>
          <w:numId w:val="134"/>
        </w:numPr>
      </w:pPr>
      <w:r w:rsidRPr="002861B6">
        <w:t>в процессе урочной и внеурочной деятельности;</w:t>
      </w:r>
    </w:p>
    <w:p w:rsidR="002861B6" w:rsidRPr="002861B6" w:rsidRDefault="002861B6" w:rsidP="002861B6">
      <w:pPr>
        <w:numPr>
          <w:ilvl w:val="0"/>
          <w:numId w:val="134"/>
        </w:numPr>
      </w:pPr>
      <w:r w:rsidRPr="002861B6">
        <w:t xml:space="preserve">в рамках сетевой формы реализации образовательных программ, образовательных технологий, </w:t>
      </w:r>
    </w:p>
    <w:p w:rsidR="002861B6" w:rsidRPr="002861B6" w:rsidRDefault="002861B6" w:rsidP="002861B6">
      <w:pPr>
        <w:numPr>
          <w:ilvl w:val="0"/>
          <w:numId w:val="134"/>
        </w:numPr>
      </w:pPr>
      <w:r w:rsidRPr="002861B6">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2861B6" w:rsidRPr="002861B6" w:rsidRDefault="002861B6" w:rsidP="002861B6">
      <w:pPr>
        <w:numPr>
          <w:ilvl w:val="0"/>
          <w:numId w:val="134"/>
        </w:numPr>
      </w:pPr>
      <w:r w:rsidRPr="002861B6">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2861B6" w:rsidRPr="002861B6" w:rsidRDefault="002861B6" w:rsidP="00D66A03">
      <w:pPr>
        <w:ind w:firstLine="284"/>
      </w:pPr>
      <w:r w:rsidRPr="002861B6">
        <w:t xml:space="preserve">Определяющим способом деятельности по духовно-нравственному развитию, воспитанию и социализации является формирование </w:t>
      </w:r>
      <w:r w:rsidRPr="002861B6">
        <w:rPr>
          <w:b/>
        </w:rPr>
        <w:t>уклада школьной жизни</w:t>
      </w:r>
      <w:r w:rsidRPr="002861B6">
        <w:t xml:space="preserve">: </w:t>
      </w:r>
    </w:p>
    <w:p w:rsidR="002861B6" w:rsidRPr="002861B6" w:rsidRDefault="002861B6" w:rsidP="002861B6">
      <w:pPr>
        <w:numPr>
          <w:ilvl w:val="0"/>
          <w:numId w:val="134"/>
        </w:numPr>
      </w:pPr>
      <w:r w:rsidRPr="002861B6">
        <w:t xml:space="preserve">обеспечивающего создание социальной среды развития обучающихся; </w:t>
      </w:r>
    </w:p>
    <w:p w:rsidR="002861B6" w:rsidRPr="002861B6" w:rsidRDefault="002861B6" w:rsidP="002861B6">
      <w:pPr>
        <w:numPr>
          <w:ilvl w:val="0"/>
          <w:numId w:val="134"/>
        </w:numPr>
      </w:pPr>
      <w:r w:rsidRPr="002861B6">
        <w:lastRenderedPageBreak/>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2861B6" w:rsidRPr="002861B6" w:rsidRDefault="002861B6" w:rsidP="002861B6">
      <w:pPr>
        <w:numPr>
          <w:ilvl w:val="0"/>
          <w:numId w:val="134"/>
        </w:numPr>
      </w:pPr>
      <w:r w:rsidRPr="002861B6">
        <w:t xml:space="preserve">основанного на системе базовых национальных ценностей российского общества; </w:t>
      </w:r>
    </w:p>
    <w:p w:rsidR="002861B6" w:rsidRPr="002861B6" w:rsidRDefault="002861B6" w:rsidP="002861B6">
      <w:pPr>
        <w:numPr>
          <w:ilvl w:val="0"/>
          <w:numId w:val="134"/>
        </w:numPr>
      </w:pPr>
      <w:r w:rsidRPr="002861B6">
        <w:t>учитывающего историко-культурную и этническую специфику региона, потребности обучающихся и их родителей (законных представителей).</w:t>
      </w:r>
    </w:p>
    <w:p w:rsidR="00D66A03" w:rsidRDefault="002861B6" w:rsidP="00D66A03">
      <w:pPr>
        <w:ind w:firstLine="284"/>
      </w:pPr>
      <w:r w:rsidRPr="002861B6">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w:t>
      </w:r>
    </w:p>
    <w:p w:rsidR="002861B6" w:rsidRDefault="002861B6" w:rsidP="00D66A03">
      <w:pPr>
        <w:ind w:firstLine="708"/>
      </w:pPr>
      <w:r w:rsidRPr="002861B6">
        <w:t>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EC22EF" w:rsidRPr="00797750" w:rsidRDefault="00EC22EF" w:rsidP="00EC22EF">
      <w:pPr>
        <w:ind w:firstLine="426"/>
        <w:contextualSpacing/>
        <w:rPr>
          <w:szCs w:val="28"/>
        </w:rPr>
      </w:pPr>
      <w:r w:rsidRPr="00797750">
        <w:rPr>
          <w:szCs w:val="28"/>
        </w:rPr>
        <w:t>Для успешной реализации целей и задач необходимы</w:t>
      </w:r>
      <w:r>
        <w:rPr>
          <w:szCs w:val="28"/>
        </w:rPr>
        <w:t>:</w:t>
      </w:r>
    </w:p>
    <w:p w:rsidR="00EC22EF" w:rsidRPr="00797750" w:rsidRDefault="00EC22EF" w:rsidP="00EC22EF">
      <w:pPr>
        <w:ind w:firstLine="426"/>
        <w:contextualSpacing/>
        <w:rPr>
          <w:szCs w:val="28"/>
        </w:rPr>
      </w:pPr>
      <w:r w:rsidRPr="00797750">
        <w:rPr>
          <w:szCs w:val="28"/>
        </w:rPr>
        <w:t xml:space="preserve"> а) наличие мотивированной педагогической команды и формирующей среды (интерьер, эстетика, правила и традиции);</w:t>
      </w:r>
    </w:p>
    <w:p w:rsidR="00EC22EF" w:rsidRPr="00797750" w:rsidRDefault="00EC22EF" w:rsidP="00EC22EF">
      <w:pPr>
        <w:ind w:firstLine="426"/>
        <w:contextualSpacing/>
        <w:rPr>
          <w:szCs w:val="28"/>
        </w:rPr>
      </w:pPr>
      <w:r w:rsidRPr="00797750">
        <w:rPr>
          <w:szCs w:val="28"/>
        </w:rPr>
        <w:t xml:space="preserve">б) постоянное взаимодействие и тесное сотрудничество с семьями обучающихся, с социальными партнерами школы (районная центральная библиотека, МЦ «Бригантина», </w:t>
      </w:r>
      <w:r>
        <w:rPr>
          <w:szCs w:val="28"/>
        </w:rPr>
        <w:t>с</w:t>
      </w:r>
      <w:r w:rsidRPr="00797750">
        <w:rPr>
          <w:szCs w:val="28"/>
        </w:rPr>
        <w:t>портивные школы, художественная галерея, краеведческий музей, дом детского творчества,  ТКДНиЗП, ОМВД, ГИБДД и др</w:t>
      </w:r>
      <w:r>
        <w:rPr>
          <w:szCs w:val="28"/>
        </w:rPr>
        <w:t>.</w:t>
      </w:r>
      <w:r w:rsidRPr="00797750">
        <w:rPr>
          <w:szCs w:val="28"/>
        </w:rPr>
        <w:t>)</w:t>
      </w:r>
    </w:p>
    <w:p w:rsidR="00EC22EF" w:rsidRPr="00797750" w:rsidRDefault="00EC22EF" w:rsidP="00EC22EF">
      <w:pPr>
        <w:ind w:firstLine="426"/>
        <w:contextualSpacing/>
        <w:rPr>
          <w:szCs w:val="28"/>
        </w:rPr>
      </w:pPr>
      <w:r w:rsidRPr="00797750">
        <w:rPr>
          <w:szCs w:val="28"/>
        </w:rPr>
        <w:t xml:space="preserve">г) использование воспитательного потенциала учебных предметов, </w:t>
      </w:r>
    </w:p>
    <w:p w:rsidR="00EC22EF" w:rsidRPr="00797750" w:rsidRDefault="00EC22EF" w:rsidP="00EC22EF">
      <w:pPr>
        <w:ind w:firstLine="426"/>
        <w:contextualSpacing/>
        <w:rPr>
          <w:szCs w:val="28"/>
        </w:rPr>
      </w:pPr>
      <w:r w:rsidRPr="00797750">
        <w:rPr>
          <w:szCs w:val="28"/>
        </w:rPr>
        <w:t xml:space="preserve">д) наличие объединений дополнительного образования, </w:t>
      </w:r>
    </w:p>
    <w:p w:rsidR="00EC22EF" w:rsidRPr="00797750" w:rsidRDefault="00EC22EF" w:rsidP="00EC22EF">
      <w:pPr>
        <w:ind w:firstLine="426"/>
        <w:contextualSpacing/>
        <w:rPr>
          <w:szCs w:val="28"/>
        </w:rPr>
      </w:pPr>
      <w:r w:rsidRPr="00797750">
        <w:rPr>
          <w:szCs w:val="28"/>
        </w:rPr>
        <w:t>е) повышение квалификации педагогов (курсы, семинары, мастер-классы, дистанционное обучение</w:t>
      </w:r>
    </w:p>
    <w:p w:rsidR="00EC22EF" w:rsidRPr="002861B6" w:rsidRDefault="00EC22EF" w:rsidP="00D66A03">
      <w:pPr>
        <w:ind w:firstLine="708"/>
      </w:pPr>
    </w:p>
    <w:p w:rsidR="002861B6" w:rsidRPr="002861B6" w:rsidRDefault="002861B6" w:rsidP="002861B6"/>
    <w:p w:rsidR="002861B6" w:rsidRPr="002861B6" w:rsidRDefault="002861B6" w:rsidP="002861B6">
      <w:pPr>
        <w:rPr>
          <w:b/>
        </w:rPr>
      </w:pPr>
      <w:bookmarkStart w:id="82" w:name="_Toc435412726"/>
      <w:bookmarkStart w:id="83" w:name="_Toc453968201"/>
      <w:bookmarkEnd w:id="82"/>
      <w:r w:rsidRPr="002861B6">
        <w:rPr>
          <w:b/>
        </w:rPr>
        <w:t>II.3.5. Описание форм и методов организации социально значимой деятельности обучающихся</w:t>
      </w:r>
      <w:bookmarkEnd w:id="83"/>
    </w:p>
    <w:p w:rsidR="002861B6" w:rsidRPr="002861B6" w:rsidRDefault="002861B6" w:rsidP="00D66A03">
      <w:pPr>
        <w:ind w:firstLine="284"/>
      </w:pPr>
      <w:r w:rsidRPr="002861B6">
        <w:t>Организация социально значимой деятельности обучающихся может осуществляется в рамках их участия:</w:t>
      </w:r>
    </w:p>
    <w:p w:rsidR="002861B6" w:rsidRPr="002861B6" w:rsidRDefault="002861B6" w:rsidP="002861B6">
      <w:pPr>
        <w:numPr>
          <w:ilvl w:val="0"/>
          <w:numId w:val="134"/>
        </w:numPr>
      </w:pPr>
      <w:r w:rsidRPr="002861B6">
        <w:t xml:space="preserve">в общественных объединениях, где происходит содействие реализации и развитию лидерского и творческого потенциала детей; </w:t>
      </w:r>
    </w:p>
    <w:p w:rsidR="002861B6" w:rsidRPr="002861B6" w:rsidRDefault="002861B6" w:rsidP="002861B6">
      <w:pPr>
        <w:numPr>
          <w:ilvl w:val="0"/>
          <w:numId w:val="134"/>
        </w:numPr>
      </w:pPr>
      <w:r w:rsidRPr="002861B6">
        <w:t xml:space="preserve">ученическом самоуправлении и управлении образовательной деятельностью; </w:t>
      </w:r>
    </w:p>
    <w:p w:rsidR="002861B6" w:rsidRPr="002861B6" w:rsidRDefault="002861B6" w:rsidP="002861B6">
      <w:pPr>
        <w:numPr>
          <w:ilvl w:val="0"/>
          <w:numId w:val="134"/>
        </w:numPr>
      </w:pPr>
      <w:r w:rsidRPr="002861B6">
        <w:t>социально значимых познавательных, творческих, культурных, краеведческих, спортивных и благотворительных проектах, в волонтерском движении.</w:t>
      </w:r>
    </w:p>
    <w:p w:rsidR="002861B6" w:rsidRPr="002861B6" w:rsidRDefault="002861B6" w:rsidP="00C3218A">
      <w:pPr>
        <w:ind w:firstLine="284"/>
      </w:pPr>
      <w:r w:rsidRPr="002861B6">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2861B6" w:rsidRPr="002861B6" w:rsidRDefault="002861B6" w:rsidP="00C3218A">
      <w:pPr>
        <w:ind w:firstLine="284"/>
      </w:pPr>
      <w:r w:rsidRPr="002861B6">
        <w:t xml:space="preserve">Разработка социальных проектов и программ включает следующие формы и методы организации социально значимой деятельности: </w:t>
      </w:r>
    </w:p>
    <w:p w:rsidR="002861B6" w:rsidRPr="002861B6" w:rsidRDefault="002861B6" w:rsidP="002861B6">
      <w:pPr>
        <w:numPr>
          <w:ilvl w:val="0"/>
          <w:numId w:val="134"/>
        </w:numPr>
      </w:pPr>
      <w:r w:rsidRPr="002861B6">
        <w:t>определение обучающимися своей позиции в образовательной организации и в населенном пункте;</w:t>
      </w:r>
    </w:p>
    <w:p w:rsidR="002861B6" w:rsidRPr="002861B6" w:rsidRDefault="002861B6" w:rsidP="002861B6">
      <w:pPr>
        <w:numPr>
          <w:ilvl w:val="0"/>
          <w:numId w:val="134"/>
        </w:numPr>
      </w:pPr>
      <w:r w:rsidRPr="002861B6">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2861B6" w:rsidRPr="002861B6" w:rsidRDefault="002861B6" w:rsidP="002861B6">
      <w:pPr>
        <w:numPr>
          <w:ilvl w:val="0"/>
          <w:numId w:val="134"/>
        </w:numPr>
      </w:pPr>
      <w:r w:rsidRPr="002861B6">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2861B6" w:rsidRPr="002861B6" w:rsidRDefault="002861B6" w:rsidP="002861B6">
      <w:pPr>
        <w:numPr>
          <w:ilvl w:val="0"/>
          <w:numId w:val="134"/>
        </w:numPr>
      </w:pPr>
      <w:r w:rsidRPr="002861B6">
        <w:lastRenderedPageBreak/>
        <w:t>разработку форм и организационную подготовку непосредственных и виртуальных интервью и консультаций;</w:t>
      </w:r>
    </w:p>
    <w:p w:rsidR="002861B6" w:rsidRPr="002861B6" w:rsidRDefault="002861B6" w:rsidP="002861B6">
      <w:pPr>
        <w:numPr>
          <w:ilvl w:val="0"/>
          <w:numId w:val="134"/>
        </w:numPr>
      </w:pPr>
      <w:r w:rsidRPr="002861B6">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2861B6" w:rsidRPr="002861B6" w:rsidRDefault="002861B6" w:rsidP="002861B6">
      <w:pPr>
        <w:numPr>
          <w:ilvl w:val="0"/>
          <w:numId w:val="134"/>
        </w:numPr>
      </w:pPr>
      <w:r w:rsidRPr="002861B6">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2861B6" w:rsidRPr="002861B6" w:rsidRDefault="002861B6" w:rsidP="002861B6">
      <w:pPr>
        <w:numPr>
          <w:ilvl w:val="0"/>
          <w:numId w:val="134"/>
        </w:numPr>
      </w:pPr>
      <w:r w:rsidRPr="002861B6">
        <w:t>разработку, публичную общественную экспертизу социальных проектов, определение очередности в реализации социальных проектов и программ;</w:t>
      </w:r>
    </w:p>
    <w:p w:rsidR="002861B6" w:rsidRPr="002861B6" w:rsidRDefault="002861B6" w:rsidP="002861B6">
      <w:pPr>
        <w:numPr>
          <w:ilvl w:val="0"/>
          <w:numId w:val="134"/>
        </w:numPr>
      </w:pPr>
      <w:r w:rsidRPr="002861B6">
        <w:t>организацию сбора пожертвований (фандрайзинг), поиск спонсоров и меценатов для ресурсного обеспечения социальных проектов и программ;</w:t>
      </w:r>
    </w:p>
    <w:p w:rsidR="002861B6" w:rsidRPr="002861B6" w:rsidRDefault="002861B6" w:rsidP="002861B6">
      <w:pPr>
        <w:numPr>
          <w:ilvl w:val="0"/>
          <w:numId w:val="134"/>
        </w:numPr>
      </w:pPr>
      <w:r w:rsidRPr="002861B6">
        <w:t xml:space="preserve">планирование и контроль за исполнением совместных действий обучающихся по реализации социального проекта; </w:t>
      </w:r>
    </w:p>
    <w:p w:rsidR="002861B6" w:rsidRPr="002861B6" w:rsidRDefault="002861B6" w:rsidP="002861B6">
      <w:pPr>
        <w:numPr>
          <w:ilvl w:val="0"/>
          <w:numId w:val="134"/>
        </w:numPr>
      </w:pPr>
      <w:r w:rsidRPr="002861B6">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2861B6" w:rsidRPr="002861B6" w:rsidRDefault="002861B6" w:rsidP="002861B6">
      <w:r w:rsidRPr="002861B6">
        <w:t>Формами организации социально значимой деятельности обучающихся являются:</w:t>
      </w:r>
    </w:p>
    <w:p w:rsidR="002861B6" w:rsidRPr="002861B6" w:rsidRDefault="002861B6" w:rsidP="002861B6">
      <w:pPr>
        <w:numPr>
          <w:ilvl w:val="0"/>
          <w:numId w:val="134"/>
        </w:numPr>
      </w:pPr>
      <w:r w:rsidRPr="002861B6">
        <w:t>деятельность в органах ученического самоуправления, в управляющем совете образовательной организации;</w:t>
      </w:r>
    </w:p>
    <w:p w:rsidR="002861B6" w:rsidRPr="002861B6" w:rsidRDefault="002861B6" w:rsidP="002861B6">
      <w:pPr>
        <w:numPr>
          <w:ilvl w:val="0"/>
          <w:numId w:val="134"/>
        </w:numPr>
      </w:pPr>
      <w:r w:rsidRPr="002861B6">
        <w:t>деятельность в проектной команде (по социальному и культурному проектированию) на уровне образовательной организации;</w:t>
      </w:r>
    </w:p>
    <w:p w:rsidR="002861B6" w:rsidRPr="002861B6" w:rsidRDefault="002861B6" w:rsidP="002861B6">
      <w:pPr>
        <w:numPr>
          <w:ilvl w:val="0"/>
          <w:numId w:val="134"/>
        </w:numPr>
      </w:pPr>
      <w:r w:rsidRPr="002861B6">
        <w:t>подготовка и проведение социальных опросов по различным темам и для различных аудиторий по заказу организаций и отдельных лиц;</w:t>
      </w:r>
    </w:p>
    <w:p w:rsidR="002861B6" w:rsidRPr="002861B6" w:rsidRDefault="002861B6" w:rsidP="002861B6">
      <w:pPr>
        <w:numPr>
          <w:ilvl w:val="0"/>
          <w:numId w:val="134"/>
        </w:numPr>
      </w:pPr>
      <w:r w:rsidRPr="002861B6">
        <w:t>сотрудничество со школьными и территориальными СМИ;</w:t>
      </w:r>
    </w:p>
    <w:p w:rsidR="002861B6" w:rsidRPr="002861B6" w:rsidRDefault="002861B6" w:rsidP="002861B6">
      <w:pPr>
        <w:numPr>
          <w:ilvl w:val="0"/>
          <w:numId w:val="134"/>
        </w:numPr>
      </w:pPr>
      <w:r w:rsidRPr="002861B6">
        <w:t>участие в подготовке и проведении внеурочных мероприятий (тематических вечеров, диспутов, предметных недель, выставок и пр.);</w:t>
      </w:r>
    </w:p>
    <w:p w:rsidR="002861B6" w:rsidRPr="002861B6" w:rsidRDefault="002861B6" w:rsidP="002861B6">
      <w:pPr>
        <w:numPr>
          <w:ilvl w:val="0"/>
          <w:numId w:val="134"/>
        </w:numPr>
      </w:pPr>
      <w:r w:rsidRPr="002861B6">
        <w:t>участие в работе клубов по интересам;</w:t>
      </w:r>
    </w:p>
    <w:p w:rsidR="002861B6" w:rsidRPr="002861B6" w:rsidRDefault="002861B6" w:rsidP="002861B6">
      <w:pPr>
        <w:numPr>
          <w:ilvl w:val="0"/>
          <w:numId w:val="134"/>
        </w:numPr>
      </w:pPr>
      <w:r w:rsidRPr="002861B6">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2861B6" w:rsidRPr="002861B6" w:rsidRDefault="002861B6" w:rsidP="002861B6">
      <w:pPr>
        <w:numPr>
          <w:ilvl w:val="0"/>
          <w:numId w:val="134"/>
        </w:numPr>
      </w:pPr>
      <w:r w:rsidRPr="002861B6">
        <w:t>организация и участие в благотворительных программах и акциях на различном уровне, участие в волонтерском движении;</w:t>
      </w:r>
    </w:p>
    <w:p w:rsidR="002861B6" w:rsidRPr="002861B6" w:rsidRDefault="002861B6" w:rsidP="002861B6">
      <w:pPr>
        <w:numPr>
          <w:ilvl w:val="0"/>
          <w:numId w:val="134"/>
        </w:numPr>
      </w:pPr>
      <w:r w:rsidRPr="002861B6">
        <w:t>участие в шефской деятельности над воспитанниками дошкольных образовательных организаций;</w:t>
      </w:r>
    </w:p>
    <w:p w:rsidR="002861B6" w:rsidRDefault="002861B6" w:rsidP="002861B6">
      <w:pPr>
        <w:numPr>
          <w:ilvl w:val="0"/>
          <w:numId w:val="134"/>
        </w:numPr>
      </w:pPr>
      <w:r w:rsidRPr="002861B6">
        <w:t>участие в проектах образовательных и общественных организаций.</w:t>
      </w:r>
    </w:p>
    <w:p w:rsidR="00ED25FE" w:rsidRDefault="00ED25FE" w:rsidP="00ED25FE"/>
    <w:p w:rsidR="00ED25FE" w:rsidRPr="00CF1D04" w:rsidRDefault="00ED25FE" w:rsidP="00ED25FE">
      <w:pPr>
        <w:ind w:firstLine="284"/>
      </w:pPr>
      <w: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В </w:t>
      </w:r>
      <w:r w:rsidR="00FF42F5">
        <w:t>Середской с</w:t>
      </w:r>
      <w:r>
        <w:t>редней школе реализуется проект  «</w:t>
      </w:r>
      <w:r w:rsidRPr="00234783">
        <w:rPr>
          <w:b/>
          <w:i/>
        </w:rPr>
        <w:t>Ученическое самоуправление в школе</w:t>
      </w:r>
      <w:r>
        <w:t xml:space="preserve"> – основа самоорганизации и самоопределения обучающих (</w:t>
      </w:r>
      <w:r w:rsidRPr="00234783">
        <w:rPr>
          <w:b/>
          <w:i/>
        </w:rPr>
        <w:t>см. Приложение.)</w:t>
      </w:r>
      <w:r w:rsidR="00CF1D04">
        <w:rPr>
          <w:b/>
          <w:i/>
        </w:rPr>
        <w:t>,</w:t>
      </w:r>
      <w:r w:rsidR="00CF1D04">
        <w:t xml:space="preserve"> выступающий одним из методов организации социально-значимой деятельности.</w:t>
      </w:r>
    </w:p>
    <w:p w:rsidR="00ED25FE" w:rsidRDefault="00ED25FE" w:rsidP="00ED25FE">
      <w:pPr>
        <w:ind w:firstLine="284"/>
      </w:pPr>
      <w:r>
        <w:t>Социально значимая общественная деятельность</w:t>
      </w:r>
      <w:r w:rsidR="00234783">
        <w:t xml:space="preserve"> связана с развитием гражданско</w:t>
      </w:r>
      <w:r>
        <w:t>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ED25FE" w:rsidRDefault="00ED25FE" w:rsidP="00ED25FE">
      <w:pPr>
        <w:ind w:firstLine="284"/>
      </w:pPr>
      <w: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ED25FE" w:rsidRDefault="00ED25FE" w:rsidP="00ED25FE">
      <w:pPr>
        <w:ind w:left="644"/>
      </w:pPr>
      <w:r>
        <w:t>• участвовать в принятии решений Совета школы;</w:t>
      </w:r>
    </w:p>
    <w:p w:rsidR="00ED25FE" w:rsidRDefault="00ED25FE" w:rsidP="00ED25FE">
      <w:pPr>
        <w:ind w:left="644"/>
      </w:pPr>
      <w:r>
        <w:lastRenderedPageBreak/>
        <w:t>• решать вопросы, связанные с самообслуживанием, поддержанием порядка, дисци-плины, дежурства и работы в школе;</w:t>
      </w:r>
    </w:p>
    <w:p w:rsidR="00ED25FE" w:rsidRDefault="00ED25FE" w:rsidP="00ED25FE">
      <w:pPr>
        <w:ind w:left="644"/>
      </w:pPr>
      <w:r>
        <w:t>• контролировать выполнение обучающимися основных прав и обязанностей;</w:t>
      </w:r>
    </w:p>
    <w:p w:rsidR="00ED25FE" w:rsidRDefault="00ED25FE" w:rsidP="00ED25FE">
      <w:pPr>
        <w:ind w:left="644"/>
      </w:pPr>
      <w:r>
        <w:t>• защищать права обучающихся на всех уровнях управления школой.</w:t>
      </w:r>
    </w:p>
    <w:p w:rsidR="00ED25FE" w:rsidRDefault="00ED25FE" w:rsidP="00234783">
      <w:pPr>
        <w:ind w:firstLine="644"/>
      </w:pPr>
      <w:r>
        <w:t xml:space="preserve">Деятельность </w:t>
      </w:r>
      <w:r w:rsidR="00234783">
        <w:t>органов ученического само</w:t>
      </w:r>
      <w:r>
        <w:t>управления в школе создаёт условия для реализаци</w:t>
      </w:r>
      <w:r w:rsidR="00234783">
        <w:t>и обучающимися собственных соци</w:t>
      </w:r>
      <w:r>
        <w:t>альных инициатив, а также:</w:t>
      </w:r>
    </w:p>
    <w:p w:rsidR="00ED25FE" w:rsidRDefault="00ED25FE" w:rsidP="00ED25FE">
      <w:pPr>
        <w:ind w:left="644"/>
      </w:pPr>
      <w:r>
        <w:t>• придания общественного характера сис</w:t>
      </w:r>
      <w:r w:rsidR="00234783">
        <w:t>теме управления образовательной деятельностью</w:t>
      </w:r>
      <w:r>
        <w:t>;</w:t>
      </w:r>
    </w:p>
    <w:p w:rsidR="00ED25FE" w:rsidRDefault="00ED25FE" w:rsidP="00ED25FE">
      <w:pPr>
        <w:ind w:left="644"/>
      </w:pPr>
      <w:r>
        <w:t>• создания общешкольного уклада, комфортного д</w:t>
      </w:r>
      <w:r w:rsidR="00234783">
        <w:t>ля учеников и педагогов, способ</w:t>
      </w:r>
      <w:r>
        <w:t>ствующего активной общественной жизни школы.</w:t>
      </w:r>
    </w:p>
    <w:p w:rsidR="00C44A80" w:rsidRDefault="00ED25FE" w:rsidP="007D4859">
      <w:pPr>
        <w:ind w:firstLine="644"/>
      </w:pPr>
      <w: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6F5DD9" w:rsidRPr="00A7219B" w:rsidRDefault="006F5DD9" w:rsidP="007D4859">
      <w:pPr>
        <w:pStyle w:val="afff9"/>
        <w:spacing w:after="0" w:line="240" w:lineRule="auto"/>
        <w:ind w:firstLine="708"/>
        <w:rPr>
          <w:sz w:val="24"/>
          <w:szCs w:val="24"/>
          <w:lang w:val="ru-RU"/>
        </w:rPr>
      </w:pPr>
      <w:r>
        <w:rPr>
          <w:sz w:val="24"/>
          <w:szCs w:val="24"/>
          <w:lang w:val="ru-RU"/>
        </w:rPr>
        <w:t>Неотъемлемым аспектом при организации ученического самоуправления является реализация ролевых игр</w:t>
      </w:r>
      <w:r w:rsidRPr="006F5DD9">
        <w:rPr>
          <w:b/>
          <w:i/>
          <w:sz w:val="24"/>
          <w:szCs w:val="24"/>
          <w:lang w:val="ru-RU"/>
        </w:rPr>
        <w:t>. Структура ролевой игры</w:t>
      </w:r>
      <w:r w:rsidRPr="006F5DD9">
        <w:rPr>
          <w:sz w:val="24"/>
          <w:szCs w:val="24"/>
          <w:lang w:val="ru-RU"/>
        </w:rPr>
        <w:t xml:space="preserve">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w:t>
      </w:r>
      <w:r>
        <w:rPr>
          <w:sz w:val="24"/>
          <w:szCs w:val="24"/>
          <w:lang w:val="ru-RU"/>
        </w:rPr>
        <w:t>В воспитательном процессе</w:t>
      </w:r>
      <w:r w:rsidR="00FF42F5">
        <w:rPr>
          <w:sz w:val="24"/>
          <w:szCs w:val="24"/>
          <w:lang w:val="ru-RU"/>
        </w:rPr>
        <w:t xml:space="preserve"> Середской </w:t>
      </w:r>
      <w:r>
        <w:rPr>
          <w:sz w:val="24"/>
          <w:szCs w:val="24"/>
          <w:lang w:val="ru-RU"/>
        </w:rPr>
        <w:t xml:space="preserve"> </w:t>
      </w:r>
      <w:r w:rsidR="00FF42F5">
        <w:rPr>
          <w:sz w:val="24"/>
          <w:szCs w:val="24"/>
          <w:lang w:val="ru-RU"/>
        </w:rPr>
        <w:t>с</w:t>
      </w:r>
      <w:r>
        <w:rPr>
          <w:sz w:val="24"/>
          <w:szCs w:val="24"/>
          <w:lang w:val="ru-RU"/>
        </w:rPr>
        <w:t xml:space="preserve">редней школы реализуются ролевые игры социальной направленности: «Выборы Парламента школы», «Выборы Президента школы». </w:t>
      </w:r>
      <w:r w:rsidRPr="006F5DD9">
        <w:rPr>
          <w:sz w:val="24"/>
          <w:szCs w:val="24"/>
          <w:lang w:val="ru-RU"/>
        </w:rPr>
        <w:t xml:space="preserve"> Игроки могут достаточно свободно импровизировать в рамках правил и выбранных персонажей, определяя направление и исход игры.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6F5DD9" w:rsidRDefault="006F5DD9" w:rsidP="007D4859">
      <w:pPr>
        <w:pStyle w:val="afff9"/>
        <w:spacing w:after="0" w:line="240" w:lineRule="auto"/>
        <w:ind w:firstLine="851"/>
        <w:rPr>
          <w:sz w:val="24"/>
          <w:szCs w:val="24"/>
          <w:lang w:val="ru-RU"/>
        </w:rPr>
      </w:pPr>
      <w:r w:rsidRPr="006F5DD9">
        <w:rPr>
          <w:sz w:val="24"/>
          <w:szCs w:val="24"/>
          <w:lang w:val="ru-RU"/>
        </w:rPr>
        <w:t xml:space="preserve">По сути, сам процесс игры представляет собой моделирование группой обучающихся той реальной </w:t>
      </w:r>
      <w:r>
        <w:rPr>
          <w:sz w:val="24"/>
          <w:szCs w:val="24"/>
          <w:lang w:val="ru-RU"/>
        </w:rPr>
        <w:t>ситуации</w:t>
      </w:r>
      <w:r w:rsidRPr="006F5DD9">
        <w:rPr>
          <w:sz w:val="24"/>
          <w:szCs w:val="24"/>
          <w:lang w:val="ru-RU"/>
        </w:rPr>
        <w:t>, имеющей место в историческом прошлом, настоящем или будущем.</w:t>
      </w:r>
    </w:p>
    <w:p w:rsidR="006F5DD9" w:rsidRDefault="006F5DD9" w:rsidP="007D4859">
      <w:pPr>
        <w:pStyle w:val="afff9"/>
        <w:spacing w:after="0" w:line="240" w:lineRule="auto"/>
        <w:ind w:firstLine="851"/>
        <w:rPr>
          <w:sz w:val="24"/>
          <w:szCs w:val="24"/>
          <w:lang w:val="ru-RU"/>
        </w:rPr>
      </w:pPr>
      <w:r w:rsidRPr="006F5DD9">
        <w:rPr>
          <w:sz w:val="24"/>
          <w:szCs w:val="24"/>
          <w:lang w:val="ru-RU"/>
        </w:rPr>
        <w:t>Для организации и проведения ролевых игр могут быть привлечены родители, представители различных профессий, социальных групп, общественных организаций и другие значимые взрослые.</w:t>
      </w:r>
    </w:p>
    <w:p w:rsidR="00234783" w:rsidRDefault="00234783" w:rsidP="00234783">
      <w:pPr>
        <w:ind w:firstLine="644"/>
      </w:pPr>
      <w:r w:rsidRPr="00234783">
        <w:rPr>
          <w:i/>
        </w:rPr>
        <w:t>Социально значимая деятельность</w:t>
      </w:r>
      <w:r>
        <w:t xml:space="preserve"> обучающихся </w:t>
      </w:r>
      <w:r w:rsidR="00FF42F5">
        <w:t>Середской с</w:t>
      </w:r>
      <w:r>
        <w:t>редней школы -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w:t>
      </w:r>
    </w:p>
    <w:p w:rsidR="00234783" w:rsidRDefault="00234783" w:rsidP="00234783">
      <w:pPr>
        <w:ind w:firstLine="646"/>
      </w:pPr>
      <w:r w:rsidRPr="00234783">
        <w:rPr>
          <w:i/>
        </w:rPr>
        <w:t>Социально значимая деятельность</w:t>
      </w:r>
      <w:r>
        <w:t xml:space="preserve"> обеспечивает два результата:</w:t>
      </w:r>
    </w:p>
    <w:p w:rsidR="00234783" w:rsidRDefault="00234783" w:rsidP="00234783">
      <w:pPr>
        <w:ind w:firstLine="646"/>
      </w:pPr>
      <w:r>
        <w:t>- общественный - позитивные изменения в социальной среде (преодоление социальных проблем, улучшение положения отдельных лиц или групп);</w:t>
      </w:r>
    </w:p>
    <w:p w:rsidR="00234783" w:rsidRDefault="00234783" w:rsidP="00234783">
      <w:pPr>
        <w:ind w:firstLine="646"/>
      </w:pPr>
      <w:r>
        <w:t>- педагогический - проявление социальной активности обучающихся, самореализации молодежи в социально приемлемых формах.</w:t>
      </w:r>
    </w:p>
    <w:p w:rsidR="00234783" w:rsidRPr="00234783" w:rsidRDefault="00CF1D04" w:rsidP="00234783">
      <w:pPr>
        <w:ind w:firstLine="646"/>
        <w:rPr>
          <w:b/>
          <w:i/>
        </w:rPr>
      </w:pPr>
      <w:r>
        <w:rPr>
          <w:i/>
        </w:rPr>
        <w:t>Еще одним методом</w:t>
      </w:r>
      <w:r w:rsidR="00234783" w:rsidRPr="00234783">
        <w:rPr>
          <w:i/>
        </w:rPr>
        <w:t xml:space="preserve"> организации </w:t>
      </w:r>
      <w:r w:rsidR="00234783">
        <w:t>социально значимой деятельности старшеклассников</w:t>
      </w:r>
      <w:r>
        <w:t xml:space="preserve"> </w:t>
      </w:r>
      <w:r w:rsidR="00FF42F5">
        <w:t>Середской с</w:t>
      </w:r>
      <w:r>
        <w:t>редней школы является</w:t>
      </w:r>
      <w:r w:rsidR="00234783">
        <w:t xml:space="preserve"> поддержка </w:t>
      </w:r>
      <w:r w:rsidR="00234783" w:rsidRPr="00234783">
        <w:rPr>
          <w:b/>
          <w:i/>
        </w:rPr>
        <w:t>молодежного добровольчества, или волонтерства.</w:t>
      </w:r>
    </w:p>
    <w:p w:rsidR="00234783" w:rsidRDefault="00234783" w:rsidP="00234783">
      <w:pPr>
        <w:ind w:firstLine="646"/>
      </w:pPr>
      <w:r>
        <w:t>- поддержка общественной самоорганизации - способ совместного решения проблем, актуальных для самоорганизующихся лиц;</w:t>
      </w:r>
    </w:p>
    <w:p w:rsidR="00234783" w:rsidRDefault="00234783" w:rsidP="00234783">
      <w:pPr>
        <w:ind w:firstLine="646"/>
      </w:pPr>
      <w:r>
        <w:t>- включение обучающихся в работу по социальному проектированию и реализации социальных проектов.</w:t>
      </w:r>
    </w:p>
    <w:p w:rsidR="00234783" w:rsidRDefault="00234783" w:rsidP="00234783">
      <w:pPr>
        <w:ind w:firstLine="646"/>
      </w:pPr>
      <w:r w:rsidRPr="00CF1D04">
        <w:rPr>
          <w:b/>
          <w:i/>
        </w:rPr>
        <w:lastRenderedPageBreak/>
        <w:t>Социальное проектирование</w:t>
      </w:r>
      <w:r>
        <w:t xml:space="preserve"> как процесс создания социального проекта представлен в виде последовательно сменяющих друг друга этапов:</w:t>
      </w:r>
    </w:p>
    <w:p w:rsidR="00234783" w:rsidRDefault="00234783" w:rsidP="007D4859">
      <w:pPr>
        <w:ind w:firstLine="646"/>
      </w:pPr>
      <w:r>
        <w:t>-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w:t>
      </w:r>
      <w:r w:rsidR="007D4859">
        <w:t>ев оценки качества результата);</w:t>
      </w:r>
    </w:p>
    <w:p w:rsidR="00234783" w:rsidRDefault="00234783" w:rsidP="00234783">
      <w:pPr>
        <w:ind w:firstLine="646"/>
      </w:pPr>
      <w:r>
        <w:t>-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234783" w:rsidRDefault="00234783" w:rsidP="00234783">
      <w:pPr>
        <w:ind w:firstLine="646"/>
      </w:pPr>
      <w:r>
        <w:t>- 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234783" w:rsidRDefault="00234783" w:rsidP="00234783">
      <w:pPr>
        <w:ind w:firstLine="646"/>
      </w:pPr>
      <w: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234783" w:rsidRDefault="00234783" w:rsidP="00234783">
      <w:pPr>
        <w:ind w:firstLine="646"/>
      </w:pPr>
      <w:r w:rsidRPr="00CF1D04">
        <w:rPr>
          <w:u w:val="single"/>
        </w:rPr>
        <w:t xml:space="preserve">Формами организации социально значимой деятельности старшеклассников </w:t>
      </w:r>
      <w:r>
        <w:t>являются:</w:t>
      </w:r>
    </w:p>
    <w:p w:rsidR="00234783" w:rsidRDefault="00234783" w:rsidP="00234783">
      <w:pPr>
        <w:ind w:firstLine="646"/>
      </w:pPr>
      <w:r>
        <w:t xml:space="preserve">- </w:t>
      </w:r>
      <w:r w:rsidRPr="00CF1D04">
        <w:rPr>
          <w:i/>
        </w:rPr>
        <w:t>продуктивная (инновационная) игра</w:t>
      </w:r>
      <w:r>
        <w:t xml:space="preserve"> – совместная деятельность по созданию информационного продукта (по решению какой-либо практической проблемы), предполагающая обмен мнениями, в т. ч. и специально организованное их столкновение, демонстрацию промежуточных результатов;</w:t>
      </w:r>
    </w:p>
    <w:p w:rsidR="00234783" w:rsidRDefault="00234783" w:rsidP="00234783">
      <w:pPr>
        <w:ind w:firstLine="646"/>
      </w:pPr>
      <w:r>
        <w:t xml:space="preserve">- </w:t>
      </w:r>
      <w:r w:rsidRPr="00CF1D04">
        <w:rPr>
          <w:i/>
        </w:rPr>
        <w:t>социальная акция,</w:t>
      </w:r>
      <w:r>
        <w:t xml:space="preserve"> под которой следует понимать единичное общественно полезное и рассчитанное на общественный резонанс действие;</w:t>
      </w:r>
    </w:p>
    <w:p w:rsidR="00234783" w:rsidRDefault="00234783" w:rsidP="00234783">
      <w:pPr>
        <w:ind w:firstLine="646"/>
      </w:pPr>
      <w:r>
        <w:t xml:space="preserve">- </w:t>
      </w:r>
      <w:r w:rsidRPr="00CF1D04">
        <w:rPr>
          <w:i/>
        </w:rPr>
        <w:t>«разведка интересных и полезных дел (ИПД)»,</w:t>
      </w:r>
      <w:r>
        <w:t xml:space="preserve"> основное назначение которой состояло в выявлении объектов, требующих заботы. Разведка ИПД может проводиться непосредственно перед социальным проектированием.</w:t>
      </w:r>
    </w:p>
    <w:p w:rsidR="006F5DD9" w:rsidRDefault="006F5DD9" w:rsidP="00234783">
      <w:pPr>
        <w:ind w:firstLine="646"/>
      </w:pPr>
    </w:p>
    <w:p w:rsidR="006F5DD9" w:rsidRPr="005F6F4A" w:rsidRDefault="007D4859" w:rsidP="00234783">
      <w:pPr>
        <w:ind w:firstLine="646"/>
        <w:rPr>
          <w:b/>
        </w:rPr>
      </w:pPr>
      <w:r w:rsidRPr="005F6F4A">
        <w:rPr>
          <w:b/>
          <w:lang w:val="en-US"/>
        </w:rPr>
        <w:t>II</w:t>
      </w:r>
      <w:r w:rsidRPr="005F6F4A">
        <w:rPr>
          <w:b/>
        </w:rPr>
        <w:t xml:space="preserve">.3.6. </w:t>
      </w:r>
      <w:r w:rsidR="005F6F4A" w:rsidRPr="005F6F4A">
        <w:rPr>
          <w:b/>
        </w:rPr>
        <w:t xml:space="preserve"> Описание основных технологий взаимодействия и сотрудничества субъектов воспитательного процесса и социальных институтов</w:t>
      </w:r>
    </w:p>
    <w:p w:rsidR="007D4859" w:rsidRDefault="007D4859" w:rsidP="007D4859">
      <w:pPr>
        <w:spacing w:line="276" w:lineRule="auto"/>
        <w:ind w:left="20" w:right="20" w:firstLine="831"/>
      </w:pPr>
      <w:r w:rsidRPr="00611B57">
        <w:t>Организация социальной деятельности обучающихся</w:t>
      </w:r>
      <w:r>
        <w:t xml:space="preserve"> 10-11 классов</w:t>
      </w:r>
      <w:r w:rsidRPr="00611B57">
        <w:t xml:space="preserve">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w:t>
      </w:r>
    </w:p>
    <w:p w:rsidR="007D4859" w:rsidRPr="00611B57" w:rsidRDefault="007D4859" w:rsidP="007D4859">
      <w:pPr>
        <w:spacing w:line="276" w:lineRule="auto"/>
        <w:ind w:left="20" w:right="20" w:firstLine="831"/>
      </w:pPr>
      <w:r w:rsidRPr="00611B57">
        <w:t xml:space="preserve">Организация социального воспитания обучающихся осуществляется в последовательности </w:t>
      </w:r>
      <w:r w:rsidRPr="00F8756E">
        <w:rPr>
          <w:b/>
        </w:rPr>
        <w:t>следующих этапов</w:t>
      </w:r>
      <w:r w:rsidRPr="00611B57">
        <w:t>.</w:t>
      </w:r>
    </w:p>
    <w:p w:rsidR="007D4859" w:rsidRPr="005F6F4A" w:rsidRDefault="007D4859" w:rsidP="007D4859">
      <w:pPr>
        <w:spacing w:line="276" w:lineRule="auto"/>
        <w:ind w:left="20" w:right="20" w:firstLine="831"/>
        <w:jc w:val="center"/>
      </w:pPr>
      <w:r w:rsidRPr="005F6F4A">
        <w:rPr>
          <w:rStyle w:val="affffe"/>
          <w:i/>
          <w:sz w:val="24"/>
          <w:szCs w:val="24"/>
          <w:lang w:val="en-US"/>
        </w:rPr>
        <w:t>I</w:t>
      </w:r>
      <w:r w:rsidRPr="005F6F4A">
        <w:rPr>
          <w:rStyle w:val="affffe"/>
          <w:i/>
          <w:sz w:val="24"/>
          <w:szCs w:val="24"/>
        </w:rPr>
        <w:t>. Организационно-административный этап</w:t>
      </w:r>
      <w:r w:rsidRPr="005F6F4A">
        <w:t xml:space="preserve"> включает:</w:t>
      </w:r>
    </w:p>
    <w:p w:rsidR="007D4859" w:rsidRPr="00611B57" w:rsidRDefault="007D4859" w:rsidP="00C659E3">
      <w:pPr>
        <w:numPr>
          <w:ilvl w:val="0"/>
          <w:numId w:val="192"/>
        </w:numPr>
        <w:tabs>
          <w:tab w:val="left" w:pos="142"/>
        </w:tabs>
        <w:spacing w:line="276" w:lineRule="auto"/>
        <w:ind w:left="20" w:right="20" w:firstLine="831"/>
        <w:jc w:val="both"/>
      </w:pPr>
      <w:r w:rsidRPr="00611B57">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D4859" w:rsidRPr="00611B57" w:rsidRDefault="007D4859" w:rsidP="00C659E3">
      <w:pPr>
        <w:numPr>
          <w:ilvl w:val="0"/>
          <w:numId w:val="192"/>
        </w:numPr>
        <w:tabs>
          <w:tab w:val="left" w:pos="142"/>
        </w:tabs>
        <w:spacing w:line="276" w:lineRule="auto"/>
        <w:ind w:left="20" w:right="20" w:firstLine="831"/>
        <w:jc w:val="both"/>
      </w:pPr>
      <w:r w:rsidRPr="00611B57">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D4859" w:rsidRPr="00611B57" w:rsidRDefault="007D4859" w:rsidP="00C659E3">
      <w:pPr>
        <w:numPr>
          <w:ilvl w:val="0"/>
          <w:numId w:val="192"/>
        </w:numPr>
        <w:tabs>
          <w:tab w:val="left" w:pos="142"/>
        </w:tabs>
        <w:spacing w:line="276" w:lineRule="auto"/>
        <w:ind w:left="20" w:right="20" w:firstLine="831"/>
        <w:jc w:val="both"/>
      </w:pPr>
      <w:r w:rsidRPr="00611B57">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D4859" w:rsidRPr="00611B57" w:rsidRDefault="007D4859" w:rsidP="00C659E3">
      <w:pPr>
        <w:numPr>
          <w:ilvl w:val="0"/>
          <w:numId w:val="192"/>
        </w:numPr>
        <w:tabs>
          <w:tab w:val="left" w:pos="142"/>
        </w:tabs>
        <w:spacing w:line="276" w:lineRule="auto"/>
        <w:ind w:left="20" w:right="20" w:firstLine="831"/>
        <w:jc w:val="both"/>
      </w:pPr>
      <w:r w:rsidRPr="00611B57">
        <w:lastRenderedPageBreak/>
        <w:t>адаптацию процессов стихийной социальной деятельности обучающихся средствами целенаправленной деятельности по программе социализации;</w:t>
      </w:r>
    </w:p>
    <w:p w:rsidR="007D4859" w:rsidRPr="00611B57" w:rsidRDefault="007D4859" w:rsidP="00C659E3">
      <w:pPr>
        <w:numPr>
          <w:ilvl w:val="0"/>
          <w:numId w:val="192"/>
        </w:numPr>
        <w:tabs>
          <w:tab w:val="left" w:pos="142"/>
        </w:tabs>
        <w:spacing w:line="276" w:lineRule="auto"/>
        <w:ind w:left="20" w:right="20" w:firstLine="831"/>
        <w:jc w:val="both"/>
      </w:pPr>
      <w:r w:rsidRPr="00611B57">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D4859" w:rsidRPr="00611B57" w:rsidRDefault="007D4859" w:rsidP="00C659E3">
      <w:pPr>
        <w:numPr>
          <w:ilvl w:val="0"/>
          <w:numId w:val="192"/>
        </w:numPr>
        <w:tabs>
          <w:tab w:val="left" w:pos="142"/>
        </w:tabs>
        <w:spacing w:line="276" w:lineRule="auto"/>
        <w:ind w:left="20" w:firstLine="831"/>
        <w:jc w:val="both"/>
      </w:pPr>
      <w:r w:rsidRPr="00611B57">
        <w:t>создание условий для организованной деятельности школьных социальных групп;</w:t>
      </w:r>
    </w:p>
    <w:p w:rsidR="007D4859" w:rsidRPr="00611B57" w:rsidRDefault="007D4859" w:rsidP="00C659E3">
      <w:pPr>
        <w:numPr>
          <w:ilvl w:val="0"/>
          <w:numId w:val="192"/>
        </w:numPr>
        <w:tabs>
          <w:tab w:val="left" w:pos="142"/>
        </w:tabs>
        <w:spacing w:line="276" w:lineRule="auto"/>
        <w:ind w:left="20" w:right="20" w:firstLine="831"/>
        <w:jc w:val="both"/>
      </w:pPr>
      <w:r w:rsidRPr="00611B57">
        <w:t>создание возможности для влияния обучающихся на изменения школьной среды, форм, целей и стиля социального взаимодействия школьного социума;</w:t>
      </w:r>
    </w:p>
    <w:p w:rsidR="007D4859" w:rsidRPr="00611B57" w:rsidRDefault="007D4859" w:rsidP="00C659E3">
      <w:pPr>
        <w:numPr>
          <w:ilvl w:val="0"/>
          <w:numId w:val="192"/>
        </w:numPr>
        <w:tabs>
          <w:tab w:val="left" w:pos="142"/>
        </w:tabs>
        <w:spacing w:line="276" w:lineRule="auto"/>
        <w:ind w:right="20" w:firstLine="831"/>
        <w:jc w:val="both"/>
      </w:pPr>
      <w:r w:rsidRPr="00611B57">
        <w:t>поддержание субъектного характера социализации обучающегося, развития его самостоятельности и инициативности в социальной деятельности.</w:t>
      </w:r>
    </w:p>
    <w:p w:rsidR="007D4859" w:rsidRPr="00996174" w:rsidRDefault="007D4859" w:rsidP="007D4859">
      <w:pPr>
        <w:autoSpaceDE w:val="0"/>
        <w:autoSpaceDN w:val="0"/>
        <w:adjustRightInd w:val="0"/>
        <w:spacing w:line="276" w:lineRule="auto"/>
        <w:ind w:firstLine="708"/>
        <w:jc w:val="both"/>
        <w:rPr>
          <w:i/>
        </w:rPr>
      </w:pPr>
      <w:r w:rsidRPr="00996174">
        <w:t xml:space="preserve">Школа активно взаимодействует с социальными партнерами в целях реализации программы воспитания и социализации обучающихся. </w:t>
      </w:r>
      <w:r w:rsidRPr="00611B57">
        <w:rPr>
          <w:b/>
          <w:i/>
        </w:rPr>
        <w:t>Схема 1</w:t>
      </w:r>
    </w:p>
    <w:p w:rsidR="007D4859" w:rsidRPr="00996174" w:rsidRDefault="007D4859" w:rsidP="007D4859">
      <w:pPr>
        <w:spacing w:line="276" w:lineRule="auto"/>
        <w:ind w:firstLine="709"/>
        <w:jc w:val="both"/>
      </w:pPr>
      <w:r w:rsidRPr="00996174">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D4859" w:rsidRDefault="007D4859" w:rsidP="007D4859">
      <w:pPr>
        <w:spacing w:line="276" w:lineRule="auto"/>
        <w:ind w:firstLine="709"/>
        <w:jc w:val="both"/>
        <w:rPr>
          <w:b/>
        </w:rPr>
      </w:pPr>
    </w:p>
    <w:p w:rsidR="007D4859" w:rsidRDefault="007D4859" w:rsidP="007D4859">
      <w:pPr>
        <w:spacing w:line="276" w:lineRule="auto"/>
        <w:ind w:firstLine="709"/>
        <w:jc w:val="both"/>
        <w:rPr>
          <w:b/>
        </w:rPr>
      </w:pPr>
    </w:p>
    <w:p w:rsidR="007D4859" w:rsidRDefault="007D4859" w:rsidP="007D4859">
      <w:pPr>
        <w:spacing w:line="276" w:lineRule="auto"/>
        <w:ind w:firstLine="709"/>
        <w:jc w:val="both"/>
        <w:rPr>
          <w:b/>
        </w:rPr>
      </w:pPr>
    </w:p>
    <w:p w:rsidR="007D4859" w:rsidRDefault="007D4859" w:rsidP="007D4859">
      <w:pPr>
        <w:spacing w:line="276" w:lineRule="auto"/>
        <w:ind w:firstLine="709"/>
        <w:jc w:val="both"/>
        <w:rPr>
          <w:b/>
        </w:rPr>
      </w:pPr>
    </w:p>
    <w:p w:rsidR="007D4859" w:rsidRDefault="007D4859" w:rsidP="007D4859">
      <w:pPr>
        <w:spacing w:line="276" w:lineRule="auto"/>
        <w:ind w:firstLine="709"/>
        <w:jc w:val="both"/>
        <w:rPr>
          <w:b/>
        </w:rPr>
        <w:sectPr w:rsidR="007D4859" w:rsidSect="00907BDD">
          <w:pgSz w:w="11906" w:h="16838"/>
          <w:pgMar w:top="1134" w:right="851" w:bottom="1134" w:left="1701" w:header="709" w:footer="709" w:gutter="0"/>
          <w:cols w:space="708"/>
          <w:docGrid w:linePitch="360"/>
        </w:sectPr>
      </w:pPr>
    </w:p>
    <w:p w:rsidR="007D4859" w:rsidRDefault="007D4859" w:rsidP="007D4859">
      <w:pPr>
        <w:ind w:firstLine="720"/>
        <w:jc w:val="right"/>
        <w:rPr>
          <w:b/>
          <w:sz w:val="28"/>
          <w:szCs w:val="28"/>
        </w:rPr>
      </w:pPr>
      <w:r>
        <w:rPr>
          <w:b/>
          <w:sz w:val="28"/>
          <w:szCs w:val="28"/>
        </w:rPr>
        <w:lastRenderedPageBreak/>
        <w:t>Схема 1</w:t>
      </w:r>
    </w:p>
    <w:p w:rsidR="007D4859" w:rsidRPr="00D974A9" w:rsidRDefault="007D4859" w:rsidP="00D974A9">
      <w:pPr>
        <w:ind w:firstLine="720"/>
        <w:jc w:val="center"/>
        <w:rPr>
          <w:color w:val="FF0000"/>
          <w:sz w:val="28"/>
          <w:szCs w:val="28"/>
        </w:rPr>
      </w:pPr>
      <w:r w:rsidRPr="00D56014">
        <w:rPr>
          <w:b/>
          <w:sz w:val="28"/>
          <w:szCs w:val="28"/>
        </w:rPr>
        <w:t xml:space="preserve">Образовательная среда </w:t>
      </w:r>
      <w:r>
        <w:rPr>
          <w:b/>
          <w:sz w:val="28"/>
          <w:szCs w:val="28"/>
        </w:rPr>
        <w:t xml:space="preserve">школы </w:t>
      </w:r>
      <w:r>
        <w:rPr>
          <w:sz w:val="28"/>
          <w:szCs w:val="28"/>
        </w:rPr>
        <w:t xml:space="preserve">представляет собой социальное взаимодействие следующих компонентов </w:t>
      </w:r>
      <w:r>
        <w:rPr>
          <w:noProof/>
          <w:sz w:val="26"/>
          <w:szCs w:val="26"/>
        </w:rPr>
        <w:drawing>
          <wp:inline distT="0" distB="0" distL="0" distR="0">
            <wp:extent cx="9095740" cy="4640580"/>
            <wp:effectExtent l="76200" t="38100" r="48260" b="12192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7D4859" w:rsidRPr="007D4859" w:rsidRDefault="007D4859" w:rsidP="007D4859">
      <w:pPr>
        <w:tabs>
          <w:tab w:val="left" w:pos="9780"/>
        </w:tabs>
        <w:rPr>
          <w:lang w:eastAsia="en-US"/>
        </w:rPr>
      </w:pPr>
      <w:r>
        <w:rPr>
          <w:lang w:eastAsia="en-US"/>
        </w:rPr>
        <w:tab/>
      </w:r>
    </w:p>
    <w:p w:rsidR="007D4859" w:rsidRPr="007D4859" w:rsidRDefault="007D4859" w:rsidP="007D4859">
      <w:pPr>
        <w:tabs>
          <w:tab w:val="left" w:pos="9780"/>
        </w:tabs>
        <w:rPr>
          <w:lang w:eastAsia="en-US"/>
        </w:rPr>
        <w:sectPr w:rsidR="007D4859" w:rsidRPr="007D4859" w:rsidSect="00907BDD">
          <w:pgSz w:w="16838" w:h="11906" w:orient="landscape"/>
          <w:pgMar w:top="851" w:right="1134" w:bottom="1701" w:left="1134" w:header="709" w:footer="709" w:gutter="0"/>
          <w:cols w:space="708"/>
          <w:docGrid w:linePitch="360"/>
        </w:sect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0"/>
      </w:tblGrid>
      <w:tr w:rsidR="007D4859" w:rsidRPr="002F770C" w:rsidTr="00907BDD">
        <w:tc>
          <w:tcPr>
            <w:tcW w:w="3190" w:type="dxa"/>
          </w:tcPr>
          <w:p w:rsidR="007D4859" w:rsidRPr="002F770C" w:rsidRDefault="007D4859" w:rsidP="00907BDD">
            <w:pPr>
              <w:shd w:val="clear" w:color="auto" w:fill="FFFFFF"/>
              <w:autoSpaceDE w:val="0"/>
              <w:autoSpaceDN w:val="0"/>
              <w:adjustRightInd w:val="0"/>
              <w:contextualSpacing/>
              <w:jc w:val="center"/>
              <w:rPr>
                <w:b/>
                <w:i/>
                <w:lang w:eastAsia="en-US"/>
              </w:rPr>
            </w:pPr>
            <w:r w:rsidRPr="002F770C">
              <w:rPr>
                <w:b/>
                <w:i/>
                <w:iCs/>
                <w:color w:val="000000"/>
              </w:rPr>
              <w:lastRenderedPageBreak/>
              <w:t>Субъекты социализации</w:t>
            </w:r>
          </w:p>
        </w:tc>
        <w:tc>
          <w:tcPr>
            <w:tcW w:w="3190" w:type="dxa"/>
          </w:tcPr>
          <w:p w:rsidR="007D4859" w:rsidRPr="002F770C" w:rsidRDefault="007D4859" w:rsidP="00907BDD">
            <w:pPr>
              <w:shd w:val="clear" w:color="auto" w:fill="FFFFFF"/>
              <w:autoSpaceDE w:val="0"/>
              <w:autoSpaceDN w:val="0"/>
              <w:adjustRightInd w:val="0"/>
              <w:contextualSpacing/>
              <w:jc w:val="center"/>
              <w:rPr>
                <w:b/>
                <w:i/>
                <w:lang w:eastAsia="en-US"/>
              </w:rPr>
            </w:pPr>
            <w:r w:rsidRPr="002F770C">
              <w:rPr>
                <w:b/>
                <w:i/>
                <w:iCs/>
                <w:color w:val="000000"/>
              </w:rPr>
              <w:t>Функции (задачи)</w:t>
            </w:r>
          </w:p>
        </w:tc>
        <w:tc>
          <w:tcPr>
            <w:tcW w:w="3190" w:type="dxa"/>
          </w:tcPr>
          <w:p w:rsidR="007D4859" w:rsidRPr="002F770C" w:rsidRDefault="007D4859" w:rsidP="00907BDD">
            <w:pPr>
              <w:shd w:val="clear" w:color="auto" w:fill="FFFFFF"/>
              <w:autoSpaceDE w:val="0"/>
              <w:autoSpaceDN w:val="0"/>
              <w:adjustRightInd w:val="0"/>
              <w:contextualSpacing/>
              <w:jc w:val="center"/>
              <w:rPr>
                <w:b/>
                <w:i/>
                <w:lang w:eastAsia="en-US"/>
              </w:rPr>
            </w:pPr>
            <w:r w:rsidRPr="002F770C">
              <w:rPr>
                <w:b/>
                <w:i/>
                <w:iCs/>
                <w:color w:val="000000"/>
              </w:rPr>
              <w:t>Формируемый социальный опыт</w:t>
            </w:r>
          </w:p>
        </w:tc>
      </w:tr>
      <w:tr w:rsidR="007D4859" w:rsidRPr="00C22452" w:rsidTr="00907BDD">
        <w:tc>
          <w:tcPr>
            <w:tcW w:w="3190" w:type="dxa"/>
          </w:tcPr>
          <w:p w:rsidR="007D4859" w:rsidRDefault="007D4859" w:rsidP="00907BDD">
            <w:pPr>
              <w:shd w:val="clear" w:color="auto" w:fill="FFFFFF"/>
              <w:autoSpaceDE w:val="0"/>
              <w:autoSpaceDN w:val="0"/>
              <w:adjustRightInd w:val="0"/>
              <w:contextualSpacing/>
              <w:rPr>
                <w:lang w:eastAsia="en-US"/>
              </w:rPr>
            </w:pPr>
            <w:r w:rsidRPr="002F770C">
              <w:rPr>
                <w:color w:val="000000"/>
              </w:rPr>
              <w:t>Администрация школы</w:t>
            </w:r>
          </w:p>
        </w:tc>
        <w:tc>
          <w:tcPr>
            <w:tcW w:w="3190" w:type="dxa"/>
          </w:tcPr>
          <w:p w:rsidR="007D4859" w:rsidRDefault="007D4859" w:rsidP="00907BDD">
            <w:pPr>
              <w:shd w:val="clear" w:color="auto" w:fill="FFFFFF"/>
              <w:autoSpaceDE w:val="0"/>
              <w:autoSpaceDN w:val="0"/>
              <w:adjustRightInd w:val="0"/>
              <w:contextualSpacing/>
              <w:rPr>
                <w:lang w:eastAsia="en-US"/>
              </w:rPr>
            </w:pPr>
            <w:r w:rsidRPr="002F770C">
              <w:rPr>
                <w:color w:val="000000"/>
              </w:rPr>
              <w:t>Реализация нормативов кадрового, финансового, материального обеспечения школы</w:t>
            </w:r>
          </w:p>
        </w:tc>
        <w:tc>
          <w:tcPr>
            <w:tcW w:w="3190" w:type="dxa"/>
          </w:tcPr>
          <w:p w:rsidR="007D4859" w:rsidRDefault="007D4859" w:rsidP="00907BDD">
            <w:pPr>
              <w:shd w:val="clear" w:color="auto" w:fill="FFFFFF"/>
              <w:autoSpaceDE w:val="0"/>
              <w:autoSpaceDN w:val="0"/>
              <w:adjustRightInd w:val="0"/>
              <w:contextualSpacing/>
              <w:rPr>
                <w:lang w:eastAsia="en-US"/>
              </w:rPr>
            </w:pPr>
            <w:r w:rsidRPr="002F770C">
              <w:rPr>
                <w:color w:val="000000"/>
              </w:rPr>
              <w:t>Создание условий социализации учащихся школы</w:t>
            </w:r>
          </w:p>
        </w:tc>
      </w:tr>
      <w:tr w:rsidR="007D4859" w:rsidRPr="00C22452" w:rsidTr="00907BDD">
        <w:tc>
          <w:tcPr>
            <w:tcW w:w="3190" w:type="dxa"/>
          </w:tcPr>
          <w:p w:rsidR="007D4859" w:rsidRDefault="007D4859" w:rsidP="00907BDD">
            <w:pPr>
              <w:shd w:val="clear" w:color="auto" w:fill="FFFFFF"/>
              <w:autoSpaceDE w:val="0"/>
              <w:autoSpaceDN w:val="0"/>
              <w:adjustRightInd w:val="0"/>
              <w:contextualSpacing/>
              <w:rPr>
                <w:lang w:eastAsia="en-US"/>
              </w:rPr>
            </w:pPr>
            <w:r w:rsidRPr="002F770C">
              <w:rPr>
                <w:color w:val="000000"/>
              </w:rPr>
              <w:t>Методический совет</w:t>
            </w:r>
          </w:p>
        </w:tc>
        <w:tc>
          <w:tcPr>
            <w:tcW w:w="3190" w:type="dxa"/>
          </w:tcPr>
          <w:p w:rsidR="007D4859" w:rsidRDefault="007D4859" w:rsidP="00907BDD">
            <w:pPr>
              <w:shd w:val="clear" w:color="auto" w:fill="FFFFFF"/>
              <w:autoSpaceDE w:val="0"/>
              <w:autoSpaceDN w:val="0"/>
              <w:adjustRightInd w:val="0"/>
              <w:contextualSpacing/>
              <w:rPr>
                <w:lang w:eastAsia="en-US"/>
              </w:rPr>
            </w:pPr>
            <w:r w:rsidRPr="002F770C">
              <w:rPr>
                <w:color w:val="000000"/>
              </w:rPr>
              <w:t>Методическое обеспечение,    тьютерское сопровождение авторских программ,            проектов социализации учащихся</w:t>
            </w:r>
          </w:p>
        </w:tc>
        <w:tc>
          <w:tcPr>
            <w:tcW w:w="3190" w:type="dxa"/>
          </w:tcPr>
          <w:p w:rsidR="007D4859" w:rsidRDefault="007D4859" w:rsidP="00907BDD">
            <w:pPr>
              <w:shd w:val="clear" w:color="auto" w:fill="FFFFFF"/>
              <w:autoSpaceDE w:val="0"/>
              <w:autoSpaceDN w:val="0"/>
              <w:adjustRightInd w:val="0"/>
              <w:contextualSpacing/>
              <w:rPr>
                <w:lang w:eastAsia="en-US"/>
              </w:rPr>
            </w:pPr>
            <w:r w:rsidRPr="002F770C">
              <w:rPr>
                <w:color w:val="000000"/>
              </w:rPr>
              <w:t>практическая подготовка учителя к реализации задач социализации учащихся</w:t>
            </w:r>
          </w:p>
        </w:tc>
      </w:tr>
      <w:tr w:rsidR="007D4859" w:rsidRPr="002F770C" w:rsidTr="00907BDD">
        <w:tc>
          <w:tcPr>
            <w:tcW w:w="3190" w:type="dxa"/>
          </w:tcPr>
          <w:p w:rsidR="007D4859" w:rsidRDefault="007D4859" w:rsidP="00907BDD">
            <w:pPr>
              <w:shd w:val="clear" w:color="auto" w:fill="FFFFFF"/>
              <w:autoSpaceDE w:val="0"/>
              <w:autoSpaceDN w:val="0"/>
              <w:adjustRightInd w:val="0"/>
              <w:contextualSpacing/>
              <w:rPr>
                <w:lang w:eastAsia="en-US"/>
              </w:rPr>
            </w:pPr>
            <w:r w:rsidRPr="002F770C">
              <w:rPr>
                <w:color w:val="000000"/>
              </w:rPr>
              <w:t>Социальные партнеры</w:t>
            </w:r>
          </w:p>
        </w:tc>
        <w:tc>
          <w:tcPr>
            <w:tcW w:w="3190" w:type="dxa"/>
          </w:tcPr>
          <w:p w:rsidR="007D4859" w:rsidRDefault="007D4859" w:rsidP="00907BDD">
            <w:pPr>
              <w:shd w:val="clear" w:color="auto" w:fill="FFFFFF"/>
              <w:autoSpaceDE w:val="0"/>
              <w:autoSpaceDN w:val="0"/>
              <w:adjustRightInd w:val="0"/>
              <w:contextualSpacing/>
              <w:rPr>
                <w:lang w:eastAsia="en-US"/>
              </w:rPr>
            </w:pPr>
            <w:r w:rsidRPr="002F770C">
              <w:rPr>
                <w:color w:val="000000"/>
              </w:rPr>
              <w:t>Взаимодействие  с  целью объединения    ресурсов социализации  (базы внеурочной деятельности, информационных ресурсов и т.д.)</w:t>
            </w: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Развитие   опыта разноплановой   творческой деятельности, формирование</w:t>
            </w:r>
          </w:p>
          <w:p w:rsidR="007D4859" w:rsidRDefault="007D4859" w:rsidP="00907BDD">
            <w:pPr>
              <w:shd w:val="clear" w:color="auto" w:fill="FFFFFF"/>
              <w:autoSpaceDE w:val="0"/>
              <w:autoSpaceDN w:val="0"/>
              <w:adjustRightInd w:val="0"/>
              <w:contextualSpacing/>
              <w:rPr>
                <w:lang w:eastAsia="en-US"/>
              </w:rPr>
            </w:pPr>
            <w:r w:rsidRPr="002F770C">
              <w:rPr>
                <w:color w:val="000000"/>
              </w:rPr>
              <w:t>уважения к   традициям</w:t>
            </w:r>
          </w:p>
        </w:tc>
      </w:tr>
      <w:tr w:rsidR="007D4859" w:rsidRPr="002F770C" w:rsidTr="00907BDD">
        <w:tc>
          <w:tcPr>
            <w:tcW w:w="3190" w:type="dxa"/>
          </w:tcPr>
          <w:p w:rsidR="007D4859" w:rsidRDefault="007D4859" w:rsidP="00D974A9">
            <w:pPr>
              <w:shd w:val="clear" w:color="auto" w:fill="FFFFFF"/>
              <w:autoSpaceDE w:val="0"/>
              <w:autoSpaceDN w:val="0"/>
              <w:adjustRightInd w:val="0"/>
              <w:contextualSpacing/>
              <w:rPr>
                <w:lang w:eastAsia="en-US"/>
              </w:rPr>
            </w:pPr>
            <w:r w:rsidRPr="002F770C">
              <w:rPr>
                <w:color w:val="000000"/>
              </w:rPr>
              <w:t xml:space="preserve">Учреждения дополнительного образования детей </w:t>
            </w: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Расширение             сферы творческой самореализации учащихся с              учетом              их индивидуальных</w:t>
            </w:r>
          </w:p>
          <w:p w:rsidR="007D4859" w:rsidRDefault="007D4859" w:rsidP="00907BDD">
            <w:pPr>
              <w:shd w:val="clear" w:color="auto" w:fill="FFFFFF"/>
              <w:autoSpaceDE w:val="0"/>
              <w:autoSpaceDN w:val="0"/>
              <w:adjustRightInd w:val="0"/>
              <w:contextualSpacing/>
              <w:rPr>
                <w:lang w:eastAsia="en-US"/>
              </w:rPr>
            </w:pPr>
            <w:r w:rsidRPr="002F770C">
              <w:rPr>
                <w:color w:val="000000"/>
              </w:rPr>
              <w:t>возможностей</w:t>
            </w: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Опыт    интеллектуального, технического, художественного творчества;                    опыт инициации        социальных акций   и   участия   в   них;</w:t>
            </w:r>
          </w:p>
          <w:p w:rsidR="007D4859" w:rsidRDefault="007D4859" w:rsidP="00907BDD">
            <w:pPr>
              <w:shd w:val="clear" w:color="auto" w:fill="FFFFFF"/>
              <w:autoSpaceDE w:val="0"/>
              <w:autoSpaceDN w:val="0"/>
              <w:adjustRightInd w:val="0"/>
              <w:contextualSpacing/>
            </w:pPr>
            <w:r w:rsidRPr="002F770C">
              <w:rPr>
                <w:color w:val="000000"/>
              </w:rPr>
              <w:t>опыт                        делового</w:t>
            </w:r>
          </w:p>
          <w:p w:rsidR="007D4859" w:rsidRDefault="007D4859" w:rsidP="00907BDD">
            <w:pPr>
              <w:shd w:val="clear" w:color="auto" w:fill="FFFFFF"/>
              <w:autoSpaceDE w:val="0"/>
              <w:autoSpaceDN w:val="0"/>
              <w:adjustRightInd w:val="0"/>
              <w:contextualSpacing/>
            </w:pPr>
            <w:r w:rsidRPr="002F770C">
              <w:rPr>
                <w:color w:val="000000"/>
              </w:rPr>
              <w:t>взаимодействия,</w:t>
            </w:r>
          </w:p>
          <w:p w:rsidR="007D4859" w:rsidRDefault="007D4859" w:rsidP="00907BDD">
            <w:pPr>
              <w:shd w:val="clear" w:color="auto" w:fill="FFFFFF"/>
              <w:autoSpaceDE w:val="0"/>
              <w:autoSpaceDN w:val="0"/>
              <w:adjustRightInd w:val="0"/>
              <w:contextualSpacing/>
            </w:pPr>
            <w:r w:rsidRPr="002F770C">
              <w:rPr>
                <w:color w:val="000000"/>
              </w:rPr>
              <w:t>проявления       милосердия,</w:t>
            </w:r>
          </w:p>
          <w:p w:rsidR="007D4859" w:rsidRDefault="007D4859" w:rsidP="00907BDD">
            <w:pPr>
              <w:shd w:val="clear" w:color="auto" w:fill="FFFFFF"/>
              <w:autoSpaceDE w:val="0"/>
              <w:autoSpaceDN w:val="0"/>
              <w:adjustRightInd w:val="0"/>
              <w:contextualSpacing/>
              <w:rPr>
                <w:lang w:eastAsia="en-US"/>
              </w:rPr>
            </w:pPr>
            <w:r w:rsidRPr="002F770C">
              <w:rPr>
                <w:color w:val="000000"/>
              </w:rPr>
              <w:t>заботы, поддержки</w:t>
            </w:r>
          </w:p>
        </w:tc>
      </w:tr>
      <w:tr w:rsidR="007D4859" w:rsidRPr="00272D21" w:rsidTr="00907BDD">
        <w:tc>
          <w:tcPr>
            <w:tcW w:w="3190" w:type="dxa"/>
          </w:tcPr>
          <w:p w:rsidR="007D4859" w:rsidRDefault="00272D21" w:rsidP="00272D21">
            <w:pPr>
              <w:shd w:val="clear" w:color="auto" w:fill="FFFFFF"/>
              <w:autoSpaceDE w:val="0"/>
              <w:autoSpaceDN w:val="0"/>
              <w:adjustRightInd w:val="0"/>
              <w:contextualSpacing/>
              <w:rPr>
                <w:lang w:eastAsia="en-US"/>
              </w:rPr>
            </w:pPr>
            <w:r>
              <w:rPr>
                <w:color w:val="000000"/>
              </w:rPr>
              <w:t>ГПОУ ЯО  Даниловский политехнический колледж</w:t>
            </w:r>
          </w:p>
        </w:tc>
        <w:tc>
          <w:tcPr>
            <w:tcW w:w="3190" w:type="dxa"/>
          </w:tcPr>
          <w:p w:rsidR="007D4859" w:rsidRDefault="007D4859" w:rsidP="00272D21">
            <w:pPr>
              <w:shd w:val="clear" w:color="auto" w:fill="FFFFFF"/>
              <w:autoSpaceDE w:val="0"/>
              <w:autoSpaceDN w:val="0"/>
              <w:adjustRightInd w:val="0"/>
              <w:contextualSpacing/>
            </w:pPr>
            <w:r w:rsidRPr="002F770C">
              <w:rPr>
                <w:color w:val="000000"/>
              </w:rPr>
              <w:t xml:space="preserve">Обеспечение    </w:t>
            </w:r>
            <w:r w:rsidR="00272D21">
              <w:rPr>
                <w:color w:val="000000"/>
              </w:rPr>
              <w:t>профориентации обучающихся</w:t>
            </w:r>
            <w:r w:rsidRPr="002F770C">
              <w:rPr>
                <w:color w:val="000000"/>
              </w:rPr>
              <w:t>.</w:t>
            </w:r>
          </w:p>
          <w:p w:rsidR="007D4859" w:rsidRDefault="00272D21" w:rsidP="00907BDD">
            <w:pPr>
              <w:shd w:val="clear" w:color="auto" w:fill="FFFFFF"/>
              <w:autoSpaceDE w:val="0"/>
              <w:autoSpaceDN w:val="0"/>
              <w:adjustRightInd w:val="0"/>
              <w:contextualSpacing/>
            </w:pPr>
            <w:r>
              <w:rPr>
                <w:color w:val="000000"/>
              </w:rPr>
              <w:t>Передача</w:t>
            </w:r>
            <w:r w:rsidR="007D4859" w:rsidRPr="002F770C">
              <w:rPr>
                <w:color w:val="000000"/>
              </w:rPr>
              <w:t xml:space="preserve">   опыта   учебно-</w:t>
            </w:r>
          </w:p>
          <w:p w:rsidR="007D4859" w:rsidRDefault="007D4859" w:rsidP="00907BDD">
            <w:pPr>
              <w:shd w:val="clear" w:color="auto" w:fill="FFFFFF"/>
              <w:autoSpaceDE w:val="0"/>
              <w:autoSpaceDN w:val="0"/>
              <w:adjustRightInd w:val="0"/>
              <w:contextualSpacing/>
            </w:pPr>
            <w:r w:rsidRPr="002F770C">
              <w:rPr>
                <w:color w:val="000000"/>
              </w:rPr>
              <w:t>исследовательской</w:t>
            </w:r>
          </w:p>
          <w:p w:rsidR="007D4859" w:rsidRDefault="007D4859" w:rsidP="00907BDD">
            <w:pPr>
              <w:shd w:val="clear" w:color="auto" w:fill="FFFFFF"/>
              <w:autoSpaceDE w:val="0"/>
              <w:autoSpaceDN w:val="0"/>
              <w:adjustRightInd w:val="0"/>
              <w:contextualSpacing/>
              <w:rPr>
                <w:lang w:eastAsia="en-US"/>
              </w:rPr>
            </w:pPr>
            <w:r w:rsidRPr="002F770C">
              <w:rPr>
                <w:color w:val="000000"/>
              </w:rPr>
              <w:t>деятельности</w:t>
            </w: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Опыт   проектной,   учебно-</w:t>
            </w:r>
          </w:p>
          <w:p w:rsidR="007D4859" w:rsidRDefault="007D4859" w:rsidP="00907BDD">
            <w:pPr>
              <w:shd w:val="clear" w:color="auto" w:fill="FFFFFF"/>
              <w:autoSpaceDE w:val="0"/>
              <w:autoSpaceDN w:val="0"/>
              <w:adjustRightInd w:val="0"/>
              <w:contextualSpacing/>
            </w:pPr>
            <w:r w:rsidRPr="002F770C">
              <w:rPr>
                <w:color w:val="000000"/>
              </w:rPr>
              <w:t>исследовательской</w:t>
            </w:r>
          </w:p>
          <w:p w:rsidR="007D4859" w:rsidRDefault="007D4859" w:rsidP="00907BDD">
            <w:pPr>
              <w:shd w:val="clear" w:color="auto" w:fill="FFFFFF"/>
              <w:autoSpaceDE w:val="0"/>
              <w:autoSpaceDN w:val="0"/>
              <w:adjustRightInd w:val="0"/>
              <w:contextualSpacing/>
            </w:pPr>
            <w:r w:rsidRPr="002F770C">
              <w:rPr>
                <w:color w:val="000000"/>
              </w:rPr>
              <w:t>деятельности;                опыт</w:t>
            </w:r>
          </w:p>
          <w:p w:rsidR="007D4859" w:rsidRDefault="007D4859" w:rsidP="00907BDD">
            <w:pPr>
              <w:shd w:val="clear" w:color="auto" w:fill="FFFFFF"/>
              <w:autoSpaceDE w:val="0"/>
              <w:autoSpaceDN w:val="0"/>
              <w:adjustRightInd w:val="0"/>
              <w:contextualSpacing/>
            </w:pPr>
            <w:r w:rsidRPr="002F770C">
              <w:rPr>
                <w:color w:val="000000"/>
              </w:rPr>
              <w:t>применения компьютерной</w:t>
            </w:r>
          </w:p>
          <w:p w:rsidR="007D4859" w:rsidRDefault="007D4859" w:rsidP="00907BDD">
            <w:pPr>
              <w:shd w:val="clear" w:color="auto" w:fill="FFFFFF"/>
              <w:autoSpaceDE w:val="0"/>
              <w:autoSpaceDN w:val="0"/>
              <w:adjustRightInd w:val="0"/>
              <w:contextualSpacing/>
            </w:pPr>
            <w:r w:rsidRPr="002F770C">
              <w:rPr>
                <w:color w:val="000000"/>
              </w:rPr>
              <w:t>грамотности при решении</w:t>
            </w:r>
          </w:p>
          <w:p w:rsidR="007D4859" w:rsidRDefault="007D4859" w:rsidP="00907BDD">
            <w:pPr>
              <w:shd w:val="clear" w:color="auto" w:fill="FFFFFF"/>
              <w:autoSpaceDE w:val="0"/>
              <w:autoSpaceDN w:val="0"/>
              <w:adjustRightInd w:val="0"/>
              <w:contextualSpacing/>
            </w:pPr>
            <w:r w:rsidRPr="002F770C">
              <w:rPr>
                <w:color w:val="000000"/>
              </w:rPr>
              <w:t>практических  задач;   опыт</w:t>
            </w:r>
          </w:p>
          <w:p w:rsidR="007D4859" w:rsidRDefault="007D4859" w:rsidP="00907BDD">
            <w:pPr>
              <w:shd w:val="clear" w:color="auto" w:fill="FFFFFF"/>
              <w:autoSpaceDE w:val="0"/>
              <w:autoSpaceDN w:val="0"/>
              <w:adjustRightInd w:val="0"/>
              <w:contextualSpacing/>
            </w:pPr>
            <w:r w:rsidRPr="002F770C">
              <w:rPr>
                <w:color w:val="000000"/>
              </w:rPr>
              <w:t>участия   в   конференциях,</w:t>
            </w:r>
          </w:p>
          <w:p w:rsidR="007D4859" w:rsidRDefault="007D4859" w:rsidP="00907BDD">
            <w:pPr>
              <w:shd w:val="clear" w:color="auto" w:fill="FFFFFF"/>
              <w:autoSpaceDE w:val="0"/>
              <w:autoSpaceDN w:val="0"/>
              <w:adjustRightInd w:val="0"/>
              <w:contextualSpacing/>
            </w:pPr>
            <w:r w:rsidRPr="002F770C">
              <w:rPr>
                <w:color w:val="000000"/>
              </w:rPr>
              <w:t>конкурсах,       олимпиадах.</w:t>
            </w:r>
          </w:p>
          <w:p w:rsidR="007D4859" w:rsidRDefault="007D4859" w:rsidP="00907BDD">
            <w:pPr>
              <w:shd w:val="clear" w:color="auto" w:fill="FFFFFF"/>
              <w:autoSpaceDE w:val="0"/>
              <w:autoSpaceDN w:val="0"/>
              <w:adjustRightInd w:val="0"/>
              <w:contextualSpacing/>
            </w:pPr>
            <w:r w:rsidRPr="002F770C">
              <w:rPr>
                <w:color w:val="000000"/>
              </w:rPr>
              <w:t>дискуссиях;                   опыт</w:t>
            </w:r>
          </w:p>
          <w:p w:rsidR="007D4859" w:rsidRDefault="007D4859" w:rsidP="00907BDD">
            <w:pPr>
              <w:shd w:val="clear" w:color="auto" w:fill="FFFFFF"/>
              <w:autoSpaceDE w:val="0"/>
              <w:autoSpaceDN w:val="0"/>
              <w:adjustRightInd w:val="0"/>
              <w:contextualSpacing/>
            </w:pPr>
            <w:r w:rsidRPr="002F770C">
              <w:rPr>
                <w:color w:val="000000"/>
              </w:rPr>
              <w:t>коммуникативной</w:t>
            </w:r>
          </w:p>
          <w:p w:rsidR="007D4859" w:rsidRDefault="007D4859" w:rsidP="00907BDD">
            <w:pPr>
              <w:shd w:val="clear" w:color="auto" w:fill="FFFFFF"/>
              <w:autoSpaceDE w:val="0"/>
              <w:autoSpaceDN w:val="0"/>
              <w:adjustRightInd w:val="0"/>
              <w:contextualSpacing/>
              <w:rPr>
                <w:lang w:eastAsia="en-US"/>
              </w:rPr>
            </w:pPr>
            <w:r w:rsidRPr="002F770C">
              <w:rPr>
                <w:color w:val="000000"/>
              </w:rPr>
              <w:t>деятельности</w:t>
            </w:r>
            <w:r w:rsidR="00272D21">
              <w:rPr>
                <w:color w:val="000000"/>
              </w:rPr>
              <w:t>. Сопровождение в профессиональном самоопределении</w:t>
            </w:r>
          </w:p>
        </w:tc>
      </w:tr>
      <w:tr w:rsidR="007D4859" w:rsidRPr="002F770C" w:rsidTr="00907BDD">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Учреждения</w:t>
            </w:r>
          </w:p>
          <w:p w:rsidR="007D4859" w:rsidRDefault="007D4859" w:rsidP="00907BDD">
            <w:pPr>
              <w:shd w:val="clear" w:color="auto" w:fill="FFFFFF"/>
              <w:autoSpaceDE w:val="0"/>
              <w:autoSpaceDN w:val="0"/>
              <w:adjustRightInd w:val="0"/>
              <w:contextualSpacing/>
            </w:pPr>
            <w:r w:rsidRPr="002F770C">
              <w:rPr>
                <w:color w:val="000000"/>
              </w:rPr>
              <w:t>культуры    (музеи,</w:t>
            </w:r>
          </w:p>
          <w:p w:rsidR="007D4859" w:rsidRDefault="00272D21" w:rsidP="00907BDD">
            <w:pPr>
              <w:shd w:val="clear" w:color="auto" w:fill="FFFFFF"/>
              <w:autoSpaceDE w:val="0"/>
              <w:autoSpaceDN w:val="0"/>
              <w:adjustRightInd w:val="0"/>
              <w:contextualSpacing/>
            </w:pPr>
            <w:r>
              <w:rPr>
                <w:color w:val="000000"/>
              </w:rPr>
              <w:t>библиотеки и др.</w:t>
            </w:r>
            <w:r w:rsidR="007D4859" w:rsidRPr="002F770C">
              <w:rPr>
                <w:color w:val="000000"/>
              </w:rPr>
              <w:t>)</w:t>
            </w: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Содействие                        в</w:t>
            </w:r>
          </w:p>
          <w:p w:rsidR="007D4859" w:rsidRDefault="007D4859" w:rsidP="00907BDD">
            <w:pPr>
              <w:shd w:val="clear" w:color="auto" w:fill="FFFFFF"/>
              <w:autoSpaceDE w:val="0"/>
              <w:autoSpaceDN w:val="0"/>
              <w:adjustRightInd w:val="0"/>
              <w:contextualSpacing/>
            </w:pPr>
            <w:r w:rsidRPr="002F770C">
              <w:rPr>
                <w:color w:val="000000"/>
              </w:rPr>
              <w:t>формировании</w:t>
            </w:r>
          </w:p>
          <w:p w:rsidR="007D4859" w:rsidRDefault="007D4859" w:rsidP="00907BDD">
            <w:pPr>
              <w:shd w:val="clear" w:color="auto" w:fill="FFFFFF"/>
              <w:autoSpaceDE w:val="0"/>
              <w:autoSpaceDN w:val="0"/>
              <w:adjustRightInd w:val="0"/>
              <w:contextualSpacing/>
            </w:pPr>
            <w:r w:rsidRPr="002F770C">
              <w:rPr>
                <w:color w:val="000000"/>
              </w:rPr>
              <w:t>социального опыта детей</w:t>
            </w:r>
          </w:p>
          <w:p w:rsidR="007D4859" w:rsidRDefault="007D4859" w:rsidP="00907BDD">
            <w:pPr>
              <w:shd w:val="clear" w:color="auto" w:fill="FFFFFF"/>
              <w:autoSpaceDE w:val="0"/>
              <w:autoSpaceDN w:val="0"/>
              <w:adjustRightInd w:val="0"/>
              <w:contextualSpacing/>
            </w:pPr>
            <w:r w:rsidRPr="002F770C">
              <w:rPr>
                <w:color w:val="000000"/>
              </w:rPr>
              <w:t>на       основе       музейной</w:t>
            </w:r>
          </w:p>
          <w:p w:rsidR="007D4859" w:rsidRDefault="007D4859" w:rsidP="00907BDD">
            <w:pPr>
              <w:shd w:val="clear" w:color="auto" w:fill="FFFFFF"/>
              <w:autoSpaceDE w:val="0"/>
              <w:autoSpaceDN w:val="0"/>
              <w:adjustRightInd w:val="0"/>
              <w:contextualSpacing/>
            </w:pPr>
            <w:r w:rsidRPr="002F770C">
              <w:rPr>
                <w:color w:val="000000"/>
              </w:rPr>
              <w:t>педагогики,     социальной</w:t>
            </w:r>
          </w:p>
          <w:p w:rsidR="007D4859" w:rsidRDefault="007D4859" w:rsidP="00907BDD">
            <w:pPr>
              <w:shd w:val="clear" w:color="auto" w:fill="FFFFFF"/>
              <w:autoSpaceDE w:val="0"/>
              <w:autoSpaceDN w:val="0"/>
              <w:adjustRightInd w:val="0"/>
              <w:contextualSpacing/>
            </w:pPr>
            <w:r w:rsidRPr="002F770C">
              <w:rPr>
                <w:color w:val="000000"/>
              </w:rPr>
              <w:t>практики     общественных</w:t>
            </w:r>
          </w:p>
          <w:p w:rsidR="007D4859" w:rsidRDefault="007D4859" w:rsidP="00907BDD">
            <w:pPr>
              <w:shd w:val="clear" w:color="auto" w:fill="FFFFFF"/>
              <w:autoSpaceDE w:val="0"/>
              <w:autoSpaceDN w:val="0"/>
              <w:adjustRightInd w:val="0"/>
              <w:contextualSpacing/>
            </w:pPr>
            <w:r w:rsidRPr="002F770C">
              <w:rPr>
                <w:color w:val="000000"/>
              </w:rPr>
              <w:t>фондов,</w:t>
            </w:r>
          </w:p>
          <w:p w:rsidR="007D4859" w:rsidRDefault="007D4859" w:rsidP="00907BDD">
            <w:pPr>
              <w:shd w:val="clear" w:color="auto" w:fill="FFFFFF"/>
              <w:autoSpaceDE w:val="0"/>
              <w:autoSpaceDN w:val="0"/>
              <w:adjustRightInd w:val="0"/>
              <w:contextualSpacing/>
            </w:pPr>
            <w:r w:rsidRPr="002F770C">
              <w:rPr>
                <w:color w:val="000000"/>
              </w:rPr>
              <w:t>информационного</w:t>
            </w:r>
          </w:p>
          <w:p w:rsidR="007D4859" w:rsidRDefault="007D4859" w:rsidP="00907BDD">
            <w:pPr>
              <w:shd w:val="clear" w:color="auto" w:fill="FFFFFF"/>
              <w:autoSpaceDE w:val="0"/>
              <w:autoSpaceDN w:val="0"/>
              <w:adjustRightInd w:val="0"/>
              <w:contextualSpacing/>
            </w:pPr>
            <w:r w:rsidRPr="002F770C">
              <w:rPr>
                <w:color w:val="000000"/>
              </w:rPr>
              <w:t>многообразия</w:t>
            </w:r>
          </w:p>
          <w:p w:rsidR="007D4859" w:rsidRDefault="007D4859" w:rsidP="00907BDD">
            <w:pPr>
              <w:shd w:val="clear" w:color="auto" w:fill="FFFFFF"/>
              <w:autoSpaceDE w:val="0"/>
              <w:autoSpaceDN w:val="0"/>
              <w:adjustRightInd w:val="0"/>
              <w:contextualSpacing/>
              <w:rPr>
                <w:lang w:eastAsia="en-US"/>
              </w:rPr>
            </w:pPr>
            <w:r w:rsidRPr="002F770C">
              <w:rPr>
                <w:color w:val="000000"/>
              </w:rPr>
              <w:t>библиотечных фондов</w:t>
            </w: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Опыт  работы  с   музейной</w:t>
            </w:r>
          </w:p>
          <w:p w:rsidR="007D4859" w:rsidRDefault="007D4859" w:rsidP="00907BDD">
            <w:pPr>
              <w:shd w:val="clear" w:color="auto" w:fill="FFFFFF"/>
              <w:autoSpaceDE w:val="0"/>
              <w:autoSpaceDN w:val="0"/>
              <w:adjustRightInd w:val="0"/>
              <w:contextualSpacing/>
            </w:pPr>
            <w:r w:rsidRPr="002F770C">
              <w:rPr>
                <w:color w:val="000000"/>
              </w:rPr>
              <w:t>экспозицией; читательский</w:t>
            </w:r>
          </w:p>
          <w:p w:rsidR="007D4859" w:rsidRDefault="007D4859" w:rsidP="00907BDD">
            <w:pPr>
              <w:shd w:val="clear" w:color="auto" w:fill="FFFFFF"/>
              <w:autoSpaceDE w:val="0"/>
              <w:autoSpaceDN w:val="0"/>
              <w:adjustRightInd w:val="0"/>
              <w:contextualSpacing/>
            </w:pPr>
            <w:r w:rsidRPr="002F770C">
              <w:rPr>
                <w:color w:val="000000"/>
              </w:rPr>
              <w:t>опыт,        опыт    работы    с</w:t>
            </w:r>
          </w:p>
          <w:p w:rsidR="007D4859" w:rsidRDefault="007D4859" w:rsidP="00907BDD">
            <w:pPr>
              <w:shd w:val="clear" w:color="auto" w:fill="FFFFFF"/>
              <w:autoSpaceDE w:val="0"/>
              <w:autoSpaceDN w:val="0"/>
              <w:adjustRightInd w:val="0"/>
              <w:contextualSpacing/>
            </w:pPr>
            <w:r w:rsidRPr="002F770C">
              <w:rPr>
                <w:color w:val="000000"/>
              </w:rPr>
              <w:t>библиотечным        фондом,</w:t>
            </w:r>
          </w:p>
          <w:p w:rsidR="007D4859" w:rsidRDefault="007D4859" w:rsidP="00907BDD">
            <w:pPr>
              <w:shd w:val="clear" w:color="auto" w:fill="FFFFFF"/>
              <w:autoSpaceDE w:val="0"/>
              <w:autoSpaceDN w:val="0"/>
              <w:adjustRightInd w:val="0"/>
              <w:contextualSpacing/>
            </w:pPr>
            <w:r w:rsidRPr="002F770C">
              <w:rPr>
                <w:color w:val="000000"/>
              </w:rPr>
              <w:t>опыт   поиска необходимой</w:t>
            </w:r>
          </w:p>
          <w:p w:rsidR="007D4859" w:rsidRDefault="007D4859" w:rsidP="00907BDD">
            <w:pPr>
              <w:shd w:val="clear" w:color="auto" w:fill="FFFFFF"/>
              <w:autoSpaceDE w:val="0"/>
              <w:autoSpaceDN w:val="0"/>
              <w:adjustRightInd w:val="0"/>
              <w:contextualSpacing/>
            </w:pPr>
            <w:r w:rsidRPr="002F770C">
              <w:rPr>
                <w:color w:val="000000"/>
              </w:rPr>
              <w:t xml:space="preserve">информации; опыт связи </w:t>
            </w:r>
            <w:r w:rsidRPr="002F770C">
              <w:rPr>
                <w:smallCaps/>
                <w:color w:val="000000"/>
              </w:rPr>
              <w:t>с</w:t>
            </w:r>
          </w:p>
          <w:p w:rsidR="007D4859" w:rsidRDefault="007D4859" w:rsidP="00907BDD">
            <w:pPr>
              <w:shd w:val="clear" w:color="auto" w:fill="FFFFFF"/>
              <w:autoSpaceDE w:val="0"/>
              <w:autoSpaceDN w:val="0"/>
              <w:adjustRightInd w:val="0"/>
              <w:contextualSpacing/>
            </w:pPr>
            <w:r w:rsidRPr="002F770C">
              <w:rPr>
                <w:color w:val="000000"/>
              </w:rPr>
              <w:t>общественными фондами и</w:t>
            </w:r>
          </w:p>
          <w:p w:rsidR="007D4859" w:rsidRDefault="007D4859" w:rsidP="00907BDD">
            <w:pPr>
              <w:shd w:val="clear" w:color="auto" w:fill="FFFFFF"/>
              <w:autoSpaceDE w:val="0"/>
              <w:autoSpaceDN w:val="0"/>
              <w:adjustRightInd w:val="0"/>
              <w:contextualSpacing/>
            </w:pPr>
            <w:r w:rsidRPr="002F770C">
              <w:rPr>
                <w:color w:val="000000"/>
              </w:rPr>
              <w:t>взаимодействия                   с</w:t>
            </w:r>
          </w:p>
          <w:p w:rsidR="007D4859" w:rsidRDefault="007D4859" w:rsidP="00907BDD">
            <w:pPr>
              <w:shd w:val="clear" w:color="auto" w:fill="FFFFFF"/>
              <w:autoSpaceDE w:val="0"/>
              <w:autoSpaceDN w:val="0"/>
              <w:adjustRightInd w:val="0"/>
              <w:contextualSpacing/>
            </w:pPr>
            <w:r w:rsidRPr="002F770C">
              <w:rPr>
                <w:color w:val="000000"/>
              </w:rPr>
              <w:t>представителями</w:t>
            </w:r>
          </w:p>
          <w:p w:rsidR="007D4859" w:rsidRDefault="007D4859" w:rsidP="00907BDD">
            <w:pPr>
              <w:shd w:val="clear" w:color="auto" w:fill="FFFFFF"/>
              <w:autoSpaceDE w:val="0"/>
              <w:autoSpaceDN w:val="0"/>
              <w:adjustRightInd w:val="0"/>
              <w:contextualSpacing/>
            </w:pPr>
            <w:r w:rsidRPr="002F770C">
              <w:rPr>
                <w:color w:val="000000"/>
              </w:rPr>
              <w:t>различных         социальных</w:t>
            </w:r>
          </w:p>
          <w:p w:rsidR="007D4859" w:rsidRDefault="007D4859" w:rsidP="00907BDD">
            <w:pPr>
              <w:shd w:val="clear" w:color="auto" w:fill="FFFFFF"/>
              <w:autoSpaceDE w:val="0"/>
              <w:autoSpaceDN w:val="0"/>
              <w:adjustRightInd w:val="0"/>
              <w:contextualSpacing/>
              <w:rPr>
                <w:lang w:eastAsia="en-US"/>
              </w:rPr>
            </w:pPr>
            <w:r w:rsidRPr="002F770C">
              <w:rPr>
                <w:color w:val="000000"/>
              </w:rPr>
              <w:t>групп</w:t>
            </w:r>
          </w:p>
        </w:tc>
      </w:tr>
      <w:tr w:rsidR="007D4859" w:rsidRPr="00C22452" w:rsidTr="00907BDD">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Детские</w:t>
            </w:r>
          </w:p>
          <w:p w:rsidR="007D4859" w:rsidRDefault="007D4859" w:rsidP="00907BDD">
            <w:pPr>
              <w:shd w:val="clear" w:color="auto" w:fill="FFFFFF"/>
              <w:autoSpaceDE w:val="0"/>
              <w:autoSpaceDN w:val="0"/>
              <w:adjustRightInd w:val="0"/>
              <w:contextualSpacing/>
            </w:pPr>
            <w:r w:rsidRPr="002F770C">
              <w:rPr>
                <w:color w:val="000000"/>
              </w:rPr>
              <w:t>общественные</w:t>
            </w:r>
          </w:p>
          <w:p w:rsidR="007D4859" w:rsidRDefault="007D4859" w:rsidP="00907BDD">
            <w:pPr>
              <w:shd w:val="clear" w:color="auto" w:fill="FFFFFF"/>
              <w:autoSpaceDE w:val="0"/>
              <w:autoSpaceDN w:val="0"/>
              <w:adjustRightInd w:val="0"/>
              <w:contextualSpacing/>
              <w:rPr>
                <w:lang w:eastAsia="en-US"/>
              </w:rPr>
            </w:pPr>
            <w:r w:rsidRPr="002F770C">
              <w:rPr>
                <w:color w:val="000000"/>
              </w:rPr>
              <w:t>организации</w:t>
            </w:r>
            <w:r w:rsidR="00624947">
              <w:rPr>
                <w:color w:val="000000"/>
              </w:rPr>
              <w:t>, волонтёрство</w:t>
            </w: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Взаимодействие с</w:t>
            </w:r>
          </w:p>
          <w:p w:rsidR="007D4859" w:rsidRDefault="00624947" w:rsidP="00907BDD">
            <w:pPr>
              <w:shd w:val="clear" w:color="auto" w:fill="FFFFFF"/>
              <w:autoSpaceDE w:val="0"/>
              <w:autoSpaceDN w:val="0"/>
              <w:adjustRightInd w:val="0"/>
              <w:contextualSpacing/>
              <w:rPr>
                <w:lang w:eastAsia="en-US"/>
              </w:rPr>
            </w:pPr>
            <w:r>
              <w:rPr>
                <w:color w:val="000000"/>
              </w:rPr>
              <w:t>Волонтерскими отрядами Даниловского района</w:t>
            </w: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Опыт участия</w:t>
            </w:r>
          </w:p>
          <w:p w:rsidR="007D4859" w:rsidRDefault="007D4859" w:rsidP="00907BDD">
            <w:pPr>
              <w:shd w:val="clear" w:color="auto" w:fill="FFFFFF"/>
              <w:autoSpaceDE w:val="0"/>
              <w:autoSpaceDN w:val="0"/>
              <w:adjustRightInd w:val="0"/>
              <w:contextualSpacing/>
            </w:pPr>
            <w:r w:rsidRPr="002F770C">
              <w:rPr>
                <w:color w:val="000000"/>
              </w:rPr>
              <w:t>общественных</w:t>
            </w:r>
          </w:p>
          <w:p w:rsidR="007D4859" w:rsidRDefault="007D4859" w:rsidP="00907BDD">
            <w:pPr>
              <w:shd w:val="clear" w:color="auto" w:fill="FFFFFF"/>
              <w:autoSpaceDE w:val="0"/>
              <w:autoSpaceDN w:val="0"/>
              <w:adjustRightInd w:val="0"/>
              <w:contextualSpacing/>
            </w:pPr>
            <w:r w:rsidRPr="002F770C">
              <w:rPr>
                <w:color w:val="000000"/>
              </w:rPr>
              <w:t>организаций; опыт</w:t>
            </w:r>
          </w:p>
          <w:p w:rsidR="007D4859" w:rsidRDefault="007D4859" w:rsidP="00907BDD">
            <w:pPr>
              <w:shd w:val="clear" w:color="auto" w:fill="FFFFFF"/>
              <w:autoSpaceDE w:val="0"/>
              <w:autoSpaceDN w:val="0"/>
              <w:adjustRightInd w:val="0"/>
              <w:contextualSpacing/>
            </w:pPr>
            <w:r w:rsidRPr="002F770C">
              <w:rPr>
                <w:color w:val="000000"/>
              </w:rPr>
              <w:lastRenderedPageBreak/>
              <w:t>социальной активности,</w:t>
            </w:r>
          </w:p>
          <w:p w:rsidR="007D4859" w:rsidRDefault="007D4859" w:rsidP="00907BDD">
            <w:pPr>
              <w:shd w:val="clear" w:color="auto" w:fill="FFFFFF"/>
              <w:autoSpaceDE w:val="0"/>
              <w:autoSpaceDN w:val="0"/>
              <w:adjustRightInd w:val="0"/>
              <w:contextualSpacing/>
            </w:pPr>
            <w:r w:rsidRPr="002F770C">
              <w:rPr>
                <w:color w:val="000000"/>
              </w:rPr>
              <w:t>проявления</w:t>
            </w:r>
          </w:p>
          <w:p w:rsidR="007D4859" w:rsidRDefault="007D4859" w:rsidP="00907BDD">
            <w:pPr>
              <w:shd w:val="clear" w:color="auto" w:fill="FFFFFF"/>
              <w:autoSpaceDE w:val="0"/>
              <w:autoSpaceDN w:val="0"/>
              <w:adjustRightInd w:val="0"/>
              <w:contextualSpacing/>
            </w:pPr>
            <w:r w:rsidRPr="002F770C">
              <w:rPr>
                <w:color w:val="000000"/>
              </w:rPr>
              <w:t>самостоятельности и</w:t>
            </w:r>
          </w:p>
          <w:p w:rsidR="007D4859" w:rsidRDefault="007D4859" w:rsidP="00907BDD">
            <w:pPr>
              <w:shd w:val="clear" w:color="auto" w:fill="FFFFFF"/>
              <w:autoSpaceDE w:val="0"/>
              <w:autoSpaceDN w:val="0"/>
              <w:adjustRightInd w:val="0"/>
              <w:contextualSpacing/>
            </w:pPr>
            <w:r w:rsidRPr="002F770C">
              <w:rPr>
                <w:color w:val="000000"/>
              </w:rPr>
              <w:t>ответственности,</w:t>
            </w:r>
          </w:p>
          <w:p w:rsidR="007D4859" w:rsidRDefault="007D4859" w:rsidP="00907BDD">
            <w:pPr>
              <w:shd w:val="clear" w:color="auto" w:fill="FFFFFF"/>
              <w:autoSpaceDE w:val="0"/>
              <w:autoSpaceDN w:val="0"/>
              <w:adjustRightInd w:val="0"/>
              <w:contextualSpacing/>
            </w:pPr>
            <w:r w:rsidRPr="002F770C">
              <w:rPr>
                <w:color w:val="000000"/>
              </w:rPr>
              <w:t>рефлексивной оценки</w:t>
            </w:r>
          </w:p>
          <w:p w:rsidR="007D4859" w:rsidRDefault="007D4859" w:rsidP="00907BDD">
            <w:pPr>
              <w:shd w:val="clear" w:color="auto" w:fill="FFFFFF"/>
              <w:autoSpaceDE w:val="0"/>
              <w:autoSpaceDN w:val="0"/>
              <w:adjustRightInd w:val="0"/>
              <w:contextualSpacing/>
            </w:pPr>
            <w:r w:rsidRPr="002F770C">
              <w:rPr>
                <w:color w:val="000000"/>
              </w:rPr>
              <w:t>результатов социальной</w:t>
            </w:r>
          </w:p>
          <w:p w:rsidR="007D4859" w:rsidRDefault="007D4859" w:rsidP="00907BDD">
            <w:pPr>
              <w:shd w:val="clear" w:color="auto" w:fill="FFFFFF"/>
              <w:autoSpaceDE w:val="0"/>
              <w:autoSpaceDN w:val="0"/>
              <w:adjustRightInd w:val="0"/>
              <w:contextualSpacing/>
            </w:pPr>
            <w:r w:rsidRPr="002F770C">
              <w:rPr>
                <w:color w:val="000000"/>
              </w:rPr>
              <w:t>практики;  опыт  реального</w:t>
            </w:r>
          </w:p>
          <w:p w:rsidR="007D4859" w:rsidRDefault="007D4859" w:rsidP="00907BDD">
            <w:pPr>
              <w:shd w:val="clear" w:color="auto" w:fill="FFFFFF"/>
              <w:autoSpaceDE w:val="0"/>
              <w:autoSpaceDN w:val="0"/>
              <w:adjustRightInd w:val="0"/>
              <w:contextualSpacing/>
              <w:rPr>
                <w:lang w:eastAsia="en-US"/>
              </w:rPr>
            </w:pPr>
            <w:r w:rsidRPr="002F770C">
              <w:rPr>
                <w:color w:val="000000"/>
              </w:rPr>
              <w:t>управления и действия</w:t>
            </w:r>
          </w:p>
        </w:tc>
      </w:tr>
      <w:tr w:rsidR="007D4859" w:rsidRPr="002F770C" w:rsidTr="00907BDD">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lastRenderedPageBreak/>
              <w:t>Зрелищные</w:t>
            </w:r>
          </w:p>
          <w:p w:rsidR="007D4859" w:rsidRDefault="007D4859" w:rsidP="00907BDD">
            <w:pPr>
              <w:shd w:val="clear" w:color="auto" w:fill="FFFFFF"/>
              <w:autoSpaceDE w:val="0"/>
              <w:autoSpaceDN w:val="0"/>
              <w:adjustRightInd w:val="0"/>
              <w:contextualSpacing/>
            </w:pPr>
            <w:r w:rsidRPr="002F770C">
              <w:rPr>
                <w:color w:val="000000"/>
              </w:rPr>
              <w:t>учреждения</w:t>
            </w:r>
          </w:p>
          <w:p w:rsidR="007D4859" w:rsidRDefault="007D4859" w:rsidP="00907BDD">
            <w:pPr>
              <w:shd w:val="clear" w:color="auto" w:fill="FFFFFF"/>
              <w:autoSpaceDE w:val="0"/>
              <w:autoSpaceDN w:val="0"/>
              <w:adjustRightInd w:val="0"/>
              <w:contextualSpacing/>
              <w:rPr>
                <w:lang w:eastAsia="en-US"/>
              </w:rPr>
            </w:pP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Приобщение к богатству</w:t>
            </w:r>
          </w:p>
          <w:p w:rsidR="007D4859" w:rsidRDefault="007D4859" w:rsidP="00907BDD">
            <w:pPr>
              <w:shd w:val="clear" w:color="auto" w:fill="FFFFFF"/>
              <w:autoSpaceDE w:val="0"/>
              <w:autoSpaceDN w:val="0"/>
              <w:adjustRightInd w:val="0"/>
              <w:contextualSpacing/>
            </w:pPr>
            <w:r w:rsidRPr="002F770C">
              <w:rPr>
                <w:color w:val="000000"/>
              </w:rPr>
              <w:t>классического и</w:t>
            </w:r>
          </w:p>
          <w:p w:rsidR="007D4859" w:rsidRDefault="007D4859" w:rsidP="00907BDD">
            <w:pPr>
              <w:shd w:val="clear" w:color="auto" w:fill="FFFFFF"/>
              <w:autoSpaceDE w:val="0"/>
              <w:autoSpaceDN w:val="0"/>
              <w:adjustRightInd w:val="0"/>
              <w:contextualSpacing/>
            </w:pPr>
            <w:r w:rsidRPr="002F770C">
              <w:rPr>
                <w:color w:val="000000"/>
              </w:rPr>
              <w:t>современного искусства,</w:t>
            </w:r>
          </w:p>
          <w:p w:rsidR="007D4859" w:rsidRDefault="007D4859" w:rsidP="00907BDD">
            <w:pPr>
              <w:shd w:val="clear" w:color="auto" w:fill="FFFFFF"/>
              <w:autoSpaceDE w:val="0"/>
              <w:autoSpaceDN w:val="0"/>
              <w:adjustRightInd w:val="0"/>
              <w:contextualSpacing/>
            </w:pPr>
            <w:r w:rsidRPr="002F770C">
              <w:rPr>
                <w:color w:val="000000"/>
              </w:rPr>
              <w:t>воспитание уважения к</w:t>
            </w:r>
          </w:p>
          <w:p w:rsidR="007D4859" w:rsidRDefault="007D4859" w:rsidP="00907BDD">
            <w:pPr>
              <w:shd w:val="clear" w:color="auto" w:fill="FFFFFF"/>
              <w:autoSpaceDE w:val="0"/>
              <w:autoSpaceDN w:val="0"/>
              <w:adjustRightInd w:val="0"/>
              <w:contextualSpacing/>
            </w:pPr>
            <w:r w:rsidRPr="002F770C">
              <w:rPr>
                <w:color w:val="000000"/>
              </w:rPr>
              <w:t>творчеству исполнителей.</w:t>
            </w:r>
          </w:p>
          <w:p w:rsidR="007D4859" w:rsidRDefault="007D4859" w:rsidP="00907BDD">
            <w:pPr>
              <w:shd w:val="clear" w:color="auto" w:fill="FFFFFF"/>
              <w:autoSpaceDE w:val="0"/>
              <w:autoSpaceDN w:val="0"/>
              <w:adjustRightInd w:val="0"/>
              <w:contextualSpacing/>
            </w:pPr>
            <w:r w:rsidRPr="002F770C">
              <w:rPr>
                <w:color w:val="000000"/>
              </w:rPr>
              <w:t>развитие эстетического</w:t>
            </w:r>
          </w:p>
          <w:p w:rsidR="007D4859" w:rsidRDefault="007D4859" w:rsidP="00907BDD">
            <w:pPr>
              <w:shd w:val="clear" w:color="auto" w:fill="FFFFFF"/>
              <w:autoSpaceDE w:val="0"/>
              <w:autoSpaceDN w:val="0"/>
              <w:adjustRightInd w:val="0"/>
              <w:contextualSpacing/>
            </w:pPr>
            <w:r w:rsidRPr="002F770C">
              <w:rPr>
                <w:color w:val="000000"/>
              </w:rPr>
              <w:t>кругозора с</w:t>
            </w:r>
          </w:p>
          <w:p w:rsidR="007D4859" w:rsidRDefault="007D4859" w:rsidP="00907BDD">
            <w:pPr>
              <w:shd w:val="clear" w:color="auto" w:fill="FFFFFF"/>
              <w:autoSpaceDE w:val="0"/>
              <w:autoSpaceDN w:val="0"/>
              <w:adjustRightInd w:val="0"/>
              <w:contextualSpacing/>
            </w:pPr>
            <w:r w:rsidRPr="002F770C">
              <w:rPr>
                <w:color w:val="000000"/>
              </w:rPr>
              <w:t>использованием средств</w:t>
            </w:r>
          </w:p>
          <w:p w:rsidR="007D4859" w:rsidRDefault="007D4859" w:rsidP="00907BDD">
            <w:pPr>
              <w:shd w:val="clear" w:color="auto" w:fill="FFFFFF"/>
              <w:autoSpaceDE w:val="0"/>
              <w:autoSpaceDN w:val="0"/>
              <w:adjustRightInd w:val="0"/>
              <w:contextualSpacing/>
            </w:pPr>
            <w:r w:rsidRPr="002F770C">
              <w:rPr>
                <w:color w:val="000000"/>
              </w:rPr>
              <w:t>театральной педагогики</w:t>
            </w:r>
          </w:p>
          <w:p w:rsidR="007D4859" w:rsidRDefault="007D4859" w:rsidP="00907BDD">
            <w:pPr>
              <w:shd w:val="clear" w:color="auto" w:fill="FFFFFF"/>
              <w:autoSpaceDE w:val="0"/>
              <w:autoSpaceDN w:val="0"/>
              <w:adjustRightInd w:val="0"/>
              <w:contextualSpacing/>
            </w:pPr>
            <w:r w:rsidRPr="002F770C">
              <w:rPr>
                <w:color w:val="000000"/>
              </w:rPr>
              <w:t>(встреч с создателями</w:t>
            </w:r>
          </w:p>
          <w:p w:rsidR="007D4859" w:rsidRDefault="007D4859" w:rsidP="00907BDD">
            <w:pPr>
              <w:shd w:val="clear" w:color="auto" w:fill="FFFFFF"/>
              <w:autoSpaceDE w:val="0"/>
              <w:autoSpaceDN w:val="0"/>
              <w:adjustRightInd w:val="0"/>
              <w:contextualSpacing/>
            </w:pPr>
            <w:r w:rsidRPr="002F770C">
              <w:rPr>
                <w:color w:val="000000"/>
              </w:rPr>
              <w:t>спектакля, обсуждений.</w:t>
            </w:r>
          </w:p>
          <w:p w:rsidR="007D4859" w:rsidRDefault="007D4859" w:rsidP="00907BDD">
            <w:pPr>
              <w:shd w:val="clear" w:color="auto" w:fill="FFFFFF"/>
              <w:autoSpaceDE w:val="0"/>
              <w:autoSpaceDN w:val="0"/>
              <w:adjustRightInd w:val="0"/>
              <w:contextualSpacing/>
            </w:pPr>
            <w:r w:rsidRPr="002F770C">
              <w:rPr>
                <w:color w:val="000000"/>
              </w:rPr>
              <w:t>дискуссии по</w:t>
            </w:r>
          </w:p>
          <w:p w:rsidR="007D4859" w:rsidRDefault="007D4859" w:rsidP="00907BDD">
            <w:pPr>
              <w:shd w:val="clear" w:color="auto" w:fill="FFFFFF"/>
              <w:autoSpaceDE w:val="0"/>
              <w:autoSpaceDN w:val="0"/>
              <w:adjustRightInd w:val="0"/>
              <w:contextualSpacing/>
            </w:pPr>
            <w:r w:rsidRPr="002F770C">
              <w:rPr>
                <w:color w:val="000000"/>
              </w:rPr>
              <w:t>зрительским</w:t>
            </w:r>
          </w:p>
          <w:p w:rsidR="007D4859" w:rsidRDefault="007D4859" w:rsidP="00907BDD">
            <w:pPr>
              <w:shd w:val="clear" w:color="auto" w:fill="FFFFFF"/>
              <w:autoSpaceDE w:val="0"/>
              <w:autoSpaceDN w:val="0"/>
              <w:adjustRightInd w:val="0"/>
              <w:contextualSpacing/>
              <w:rPr>
                <w:lang w:eastAsia="en-US"/>
              </w:rPr>
            </w:pPr>
            <w:r w:rsidRPr="002F770C">
              <w:rPr>
                <w:color w:val="000000"/>
              </w:rPr>
              <w:t>впечатлениям и т п.)</w:t>
            </w: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Опыт восприятия</w:t>
            </w:r>
          </w:p>
          <w:p w:rsidR="007D4859" w:rsidRDefault="007D4859" w:rsidP="00907BDD">
            <w:pPr>
              <w:shd w:val="clear" w:color="auto" w:fill="FFFFFF"/>
              <w:autoSpaceDE w:val="0"/>
              <w:autoSpaceDN w:val="0"/>
              <w:adjustRightInd w:val="0"/>
              <w:contextualSpacing/>
            </w:pPr>
            <w:r w:rsidRPr="002F770C">
              <w:rPr>
                <w:color w:val="000000"/>
              </w:rPr>
              <w:t>спектакля, кинофильма,</w:t>
            </w:r>
          </w:p>
          <w:p w:rsidR="007D4859" w:rsidRDefault="007D4859" w:rsidP="00907BDD">
            <w:pPr>
              <w:shd w:val="clear" w:color="auto" w:fill="FFFFFF"/>
              <w:autoSpaceDE w:val="0"/>
              <w:autoSpaceDN w:val="0"/>
              <w:adjustRightInd w:val="0"/>
              <w:contextualSpacing/>
            </w:pPr>
            <w:r w:rsidRPr="002F770C">
              <w:rPr>
                <w:color w:val="000000"/>
              </w:rPr>
              <w:t>музыкальногопроизведения;</w:t>
            </w:r>
          </w:p>
          <w:p w:rsidR="007D4859" w:rsidRDefault="007D4859" w:rsidP="00907BDD">
            <w:pPr>
              <w:shd w:val="clear" w:color="auto" w:fill="FFFFFF"/>
              <w:autoSpaceDE w:val="0"/>
              <w:autoSpaceDN w:val="0"/>
              <w:adjustRightInd w:val="0"/>
              <w:contextualSpacing/>
            </w:pPr>
            <w:r w:rsidRPr="002F770C">
              <w:rPr>
                <w:color w:val="000000"/>
              </w:rPr>
              <w:t>формирование зрительской</w:t>
            </w:r>
          </w:p>
          <w:p w:rsidR="007D4859" w:rsidRDefault="007D4859" w:rsidP="00907BDD">
            <w:pPr>
              <w:shd w:val="clear" w:color="auto" w:fill="FFFFFF"/>
              <w:autoSpaceDE w:val="0"/>
              <w:autoSpaceDN w:val="0"/>
              <w:adjustRightInd w:val="0"/>
              <w:contextualSpacing/>
            </w:pPr>
            <w:r w:rsidRPr="002F770C">
              <w:rPr>
                <w:color w:val="000000"/>
              </w:rPr>
              <w:t>культуры; опыт восприятия</w:t>
            </w:r>
          </w:p>
          <w:p w:rsidR="007D4859" w:rsidRDefault="007D4859" w:rsidP="00907BDD">
            <w:pPr>
              <w:shd w:val="clear" w:color="auto" w:fill="FFFFFF"/>
              <w:autoSpaceDE w:val="0"/>
              <w:autoSpaceDN w:val="0"/>
              <w:adjustRightInd w:val="0"/>
              <w:contextualSpacing/>
            </w:pPr>
            <w:r w:rsidRPr="002F770C">
              <w:rPr>
                <w:color w:val="000000"/>
              </w:rPr>
              <w:t>спектакля (кинофильма)</w:t>
            </w:r>
          </w:p>
          <w:p w:rsidR="007D4859" w:rsidRDefault="007D4859" w:rsidP="00907BDD">
            <w:pPr>
              <w:shd w:val="clear" w:color="auto" w:fill="FFFFFF"/>
              <w:autoSpaceDE w:val="0"/>
              <w:autoSpaceDN w:val="0"/>
              <w:adjustRightInd w:val="0"/>
              <w:contextualSpacing/>
            </w:pPr>
            <w:r w:rsidRPr="002F770C">
              <w:rPr>
                <w:color w:val="000000"/>
              </w:rPr>
              <w:t>как результата</w:t>
            </w:r>
          </w:p>
          <w:p w:rsidR="007D4859" w:rsidRDefault="007D4859" w:rsidP="00907BDD">
            <w:pPr>
              <w:shd w:val="clear" w:color="auto" w:fill="FFFFFF"/>
              <w:autoSpaceDE w:val="0"/>
              <w:autoSpaceDN w:val="0"/>
              <w:adjustRightInd w:val="0"/>
              <w:contextualSpacing/>
            </w:pPr>
            <w:r w:rsidRPr="002F770C">
              <w:rPr>
                <w:color w:val="000000"/>
              </w:rPr>
              <w:t>комплексного</w:t>
            </w:r>
          </w:p>
          <w:p w:rsidR="007D4859" w:rsidRDefault="007D4859" w:rsidP="00907BDD">
            <w:pPr>
              <w:shd w:val="clear" w:color="auto" w:fill="FFFFFF"/>
              <w:autoSpaceDE w:val="0"/>
              <w:autoSpaceDN w:val="0"/>
              <w:adjustRightInd w:val="0"/>
              <w:contextualSpacing/>
            </w:pPr>
            <w:r w:rsidRPr="002F770C">
              <w:rPr>
                <w:color w:val="000000"/>
              </w:rPr>
              <w:t>взаимодействия автора,</w:t>
            </w:r>
          </w:p>
          <w:p w:rsidR="007D4859" w:rsidRDefault="007D4859" w:rsidP="00907BDD">
            <w:pPr>
              <w:shd w:val="clear" w:color="auto" w:fill="FFFFFF"/>
              <w:autoSpaceDE w:val="0"/>
              <w:autoSpaceDN w:val="0"/>
              <w:adjustRightInd w:val="0"/>
              <w:contextualSpacing/>
            </w:pPr>
            <w:r w:rsidRPr="002F770C">
              <w:rPr>
                <w:color w:val="000000"/>
              </w:rPr>
              <w:t>режиссера, художника,</w:t>
            </w:r>
          </w:p>
          <w:p w:rsidR="007D4859" w:rsidRDefault="007D4859" w:rsidP="00907BDD">
            <w:pPr>
              <w:shd w:val="clear" w:color="auto" w:fill="FFFFFF"/>
              <w:autoSpaceDE w:val="0"/>
              <w:autoSpaceDN w:val="0"/>
              <w:adjustRightInd w:val="0"/>
              <w:contextualSpacing/>
            </w:pPr>
            <w:r w:rsidRPr="002F770C">
              <w:rPr>
                <w:color w:val="000000"/>
              </w:rPr>
              <w:t>актеров и многообразных</w:t>
            </w:r>
          </w:p>
          <w:p w:rsidR="007D4859" w:rsidRDefault="007D4859" w:rsidP="00907BDD">
            <w:pPr>
              <w:shd w:val="clear" w:color="auto" w:fill="FFFFFF"/>
              <w:autoSpaceDE w:val="0"/>
              <w:autoSpaceDN w:val="0"/>
              <w:adjustRightInd w:val="0"/>
              <w:contextualSpacing/>
            </w:pPr>
            <w:r w:rsidRPr="002F770C">
              <w:rPr>
                <w:color w:val="000000"/>
              </w:rPr>
              <w:t>служб, обеспечивающих</w:t>
            </w:r>
          </w:p>
          <w:p w:rsidR="007D4859" w:rsidRDefault="007D4859" w:rsidP="00907BDD">
            <w:pPr>
              <w:shd w:val="clear" w:color="auto" w:fill="FFFFFF"/>
              <w:autoSpaceDE w:val="0"/>
              <w:autoSpaceDN w:val="0"/>
              <w:adjustRightInd w:val="0"/>
              <w:contextualSpacing/>
            </w:pPr>
            <w:r w:rsidRPr="002F770C">
              <w:rPr>
                <w:color w:val="000000"/>
              </w:rPr>
              <w:t>рождение сценического</w:t>
            </w:r>
          </w:p>
          <w:p w:rsidR="007D4859" w:rsidRDefault="007D4859" w:rsidP="00907BDD">
            <w:pPr>
              <w:shd w:val="clear" w:color="auto" w:fill="FFFFFF"/>
              <w:autoSpaceDE w:val="0"/>
              <w:autoSpaceDN w:val="0"/>
              <w:adjustRightInd w:val="0"/>
              <w:contextualSpacing/>
              <w:rPr>
                <w:lang w:eastAsia="en-US"/>
              </w:rPr>
            </w:pPr>
            <w:r w:rsidRPr="002F770C">
              <w:rPr>
                <w:color w:val="000000"/>
              </w:rPr>
              <w:t>произведения</w:t>
            </w:r>
          </w:p>
        </w:tc>
      </w:tr>
      <w:tr w:rsidR="007D4859" w:rsidRPr="00C22452" w:rsidTr="00907BDD">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Спортивные</w:t>
            </w:r>
          </w:p>
          <w:p w:rsidR="007D4859" w:rsidRDefault="007D4859" w:rsidP="00907BDD">
            <w:pPr>
              <w:shd w:val="clear" w:color="auto" w:fill="FFFFFF"/>
              <w:autoSpaceDE w:val="0"/>
              <w:autoSpaceDN w:val="0"/>
              <w:adjustRightInd w:val="0"/>
              <w:contextualSpacing/>
              <w:rPr>
                <w:lang w:eastAsia="en-US"/>
              </w:rPr>
            </w:pPr>
            <w:r w:rsidRPr="002F770C">
              <w:rPr>
                <w:color w:val="000000"/>
              </w:rPr>
              <w:t xml:space="preserve">сооружения  </w:t>
            </w:r>
          </w:p>
          <w:p w:rsidR="007D4859" w:rsidRDefault="007D4859" w:rsidP="00907BDD">
            <w:pPr>
              <w:shd w:val="clear" w:color="auto" w:fill="FFFFFF"/>
              <w:autoSpaceDE w:val="0"/>
              <w:autoSpaceDN w:val="0"/>
              <w:adjustRightInd w:val="0"/>
              <w:contextualSpacing/>
              <w:rPr>
                <w:lang w:eastAsia="en-US"/>
              </w:rPr>
            </w:pP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Расширение базы занятий</w:t>
            </w:r>
          </w:p>
          <w:p w:rsidR="007D4859" w:rsidRDefault="007D4859" w:rsidP="00907BDD">
            <w:pPr>
              <w:shd w:val="clear" w:color="auto" w:fill="FFFFFF"/>
              <w:autoSpaceDE w:val="0"/>
              <w:autoSpaceDN w:val="0"/>
              <w:adjustRightInd w:val="0"/>
              <w:contextualSpacing/>
            </w:pPr>
            <w:r w:rsidRPr="002F770C">
              <w:rPr>
                <w:color w:val="000000"/>
              </w:rPr>
              <w:t>физической культурой и</w:t>
            </w:r>
          </w:p>
          <w:p w:rsidR="007D4859" w:rsidRDefault="007D4859" w:rsidP="00907BDD">
            <w:pPr>
              <w:shd w:val="clear" w:color="auto" w:fill="FFFFFF"/>
              <w:autoSpaceDE w:val="0"/>
              <w:autoSpaceDN w:val="0"/>
              <w:adjustRightInd w:val="0"/>
              <w:contextualSpacing/>
              <w:rPr>
                <w:lang w:eastAsia="en-US"/>
              </w:rPr>
            </w:pPr>
            <w:r w:rsidRPr="002F770C">
              <w:rPr>
                <w:color w:val="000000"/>
              </w:rPr>
              <w:t>спортом</w:t>
            </w: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Развитие потребности</w:t>
            </w:r>
          </w:p>
          <w:p w:rsidR="007D4859" w:rsidRDefault="007D4859" w:rsidP="00907BDD">
            <w:pPr>
              <w:shd w:val="clear" w:color="auto" w:fill="FFFFFF"/>
              <w:autoSpaceDE w:val="0"/>
              <w:autoSpaceDN w:val="0"/>
              <w:adjustRightInd w:val="0"/>
              <w:contextualSpacing/>
            </w:pPr>
            <w:r w:rsidRPr="002F770C">
              <w:rPr>
                <w:color w:val="000000"/>
              </w:rPr>
              <w:t>занятий спортом; опыт</w:t>
            </w:r>
          </w:p>
          <w:p w:rsidR="007D4859" w:rsidRDefault="007D4859" w:rsidP="00907BDD">
            <w:pPr>
              <w:shd w:val="clear" w:color="auto" w:fill="FFFFFF"/>
              <w:autoSpaceDE w:val="0"/>
              <w:autoSpaceDN w:val="0"/>
              <w:adjustRightInd w:val="0"/>
              <w:contextualSpacing/>
            </w:pPr>
            <w:r w:rsidRPr="002F770C">
              <w:rPr>
                <w:color w:val="000000"/>
              </w:rPr>
              <w:t>выбор видов спорта в соответствии с физическими</w:t>
            </w:r>
          </w:p>
          <w:p w:rsidR="007D4859" w:rsidRDefault="007D4859" w:rsidP="00907BDD">
            <w:pPr>
              <w:shd w:val="clear" w:color="auto" w:fill="FFFFFF"/>
              <w:autoSpaceDE w:val="0"/>
              <w:autoSpaceDN w:val="0"/>
              <w:adjustRightInd w:val="0"/>
              <w:contextualSpacing/>
            </w:pPr>
            <w:r w:rsidRPr="002F770C">
              <w:rPr>
                <w:color w:val="000000"/>
              </w:rPr>
              <w:t>поведения на воде,</w:t>
            </w:r>
          </w:p>
          <w:p w:rsidR="007D4859" w:rsidRDefault="007D4859" w:rsidP="00907BDD">
            <w:pPr>
              <w:shd w:val="clear" w:color="auto" w:fill="FFFFFF"/>
              <w:autoSpaceDE w:val="0"/>
              <w:autoSpaceDN w:val="0"/>
              <w:adjustRightInd w:val="0"/>
              <w:contextualSpacing/>
              <w:rPr>
                <w:lang w:eastAsia="en-US"/>
              </w:rPr>
            </w:pPr>
            <w:r w:rsidRPr="002F770C">
              <w:rPr>
                <w:color w:val="000000"/>
              </w:rPr>
              <w:t>обучение плаванию</w:t>
            </w:r>
          </w:p>
        </w:tc>
      </w:tr>
      <w:tr w:rsidR="007D4859" w:rsidRPr="00C22452" w:rsidTr="00907BDD">
        <w:tc>
          <w:tcPr>
            <w:tcW w:w="3190" w:type="dxa"/>
          </w:tcPr>
          <w:p w:rsidR="007D4859" w:rsidRPr="002F770C" w:rsidRDefault="007D4859" w:rsidP="00907BDD">
            <w:pPr>
              <w:shd w:val="clear" w:color="auto" w:fill="FFFFFF"/>
              <w:autoSpaceDE w:val="0"/>
              <w:autoSpaceDN w:val="0"/>
              <w:adjustRightInd w:val="0"/>
              <w:contextualSpacing/>
              <w:rPr>
                <w:rFonts w:eastAsia="Calibri"/>
                <w:color w:val="000000"/>
                <w:lang w:eastAsia="en-US"/>
              </w:rPr>
            </w:pPr>
            <w:r w:rsidRPr="002F770C">
              <w:rPr>
                <w:color w:val="000000"/>
              </w:rPr>
              <w:t xml:space="preserve">Социально-психологическая </w:t>
            </w:r>
          </w:p>
          <w:p w:rsidR="007D4859" w:rsidRDefault="007D4859" w:rsidP="00907BDD">
            <w:pPr>
              <w:shd w:val="clear" w:color="auto" w:fill="FFFFFF"/>
              <w:autoSpaceDE w:val="0"/>
              <w:autoSpaceDN w:val="0"/>
              <w:adjustRightInd w:val="0"/>
              <w:contextualSpacing/>
              <w:rPr>
                <w:lang w:eastAsia="en-US"/>
              </w:rPr>
            </w:pPr>
            <w:r w:rsidRPr="002F770C">
              <w:rPr>
                <w:color w:val="000000"/>
              </w:rPr>
              <w:t>служба школы</w:t>
            </w:r>
          </w:p>
        </w:tc>
        <w:tc>
          <w:tcPr>
            <w:tcW w:w="3190" w:type="dxa"/>
          </w:tcPr>
          <w:p w:rsidR="007D4859" w:rsidRDefault="007D4859" w:rsidP="00907BDD">
            <w:pPr>
              <w:shd w:val="clear" w:color="auto" w:fill="FFFFFF"/>
              <w:autoSpaceDE w:val="0"/>
              <w:autoSpaceDN w:val="0"/>
              <w:adjustRightInd w:val="0"/>
              <w:contextualSpacing/>
              <w:rPr>
                <w:lang w:eastAsia="en-US"/>
              </w:rPr>
            </w:pPr>
            <w:r w:rsidRPr="002F770C">
              <w:rPr>
                <w:color w:val="000000"/>
              </w:rPr>
              <w:t>Консультативная помощь детям, родителям и педагогам</w:t>
            </w:r>
          </w:p>
        </w:tc>
        <w:tc>
          <w:tcPr>
            <w:tcW w:w="3190" w:type="dxa"/>
          </w:tcPr>
          <w:p w:rsidR="007D4859" w:rsidRDefault="007D4859" w:rsidP="00907BDD">
            <w:pPr>
              <w:shd w:val="clear" w:color="auto" w:fill="FFFFFF"/>
              <w:autoSpaceDE w:val="0"/>
              <w:autoSpaceDN w:val="0"/>
              <w:adjustRightInd w:val="0"/>
              <w:contextualSpacing/>
              <w:rPr>
                <w:lang w:eastAsia="en-US"/>
              </w:rPr>
            </w:pPr>
            <w:r w:rsidRPr="002F770C">
              <w:rPr>
                <w:color w:val="000000"/>
              </w:rPr>
              <w:t>Опыт самореализации, самоутверждения, адекватного самовосприятия   в кризисной ситуации; гармонизация детско-родительских отношений</w:t>
            </w:r>
          </w:p>
        </w:tc>
      </w:tr>
      <w:tr w:rsidR="007D4859" w:rsidRPr="002F770C" w:rsidTr="00907BDD">
        <w:tc>
          <w:tcPr>
            <w:tcW w:w="3190" w:type="dxa"/>
          </w:tcPr>
          <w:p w:rsidR="007D4859" w:rsidRDefault="00624947" w:rsidP="00624947">
            <w:pPr>
              <w:shd w:val="clear" w:color="auto" w:fill="FFFFFF"/>
              <w:autoSpaceDE w:val="0"/>
              <w:autoSpaceDN w:val="0"/>
              <w:adjustRightInd w:val="0"/>
              <w:contextualSpacing/>
              <w:rPr>
                <w:lang w:eastAsia="en-US"/>
              </w:rPr>
            </w:pPr>
            <w:r>
              <w:rPr>
                <w:color w:val="000000"/>
              </w:rPr>
              <w:t>Даниловский дом</w:t>
            </w:r>
            <w:r w:rsidR="007D4859" w:rsidRPr="002F770C">
              <w:rPr>
                <w:color w:val="000000"/>
              </w:rPr>
              <w:t xml:space="preserve"> ветеранов </w:t>
            </w: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C22452">
              <w:t>Сохранение исторической</w:t>
            </w:r>
          </w:p>
          <w:p w:rsidR="007D4859" w:rsidRPr="00C22452" w:rsidRDefault="007D4859" w:rsidP="00907BDD">
            <w:pPr>
              <w:shd w:val="clear" w:color="auto" w:fill="FFFFFF"/>
              <w:autoSpaceDE w:val="0"/>
              <w:autoSpaceDN w:val="0"/>
              <w:adjustRightInd w:val="0"/>
              <w:contextualSpacing/>
            </w:pPr>
            <w:r w:rsidRPr="00C22452">
              <w:t>памяти; поддержка</w:t>
            </w:r>
          </w:p>
          <w:p w:rsidR="007D4859" w:rsidRPr="00C22452" w:rsidRDefault="007D4859" w:rsidP="00907BDD">
            <w:pPr>
              <w:shd w:val="clear" w:color="auto" w:fill="FFFFFF"/>
              <w:autoSpaceDE w:val="0"/>
              <w:autoSpaceDN w:val="0"/>
              <w:adjustRightInd w:val="0"/>
              <w:contextualSpacing/>
            </w:pPr>
            <w:r w:rsidRPr="00C22452">
              <w:t>ветеранов; содействие</w:t>
            </w:r>
          </w:p>
          <w:p w:rsidR="007D4859" w:rsidRPr="00C22452" w:rsidRDefault="007D4859" w:rsidP="00907BDD">
            <w:pPr>
              <w:shd w:val="clear" w:color="auto" w:fill="FFFFFF"/>
              <w:autoSpaceDE w:val="0"/>
              <w:autoSpaceDN w:val="0"/>
              <w:adjustRightInd w:val="0"/>
              <w:contextualSpacing/>
            </w:pPr>
            <w:r w:rsidRPr="00C22452">
              <w:t>патриотическому</w:t>
            </w:r>
          </w:p>
          <w:p w:rsidR="007D4859" w:rsidRPr="00C22452" w:rsidRDefault="007D4859" w:rsidP="00907BDD">
            <w:pPr>
              <w:shd w:val="clear" w:color="auto" w:fill="FFFFFF"/>
              <w:autoSpaceDE w:val="0"/>
              <w:autoSpaceDN w:val="0"/>
              <w:adjustRightInd w:val="0"/>
              <w:contextualSpacing/>
              <w:rPr>
                <w:lang w:eastAsia="en-US"/>
              </w:rPr>
            </w:pPr>
            <w:r w:rsidRPr="00C22452">
              <w:t>воспитанию населения</w:t>
            </w:r>
          </w:p>
        </w:tc>
        <w:tc>
          <w:tcPr>
            <w:tcW w:w="3190" w:type="dxa"/>
          </w:tcPr>
          <w:p w:rsidR="007D4859" w:rsidRPr="002F770C" w:rsidRDefault="007D4859" w:rsidP="00907BDD">
            <w:pPr>
              <w:shd w:val="clear" w:color="auto" w:fill="FFFFFF"/>
              <w:autoSpaceDE w:val="0"/>
              <w:autoSpaceDN w:val="0"/>
              <w:adjustRightInd w:val="0"/>
              <w:contextualSpacing/>
              <w:rPr>
                <w:rFonts w:eastAsia="Calibri"/>
                <w:lang w:eastAsia="en-US"/>
              </w:rPr>
            </w:pPr>
            <w:r w:rsidRPr="002F770C">
              <w:rPr>
                <w:color w:val="000000"/>
              </w:rPr>
              <w:t>Опыт общения с людьми</w:t>
            </w:r>
          </w:p>
          <w:p w:rsidR="007D4859" w:rsidRDefault="007D4859" w:rsidP="00907BDD">
            <w:pPr>
              <w:shd w:val="clear" w:color="auto" w:fill="FFFFFF"/>
              <w:autoSpaceDE w:val="0"/>
              <w:autoSpaceDN w:val="0"/>
              <w:adjustRightInd w:val="0"/>
              <w:contextualSpacing/>
            </w:pPr>
            <w:r w:rsidRPr="002F770C">
              <w:rPr>
                <w:color w:val="000000"/>
              </w:rPr>
              <w:t>разных поколений; опыт</w:t>
            </w:r>
          </w:p>
          <w:p w:rsidR="007D4859" w:rsidRDefault="007D4859" w:rsidP="00907BDD">
            <w:pPr>
              <w:shd w:val="clear" w:color="auto" w:fill="FFFFFF"/>
              <w:autoSpaceDE w:val="0"/>
              <w:autoSpaceDN w:val="0"/>
              <w:adjustRightInd w:val="0"/>
              <w:contextualSpacing/>
            </w:pPr>
            <w:r w:rsidRPr="002F770C">
              <w:rPr>
                <w:color w:val="000000"/>
              </w:rPr>
              <w:t>проявления нравственно</w:t>
            </w:r>
          </w:p>
          <w:p w:rsidR="007D4859" w:rsidRDefault="007D4859" w:rsidP="00907BDD">
            <w:pPr>
              <w:shd w:val="clear" w:color="auto" w:fill="FFFFFF"/>
              <w:autoSpaceDE w:val="0"/>
              <w:autoSpaceDN w:val="0"/>
              <w:adjustRightInd w:val="0"/>
              <w:contextualSpacing/>
            </w:pPr>
            <w:r w:rsidRPr="002F770C">
              <w:rPr>
                <w:color w:val="000000"/>
              </w:rPr>
              <w:t>ценного отношения к</w:t>
            </w:r>
          </w:p>
          <w:p w:rsidR="007D4859" w:rsidRDefault="007D4859" w:rsidP="00907BDD">
            <w:pPr>
              <w:shd w:val="clear" w:color="auto" w:fill="FFFFFF"/>
              <w:autoSpaceDE w:val="0"/>
              <w:autoSpaceDN w:val="0"/>
              <w:adjustRightInd w:val="0"/>
              <w:contextualSpacing/>
            </w:pPr>
            <w:r w:rsidRPr="002F770C">
              <w:rPr>
                <w:color w:val="000000"/>
              </w:rPr>
              <w:t>героическому прошлому</w:t>
            </w:r>
          </w:p>
          <w:p w:rsidR="007D4859" w:rsidRDefault="007D4859" w:rsidP="00907BDD">
            <w:pPr>
              <w:shd w:val="clear" w:color="auto" w:fill="FFFFFF"/>
              <w:autoSpaceDE w:val="0"/>
              <w:autoSpaceDN w:val="0"/>
              <w:adjustRightInd w:val="0"/>
              <w:contextualSpacing/>
            </w:pPr>
            <w:r w:rsidRPr="002F770C">
              <w:rPr>
                <w:color w:val="000000"/>
              </w:rPr>
              <w:t>народа, заслугам</w:t>
            </w:r>
          </w:p>
          <w:p w:rsidR="007D4859" w:rsidRDefault="007D4859" w:rsidP="00907BDD">
            <w:pPr>
              <w:shd w:val="clear" w:color="auto" w:fill="FFFFFF"/>
              <w:autoSpaceDE w:val="0"/>
              <w:autoSpaceDN w:val="0"/>
              <w:adjustRightInd w:val="0"/>
              <w:contextualSpacing/>
            </w:pPr>
            <w:r w:rsidRPr="002F770C">
              <w:rPr>
                <w:color w:val="000000"/>
              </w:rPr>
              <w:t>ветеранов; опыт помощи,</w:t>
            </w:r>
          </w:p>
          <w:p w:rsidR="007D4859" w:rsidRDefault="007D4859" w:rsidP="00907BDD">
            <w:pPr>
              <w:shd w:val="clear" w:color="auto" w:fill="FFFFFF"/>
              <w:autoSpaceDE w:val="0"/>
              <w:autoSpaceDN w:val="0"/>
              <w:adjustRightInd w:val="0"/>
              <w:contextualSpacing/>
            </w:pPr>
            <w:r w:rsidRPr="002F770C">
              <w:rPr>
                <w:color w:val="000000"/>
              </w:rPr>
              <w:t>заботы о них;</w:t>
            </w:r>
          </w:p>
          <w:p w:rsidR="007D4859" w:rsidRDefault="007D4859" w:rsidP="00907BDD">
            <w:pPr>
              <w:shd w:val="clear" w:color="auto" w:fill="FFFFFF"/>
              <w:autoSpaceDE w:val="0"/>
              <w:autoSpaceDN w:val="0"/>
              <w:adjustRightInd w:val="0"/>
              <w:contextualSpacing/>
            </w:pPr>
            <w:r w:rsidRPr="002F770C">
              <w:rPr>
                <w:color w:val="000000"/>
              </w:rPr>
              <w:t>формирование позитивного</w:t>
            </w:r>
          </w:p>
          <w:p w:rsidR="007D4859" w:rsidRDefault="007D4859" w:rsidP="00907BDD">
            <w:pPr>
              <w:shd w:val="clear" w:color="auto" w:fill="FFFFFF"/>
              <w:autoSpaceDE w:val="0"/>
              <w:autoSpaceDN w:val="0"/>
              <w:adjustRightInd w:val="0"/>
              <w:contextualSpacing/>
            </w:pPr>
            <w:r w:rsidRPr="002F770C">
              <w:rPr>
                <w:color w:val="000000"/>
              </w:rPr>
              <w:t>отношения к старшему</w:t>
            </w:r>
          </w:p>
          <w:p w:rsidR="007D4859" w:rsidRDefault="007D4859" w:rsidP="00907BDD">
            <w:pPr>
              <w:shd w:val="clear" w:color="auto" w:fill="FFFFFF"/>
              <w:autoSpaceDE w:val="0"/>
              <w:autoSpaceDN w:val="0"/>
              <w:adjustRightInd w:val="0"/>
              <w:contextualSpacing/>
              <w:rPr>
                <w:lang w:eastAsia="en-US"/>
              </w:rPr>
            </w:pPr>
            <w:r w:rsidRPr="002F770C">
              <w:rPr>
                <w:color w:val="000000"/>
              </w:rPr>
              <w:t>поколению в своей семье</w:t>
            </w:r>
          </w:p>
        </w:tc>
      </w:tr>
      <w:tr w:rsidR="007D4859" w:rsidRPr="00C22452" w:rsidTr="00907BDD">
        <w:tc>
          <w:tcPr>
            <w:tcW w:w="3190" w:type="dxa"/>
          </w:tcPr>
          <w:p w:rsidR="007D4859" w:rsidRDefault="00A47AA7" w:rsidP="00907BDD">
            <w:pPr>
              <w:shd w:val="clear" w:color="auto" w:fill="FFFFFF"/>
              <w:autoSpaceDE w:val="0"/>
              <w:autoSpaceDN w:val="0"/>
              <w:adjustRightInd w:val="0"/>
              <w:spacing w:line="360" w:lineRule="auto"/>
              <w:contextualSpacing/>
              <w:rPr>
                <w:lang w:eastAsia="en-US"/>
              </w:rPr>
            </w:pPr>
            <w:r>
              <w:rPr>
                <w:color w:val="000000"/>
              </w:rPr>
              <w:t>Дошкольная группа</w:t>
            </w:r>
            <w:r w:rsidR="007D4859" w:rsidRPr="002F770C">
              <w:rPr>
                <w:color w:val="000000"/>
              </w:rPr>
              <w:t xml:space="preserve"> </w:t>
            </w:r>
            <w:r w:rsidR="00624947">
              <w:rPr>
                <w:color w:val="000000"/>
              </w:rPr>
              <w:t>д. Семлово</w:t>
            </w:r>
          </w:p>
        </w:tc>
        <w:tc>
          <w:tcPr>
            <w:tcW w:w="3190" w:type="dxa"/>
          </w:tcPr>
          <w:p w:rsidR="007D4859" w:rsidRDefault="007D4859" w:rsidP="00907BDD">
            <w:pPr>
              <w:shd w:val="clear" w:color="auto" w:fill="FFFFFF"/>
              <w:autoSpaceDE w:val="0"/>
              <w:autoSpaceDN w:val="0"/>
              <w:adjustRightInd w:val="0"/>
              <w:contextualSpacing/>
            </w:pPr>
            <w:r w:rsidRPr="00C22452">
              <w:t xml:space="preserve">Оказание шефской, волонтёрской помощи </w:t>
            </w:r>
          </w:p>
        </w:tc>
        <w:tc>
          <w:tcPr>
            <w:tcW w:w="3190" w:type="dxa"/>
          </w:tcPr>
          <w:p w:rsidR="007D4859" w:rsidRDefault="007D4859" w:rsidP="00907BDD">
            <w:pPr>
              <w:shd w:val="clear" w:color="auto" w:fill="FFFFFF"/>
              <w:autoSpaceDE w:val="0"/>
              <w:autoSpaceDN w:val="0"/>
              <w:adjustRightInd w:val="0"/>
              <w:contextualSpacing/>
            </w:pPr>
            <w:r w:rsidRPr="00C22452">
              <w:t>Опыт шефства над детским садом,  проявление  заботы о младших; опыт применения на практике знаний и умений при изготовлении игрушек, поделок, проведении игр, праздников с дошкольниками</w:t>
            </w:r>
          </w:p>
        </w:tc>
      </w:tr>
      <w:tr w:rsidR="007D4859" w:rsidRPr="00C22452" w:rsidTr="00907BDD">
        <w:tc>
          <w:tcPr>
            <w:tcW w:w="3190" w:type="dxa"/>
          </w:tcPr>
          <w:p w:rsidR="007D4859" w:rsidRDefault="00624947" w:rsidP="00624947">
            <w:pPr>
              <w:shd w:val="clear" w:color="auto" w:fill="FFFFFF"/>
              <w:autoSpaceDE w:val="0"/>
              <w:autoSpaceDN w:val="0"/>
              <w:adjustRightInd w:val="0"/>
              <w:contextualSpacing/>
              <w:rPr>
                <w:lang w:eastAsia="en-US"/>
              </w:rPr>
            </w:pPr>
            <w:r>
              <w:rPr>
                <w:color w:val="000000"/>
              </w:rPr>
              <w:t xml:space="preserve">Федуринский </w:t>
            </w:r>
            <w:r w:rsidR="00A47AA7">
              <w:rPr>
                <w:color w:val="000000"/>
              </w:rPr>
              <w:t xml:space="preserve">Центр </w:t>
            </w:r>
            <w:r w:rsidR="00A47AA7">
              <w:rPr>
                <w:color w:val="000000"/>
              </w:rPr>
              <w:lastRenderedPageBreak/>
              <w:t>временного проживания</w:t>
            </w:r>
          </w:p>
        </w:tc>
        <w:tc>
          <w:tcPr>
            <w:tcW w:w="3190" w:type="dxa"/>
          </w:tcPr>
          <w:p w:rsidR="007D4859" w:rsidRPr="002F770C" w:rsidRDefault="007D4859" w:rsidP="00907BDD">
            <w:pPr>
              <w:shd w:val="clear" w:color="auto" w:fill="FFFFFF"/>
              <w:autoSpaceDE w:val="0"/>
              <w:autoSpaceDN w:val="0"/>
              <w:adjustRightInd w:val="0"/>
              <w:contextualSpacing/>
              <w:rPr>
                <w:rFonts w:eastAsia="Calibri"/>
                <w:color w:val="000000"/>
                <w:lang w:eastAsia="en-US"/>
              </w:rPr>
            </w:pPr>
            <w:r w:rsidRPr="002F770C">
              <w:rPr>
                <w:color w:val="000000"/>
              </w:rPr>
              <w:lastRenderedPageBreak/>
              <w:t>Социальная поддержка</w:t>
            </w:r>
          </w:p>
          <w:p w:rsidR="007D4859" w:rsidRDefault="007D4859" w:rsidP="00907BDD">
            <w:pPr>
              <w:shd w:val="clear" w:color="auto" w:fill="FFFFFF"/>
              <w:autoSpaceDE w:val="0"/>
              <w:autoSpaceDN w:val="0"/>
              <w:adjustRightInd w:val="0"/>
              <w:contextualSpacing/>
              <w:rPr>
                <w:lang w:eastAsia="en-US"/>
              </w:rPr>
            </w:pPr>
            <w:r w:rsidRPr="002F770C">
              <w:rPr>
                <w:color w:val="000000"/>
              </w:rPr>
              <w:lastRenderedPageBreak/>
              <w:t xml:space="preserve"> пожилых , оказавшихся в трудной жизненной ситуации</w:t>
            </w:r>
          </w:p>
        </w:tc>
        <w:tc>
          <w:tcPr>
            <w:tcW w:w="3190" w:type="dxa"/>
          </w:tcPr>
          <w:p w:rsidR="007D4859" w:rsidRDefault="007D4859" w:rsidP="00907BDD">
            <w:pPr>
              <w:shd w:val="clear" w:color="auto" w:fill="FFFFFF"/>
              <w:autoSpaceDE w:val="0"/>
              <w:autoSpaceDN w:val="0"/>
              <w:adjustRightInd w:val="0"/>
              <w:contextualSpacing/>
              <w:rPr>
                <w:lang w:eastAsia="en-US"/>
              </w:rPr>
            </w:pPr>
            <w:r w:rsidRPr="002F770C">
              <w:rPr>
                <w:color w:val="000000"/>
              </w:rPr>
              <w:lastRenderedPageBreak/>
              <w:t xml:space="preserve">Опыт общения с людьми из </w:t>
            </w:r>
            <w:r w:rsidRPr="002F770C">
              <w:rPr>
                <w:color w:val="000000"/>
              </w:rPr>
              <w:lastRenderedPageBreak/>
              <w:t>разных социальных групп; опыт моральной и практиче</w:t>
            </w:r>
            <w:r w:rsidR="00624947">
              <w:rPr>
                <w:color w:val="000000"/>
              </w:rPr>
              <w:t>ской поддержки пожилых людей</w:t>
            </w:r>
            <w:r w:rsidRPr="002F770C">
              <w:rPr>
                <w:color w:val="000000"/>
              </w:rPr>
              <w:t>, нуждающихся в помощи</w:t>
            </w:r>
          </w:p>
        </w:tc>
      </w:tr>
    </w:tbl>
    <w:p w:rsidR="007D4859" w:rsidRPr="00C22452" w:rsidRDefault="007D4859" w:rsidP="007D4859">
      <w:pPr>
        <w:spacing w:line="276" w:lineRule="auto"/>
        <w:ind w:firstLine="709"/>
        <w:jc w:val="both"/>
        <w:rPr>
          <w:b/>
        </w:rPr>
      </w:pPr>
    </w:p>
    <w:p w:rsidR="007D4859" w:rsidRPr="00996174" w:rsidRDefault="007D4859" w:rsidP="007D4859">
      <w:pPr>
        <w:spacing w:line="276" w:lineRule="auto"/>
        <w:ind w:firstLine="709"/>
        <w:jc w:val="both"/>
      </w:pPr>
      <w:r w:rsidRPr="00F8756E">
        <w:rPr>
          <w:b/>
        </w:rPr>
        <w:t>Организация взаимодействия</w:t>
      </w:r>
      <w:r w:rsidRPr="00996174">
        <w:t xml:space="preserve">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w:t>
      </w:r>
      <w:r w:rsidRPr="00F8756E">
        <w:rPr>
          <w:b/>
        </w:rPr>
        <w:t>задач</w:t>
      </w:r>
      <w:r w:rsidRPr="00996174">
        <w:t xml:space="preserve">: </w:t>
      </w:r>
    </w:p>
    <w:p w:rsidR="007D4859" w:rsidRPr="00996174" w:rsidRDefault="007D4859" w:rsidP="00C659E3">
      <w:pPr>
        <w:pStyle w:val="aa"/>
        <w:numPr>
          <w:ilvl w:val="0"/>
          <w:numId w:val="191"/>
        </w:numPr>
        <w:tabs>
          <w:tab w:val="left" w:pos="993"/>
        </w:tabs>
        <w:spacing w:line="276" w:lineRule="auto"/>
        <w:ind w:left="0" w:firstLine="709"/>
        <w:jc w:val="both"/>
      </w:pPr>
      <w:r w:rsidRPr="00996174">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D4859" w:rsidRPr="00996174" w:rsidRDefault="007D4859" w:rsidP="00C659E3">
      <w:pPr>
        <w:pStyle w:val="aa"/>
        <w:numPr>
          <w:ilvl w:val="0"/>
          <w:numId w:val="191"/>
        </w:numPr>
        <w:tabs>
          <w:tab w:val="left" w:pos="993"/>
        </w:tabs>
        <w:spacing w:line="276" w:lineRule="auto"/>
        <w:ind w:left="0" w:firstLine="709"/>
        <w:jc w:val="both"/>
      </w:pPr>
      <w:r w:rsidRPr="00996174">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D4859" w:rsidRPr="00996174" w:rsidRDefault="007D4859" w:rsidP="00C659E3">
      <w:pPr>
        <w:pStyle w:val="aa"/>
        <w:numPr>
          <w:ilvl w:val="0"/>
          <w:numId w:val="191"/>
        </w:numPr>
        <w:tabs>
          <w:tab w:val="left" w:pos="993"/>
        </w:tabs>
        <w:spacing w:line="276" w:lineRule="auto"/>
        <w:ind w:left="0" w:firstLine="709"/>
        <w:jc w:val="both"/>
      </w:pPr>
      <w:r w:rsidRPr="00996174">
        <w:t xml:space="preserve">осуществление социальной деятельности в процессе реализации договоров школы с социальными партнерами; </w:t>
      </w:r>
    </w:p>
    <w:p w:rsidR="007D4859" w:rsidRPr="00996174" w:rsidRDefault="007D4859" w:rsidP="00C659E3">
      <w:pPr>
        <w:pStyle w:val="aa"/>
        <w:numPr>
          <w:ilvl w:val="0"/>
          <w:numId w:val="191"/>
        </w:numPr>
        <w:tabs>
          <w:tab w:val="left" w:pos="993"/>
        </w:tabs>
        <w:spacing w:line="276" w:lineRule="auto"/>
        <w:ind w:left="0" w:firstLine="709"/>
        <w:jc w:val="both"/>
      </w:pPr>
      <w:r w:rsidRPr="00996174">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7D4859" w:rsidRPr="00996174" w:rsidRDefault="007D4859" w:rsidP="00C659E3">
      <w:pPr>
        <w:pStyle w:val="aa"/>
        <w:numPr>
          <w:ilvl w:val="0"/>
          <w:numId w:val="191"/>
        </w:numPr>
        <w:tabs>
          <w:tab w:val="left" w:pos="993"/>
        </w:tabs>
        <w:spacing w:line="276" w:lineRule="auto"/>
        <w:ind w:left="0" w:firstLine="709"/>
        <w:jc w:val="both"/>
      </w:pPr>
      <w:r w:rsidRPr="00996174">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D4859" w:rsidRPr="00996174" w:rsidRDefault="007D4859" w:rsidP="00C659E3">
      <w:pPr>
        <w:pStyle w:val="aa"/>
        <w:numPr>
          <w:ilvl w:val="0"/>
          <w:numId w:val="191"/>
        </w:numPr>
        <w:tabs>
          <w:tab w:val="left" w:pos="993"/>
        </w:tabs>
        <w:spacing w:line="276" w:lineRule="auto"/>
        <w:ind w:left="0" w:firstLine="709"/>
        <w:jc w:val="both"/>
      </w:pPr>
      <w:r w:rsidRPr="00996174">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7D4859" w:rsidRPr="00996174" w:rsidRDefault="007D4859" w:rsidP="00C659E3">
      <w:pPr>
        <w:pStyle w:val="aa"/>
        <w:numPr>
          <w:ilvl w:val="0"/>
          <w:numId w:val="191"/>
        </w:numPr>
        <w:tabs>
          <w:tab w:val="left" w:pos="993"/>
        </w:tabs>
        <w:spacing w:line="276" w:lineRule="auto"/>
        <w:ind w:left="0" w:firstLine="709"/>
        <w:jc w:val="both"/>
      </w:pPr>
      <w:r w:rsidRPr="00996174">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D4859" w:rsidRPr="00C22452" w:rsidRDefault="007D4859" w:rsidP="007D4859">
      <w:pPr>
        <w:spacing w:line="276" w:lineRule="auto"/>
        <w:ind w:right="20" w:firstLine="831"/>
        <w:rPr>
          <w:rStyle w:val="affffe"/>
        </w:rPr>
      </w:pPr>
    </w:p>
    <w:p w:rsidR="007D4859" w:rsidRPr="002D3595" w:rsidRDefault="007D4859" w:rsidP="007D4859">
      <w:pPr>
        <w:spacing w:line="276" w:lineRule="auto"/>
        <w:ind w:right="20" w:firstLine="831"/>
        <w:jc w:val="center"/>
      </w:pPr>
      <w:r w:rsidRPr="002D3595">
        <w:rPr>
          <w:rStyle w:val="affffe"/>
          <w:i/>
          <w:sz w:val="24"/>
          <w:szCs w:val="24"/>
          <w:lang w:val="en-US"/>
        </w:rPr>
        <w:t>II</w:t>
      </w:r>
      <w:r w:rsidRPr="002D3595">
        <w:rPr>
          <w:rStyle w:val="affffe"/>
          <w:i/>
          <w:sz w:val="24"/>
          <w:szCs w:val="24"/>
        </w:rPr>
        <w:t>. Организационно-педагогический этап</w:t>
      </w:r>
      <w:r w:rsidRPr="002D3595">
        <w:t xml:space="preserve"> включает:</w:t>
      </w:r>
    </w:p>
    <w:p w:rsidR="007D4859" w:rsidRPr="00611B57" w:rsidRDefault="007D4859" w:rsidP="00C659E3">
      <w:pPr>
        <w:numPr>
          <w:ilvl w:val="0"/>
          <w:numId w:val="192"/>
        </w:numPr>
        <w:tabs>
          <w:tab w:val="left" w:pos="142"/>
        </w:tabs>
        <w:spacing w:line="276" w:lineRule="auto"/>
        <w:ind w:right="20" w:firstLine="831"/>
        <w:jc w:val="both"/>
      </w:pPr>
      <w:r w:rsidRPr="00611B57">
        <w:t>обеспечение целенаправленности, системности и непрерывности процесса социализации обучающихся;</w:t>
      </w:r>
    </w:p>
    <w:p w:rsidR="007D4859" w:rsidRPr="00611B57" w:rsidRDefault="007D4859" w:rsidP="00C659E3">
      <w:pPr>
        <w:numPr>
          <w:ilvl w:val="0"/>
          <w:numId w:val="192"/>
        </w:numPr>
        <w:tabs>
          <w:tab w:val="left" w:pos="142"/>
        </w:tabs>
        <w:spacing w:line="276" w:lineRule="auto"/>
        <w:ind w:right="20" w:firstLine="831"/>
        <w:jc w:val="both"/>
      </w:pPr>
      <w:r w:rsidRPr="00611B57">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D4859" w:rsidRPr="00611B57" w:rsidRDefault="007D4859" w:rsidP="00C659E3">
      <w:pPr>
        <w:numPr>
          <w:ilvl w:val="0"/>
          <w:numId w:val="192"/>
        </w:numPr>
        <w:tabs>
          <w:tab w:val="left" w:pos="142"/>
        </w:tabs>
        <w:spacing w:line="276" w:lineRule="auto"/>
        <w:ind w:right="20" w:firstLine="831"/>
        <w:jc w:val="both"/>
      </w:pPr>
      <w:r w:rsidRPr="00611B57">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D4859" w:rsidRPr="00611B57" w:rsidRDefault="007D4859" w:rsidP="00C659E3">
      <w:pPr>
        <w:numPr>
          <w:ilvl w:val="0"/>
          <w:numId w:val="192"/>
        </w:numPr>
        <w:tabs>
          <w:tab w:val="left" w:pos="142"/>
        </w:tabs>
        <w:spacing w:line="276" w:lineRule="auto"/>
        <w:ind w:right="20" w:firstLine="831"/>
        <w:jc w:val="both"/>
      </w:pPr>
      <w:r w:rsidRPr="00611B57">
        <w:t>создание условий для социальной деятельности обучающихся в процессе обучения и воспитания;</w:t>
      </w:r>
    </w:p>
    <w:p w:rsidR="007D4859" w:rsidRPr="00611B57" w:rsidRDefault="007D4859" w:rsidP="00C659E3">
      <w:pPr>
        <w:numPr>
          <w:ilvl w:val="0"/>
          <w:numId w:val="192"/>
        </w:numPr>
        <w:tabs>
          <w:tab w:val="left" w:pos="142"/>
        </w:tabs>
        <w:spacing w:line="276" w:lineRule="auto"/>
        <w:ind w:right="20" w:firstLine="831"/>
        <w:jc w:val="both"/>
      </w:pPr>
      <w:r w:rsidRPr="00611B57">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D4859" w:rsidRPr="00611B57" w:rsidRDefault="007D4859" w:rsidP="00C659E3">
      <w:pPr>
        <w:numPr>
          <w:ilvl w:val="0"/>
          <w:numId w:val="192"/>
        </w:numPr>
        <w:tabs>
          <w:tab w:val="left" w:pos="142"/>
        </w:tabs>
        <w:spacing w:line="276" w:lineRule="auto"/>
        <w:ind w:right="20" w:firstLine="831"/>
        <w:jc w:val="both"/>
      </w:pPr>
      <w:r w:rsidRPr="00611B57">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D4859" w:rsidRPr="00611B57" w:rsidRDefault="007D4859" w:rsidP="00C659E3">
      <w:pPr>
        <w:numPr>
          <w:ilvl w:val="0"/>
          <w:numId w:val="192"/>
        </w:numPr>
        <w:tabs>
          <w:tab w:val="left" w:pos="142"/>
        </w:tabs>
        <w:spacing w:line="276" w:lineRule="auto"/>
        <w:ind w:right="20" w:firstLine="831"/>
        <w:jc w:val="both"/>
      </w:pPr>
      <w:r w:rsidRPr="00611B57">
        <w:t>использование социальной деятельности как ведущего фактора формирования личности обучающегося;</w:t>
      </w:r>
    </w:p>
    <w:p w:rsidR="007D4859" w:rsidRPr="00611B57" w:rsidRDefault="007D4859" w:rsidP="00C659E3">
      <w:pPr>
        <w:numPr>
          <w:ilvl w:val="0"/>
          <w:numId w:val="192"/>
        </w:numPr>
        <w:tabs>
          <w:tab w:val="left" w:pos="142"/>
        </w:tabs>
        <w:spacing w:line="276" w:lineRule="auto"/>
        <w:ind w:right="20" w:firstLine="831"/>
        <w:jc w:val="both"/>
      </w:pPr>
      <w:r w:rsidRPr="00611B57">
        <w:lastRenderedPageBreak/>
        <w:t>использование роли коллектива в формировании идейно-нравственной ориентации личности обучающегося, его социальной и гражданской позиции;</w:t>
      </w:r>
    </w:p>
    <w:p w:rsidR="007D4859" w:rsidRPr="00611B57" w:rsidRDefault="007D4859" w:rsidP="00C659E3">
      <w:pPr>
        <w:numPr>
          <w:ilvl w:val="0"/>
          <w:numId w:val="192"/>
        </w:numPr>
        <w:tabs>
          <w:tab w:val="left" w:pos="142"/>
        </w:tabs>
        <w:spacing w:line="276" w:lineRule="auto"/>
        <w:ind w:right="20" w:firstLine="831"/>
        <w:jc w:val="both"/>
      </w:pPr>
      <w:r w:rsidRPr="00611B57">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bookmarkStart w:id="84" w:name="bookmark365"/>
    </w:p>
    <w:p w:rsidR="007D4859" w:rsidRPr="00611B57" w:rsidRDefault="007D4859" w:rsidP="007D4859">
      <w:pPr>
        <w:tabs>
          <w:tab w:val="left" w:pos="142"/>
        </w:tabs>
        <w:spacing w:line="276" w:lineRule="auto"/>
        <w:ind w:right="20" w:firstLine="831"/>
        <w:jc w:val="center"/>
      </w:pPr>
      <w:r w:rsidRPr="00F8756E">
        <w:rPr>
          <w:b/>
          <w:i/>
          <w:lang w:val="en-US"/>
        </w:rPr>
        <w:t>III</w:t>
      </w:r>
      <w:r w:rsidRPr="00F8756E">
        <w:rPr>
          <w:b/>
          <w:i/>
        </w:rPr>
        <w:t>. Этап социализации обучающихся</w:t>
      </w:r>
      <w:r w:rsidRPr="00611B57">
        <w:rPr>
          <w:rStyle w:val="2fb"/>
          <w:rFonts w:eastAsia="Arial Unicode MS"/>
          <w:sz w:val="24"/>
          <w:szCs w:val="24"/>
        </w:rPr>
        <w:t xml:space="preserve"> включает:</w:t>
      </w:r>
      <w:bookmarkEnd w:id="84"/>
    </w:p>
    <w:p w:rsidR="007D4859" w:rsidRPr="00611B57" w:rsidRDefault="007D4859" w:rsidP="00C659E3">
      <w:pPr>
        <w:numPr>
          <w:ilvl w:val="0"/>
          <w:numId w:val="192"/>
        </w:numPr>
        <w:tabs>
          <w:tab w:val="left" w:pos="142"/>
        </w:tabs>
        <w:spacing w:line="276" w:lineRule="auto"/>
        <w:ind w:right="20" w:firstLine="831"/>
        <w:jc w:val="both"/>
      </w:pPr>
      <w:r w:rsidRPr="00611B57">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D4859" w:rsidRPr="00611B57" w:rsidRDefault="007D4859" w:rsidP="00C659E3">
      <w:pPr>
        <w:numPr>
          <w:ilvl w:val="0"/>
          <w:numId w:val="192"/>
        </w:numPr>
        <w:tabs>
          <w:tab w:val="left" w:pos="142"/>
        </w:tabs>
        <w:spacing w:line="276" w:lineRule="auto"/>
        <w:ind w:right="20" w:firstLine="831"/>
        <w:jc w:val="both"/>
      </w:pPr>
      <w:r w:rsidRPr="00611B57">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D4859" w:rsidRPr="00611B57" w:rsidRDefault="007D4859" w:rsidP="00C659E3">
      <w:pPr>
        <w:numPr>
          <w:ilvl w:val="0"/>
          <w:numId w:val="192"/>
        </w:numPr>
        <w:tabs>
          <w:tab w:val="left" w:pos="142"/>
        </w:tabs>
        <w:spacing w:line="276" w:lineRule="auto"/>
        <w:ind w:right="23" w:firstLine="833"/>
        <w:jc w:val="both"/>
      </w:pPr>
      <w:r w:rsidRPr="00611B57">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D4859" w:rsidRPr="00611B57" w:rsidRDefault="007D4859" w:rsidP="00C659E3">
      <w:pPr>
        <w:numPr>
          <w:ilvl w:val="0"/>
          <w:numId w:val="192"/>
        </w:numPr>
        <w:tabs>
          <w:tab w:val="left" w:pos="142"/>
        </w:tabs>
        <w:spacing w:line="276" w:lineRule="auto"/>
        <w:ind w:right="20" w:firstLine="831"/>
        <w:jc w:val="both"/>
      </w:pPr>
      <w:r w:rsidRPr="00611B57">
        <w:t>достижение уровня физического, социального и духовного развития, адекватного своему возрасту;</w:t>
      </w:r>
    </w:p>
    <w:p w:rsidR="007D4859" w:rsidRPr="00611B57" w:rsidRDefault="007D4859" w:rsidP="00C659E3">
      <w:pPr>
        <w:numPr>
          <w:ilvl w:val="0"/>
          <w:numId w:val="192"/>
        </w:numPr>
        <w:tabs>
          <w:tab w:val="left" w:pos="142"/>
        </w:tabs>
        <w:spacing w:line="276" w:lineRule="auto"/>
        <w:ind w:right="20" w:firstLine="831"/>
        <w:jc w:val="both"/>
      </w:pPr>
      <w:r w:rsidRPr="00611B57">
        <w:t>умение решать социально-культурные задачи  специфичные для возраста обучающегося;</w:t>
      </w:r>
    </w:p>
    <w:p w:rsidR="007D4859" w:rsidRPr="00611B57" w:rsidRDefault="007D4859" w:rsidP="00C659E3">
      <w:pPr>
        <w:numPr>
          <w:ilvl w:val="0"/>
          <w:numId w:val="192"/>
        </w:numPr>
        <w:tabs>
          <w:tab w:val="left" w:pos="142"/>
        </w:tabs>
        <w:spacing w:line="276" w:lineRule="auto"/>
        <w:ind w:right="20" w:firstLine="831"/>
        <w:jc w:val="both"/>
      </w:pPr>
      <w:r w:rsidRPr="00611B57">
        <w:t>поддержание разнообразных видов и типов отношений в основных сферах своей жизнедеятельности: общение, учеба, игра, спорт, творчество, увлечения;</w:t>
      </w:r>
    </w:p>
    <w:p w:rsidR="007D4859" w:rsidRPr="00611B57" w:rsidRDefault="007D4859" w:rsidP="00C659E3">
      <w:pPr>
        <w:numPr>
          <w:ilvl w:val="0"/>
          <w:numId w:val="192"/>
        </w:numPr>
        <w:tabs>
          <w:tab w:val="left" w:pos="142"/>
        </w:tabs>
        <w:spacing w:line="276" w:lineRule="auto"/>
        <w:ind w:right="20" w:firstLine="831"/>
        <w:jc w:val="both"/>
      </w:pPr>
      <w:r w:rsidRPr="00611B57">
        <w:t>активное участие в изменении школьной среды и в изменении доступных сфер жизни окружающего социума;</w:t>
      </w:r>
    </w:p>
    <w:p w:rsidR="007D4859" w:rsidRPr="00611B57" w:rsidRDefault="007D4859" w:rsidP="00C659E3">
      <w:pPr>
        <w:numPr>
          <w:ilvl w:val="0"/>
          <w:numId w:val="192"/>
        </w:numPr>
        <w:tabs>
          <w:tab w:val="left" w:pos="142"/>
        </w:tabs>
        <w:spacing w:line="276" w:lineRule="auto"/>
        <w:ind w:right="20" w:firstLine="831"/>
        <w:jc w:val="both"/>
      </w:pPr>
      <w:r w:rsidRPr="00611B57">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D4859" w:rsidRPr="00611B57" w:rsidRDefault="007D4859" w:rsidP="00C659E3">
      <w:pPr>
        <w:numPr>
          <w:ilvl w:val="0"/>
          <w:numId w:val="192"/>
        </w:numPr>
        <w:tabs>
          <w:tab w:val="left" w:pos="142"/>
        </w:tabs>
        <w:spacing w:line="276" w:lineRule="auto"/>
        <w:ind w:firstLine="831"/>
        <w:jc w:val="both"/>
      </w:pPr>
      <w:r w:rsidRPr="00611B57">
        <w:t>осознание мотивов своей социальной деятельности;</w:t>
      </w:r>
    </w:p>
    <w:p w:rsidR="007D4859" w:rsidRPr="00611B57" w:rsidRDefault="007D4859" w:rsidP="00C659E3">
      <w:pPr>
        <w:numPr>
          <w:ilvl w:val="0"/>
          <w:numId w:val="192"/>
        </w:numPr>
        <w:tabs>
          <w:tab w:val="left" w:pos="142"/>
        </w:tabs>
        <w:spacing w:line="276" w:lineRule="auto"/>
        <w:ind w:right="20" w:firstLine="831"/>
        <w:jc w:val="both"/>
      </w:pPr>
      <w:r w:rsidRPr="00611B57">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D4859" w:rsidRPr="00611B57" w:rsidRDefault="007D4859" w:rsidP="00C659E3">
      <w:pPr>
        <w:numPr>
          <w:ilvl w:val="0"/>
          <w:numId w:val="192"/>
        </w:numPr>
        <w:tabs>
          <w:tab w:val="left" w:pos="142"/>
        </w:tabs>
        <w:spacing w:line="276" w:lineRule="auto"/>
        <w:ind w:right="20" w:firstLine="831"/>
        <w:jc w:val="both"/>
      </w:pPr>
      <w:r w:rsidRPr="00611B57">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bookmarkStart w:id="85" w:name="bookmark366"/>
    </w:p>
    <w:bookmarkEnd w:id="85"/>
    <w:p w:rsidR="007D4859" w:rsidRDefault="00820CAC" w:rsidP="00234783">
      <w:pPr>
        <w:ind w:firstLine="646"/>
        <w:rPr>
          <w:b/>
        </w:rPr>
      </w:pPr>
      <w:r w:rsidRPr="00820CAC">
        <w:rPr>
          <w:b/>
        </w:rPr>
        <w:t xml:space="preserve">II.3.7. Описание методов и форм профессиональной ориентации в </w:t>
      </w:r>
      <w:r>
        <w:rPr>
          <w:b/>
        </w:rPr>
        <w:t>Средней школе имени Мичурина</w:t>
      </w:r>
    </w:p>
    <w:p w:rsidR="00907BDD" w:rsidRPr="00907BDD" w:rsidRDefault="00820CAC" w:rsidP="00907BDD">
      <w:pPr>
        <w:suppressAutoHyphens/>
        <w:ind w:firstLine="709"/>
        <w:rPr>
          <w:rFonts w:eastAsia="Calibri"/>
          <w:lang w:eastAsia="en-US"/>
        </w:rPr>
      </w:pPr>
      <w:r w:rsidRPr="00820CAC">
        <w:rPr>
          <w:rFonts w:eastAsia="Calibri"/>
          <w:lang w:eastAsia="en-US"/>
        </w:rPr>
        <w:t>В настоящее время профессиональной ориентации отводится новая роль – необходимость создания условий для психолого-педагогической поддержки школьников в ее профессиональном самоопределении, помощи в выявлении проф</w:t>
      </w:r>
      <w:r>
        <w:rPr>
          <w:rFonts w:eastAsia="Calibri"/>
          <w:lang w:eastAsia="en-US"/>
        </w:rPr>
        <w:t>ессиональных интересов, склонно</w:t>
      </w:r>
      <w:r w:rsidRPr="00820CAC">
        <w:rPr>
          <w:rFonts w:eastAsia="Calibri"/>
          <w:lang w:eastAsia="en-US"/>
        </w:rPr>
        <w:t>стей, определения реальных возможностей в освоении той или иной профессии, успешной социализации в обществе и активной адаптации на рынке труда. Таким образом, возникает необходимость в обновлении подходов к организации профориентационной работы, в том числе ее форм и методов.</w:t>
      </w:r>
    </w:p>
    <w:p w:rsidR="00907BDD" w:rsidRPr="00907BDD" w:rsidRDefault="00907BDD" w:rsidP="00907BDD">
      <w:pPr>
        <w:suppressAutoHyphens/>
        <w:ind w:firstLine="709"/>
        <w:rPr>
          <w:rFonts w:eastAsia="Calibri"/>
          <w:lang w:eastAsia="en-US"/>
        </w:rPr>
      </w:pPr>
      <w:r w:rsidRPr="00907BDD">
        <w:rPr>
          <w:rFonts w:eastAsia="Calibri"/>
          <w:lang w:eastAsia="en-US"/>
        </w:rPr>
        <w:t xml:space="preserve"> Практика исследования показала, что наиболее распространенными трудностями и ошибками молодых людей при выборе профессии оказываются: </w:t>
      </w:r>
    </w:p>
    <w:p w:rsidR="00907BDD" w:rsidRPr="00907BDD" w:rsidRDefault="00907BDD" w:rsidP="00907BDD">
      <w:pPr>
        <w:suppressAutoHyphens/>
        <w:ind w:firstLine="709"/>
        <w:rPr>
          <w:rFonts w:eastAsia="Calibri"/>
          <w:lang w:eastAsia="en-US"/>
        </w:rPr>
      </w:pPr>
      <w:r w:rsidRPr="00907BDD">
        <w:rPr>
          <w:rFonts w:eastAsia="Calibri"/>
          <w:lang w:eastAsia="en-US"/>
        </w:rPr>
        <w:t>-</w:t>
      </w:r>
      <w:r w:rsidRPr="00907BDD">
        <w:rPr>
          <w:rFonts w:eastAsia="Calibri"/>
          <w:lang w:eastAsia="en-US"/>
        </w:rPr>
        <w:tab/>
        <w:t xml:space="preserve">использование неадекватных и даже предвзятых источников информации о профессии и, как следствие, выработка искаженных представлений о ней; </w:t>
      </w:r>
    </w:p>
    <w:p w:rsidR="00907BDD" w:rsidRPr="00907BDD" w:rsidRDefault="00907BDD" w:rsidP="00907BDD">
      <w:pPr>
        <w:suppressAutoHyphens/>
        <w:ind w:firstLine="709"/>
        <w:rPr>
          <w:rFonts w:eastAsia="Calibri"/>
          <w:lang w:eastAsia="en-US"/>
        </w:rPr>
      </w:pPr>
      <w:r w:rsidRPr="00907BDD">
        <w:rPr>
          <w:rFonts w:eastAsia="Calibri"/>
          <w:lang w:eastAsia="en-US"/>
        </w:rPr>
        <w:t>-</w:t>
      </w:r>
      <w:r w:rsidRPr="00907BDD">
        <w:rPr>
          <w:rFonts w:eastAsia="Calibri"/>
          <w:lang w:eastAsia="en-US"/>
        </w:rPr>
        <w:tab/>
        <w:t xml:space="preserve">неумение систематизировать имеющуюся информацию, выделить в ней главное и второстепенное; </w:t>
      </w:r>
    </w:p>
    <w:p w:rsidR="00907BDD" w:rsidRPr="00907BDD" w:rsidRDefault="00907BDD" w:rsidP="00907BDD">
      <w:pPr>
        <w:suppressAutoHyphens/>
        <w:ind w:firstLine="709"/>
        <w:rPr>
          <w:rFonts w:eastAsia="Calibri"/>
          <w:lang w:eastAsia="en-US"/>
        </w:rPr>
      </w:pPr>
      <w:r w:rsidRPr="00907BDD">
        <w:rPr>
          <w:rFonts w:eastAsia="Calibri"/>
          <w:lang w:eastAsia="en-US"/>
        </w:rPr>
        <w:t>-</w:t>
      </w:r>
      <w:r w:rsidRPr="00907BDD">
        <w:rPr>
          <w:rFonts w:eastAsia="Calibri"/>
          <w:lang w:eastAsia="en-US"/>
        </w:rPr>
        <w:tab/>
        <w:t xml:space="preserve">переоценка или недооценка роли отдельных индивидуально-психологических качеств при выборе профессии; </w:t>
      </w:r>
    </w:p>
    <w:p w:rsidR="00907BDD" w:rsidRPr="00907BDD" w:rsidRDefault="00907BDD" w:rsidP="00907BDD">
      <w:pPr>
        <w:suppressAutoHyphens/>
        <w:ind w:firstLine="709"/>
        <w:rPr>
          <w:rFonts w:eastAsia="Calibri"/>
          <w:lang w:eastAsia="en-US"/>
        </w:rPr>
      </w:pPr>
      <w:r w:rsidRPr="00907BDD">
        <w:rPr>
          <w:rFonts w:eastAsia="Calibri"/>
          <w:lang w:eastAsia="en-US"/>
        </w:rPr>
        <w:t>-</w:t>
      </w:r>
      <w:r w:rsidRPr="00907BDD">
        <w:rPr>
          <w:rFonts w:eastAsia="Calibri"/>
          <w:lang w:eastAsia="en-US"/>
        </w:rPr>
        <w:tab/>
        <w:t xml:space="preserve">неумение соотнести свои возможности с требованиями профессии, неадек-ватная самооценка; </w:t>
      </w:r>
    </w:p>
    <w:p w:rsidR="00907BDD" w:rsidRPr="00907BDD" w:rsidRDefault="00907BDD" w:rsidP="00907BDD">
      <w:pPr>
        <w:suppressAutoHyphens/>
        <w:ind w:firstLine="709"/>
        <w:rPr>
          <w:rFonts w:eastAsia="Calibri"/>
          <w:lang w:eastAsia="en-US"/>
        </w:rPr>
      </w:pPr>
      <w:r w:rsidRPr="00907BDD">
        <w:rPr>
          <w:rFonts w:eastAsia="Calibri"/>
          <w:lang w:eastAsia="en-US"/>
        </w:rPr>
        <w:t>-</w:t>
      </w:r>
      <w:r w:rsidRPr="00907BDD">
        <w:rPr>
          <w:rFonts w:eastAsia="Calibri"/>
          <w:lang w:eastAsia="en-US"/>
        </w:rPr>
        <w:tab/>
        <w:t xml:space="preserve">неправильное понимание способностей, подмена их морально-нравственными качествами; </w:t>
      </w:r>
    </w:p>
    <w:p w:rsidR="00907BDD" w:rsidRPr="00907BDD" w:rsidRDefault="00907BDD" w:rsidP="00907BDD">
      <w:pPr>
        <w:suppressAutoHyphens/>
        <w:ind w:firstLine="709"/>
        <w:rPr>
          <w:rFonts w:eastAsia="Calibri"/>
          <w:lang w:eastAsia="en-US"/>
        </w:rPr>
      </w:pPr>
      <w:r w:rsidRPr="00907BDD">
        <w:rPr>
          <w:rFonts w:eastAsia="Calibri"/>
          <w:lang w:eastAsia="en-US"/>
        </w:rPr>
        <w:t>-</w:t>
      </w:r>
      <w:r w:rsidRPr="00907BDD">
        <w:rPr>
          <w:rFonts w:eastAsia="Calibri"/>
          <w:lang w:eastAsia="en-US"/>
        </w:rPr>
        <w:tab/>
        <w:t xml:space="preserve">неверные представления о возможности развития профессионально важных качеств, о путях и способах освоения профессии, выработки индивидуального стиля деятельности; </w:t>
      </w:r>
    </w:p>
    <w:p w:rsidR="00907BDD" w:rsidRPr="00907BDD" w:rsidRDefault="00907BDD" w:rsidP="00907BDD">
      <w:pPr>
        <w:suppressAutoHyphens/>
        <w:ind w:firstLine="709"/>
        <w:rPr>
          <w:rFonts w:eastAsia="Calibri"/>
          <w:lang w:eastAsia="en-US"/>
        </w:rPr>
      </w:pPr>
      <w:r w:rsidRPr="00907BDD">
        <w:rPr>
          <w:rFonts w:eastAsia="Calibri"/>
          <w:lang w:eastAsia="en-US"/>
        </w:rPr>
        <w:lastRenderedPageBreak/>
        <w:t>-</w:t>
      </w:r>
      <w:r w:rsidRPr="00907BDD">
        <w:rPr>
          <w:rFonts w:eastAsia="Calibri"/>
          <w:lang w:eastAsia="en-US"/>
        </w:rPr>
        <w:tab/>
        <w:t xml:space="preserve">преобладание эмоциональных компонентов в процессе принятия решения; неумение изменить решение при получении новых данных; </w:t>
      </w:r>
    </w:p>
    <w:p w:rsidR="00907BDD" w:rsidRPr="00907BDD" w:rsidRDefault="00907BDD" w:rsidP="00907BDD">
      <w:pPr>
        <w:suppressAutoHyphens/>
        <w:ind w:firstLine="709"/>
        <w:rPr>
          <w:rFonts w:eastAsia="Calibri"/>
          <w:lang w:eastAsia="en-US"/>
        </w:rPr>
      </w:pPr>
      <w:r w:rsidRPr="00907BDD">
        <w:rPr>
          <w:rFonts w:eastAsia="Calibri"/>
          <w:lang w:eastAsia="en-US"/>
        </w:rPr>
        <w:t>-</w:t>
      </w:r>
      <w:r w:rsidRPr="00907BDD">
        <w:rPr>
          <w:rFonts w:eastAsia="Calibri"/>
          <w:lang w:eastAsia="en-US"/>
        </w:rPr>
        <w:tab/>
        <w:t>подчинение «давлению» со стороны ок</w:t>
      </w:r>
      <w:r w:rsidR="00807E96">
        <w:rPr>
          <w:rFonts w:eastAsia="Calibri"/>
          <w:lang w:eastAsia="en-US"/>
        </w:rPr>
        <w:t>ружающих; выбор профессии на ос</w:t>
      </w:r>
      <w:r w:rsidRPr="00907BDD">
        <w:rPr>
          <w:rFonts w:eastAsia="Calibri"/>
          <w:lang w:eastAsia="en-US"/>
        </w:rPr>
        <w:t>нове симпатии к тем или иным личностным, непрофе</w:t>
      </w:r>
      <w:r w:rsidR="00807E96">
        <w:rPr>
          <w:rFonts w:eastAsia="Calibri"/>
          <w:lang w:eastAsia="en-US"/>
        </w:rPr>
        <w:t>ссиональным качествам представи</w:t>
      </w:r>
      <w:r w:rsidRPr="00907BDD">
        <w:rPr>
          <w:rFonts w:eastAsia="Calibri"/>
          <w:lang w:eastAsia="en-US"/>
        </w:rPr>
        <w:t>телей определенной профессии.</w:t>
      </w:r>
    </w:p>
    <w:p w:rsidR="00907BDD" w:rsidRPr="00907BDD" w:rsidRDefault="00907BDD" w:rsidP="00907BDD">
      <w:pPr>
        <w:suppressAutoHyphens/>
        <w:ind w:firstLine="709"/>
        <w:rPr>
          <w:rFonts w:eastAsia="Calibri"/>
          <w:lang w:eastAsia="en-US"/>
        </w:rPr>
      </w:pPr>
      <w:r w:rsidRPr="00907BDD">
        <w:rPr>
          <w:rFonts w:eastAsia="Calibri"/>
          <w:lang w:eastAsia="en-US"/>
        </w:rPr>
        <w:t xml:space="preserve"> В процессе формирования готовности старшеклассников к профессиональному самоопределению необходима педагогическая поддержка</w:t>
      </w:r>
      <w:r>
        <w:rPr>
          <w:rFonts w:eastAsia="Calibri"/>
          <w:lang w:eastAsia="en-US"/>
        </w:rPr>
        <w:t>.</w:t>
      </w:r>
    </w:p>
    <w:p w:rsidR="00907BDD" w:rsidRPr="00907BDD" w:rsidRDefault="00907BDD" w:rsidP="00907BDD">
      <w:pPr>
        <w:suppressAutoHyphens/>
        <w:ind w:firstLine="709"/>
        <w:rPr>
          <w:rFonts w:eastAsia="Calibri"/>
          <w:lang w:eastAsia="en-US"/>
        </w:rPr>
      </w:pPr>
      <w:r w:rsidRPr="00907BDD">
        <w:rPr>
          <w:rFonts w:eastAsia="Calibri"/>
          <w:lang w:eastAsia="en-US"/>
        </w:rPr>
        <w:t xml:space="preserve">Прежде чем оказать поддержку молодому человеку в профессиональном самоопределении, необходимо осознать цель и смысл оказания помощи, чётко представлять перспективы и ограничения развития личности в зависимости от выбора профессии и дальнейшего профессионального образования. Недостаточно дать рекомендации учащемуся, какая профессия подходит; необходимо обеспечить условия, стимулирующие рост чело-века, в результате чего обучающийся сам мог бы взять на себя ответственность за тот или иной профессиональный выбор. </w:t>
      </w:r>
    </w:p>
    <w:p w:rsidR="00115D81" w:rsidRDefault="00115D81" w:rsidP="00907BDD">
      <w:pPr>
        <w:suppressAutoHyphens/>
        <w:ind w:firstLine="709"/>
        <w:rPr>
          <w:rFonts w:eastAsia="Calibri"/>
          <w:lang w:eastAsia="en-US"/>
        </w:rPr>
      </w:pPr>
      <w:r>
        <w:rPr>
          <w:rFonts w:eastAsia="Calibri"/>
          <w:lang w:eastAsia="en-US"/>
        </w:rPr>
        <w:t>Одним из таких условий долж</w:t>
      </w:r>
      <w:r w:rsidR="00907BDD" w:rsidRPr="00907BDD">
        <w:rPr>
          <w:rFonts w:eastAsia="Calibri"/>
          <w:lang w:eastAsia="en-US"/>
        </w:rPr>
        <w:t>н</w:t>
      </w:r>
      <w:r>
        <w:rPr>
          <w:rFonts w:eastAsia="Calibri"/>
          <w:lang w:eastAsia="en-US"/>
        </w:rPr>
        <w:t>а</w:t>
      </w:r>
      <w:r w:rsidR="00907BDD" w:rsidRPr="00907BDD">
        <w:rPr>
          <w:rFonts w:eastAsia="Calibri"/>
          <w:lang w:eastAsia="en-US"/>
        </w:rPr>
        <w:t xml:space="preserve"> стать образовател</w:t>
      </w:r>
      <w:r w:rsidR="00907BDD">
        <w:rPr>
          <w:rFonts w:eastAsia="Calibri"/>
          <w:lang w:eastAsia="en-US"/>
        </w:rPr>
        <w:t>ьная деятельность, ориентированная</w:t>
      </w:r>
      <w:r w:rsidR="00907BDD" w:rsidRPr="00907BDD">
        <w:rPr>
          <w:rFonts w:eastAsia="Calibri"/>
          <w:lang w:eastAsia="en-US"/>
        </w:rPr>
        <w:t xml:space="preserve"> на развитие у школьников готовности к личностному</w:t>
      </w:r>
      <w:r w:rsidR="00907BDD">
        <w:rPr>
          <w:rFonts w:eastAsia="Calibri"/>
          <w:lang w:eastAsia="en-US"/>
        </w:rPr>
        <w:t xml:space="preserve"> и профессиональному самоопреде</w:t>
      </w:r>
      <w:r w:rsidR="00907BDD" w:rsidRPr="00907BDD">
        <w:rPr>
          <w:rFonts w:eastAsia="Calibri"/>
          <w:lang w:eastAsia="en-US"/>
        </w:rPr>
        <w:t>лению. Его вариативная организация может проявлятьс</w:t>
      </w:r>
      <w:r>
        <w:rPr>
          <w:rFonts w:eastAsia="Calibri"/>
          <w:lang w:eastAsia="en-US"/>
        </w:rPr>
        <w:t>я на уровне содержания образова</w:t>
      </w:r>
      <w:r w:rsidR="00907BDD" w:rsidRPr="00907BDD">
        <w:rPr>
          <w:rFonts w:eastAsia="Calibri"/>
          <w:lang w:eastAsia="en-US"/>
        </w:rPr>
        <w:t>ния - введение углубляющего или расши</w:t>
      </w:r>
      <w:r>
        <w:rPr>
          <w:rFonts w:eastAsia="Calibri"/>
          <w:lang w:eastAsia="en-US"/>
        </w:rPr>
        <w:t xml:space="preserve">ряющего компонентов в </w:t>
      </w:r>
      <w:r w:rsidR="00907BDD" w:rsidRPr="00907BDD">
        <w:rPr>
          <w:rFonts w:eastAsia="Calibri"/>
          <w:lang w:eastAsia="en-US"/>
        </w:rPr>
        <w:t xml:space="preserve"> классах; на уровне учебного плана - интеграция учебных планов среднего общего и начального (среднего) профессионального образования при сохранении инвариантной части учебного плана школы, учебных планов дополнительного образования; на уровне организации самого урока и расписания занятий; на уровне личностно-развивающих технологий и методов обучения; на уровне различных вариантов нетрадиционных форм учебных занятий: в малых группах в рамках курсов по выбору, в уч</w:t>
      </w:r>
      <w:r>
        <w:rPr>
          <w:rFonts w:eastAsia="Calibri"/>
          <w:lang w:eastAsia="en-US"/>
        </w:rPr>
        <w:t>ебно-исследовательских группах.</w:t>
      </w:r>
    </w:p>
    <w:p w:rsidR="00115D81" w:rsidRDefault="00115D81" w:rsidP="00907BDD">
      <w:pPr>
        <w:suppressAutoHyphens/>
        <w:ind w:firstLine="709"/>
        <w:rPr>
          <w:rFonts w:eastAsia="Calibri"/>
          <w:lang w:eastAsia="en-US"/>
        </w:rPr>
      </w:pPr>
    </w:p>
    <w:p w:rsidR="00820CAC" w:rsidRPr="00820CAC" w:rsidRDefault="00820CAC" w:rsidP="00907BDD">
      <w:pPr>
        <w:suppressAutoHyphens/>
        <w:ind w:firstLine="709"/>
        <w:rPr>
          <w:rFonts w:eastAsia="Calibri"/>
          <w:lang w:eastAsia="en-US"/>
        </w:rPr>
      </w:pPr>
      <w:r w:rsidRPr="00820CAC">
        <w:rPr>
          <w:rFonts w:eastAsia="Calibri"/>
          <w:lang w:eastAsia="en-US"/>
        </w:rPr>
        <w:t xml:space="preserve">Методами профессиональной ориентации обучающихся в </w:t>
      </w:r>
      <w:r w:rsidR="00FF42F5">
        <w:rPr>
          <w:rFonts w:eastAsia="Calibri"/>
          <w:lang w:eastAsia="en-US"/>
        </w:rPr>
        <w:t>Середской с</w:t>
      </w:r>
      <w:r w:rsidR="00115D81">
        <w:rPr>
          <w:rFonts w:eastAsia="Calibri"/>
          <w:lang w:eastAsia="en-US"/>
        </w:rPr>
        <w:t xml:space="preserve">редней школе </w:t>
      </w:r>
      <w:r w:rsidRPr="00820CAC">
        <w:rPr>
          <w:rFonts w:eastAsia="Calibri"/>
          <w:lang w:eastAsia="en-US"/>
        </w:rPr>
        <w:t>являются следующие.</w:t>
      </w:r>
    </w:p>
    <w:p w:rsidR="00820CAC" w:rsidRPr="00820CAC" w:rsidRDefault="00820CAC" w:rsidP="00820CAC">
      <w:pPr>
        <w:suppressAutoHyphens/>
        <w:ind w:firstLine="709"/>
        <w:rPr>
          <w:rFonts w:eastAsia="Calibri"/>
          <w:lang w:eastAsia="en-US"/>
        </w:rPr>
      </w:pPr>
      <w:r w:rsidRPr="00820CAC">
        <w:rPr>
          <w:rFonts w:eastAsia="Calibri"/>
          <w:b/>
          <w:lang w:eastAsia="en-US"/>
        </w:rPr>
        <w:t>Метод профконсультирования</w:t>
      </w:r>
      <w:r w:rsidRPr="00820CAC">
        <w:rPr>
          <w:rFonts w:eastAsia="Calibri"/>
          <w:lang w:eastAsia="en-US"/>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w:t>
      </w:r>
      <w:r w:rsidRPr="00115D81">
        <w:rPr>
          <w:rFonts w:eastAsia="Calibri"/>
          <w:b/>
          <w:i/>
          <w:lang w:eastAsia="en-US"/>
        </w:rPr>
        <w:t xml:space="preserve">привлекаются </w:t>
      </w:r>
      <w:r w:rsidRPr="00820CAC">
        <w:rPr>
          <w:rFonts w:eastAsia="Calibri"/>
          <w:lang w:eastAsia="en-US"/>
        </w:rPr>
        <w:t xml:space="preserve">квалифицированные специалисты – </w:t>
      </w:r>
      <w:r w:rsidRPr="00115D81">
        <w:rPr>
          <w:rFonts w:eastAsia="Calibri"/>
          <w:b/>
          <w:i/>
          <w:lang w:eastAsia="en-US"/>
        </w:rPr>
        <w:t>работники соответствующих служб</w:t>
      </w:r>
      <w:r w:rsidRPr="00820CAC">
        <w:rPr>
          <w:rFonts w:eastAsia="Calibri"/>
          <w:lang w:eastAsia="en-US"/>
        </w:rPr>
        <w:t xml:space="preserve">. </w:t>
      </w:r>
    </w:p>
    <w:p w:rsidR="00820CAC" w:rsidRDefault="00820CAC" w:rsidP="00820CAC">
      <w:pPr>
        <w:suppressAutoHyphens/>
        <w:ind w:firstLine="709"/>
        <w:rPr>
          <w:rFonts w:eastAsia="Calibri"/>
          <w:lang w:eastAsia="en-US"/>
        </w:rPr>
      </w:pPr>
      <w:r w:rsidRPr="00820CAC">
        <w:rPr>
          <w:rFonts w:eastAsia="Calibri"/>
          <w:b/>
          <w:lang w:eastAsia="en-US"/>
        </w:rPr>
        <w:t>Метод исследования</w:t>
      </w:r>
      <w:r w:rsidRPr="00820CAC">
        <w:rPr>
          <w:rFonts w:eastAsia="Calibri"/>
          <w:lang w:eastAsia="en-US"/>
        </w:rPr>
        <w:t>обучающимся профессионально-трудовой области и себя как потенциального участника этих отношений (активное познание).</w:t>
      </w:r>
    </w:p>
    <w:p w:rsidR="00C36742" w:rsidRPr="00D771C9" w:rsidRDefault="00C36742" w:rsidP="00C36742">
      <w:pPr>
        <w:pStyle w:val="affd"/>
        <w:spacing w:before="0" w:beforeAutospacing="0" w:after="0" w:afterAutospacing="0"/>
        <w:jc w:val="both"/>
      </w:pPr>
      <w:r>
        <w:t>М</w:t>
      </w:r>
      <w:r w:rsidRPr="00D771C9">
        <w:t>етодики для профотбора и профориентации:</w:t>
      </w:r>
    </w:p>
    <w:p w:rsidR="00C36742" w:rsidRPr="00D771C9" w:rsidRDefault="00084DFB" w:rsidP="00C659E3">
      <w:pPr>
        <w:pStyle w:val="affd"/>
        <w:numPr>
          <w:ilvl w:val="0"/>
          <w:numId w:val="193"/>
        </w:numPr>
        <w:spacing w:before="0" w:beforeAutospacing="0" w:after="0" w:afterAutospacing="0" w:line="240" w:lineRule="auto"/>
        <w:jc w:val="both"/>
      </w:pPr>
      <w:hyperlink r:id="rId46" w:tgtFrame="_blank" w:history="1">
        <w:r w:rsidR="00C36742" w:rsidRPr="00D771C9">
          <w:rPr>
            <w:rStyle w:val="aff3"/>
            <w:rFonts w:eastAsiaTheme="majorEastAsia"/>
          </w:rPr>
          <w:t>«Дифференциально-диагностичекий опросник»</w:t>
        </w:r>
      </w:hyperlink>
      <w:r w:rsidR="00C36742" w:rsidRPr="00D771C9">
        <w:t xml:space="preserve"> (ДДО, автор Е.А. Климов);</w:t>
      </w:r>
    </w:p>
    <w:p w:rsidR="00C36742" w:rsidRPr="00D771C9" w:rsidRDefault="00C36742" w:rsidP="00C659E3">
      <w:pPr>
        <w:pStyle w:val="affd"/>
        <w:numPr>
          <w:ilvl w:val="0"/>
          <w:numId w:val="193"/>
        </w:numPr>
        <w:spacing w:before="0" w:beforeAutospacing="0" w:after="0" w:afterAutospacing="0" w:line="240" w:lineRule="auto"/>
        <w:jc w:val="both"/>
      </w:pPr>
      <w:r w:rsidRPr="00D771C9">
        <w:t>«</w:t>
      </w:r>
      <w:hyperlink r:id="rId47" w:tgtFrame="_blank" w:history="1">
        <w:r w:rsidRPr="00D771C9">
          <w:rPr>
            <w:rStyle w:val="aff3"/>
            <w:rFonts w:eastAsiaTheme="majorEastAsia"/>
          </w:rPr>
          <w:t>Карта интересов»</w:t>
        </w:r>
      </w:hyperlink>
      <w:r w:rsidRPr="00D771C9">
        <w:t>, опросник разработан А.Е. Голомштоком;</w:t>
      </w:r>
    </w:p>
    <w:p w:rsidR="00C36742" w:rsidRPr="00D771C9" w:rsidRDefault="00C36742" w:rsidP="00C659E3">
      <w:pPr>
        <w:pStyle w:val="affd"/>
        <w:numPr>
          <w:ilvl w:val="0"/>
          <w:numId w:val="193"/>
        </w:numPr>
        <w:spacing w:before="0" w:beforeAutospacing="0" w:after="0" w:afterAutospacing="0" w:line="240" w:lineRule="auto"/>
        <w:jc w:val="both"/>
      </w:pPr>
      <w:r w:rsidRPr="00D771C9">
        <w:t>«</w:t>
      </w:r>
      <w:hyperlink r:id="rId48" w:tgtFrame="_blank" w:history="1">
        <w:r w:rsidRPr="00D771C9">
          <w:rPr>
            <w:rStyle w:val="aff3"/>
            <w:rFonts w:eastAsiaTheme="majorEastAsia"/>
          </w:rPr>
          <w:t>Карта интересов»</w:t>
        </w:r>
      </w:hyperlink>
      <w:r w:rsidRPr="00D771C9">
        <w:t>, модификация О.Г. Филимоновой;</w:t>
      </w:r>
    </w:p>
    <w:p w:rsidR="00C36742" w:rsidRPr="00D771C9" w:rsidRDefault="00084DFB" w:rsidP="00C659E3">
      <w:pPr>
        <w:pStyle w:val="affd"/>
        <w:numPr>
          <w:ilvl w:val="0"/>
          <w:numId w:val="193"/>
        </w:numPr>
        <w:spacing w:before="0" w:beforeAutospacing="0" w:after="0" w:afterAutospacing="0" w:line="240" w:lineRule="auto"/>
        <w:jc w:val="both"/>
      </w:pPr>
      <w:hyperlink r:id="rId49" w:tgtFrame="_blank" w:history="1">
        <w:r w:rsidR="00C36742" w:rsidRPr="00D771C9">
          <w:rPr>
            <w:rStyle w:val="aff3"/>
            <w:rFonts w:eastAsiaTheme="majorEastAsia"/>
          </w:rPr>
          <w:t>«Матрица выбора профессии»</w:t>
        </w:r>
      </w:hyperlink>
      <w:r w:rsidR="00C36742" w:rsidRPr="00D771C9">
        <w:t xml:space="preserve"> (данная методика разработана Московским областным центром профориентации молодежи);</w:t>
      </w:r>
    </w:p>
    <w:p w:rsidR="00C36742" w:rsidRPr="00D771C9" w:rsidRDefault="00084DFB" w:rsidP="00C659E3">
      <w:pPr>
        <w:pStyle w:val="affd"/>
        <w:numPr>
          <w:ilvl w:val="0"/>
          <w:numId w:val="193"/>
        </w:numPr>
        <w:spacing w:before="0" w:beforeAutospacing="0" w:after="0" w:afterAutospacing="0" w:line="240" w:lineRule="auto"/>
        <w:jc w:val="both"/>
      </w:pPr>
      <w:hyperlink r:id="rId50" w:tgtFrame="_blank" w:history="1">
        <w:r w:rsidR="00C36742" w:rsidRPr="00D771C9">
          <w:rPr>
            <w:rStyle w:val="aff3"/>
            <w:rFonts w:eastAsiaTheme="majorEastAsia"/>
          </w:rPr>
          <w:t>Опросник для определения профессиональной готовности</w:t>
        </w:r>
      </w:hyperlink>
      <w:r w:rsidR="00C36742" w:rsidRPr="00D771C9">
        <w:t xml:space="preserve"> Л. Н. Кабардовой;</w:t>
      </w:r>
    </w:p>
    <w:p w:rsidR="00C36742" w:rsidRPr="00D771C9" w:rsidRDefault="00084DFB" w:rsidP="00C659E3">
      <w:pPr>
        <w:pStyle w:val="affd"/>
        <w:numPr>
          <w:ilvl w:val="0"/>
          <w:numId w:val="193"/>
        </w:numPr>
        <w:spacing w:before="0" w:beforeAutospacing="0" w:after="0" w:afterAutospacing="0" w:line="240" w:lineRule="auto"/>
        <w:jc w:val="both"/>
      </w:pPr>
      <w:hyperlink r:id="rId51" w:tgtFrame="_blank" w:history="1">
        <w:r w:rsidR="00C36742" w:rsidRPr="00D771C9">
          <w:rPr>
            <w:rStyle w:val="aff3"/>
            <w:rFonts w:eastAsiaTheme="majorEastAsia"/>
          </w:rPr>
          <w:t>«Ориентация»</w:t>
        </w:r>
      </w:hyperlink>
      <w:r w:rsidR="00C36742" w:rsidRPr="00D771C9">
        <w:t xml:space="preserve"> анкета И.Л. Соломина;</w:t>
      </w:r>
    </w:p>
    <w:p w:rsidR="00C36742" w:rsidRPr="00D771C9" w:rsidRDefault="00084DFB" w:rsidP="00C659E3">
      <w:pPr>
        <w:pStyle w:val="affd"/>
        <w:numPr>
          <w:ilvl w:val="0"/>
          <w:numId w:val="193"/>
        </w:numPr>
        <w:spacing w:before="0" w:beforeAutospacing="0" w:after="0" w:afterAutospacing="0" w:line="240" w:lineRule="auto"/>
        <w:jc w:val="both"/>
      </w:pPr>
      <w:hyperlink r:id="rId52" w:tgtFrame="_blank" w:history="1">
        <w:r w:rsidR="00C36742" w:rsidRPr="00D771C9">
          <w:rPr>
            <w:rStyle w:val="aff3"/>
            <w:rFonts w:eastAsiaTheme="majorEastAsia"/>
          </w:rPr>
          <w:t>Оценка профессиональной направленности личности учителя</w:t>
        </w:r>
      </w:hyperlink>
      <w:r w:rsidR="00C36742" w:rsidRPr="00D771C9">
        <w:t xml:space="preserve">, </w:t>
      </w:r>
      <w:hyperlink r:id="rId53" w:tgtFrame="_blank" w:history="1">
        <w:r w:rsidR="00C36742" w:rsidRPr="00D771C9">
          <w:rPr>
            <w:rStyle w:val="aff3"/>
            <w:rFonts w:eastAsiaTheme="majorEastAsia"/>
          </w:rPr>
          <w:t>«Профессиональные намерения»</w:t>
        </w:r>
      </w:hyperlink>
      <w:r w:rsidR="00C36742" w:rsidRPr="00D771C9">
        <w:t>;</w:t>
      </w:r>
    </w:p>
    <w:p w:rsidR="00C36742" w:rsidRPr="00D771C9" w:rsidRDefault="00C36742" w:rsidP="00C659E3">
      <w:pPr>
        <w:pStyle w:val="affd"/>
        <w:numPr>
          <w:ilvl w:val="0"/>
          <w:numId w:val="193"/>
        </w:numPr>
        <w:spacing w:before="0" w:beforeAutospacing="0" w:after="0" w:afterAutospacing="0" w:line="240" w:lineRule="auto"/>
        <w:jc w:val="both"/>
      </w:pPr>
      <w:r w:rsidRPr="00D771C9">
        <w:t>«</w:t>
      </w:r>
      <w:hyperlink r:id="rId54" w:tgtFrame="_blank" w:history="1">
        <w:r w:rsidRPr="00D771C9">
          <w:rPr>
            <w:rStyle w:val="aff3"/>
            <w:rFonts w:eastAsiaTheme="majorEastAsia"/>
          </w:rPr>
          <w:t>Якоря карьеры»</w:t>
        </w:r>
      </w:hyperlink>
      <w:r w:rsidRPr="00D771C9">
        <w:t xml:space="preserve"> - методика диагностики ценностных ориентаций в карьере (Э.Шейн, перевод и адаптация В.А.Чикер, В.Э.Винокурова);</w:t>
      </w:r>
    </w:p>
    <w:p w:rsidR="00C36742" w:rsidRPr="00820CAC" w:rsidRDefault="00C36742" w:rsidP="00820CAC">
      <w:pPr>
        <w:suppressAutoHyphens/>
        <w:ind w:firstLine="709"/>
        <w:rPr>
          <w:rFonts w:eastAsia="Calibri"/>
          <w:lang w:eastAsia="en-US"/>
        </w:rPr>
      </w:pPr>
    </w:p>
    <w:p w:rsidR="00115D81" w:rsidRDefault="00820CAC" w:rsidP="00820CAC">
      <w:pPr>
        <w:suppressAutoHyphens/>
        <w:ind w:firstLine="709"/>
        <w:rPr>
          <w:rFonts w:eastAsia="Calibri"/>
          <w:lang w:eastAsia="en-US"/>
        </w:rPr>
      </w:pPr>
      <w:r w:rsidRPr="00820CAC">
        <w:rPr>
          <w:rFonts w:eastAsia="Calibri"/>
          <w:b/>
          <w:lang w:eastAsia="en-US"/>
        </w:rPr>
        <w:t xml:space="preserve">Метод предъявления обучающемуся сведений о профессиях, специфике труда </w:t>
      </w:r>
      <w:r w:rsidRPr="00820CAC">
        <w:rPr>
          <w:rFonts w:eastAsia="Calibri"/>
          <w:lang w:eastAsia="en-US"/>
        </w:rPr>
        <w:t xml:space="preserve">и т.д. (реактивное познание). </w:t>
      </w:r>
    </w:p>
    <w:p w:rsidR="00115D81" w:rsidRDefault="00820CAC" w:rsidP="00820CAC">
      <w:pPr>
        <w:suppressAutoHyphens/>
        <w:ind w:firstLine="709"/>
        <w:rPr>
          <w:rFonts w:eastAsia="Calibri"/>
          <w:lang w:eastAsia="en-US"/>
        </w:rPr>
      </w:pPr>
      <w:r w:rsidRPr="00115D81">
        <w:rPr>
          <w:rFonts w:eastAsia="Calibri"/>
          <w:b/>
          <w:i/>
          <w:lang w:eastAsia="en-US"/>
        </w:rPr>
        <w:t>«Ярмарка профессий»</w:t>
      </w:r>
      <w:r w:rsidRPr="00820CAC">
        <w:rPr>
          <w:rFonts w:eastAsia="Calibri"/>
          <w:lang w:eastAsia="en-US"/>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w:t>
      </w:r>
      <w:r w:rsidRPr="00820CAC">
        <w:rPr>
          <w:rFonts w:eastAsia="Calibri"/>
          <w:lang w:eastAsia="en-US"/>
        </w:rPr>
        <w:lastRenderedPageBreak/>
        <w:t xml:space="preserve">могут принимать участие не только обучающиеся, но и их родители, </w:t>
      </w:r>
      <w:r w:rsidRPr="00115D81">
        <w:rPr>
          <w:rFonts w:eastAsia="Calibri"/>
          <w:u w:val="single"/>
          <w:lang w:eastAsia="en-US"/>
        </w:rPr>
        <w:t>специально приглашенные квалифицированные признанные специалисты</w:t>
      </w:r>
      <w:r w:rsidR="00115D81">
        <w:rPr>
          <w:rFonts w:eastAsia="Calibri"/>
          <w:u w:val="single"/>
          <w:lang w:eastAsia="en-US"/>
        </w:rPr>
        <w:t xml:space="preserve"> (на базе ГПОУ ЯО Даниловского политехнического колледжа)</w:t>
      </w:r>
      <w:r w:rsidRPr="00820CAC">
        <w:rPr>
          <w:rFonts w:eastAsia="Calibri"/>
          <w:lang w:eastAsia="en-US"/>
        </w:rPr>
        <w:t xml:space="preserve">. </w:t>
      </w:r>
    </w:p>
    <w:p w:rsidR="00820CAC" w:rsidRPr="00820CAC" w:rsidRDefault="00820CAC" w:rsidP="00820CAC">
      <w:pPr>
        <w:suppressAutoHyphens/>
        <w:ind w:firstLine="709"/>
        <w:rPr>
          <w:rFonts w:eastAsia="Calibri"/>
          <w:lang w:eastAsia="en-US"/>
        </w:rPr>
      </w:pPr>
      <w:r w:rsidRPr="00115D81">
        <w:rPr>
          <w:rFonts w:eastAsia="Calibri"/>
          <w:b/>
          <w:i/>
          <w:lang w:eastAsia="en-US"/>
        </w:rPr>
        <w:t>Дни открытых дверей</w:t>
      </w:r>
      <w:r w:rsidRPr="00820CAC">
        <w:rPr>
          <w:rFonts w:eastAsia="Calibri"/>
          <w:lang w:eastAsia="en-US"/>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820CAC" w:rsidRPr="00820CAC" w:rsidRDefault="00820CAC" w:rsidP="00820CAC">
      <w:pPr>
        <w:suppressAutoHyphens/>
        <w:ind w:firstLine="709"/>
        <w:rPr>
          <w:rFonts w:eastAsia="Calibri"/>
          <w:lang w:eastAsia="en-US"/>
        </w:rPr>
      </w:pPr>
      <w:r w:rsidRPr="00115D81">
        <w:rPr>
          <w:rFonts w:eastAsia="Calibri"/>
          <w:b/>
          <w:i/>
          <w:lang w:eastAsia="en-US"/>
        </w:rPr>
        <w:t>Экскурсия</w:t>
      </w:r>
      <w:r w:rsidRPr="00820CAC">
        <w:rPr>
          <w:rFonts w:eastAsia="Calibri"/>
          <w:lang w:eastAsia="en-US"/>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820CAC" w:rsidRPr="00820CAC" w:rsidRDefault="00820CAC" w:rsidP="00820CAC">
      <w:pPr>
        <w:suppressAutoHyphens/>
        <w:ind w:firstLine="709"/>
        <w:rPr>
          <w:rFonts w:eastAsia="Calibri"/>
          <w:lang w:eastAsia="en-US"/>
        </w:rPr>
      </w:pPr>
      <w:r w:rsidRPr="00820CAC">
        <w:rPr>
          <w:rFonts w:eastAsia="Calibri"/>
          <w:b/>
          <w:lang w:eastAsia="en-US"/>
        </w:rPr>
        <w:t>Метод публичной демонстрации</w:t>
      </w:r>
      <w:r w:rsidRPr="00820CAC">
        <w:rPr>
          <w:rFonts w:eastAsia="Calibri"/>
          <w:lang w:eastAsia="en-US"/>
        </w:rPr>
        <w:t xml:space="preserve"> самим обучающимся своих профессиональных планов, предпочтений либо способностей в той или иной сфере.</w:t>
      </w:r>
    </w:p>
    <w:p w:rsidR="00820CAC" w:rsidRPr="00820CAC" w:rsidRDefault="00820CAC" w:rsidP="00820CAC">
      <w:pPr>
        <w:suppressAutoHyphens/>
        <w:ind w:firstLine="709"/>
        <w:rPr>
          <w:rFonts w:eastAsia="Calibri"/>
          <w:lang w:eastAsia="en-US"/>
        </w:rPr>
      </w:pPr>
      <w:r w:rsidRPr="00115D81">
        <w:rPr>
          <w:rFonts w:eastAsia="Calibri"/>
          <w:b/>
          <w:i/>
          <w:lang w:eastAsia="en-US"/>
        </w:rPr>
        <w:t>Предметная неделя</w:t>
      </w:r>
      <w:r w:rsidRPr="00820CAC">
        <w:rPr>
          <w:rFonts w:eastAsia="Calibri"/>
          <w:lang w:eastAsia="en-US"/>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w:t>
      </w:r>
      <w:r w:rsidRPr="00C36742">
        <w:rPr>
          <w:rFonts w:eastAsia="Calibri"/>
          <w:u w:val="single"/>
          <w:lang w:eastAsia="en-US"/>
        </w:rPr>
        <w:t>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820CAC" w:rsidRPr="00820CAC" w:rsidRDefault="00820CAC" w:rsidP="00820CAC">
      <w:pPr>
        <w:suppressAutoHyphens/>
        <w:ind w:firstLine="709"/>
        <w:rPr>
          <w:rFonts w:eastAsia="Calibri"/>
          <w:lang w:eastAsia="en-US"/>
        </w:rPr>
      </w:pPr>
      <w:r w:rsidRPr="00820CAC">
        <w:rPr>
          <w:rFonts w:eastAsia="Calibri"/>
          <w:b/>
          <w:lang w:eastAsia="en-US"/>
        </w:rPr>
        <w:t>Метод профессиональных проб</w:t>
      </w:r>
      <w:r w:rsidRPr="00820CAC">
        <w:rPr>
          <w:rFonts w:eastAsia="Calibri"/>
          <w:lang w:eastAsia="en-US"/>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820CAC" w:rsidRPr="00820CAC" w:rsidRDefault="00820CAC" w:rsidP="00820CAC">
      <w:pPr>
        <w:suppressAutoHyphens/>
        <w:ind w:firstLine="709"/>
        <w:rPr>
          <w:rFonts w:eastAsia="Calibri"/>
          <w:lang w:eastAsia="en-US"/>
        </w:rPr>
      </w:pPr>
      <w:r w:rsidRPr="00C36742">
        <w:rPr>
          <w:rFonts w:eastAsia="Calibri"/>
          <w:b/>
          <w:i/>
          <w:lang w:eastAsia="en-US"/>
        </w:rPr>
        <w:t>Конкурсы профессионального мастерства</w:t>
      </w:r>
      <w:r w:rsidRPr="00820CAC">
        <w:rPr>
          <w:rFonts w:eastAsia="Calibri"/>
          <w:lang w:eastAsia="en-US"/>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820CAC" w:rsidRPr="00820CAC" w:rsidRDefault="00820CAC" w:rsidP="00820CAC">
      <w:pPr>
        <w:suppressAutoHyphens/>
        <w:ind w:firstLine="709"/>
        <w:rPr>
          <w:rFonts w:eastAsia="Calibri"/>
          <w:lang w:eastAsia="en-US"/>
        </w:rPr>
      </w:pPr>
      <w:r w:rsidRPr="00820CAC">
        <w:rPr>
          <w:rFonts w:eastAsia="Calibri"/>
          <w:b/>
          <w:lang w:eastAsia="en-US"/>
        </w:rPr>
        <w:t>Метод моделирования условий труда и имитации обучающимся решения производственных задач</w:t>
      </w:r>
      <w:r w:rsidRPr="00820CAC">
        <w:rPr>
          <w:rFonts w:eastAsia="Calibri"/>
          <w:lang w:eastAsia="en-US"/>
        </w:rPr>
        <w:t xml:space="preserve"> – деловая игра, в ходе которой имитируется исполнение обучающимся обязанностей работника.</w:t>
      </w:r>
    </w:p>
    <w:p w:rsidR="00820CAC" w:rsidRPr="00820CAC" w:rsidRDefault="00820CAC" w:rsidP="00820CAC">
      <w:pPr>
        <w:suppressAutoHyphens/>
        <w:ind w:firstLine="709"/>
        <w:rPr>
          <w:rFonts w:eastAsia="Calibri"/>
          <w:lang w:eastAsia="en-US"/>
        </w:rPr>
      </w:pPr>
      <w:r w:rsidRPr="00C36742">
        <w:rPr>
          <w:rFonts w:eastAsia="Calibri"/>
          <w:b/>
          <w:i/>
          <w:lang w:eastAsia="en-US"/>
        </w:rPr>
        <w:t>Олимпиады по предметам (предметным областям)</w:t>
      </w:r>
      <w:r w:rsidRPr="00820CAC">
        <w:rPr>
          <w:rFonts w:eastAsia="Calibri"/>
          <w:lang w:eastAsia="en-US"/>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36742" w:rsidRDefault="00C36742" w:rsidP="00C36742">
      <w:pPr>
        <w:ind w:firstLine="646"/>
      </w:pPr>
      <w:r>
        <w:t>В Сред</w:t>
      </w:r>
      <w:r w:rsidR="005F65DE">
        <w:t>ней школе имени Мичурина также применяются следующие методики для профотбора и профориентации:</w:t>
      </w:r>
    </w:p>
    <w:p w:rsidR="005F65DE" w:rsidRPr="00D771C9" w:rsidRDefault="005F65DE" w:rsidP="00C659E3">
      <w:pPr>
        <w:pStyle w:val="affd"/>
        <w:numPr>
          <w:ilvl w:val="0"/>
          <w:numId w:val="193"/>
        </w:numPr>
        <w:spacing w:before="0" w:beforeAutospacing="0" w:after="0" w:afterAutospacing="0" w:line="240" w:lineRule="auto"/>
        <w:jc w:val="both"/>
      </w:pPr>
      <w:r w:rsidRPr="00D771C9">
        <w:t xml:space="preserve">проведение бизнес-игр. Бизнес-игры - это новые методы в профориентации школьников. Бизнес-игры создают ситуации, которые развивают такие качества как умение творчески мыслить, находить решения, действовать, аргументировать свою позицию. Они учат </w:t>
      </w:r>
      <w:r>
        <w:t>участника</w:t>
      </w:r>
      <w:r w:rsidRPr="00D771C9">
        <w:t xml:space="preserve"> планировать время, ставить цели и их достигать,  лучше понимать, что такое доходы, расходы, а также знакомят с  начальными навыками управления финансами</w:t>
      </w:r>
      <w:r>
        <w:t xml:space="preserve"> (деятельность в рамках курса по выбору «Избранные вопросы общественной жизни»)</w:t>
      </w:r>
      <w:r w:rsidRPr="00D771C9">
        <w:t>;</w:t>
      </w:r>
    </w:p>
    <w:p w:rsidR="005F65DE" w:rsidRPr="00D771C9" w:rsidRDefault="005F65DE" w:rsidP="00C659E3">
      <w:pPr>
        <w:pStyle w:val="affd"/>
        <w:numPr>
          <w:ilvl w:val="0"/>
          <w:numId w:val="193"/>
        </w:numPr>
        <w:spacing w:before="0" w:beforeAutospacing="0" w:after="0" w:afterAutospacing="0" w:line="240" w:lineRule="auto"/>
        <w:jc w:val="both"/>
      </w:pPr>
      <w:r w:rsidRPr="00D771C9">
        <w:t>взаимодействие с бы</w:t>
      </w:r>
      <w:r>
        <w:t xml:space="preserve">вшими учениками </w:t>
      </w:r>
      <w:r w:rsidR="006E1674">
        <w:t>Середской с</w:t>
      </w:r>
      <w:r>
        <w:t>редней школы</w:t>
      </w:r>
      <w:r w:rsidRPr="00D771C9">
        <w:t>, в частности с теми, кто в настоящий момент сам является работодателями;</w:t>
      </w:r>
    </w:p>
    <w:p w:rsidR="005F65DE" w:rsidRPr="00D771C9" w:rsidRDefault="005F65DE" w:rsidP="00C659E3">
      <w:pPr>
        <w:pStyle w:val="affd"/>
        <w:numPr>
          <w:ilvl w:val="0"/>
          <w:numId w:val="193"/>
        </w:numPr>
        <w:spacing w:before="0" w:beforeAutospacing="0" w:after="0" w:afterAutospacing="0" w:line="240" w:lineRule="auto"/>
        <w:jc w:val="both"/>
      </w:pPr>
      <w:r w:rsidRPr="00D771C9">
        <w:t>привлечение выпускников, успешно трудоустроившихся в качестве</w:t>
      </w:r>
      <w:r>
        <w:t xml:space="preserve"> консультантов в </w:t>
      </w:r>
      <w:r w:rsidR="006E1674">
        <w:t>Середскую с</w:t>
      </w:r>
      <w:r>
        <w:t>реднюю школу</w:t>
      </w:r>
      <w:r w:rsidRPr="00D771C9">
        <w:t>;</w:t>
      </w:r>
    </w:p>
    <w:p w:rsidR="005F65DE" w:rsidRPr="00D771C9" w:rsidRDefault="005F65DE" w:rsidP="00C659E3">
      <w:pPr>
        <w:pStyle w:val="affd"/>
        <w:numPr>
          <w:ilvl w:val="0"/>
          <w:numId w:val="193"/>
        </w:numPr>
        <w:spacing w:before="0" w:beforeAutospacing="0" w:after="0" w:afterAutospacing="0" w:line="240" w:lineRule="auto"/>
        <w:jc w:val="both"/>
      </w:pPr>
      <w:r w:rsidRPr="00D771C9">
        <w:t>содействия изучению индивидуальных психологических особенностей личности, профессиональных интересов и склонностей.</w:t>
      </w:r>
    </w:p>
    <w:p w:rsidR="005F65DE" w:rsidRDefault="005F65DE" w:rsidP="00C659E3">
      <w:pPr>
        <w:pStyle w:val="affd"/>
        <w:numPr>
          <w:ilvl w:val="0"/>
          <w:numId w:val="193"/>
        </w:numPr>
        <w:spacing w:before="0" w:beforeAutospacing="0" w:after="0" w:afterAutospacing="0" w:line="240" w:lineRule="auto"/>
        <w:jc w:val="both"/>
      </w:pPr>
      <w:r w:rsidRPr="00D771C9">
        <w:lastRenderedPageBreak/>
        <w:t xml:space="preserve">книжный фонд и медиаресурсы о профессиях, популярная психологическая литература, помогающая школьнику получить информацию о свойствах своей личности, просто больше узнать о себе. В настоящее время существует множество интерактивных программ, направленных на выявление профессиональных интересов старшеклассника. </w:t>
      </w:r>
    </w:p>
    <w:p w:rsidR="005F65DE" w:rsidRPr="00D771C9" w:rsidRDefault="005F65DE" w:rsidP="00C659E3">
      <w:pPr>
        <w:pStyle w:val="affd"/>
        <w:numPr>
          <w:ilvl w:val="0"/>
          <w:numId w:val="193"/>
        </w:numPr>
        <w:spacing w:before="0" w:beforeAutospacing="0" w:after="0" w:afterAutospacing="0" w:line="240" w:lineRule="auto"/>
        <w:jc w:val="both"/>
      </w:pPr>
      <w:r>
        <w:t>к</w:t>
      </w:r>
      <w:r w:rsidRPr="00D771C9">
        <w:t>омпьютерные информационно-справочные системы, глобальная информационная сеть Internet;</w:t>
      </w:r>
    </w:p>
    <w:p w:rsidR="005F65DE" w:rsidRPr="00D771C9" w:rsidRDefault="005F65DE" w:rsidP="00C659E3">
      <w:pPr>
        <w:pStyle w:val="affd"/>
        <w:numPr>
          <w:ilvl w:val="0"/>
          <w:numId w:val="193"/>
        </w:numPr>
        <w:spacing w:before="0" w:beforeAutospacing="0" w:after="0" w:afterAutospacing="0" w:line="240" w:lineRule="auto"/>
        <w:jc w:val="both"/>
      </w:pPr>
      <w:r w:rsidRPr="00D771C9">
        <w:t>серия компьютерных презентаций «Мир профессий»;</w:t>
      </w:r>
    </w:p>
    <w:p w:rsidR="005F65DE" w:rsidRPr="00D771C9" w:rsidRDefault="005F65DE" w:rsidP="00C659E3">
      <w:pPr>
        <w:pStyle w:val="affd"/>
        <w:numPr>
          <w:ilvl w:val="0"/>
          <w:numId w:val="193"/>
        </w:numPr>
        <w:spacing w:before="0" w:beforeAutospacing="0" w:after="0" w:afterAutospacing="0" w:line="240" w:lineRule="auto"/>
        <w:jc w:val="both"/>
      </w:pPr>
      <w:r w:rsidRPr="00D771C9">
        <w:t>применение потрфолио в предпрофильной подготовке и профильном обучении.</w:t>
      </w:r>
    </w:p>
    <w:p w:rsidR="005F65DE" w:rsidRDefault="005F65DE" w:rsidP="00C36742">
      <w:pPr>
        <w:ind w:firstLine="646"/>
      </w:pPr>
    </w:p>
    <w:p w:rsidR="00C36742" w:rsidRDefault="00C36742" w:rsidP="00C36742">
      <w:pPr>
        <w:ind w:firstLine="646"/>
      </w:pPr>
      <w:r>
        <w:t xml:space="preserve">По желанию учащихся и запросам родителей в </w:t>
      </w:r>
      <w:r w:rsidR="006E1674">
        <w:t>Середской с</w:t>
      </w:r>
      <w:r>
        <w:t>редней школе могут быть представлены образовательные услуги:</w:t>
      </w:r>
    </w:p>
    <w:p w:rsidR="00C36742" w:rsidRDefault="00C36742" w:rsidP="00C36742">
      <w:pPr>
        <w:ind w:firstLine="646"/>
      </w:pPr>
      <w:r>
        <w:t>•</w:t>
      </w:r>
      <w:r>
        <w:tab/>
        <w:t>преподавание спецкурсов;</w:t>
      </w:r>
    </w:p>
    <w:p w:rsidR="00C36742" w:rsidRDefault="00C36742" w:rsidP="00C36742">
      <w:pPr>
        <w:ind w:firstLine="646"/>
      </w:pPr>
      <w:r>
        <w:t>•</w:t>
      </w:r>
      <w:r>
        <w:tab/>
        <w:t>занятия с учащимися углубленным изучением общеобразовательных предметов;</w:t>
      </w:r>
    </w:p>
    <w:p w:rsidR="00C36742" w:rsidRDefault="00C36742" w:rsidP="00C36742">
      <w:pPr>
        <w:ind w:firstLine="646"/>
      </w:pPr>
      <w:r>
        <w:t>•</w:t>
      </w:r>
      <w:r>
        <w:tab/>
        <w:t>разработка индивидуального маршрута развития учащегося (групп учащихся) и его реализация.</w:t>
      </w:r>
    </w:p>
    <w:p w:rsidR="00C36742" w:rsidRDefault="00C36742" w:rsidP="00C36742">
      <w:pPr>
        <w:ind w:firstLine="646"/>
      </w:pPr>
      <w:r>
        <w:t>Успешность формирования готовности старшеклассников к профессиональному са-моопределению предполагает реализацию следующих подходов:</w:t>
      </w:r>
    </w:p>
    <w:p w:rsidR="00C36742" w:rsidRDefault="00C36742" w:rsidP="00C36742">
      <w:pPr>
        <w:ind w:firstLine="646"/>
      </w:pPr>
      <w:r>
        <w:t xml:space="preserve">•     </w:t>
      </w:r>
      <w:r w:rsidRPr="00C36742">
        <w:rPr>
          <w:b/>
          <w:i/>
        </w:rPr>
        <w:t>деятельностный подход</w:t>
      </w:r>
      <w:r>
        <w:t xml:space="preserve"> означает, что деятельность - основа, условие и сред-ство профессионального самоопределения и развития старшеклассников;</w:t>
      </w:r>
    </w:p>
    <w:p w:rsidR="00C36742" w:rsidRDefault="00C36742" w:rsidP="00C36742">
      <w:pPr>
        <w:ind w:firstLine="646"/>
      </w:pPr>
      <w:r>
        <w:t xml:space="preserve">•     </w:t>
      </w:r>
      <w:r w:rsidRPr="00C36742">
        <w:rPr>
          <w:b/>
          <w:i/>
        </w:rPr>
        <w:t>активизирующий подход</w:t>
      </w:r>
      <w:r>
        <w:t xml:space="preserve"> предполагает рассмотрение ученика не как объекта профориентационных воздействий, а как субъекта собственного профессионального самоопределения и развития;</w:t>
      </w:r>
    </w:p>
    <w:p w:rsidR="00C36742" w:rsidRDefault="00C36742" w:rsidP="00C36742">
      <w:pPr>
        <w:ind w:firstLine="646"/>
      </w:pPr>
      <w:r w:rsidRPr="00C36742">
        <w:rPr>
          <w:b/>
          <w:i/>
        </w:rPr>
        <w:t xml:space="preserve">•     развивающий подход </w:t>
      </w:r>
      <w:r>
        <w:t>означает перенос акцента с оказания помощи в конкретном профессиональном выборе на развитие тех качеств и умений, которые дают возможность в будущем самостоятельно строить и корректировать свой выбор с учетом изменений ситуации;</w:t>
      </w:r>
    </w:p>
    <w:p w:rsidR="00C36742" w:rsidRDefault="00C36742" w:rsidP="00C36742">
      <w:pPr>
        <w:ind w:firstLine="646"/>
      </w:pPr>
      <w:r>
        <w:t xml:space="preserve">•     </w:t>
      </w:r>
      <w:r w:rsidRPr="00C36742">
        <w:rPr>
          <w:b/>
          <w:i/>
        </w:rPr>
        <w:t>психологический подход</w:t>
      </w:r>
      <w:r>
        <w:t xml:space="preserve"> предполагает построение профориентационной ра-боты на основе психологических знаний о закономерностях процесса профессионального самоопределения и развития, о методах исследования личности, о методах коррекции личности;</w:t>
      </w:r>
    </w:p>
    <w:p w:rsidR="00C36742" w:rsidRDefault="00C36742" w:rsidP="00C36742">
      <w:pPr>
        <w:ind w:firstLine="646"/>
      </w:pPr>
      <w:r>
        <w:t xml:space="preserve">•     </w:t>
      </w:r>
      <w:r w:rsidRPr="00C36742">
        <w:rPr>
          <w:b/>
          <w:i/>
        </w:rPr>
        <w:t>возрастной подход</w:t>
      </w:r>
      <w:r>
        <w:t xml:space="preserve"> означает реализацию профориентационных воздействий с учетом специфики различных возрастных периодов развития человека;</w:t>
      </w:r>
    </w:p>
    <w:p w:rsidR="00C36742" w:rsidRDefault="00C36742" w:rsidP="00C36742">
      <w:pPr>
        <w:ind w:firstLine="646"/>
      </w:pPr>
      <w:r>
        <w:t xml:space="preserve">•     </w:t>
      </w:r>
      <w:r w:rsidRPr="00C36742">
        <w:rPr>
          <w:b/>
          <w:i/>
        </w:rPr>
        <w:t>личностный подход</w:t>
      </w:r>
      <w:r>
        <w:t xml:space="preserve"> в профориентации предполагает ориентацию на личностные особенности старшеклассника, прежде всего в индивидуальных формах работы;</w:t>
      </w:r>
    </w:p>
    <w:p w:rsidR="00C36742" w:rsidRDefault="00C36742" w:rsidP="00C36742">
      <w:pPr>
        <w:ind w:firstLine="646"/>
      </w:pPr>
      <w:r w:rsidRPr="00C36742">
        <w:rPr>
          <w:b/>
          <w:i/>
        </w:rPr>
        <w:t>•     опережающий подход</w:t>
      </w:r>
      <w:r>
        <w:t xml:space="preserve"> означает, что в процессе формирования готовности старшеклассников к профессиональному самоопределению необходимо учитывать не только существующую ситуацию на рынке труда и в мире профессий, но и прогнозируемые изменения мира профессий и рынка труда, что связано с направленностью профориентационной работы на будущее.</w:t>
      </w:r>
    </w:p>
    <w:p w:rsidR="00C36742" w:rsidRDefault="00C36742" w:rsidP="00C36742">
      <w:pPr>
        <w:ind w:firstLine="646"/>
      </w:pPr>
      <w:r>
        <w:t>Дополнительное образование основывается на свободном и добровольном сотрудничестве учащихся, их родителей и педагогов, которое способствует установлению взаимопонимания и доверия между участниками образовательных отношений, обладает большими возможностями педагогической поддержки обучающихся:</w:t>
      </w:r>
    </w:p>
    <w:p w:rsidR="00C36742" w:rsidRDefault="00C36742" w:rsidP="00C36742">
      <w:pPr>
        <w:ind w:firstLine="646"/>
      </w:pPr>
      <w:r>
        <w:t>•     возможность всестороннего развития учащихся по личностно ориентирован-ным программам с целью выявления и развития индивидуальности каждого;</w:t>
      </w:r>
    </w:p>
    <w:p w:rsidR="00C36742" w:rsidRDefault="00C36742" w:rsidP="00C36742">
      <w:pPr>
        <w:ind w:firstLine="646"/>
      </w:pPr>
      <w:r>
        <w:t>•     возможность варьирования различными курсами, исходя из интересов учащих-ся и пожеланий родителей;</w:t>
      </w:r>
    </w:p>
    <w:p w:rsidR="00C36742" w:rsidRDefault="00C36742" w:rsidP="00C36742">
      <w:pPr>
        <w:ind w:firstLine="646"/>
      </w:pPr>
      <w:r>
        <w:t>•     возможность свободного выбора занятий, в наибольшей степени соответству-ющих интересам и проявлению индивидуальности каждого ученика;</w:t>
      </w:r>
    </w:p>
    <w:p w:rsidR="00C36742" w:rsidRDefault="00C36742" w:rsidP="00C36742">
      <w:pPr>
        <w:ind w:firstLine="646"/>
      </w:pPr>
      <w:r>
        <w:t>•     возможность концентрации внимания педагога на индивидуальности каждого ребёнка;</w:t>
      </w:r>
    </w:p>
    <w:p w:rsidR="00C36742" w:rsidRDefault="00C36742" w:rsidP="00C36742">
      <w:pPr>
        <w:ind w:firstLine="646"/>
      </w:pPr>
      <w:r>
        <w:t>•     возможность включения в образовательную деятельность родителей обучающихся с целью создания в семье среды, способствующей саморазвитию личности.</w:t>
      </w:r>
    </w:p>
    <w:p w:rsidR="00820CAC" w:rsidRDefault="00C36742" w:rsidP="00C36742">
      <w:pPr>
        <w:ind w:firstLine="646"/>
      </w:pPr>
      <w:r>
        <w:t>Таким образом, целенаправленная система средств, многообразие и вариативность форм организации педагогической поддержки осуществляют комплексный подход к ре-шению проблем учащихся в профессиональном самоопределении</w:t>
      </w:r>
      <w:r w:rsidR="000503CF">
        <w:t>.</w:t>
      </w:r>
    </w:p>
    <w:p w:rsidR="000503CF" w:rsidRPr="00820CAC" w:rsidRDefault="000503CF" w:rsidP="00C36742">
      <w:pPr>
        <w:ind w:firstLine="646"/>
      </w:pPr>
    </w:p>
    <w:p w:rsidR="00820CAC" w:rsidRPr="000503CF" w:rsidRDefault="000503CF" w:rsidP="00C44A80">
      <w:pPr>
        <w:rPr>
          <w:b/>
        </w:rPr>
      </w:pPr>
      <w:bookmarkStart w:id="86" w:name="_Toc453968206"/>
      <w:r w:rsidRPr="000503CF">
        <w:rPr>
          <w:b/>
        </w:rPr>
        <w:lastRenderedPageBreak/>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16074" w:rsidRPr="00626054" w:rsidRDefault="00A16074" w:rsidP="00A16074">
      <w:pPr>
        <w:ind w:firstLine="708"/>
      </w:pPr>
      <w:r w:rsidRPr="00626054">
        <w:rPr>
          <w:b/>
        </w:rPr>
        <w:t>Методы рациональной организации</w:t>
      </w:r>
      <w:r w:rsidRPr="00626054">
        <w:t xml:space="preserve"> урочной и внеурочной деятельностипредусматривают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A16074" w:rsidRPr="00626054" w:rsidRDefault="00A16074" w:rsidP="00A16074">
      <w:pPr>
        <w:ind w:firstLine="708"/>
      </w:pPr>
      <w:r w:rsidRPr="00A16074">
        <w:t xml:space="preserve">Мероприятия </w:t>
      </w:r>
      <w:r w:rsidRPr="00626054">
        <w:t xml:space="preserve">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16074" w:rsidRPr="00626054" w:rsidRDefault="00A16074" w:rsidP="00A16074">
      <w:pPr>
        <w:ind w:firstLine="708"/>
      </w:pPr>
      <w:r w:rsidRPr="00626054">
        <w:rPr>
          <w:b/>
        </w:rPr>
        <w:t>Методы организации физкультурно-спортивной и оздоровительной работы</w:t>
      </w:r>
      <w:r w:rsidRPr="00626054">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A16074" w:rsidRPr="00626054" w:rsidRDefault="00A16074" w:rsidP="00A16074">
      <w:pPr>
        <w:ind w:firstLine="708"/>
      </w:pPr>
      <w:r w:rsidRPr="00626054">
        <w:rPr>
          <w:b/>
        </w:rPr>
        <w:t>Методы профилактической работы</w:t>
      </w:r>
      <w:r w:rsidRPr="00626054">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16074" w:rsidRPr="00626054" w:rsidRDefault="00A16074" w:rsidP="00A16074">
      <w:pPr>
        <w:ind w:firstLine="708"/>
      </w:pPr>
      <w:r w:rsidRPr="00626054">
        <w:rPr>
          <w:b/>
        </w:rPr>
        <w:t>Методы просветительской и методической работы</w:t>
      </w:r>
      <w:r w:rsidRPr="00626054">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A16074" w:rsidRPr="00626054" w:rsidRDefault="00A16074" w:rsidP="00A16074">
      <w:pPr>
        <w:numPr>
          <w:ilvl w:val="0"/>
          <w:numId w:val="134"/>
        </w:numPr>
        <w:suppressAutoHyphens/>
        <w:ind w:left="0" w:firstLine="709"/>
        <w:jc w:val="both"/>
      </w:pPr>
      <w:r w:rsidRPr="00626054">
        <w:t>внешней (привлечение возможностей других учреждений и организаций – спортивных клубов, лечебных учреждений, стадионов, библиотек и др.);</w:t>
      </w:r>
    </w:p>
    <w:p w:rsidR="00A16074" w:rsidRPr="00626054" w:rsidRDefault="00A16074" w:rsidP="00A16074">
      <w:pPr>
        <w:numPr>
          <w:ilvl w:val="0"/>
          <w:numId w:val="134"/>
        </w:numPr>
        <w:suppressAutoHyphens/>
        <w:ind w:left="0" w:firstLine="709"/>
        <w:jc w:val="both"/>
      </w:pPr>
      <w:r w:rsidRPr="00626054">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A16074" w:rsidRPr="00626054" w:rsidRDefault="00A16074" w:rsidP="00A16074">
      <w:pPr>
        <w:numPr>
          <w:ilvl w:val="0"/>
          <w:numId w:val="134"/>
        </w:numPr>
        <w:suppressAutoHyphens/>
        <w:ind w:left="0" w:firstLine="709"/>
        <w:jc w:val="both"/>
      </w:pPr>
      <w:r w:rsidRPr="00626054">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A16074" w:rsidRPr="00626054" w:rsidRDefault="00A16074" w:rsidP="00A16074">
      <w:pPr>
        <w:numPr>
          <w:ilvl w:val="0"/>
          <w:numId w:val="134"/>
        </w:numPr>
        <w:suppressAutoHyphens/>
        <w:ind w:left="0" w:firstLine="709"/>
        <w:jc w:val="both"/>
      </w:pPr>
      <w:r w:rsidRPr="00626054">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16074" w:rsidRPr="00626054" w:rsidRDefault="00A16074" w:rsidP="00A16074">
      <w:pPr>
        <w:ind w:firstLine="708"/>
      </w:pPr>
      <w:r w:rsidRPr="00626054">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16074" w:rsidRPr="00626054" w:rsidRDefault="00A16074" w:rsidP="00A16074">
      <w:pPr>
        <w:ind w:firstLine="708"/>
      </w:pPr>
      <w:r w:rsidRPr="00626054">
        <w:t xml:space="preserve">Мероприятияформируют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w:t>
      </w:r>
      <w:r w:rsidRPr="00626054">
        <w:lastRenderedPageBreak/>
        <w:t xml:space="preserve">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16074" w:rsidRPr="00626054" w:rsidRDefault="00A16074" w:rsidP="00A16074">
      <w:pPr>
        <w:ind w:firstLine="708"/>
      </w:pPr>
      <w:r w:rsidRPr="00626054">
        <w:t xml:space="preserve">Мероприятияформируют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A16074" w:rsidRDefault="00A16074" w:rsidP="00A16074">
      <w:pPr>
        <w:ind w:firstLine="708"/>
      </w:pPr>
      <w:r w:rsidRPr="00626054">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A16074" w:rsidRPr="00A16074" w:rsidRDefault="00A16074" w:rsidP="00A16074">
      <w:pPr>
        <w:keepNext/>
        <w:widowControl w:val="0"/>
        <w:ind w:firstLine="709"/>
        <w:outlineLvl w:val="2"/>
        <w:rPr>
          <w:b/>
          <w:u w:val="single"/>
          <w:lang w:eastAsia="en-US"/>
        </w:rPr>
      </w:pPr>
      <w:r w:rsidRPr="00A16074">
        <w:rPr>
          <w:b/>
          <w:u w:val="single"/>
          <w:lang w:eastAsia="en-US"/>
        </w:rPr>
        <w:t xml:space="preserve">В 10-11 классах реализуются несколько модулей организации образовательного пространства по формированию экологически целесообразного, здорового и безопасного образа жизни. </w:t>
      </w:r>
    </w:p>
    <w:p w:rsidR="00A16074" w:rsidRPr="00A16074" w:rsidRDefault="00A16074" w:rsidP="00A16074">
      <w:pPr>
        <w:rPr>
          <w:lang w:eastAsia="en-US"/>
        </w:rPr>
      </w:pPr>
    </w:p>
    <w:p w:rsidR="00A16074" w:rsidRPr="00A16074" w:rsidRDefault="00A16074" w:rsidP="00A16074">
      <w:pPr>
        <w:ind w:left="20"/>
        <w:rPr>
          <w:lang w:eastAsia="en-US"/>
        </w:rPr>
      </w:pPr>
      <w:r w:rsidRPr="00A16074">
        <w:rPr>
          <w:b/>
          <w:i/>
          <w:lang w:eastAsia="en-US"/>
        </w:rPr>
        <w:t>Модуль 1«Режим дня»</w:t>
      </w:r>
      <w:r w:rsidRPr="00A16074">
        <w:rPr>
          <w:lang w:eastAsia="en-US"/>
        </w:rPr>
        <w:t>— комплекс мероприятий, позволяющих сформировать у обучающихся:</w:t>
      </w:r>
    </w:p>
    <w:p w:rsidR="00A16074" w:rsidRPr="00A16074" w:rsidRDefault="00A16074" w:rsidP="00C659E3">
      <w:pPr>
        <w:numPr>
          <w:ilvl w:val="0"/>
          <w:numId w:val="192"/>
        </w:numPr>
        <w:tabs>
          <w:tab w:val="left" w:pos="142"/>
        </w:tabs>
        <w:ind w:left="709" w:right="40" w:hanging="142"/>
        <w:rPr>
          <w:lang w:eastAsia="en-US"/>
        </w:rPr>
      </w:pPr>
      <w:r w:rsidRPr="00A16074">
        <w:rPr>
          <w:lang w:eastAsia="en-US"/>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A16074" w:rsidRPr="00A16074" w:rsidRDefault="00A16074" w:rsidP="00C659E3">
      <w:pPr>
        <w:numPr>
          <w:ilvl w:val="0"/>
          <w:numId w:val="192"/>
        </w:numPr>
        <w:tabs>
          <w:tab w:val="left" w:pos="142"/>
        </w:tabs>
        <w:ind w:left="709" w:right="40" w:hanging="142"/>
        <w:rPr>
          <w:lang w:eastAsia="en-US"/>
        </w:rPr>
      </w:pPr>
      <w:r w:rsidRPr="00A16074">
        <w:rPr>
          <w:lang w:eastAsia="en-US"/>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16074" w:rsidRPr="00A16074" w:rsidRDefault="00A16074" w:rsidP="00C659E3">
      <w:pPr>
        <w:numPr>
          <w:ilvl w:val="0"/>
          <w:numId w:val="192"/>
        </w:numPr>
        <w:tabs>
          <w:tab w:val="left" w:pos="142"/>
          <w:tab w:val="left" w:pos="594"/>
        </w:tabs>
        <w:ind w:left="709" w:hanging="142"/>
        <w:rPr>
          <w:lang w:eastAsia="en-US"/>
        </w:rPr>
      </w:pPr>
      <w:r w:rsidRPr="00A16074">
        <w:rPr>
          <w:lang w:eastAsia="en-US"/>
        </w:rPr>
        <w:t>знание основ профилактики переутомления и перенапряжения.</w:t>
      </w:r>
    </w:p>
    <w:p w:rsidR="00A16074" w:rsidRPr="00A16074" w:rsidRDefault="00A16074" w:rsidP="00A16074">
      <w:pPr>
        <w:ind w:left="20"/>
        <w:rPr>
          <w:b/>
          <w:i/>
          <w:lang w:eastAsia="en-US"/>
        </w:rPr>
      </w:pPr>
    </w:p>
    <w:p w:rsidR="00A16074" w:rsidRPr="00A16074" w:rsidRDefault="00A16074" w:rsidP="00A16074">
      <w:pPr>
        <w:ind w:left="20"/>
        <w:rPr>
          <w:lang w:eastAsia="en-US"/>
        </w:rPr>
      </w:pPr>
      <w:r w:rsidRPr="00A16074">
        <w:rPr>
          <w:b/>
          <w:i/>
          <w:lang w:eastAsia="en-US"/>
        </w:rPr>
        <w:t>Модуль 2 «Физическая нагрузка» —</w:t>
      </w:r>
      <w:r w:rsidRPr="00A16074">
        <w:rPr>
          <w:lang w:eastAsia="en-US"/>
        </w:rPr>
        <w:t xml:space="preserve"> комплекс мероприятий, позволяющих сформировать у обучающихся:</w:t>
      </w:r>
    </w:p>
    <w:p w:rsidR="00A16074" w:rsidRPr="00A16074" w:rsidRDefault="00A16074" w:rsidP="00C659E3">
      <w:pPr>
        <w:numPr>
          <w:ilvl w:val="0"/>
          <w:numId w:val="192"/>
        </w:numPr>
        <w:tabs>
          <w:tab w:val="left" w:pos="142"/>
        </w:tabs>
        <w:ind w:left="709" w:right="40" w:hanging="142"/>
        <w:rPr>
          <w:lang w:eastAsia="en-US"/>
        </w:rPr>
      </w:pPr>
      <w:r w:rsidRPr="00A16074">
        <w:rPr>
          <w:lang w:eastAsia="en-US"/>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16074" w:rsidRPr="00A16074" w:rsidRDefault="00A16074" w:rsidP="00C659E3">
      <w:pPr>
        <w:numPr>
          <w:ilvl w:val="0"/>
          <w:numId w:val="192"/>
        </w:numPr>
        <w:tabs>
          <w:tab w:val="left" w:pos="142"/>
        </w:tabs>
        <w:ind w:left="709" w:right="40" w:hanging="142"/>
        <w:rPr>
          <w:lang w:eastAsia="en-US"/>
        </w:rPr>
      </w:pPr>
      <w:r w:rsidRPr="00A16074">
        <w:rPr>
          <w:lang w:eastAsia="en-US"/>
        </w:rPr>
        <w:t>представление о рисках для здоровья неадекватных нагрузок и использования биостимуляторов;</w:t>
      </w:r>
    </w:p>
    <w:p w:rsidR="00A16074" w:rsidRPr="00A16074" w:rsidRDefault="00A16074" w:rsidP="00C659E3">
      <w:pPr>
        <w:numPr>
          <w:ilvl w:val="0"/>
          <w:numId w:val="192"/>
        </w:numPr>
        <w:tabs>
          <w:tab w:val="left" w:pos="142"/>
        </w:tabs>
        <w:ind w:left="709" w:right="40" w:hanging="142"/>
        <w:rPr>
          <w:lang w:eastAsia="en-US"/>
        </w:rPr>
      </w:pPr>
      <w:r w:rsidRPr="00A16074">
        <w:rPr>
          <w:lang w:eastAsia="en-US"/>
        </w:rPr>
        <w:t>потребность в двигательной активности и ежедневных занятиях физической культурой;</w:t>
      </w:r>
    </w:p>
    <w:p w:rsidR="00A16074" w:rsidRPr="00A16074" w:rsidRDefault="00A16074" w:rsidP="00C659E3">
      <w:pPr>
        <w:numPr>
          <w:ilvl w:val="0"/>
          <w:numId w:val="192"/>
        </w:numPr>
        <w:tabs>
          <w:tab w:val="left" w:pos="142"/>
        </w:tabs>
        <w:ind w:left="709" w:right="40" w:hanging="142"/>
        <w:rPr>
          <w:lang w:eastAsia="en-US"/>
        </w:rPr>
      </w:pPr>
      <w:r w:rsidRPr="00A16074">
        <w:rPr>
          <w:lang w:eastAsia="en-US"/>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16074" w:rsidRPr="00A16074" w:rsidRDefault="00A16074" w:rsidP="00A16074">
      <w:pPr>
        <w:ind w:left="20"/>
        <w:rPr>
          <w:lang w:eastAsia="en-US"/>
        </w:rPr>
      </w:pPr>
      <w:r w:rsidRPr="00A16074">
        <w:rPr>
          <w:lang w:eastAsia="en-US"/>
        </w:rPr>
        <w:t>Для реализации этого модуля необходима интеграция с курсом физической культуры.</w:t>
      </w:r>
    </w:p>
    <w:p w:rsidR="00A16074" w:rsidRPr="00A16074" w:rsidRDefault="00A16074" w:rsidP="00A16074">
      <w:pPr>
        <w:ind w:left="20"/>
        <w:rPr>
          <w:b/>
          <w:i/>
          <w:lang w:eastAsia="en-US"/>
        </w:rPr>
      </w:pPr>
    </w:p>
    <w:p w:rsidR="00A16074" w:rsidRPr="00A16074" w:rsidRDefault="00A16074" w:rsidP="00A16074">
      <w:pPr>
        <w:ind w:left="20"/>
        <w:rPr>
          <w:lang w:eastAsia="en-US"/>
        </w:rPr>
      </w:pPr>
      <w:r w:rsidRPr="00A16074">
        <w:rPr>
          <w:b/>
          <w:i/>
          <w:lang w:eastAsia="en-US"/>
        </w:rPr>
        <w:t>Модуль 3«Самоконтроль и саморегуляция»</w:t>
      </w:r>
      <w:r w:rsidRPr="00A16074">
        <w:rPr>
          <w:lang w:eastAsia="en-US"/>
        </w:rPr>
        <w:t xml:space="preserve"> — комплекс мероприятий, позволяющих сформировать у обучающихся:</w:t>
      </w:r>
    </w:p>
    <w:p w:rsidR="00A16074" w:rsidRPr="00A16074" w:rsidRDefault="00A16074" w:rsidP="00C659E3">
      <w:pPr>
        <w:numPr>
          <w:ilvl w:val="0"/>
          <w:numId w:val="192"/>
        </w:numPr>
        <w:tabs>
          <w:tab w:val="left" w:pos="993"/>
        </w:tabs>
        <w:ind w:left="993" w:right="40"/>
        <w:rPr>
          <w:lang w:eastAsia="en-US"/>
        </w:rPr>
      </w:pPr>
      <w:r w:rsidRPr="00A16074">
        <w:rPr>
          <w:lang w:eastAsia="en-US"/>
        </w:rPr>
        <w:t>навыки оценки собственного функционального состояния по субъективным показателям  с учетом собственных индивидуальных особенностей;</w:t>
      </w:r>
    </w:p>
    <w:p w:rsidR="00A16074" w:rsidRPr="00A16074" w:rsidRDefault="00A16074" w:rsidP="00C659E3">
      <w:pPr>
        <w:numPr>
          <w:ilvl w:val="0"/>
          <w:numId w:val="192"/>
        </w:numPr>
        <w:tabs>
          <w:tab w:val="left" w:pos="993"/>
        </w:tabs>
        <w:ind w:left="993"/>
        <w:rPr>
          <w:lang w:eastAsia="en-US"/>
        </w:rPr>
      </w:pPr>
      <w:r w:rsidRPr="00A16074">
        <w:rPr>
          <w:lang w:eastAsia="en-US"/>
        </w:rPr>
        <w:t>навыки работы в условиях стрессовых ситуаций;</w:t>
      </w:r>
    </w:p>
    <w:p w:rsidR="00A16074" w:rsidRPr="00A16074" w:rsidRDefault="00A16074" w:rsidP="00C659E3">
      <w:pPr>
        <w:numPr>
          <w:ilvl w:val="0"/>
          <w:numId w:val="192"/>
        </w:numPr>
        <w:tabs>
          <w:tab w:val="left" w:pos="993"/>
        </w:tabs>
        <w:ind w:left="993" w:right="40"/>
        <w:rPr>
          <w:lang w:eastAsia="en-US"/>
        </w:rPr>
      </w:pPr>
      <w:r w:rsidRPr="00A16074">
        <w:rPr>
          <w:lang w:eastAsia="en-US"/>
        </w:rPr>
        <w:t>владение элементами саморегуляции для снятия эмоционального и физического напряжения;</w:t>
      </w:r>
    </w:p>
    <w:p w:rsidR="00A16074" w:rsidRPr="00A16074" w:rsidRDefault="00A16074" w:rsidP="00C659E3">
      <w:pPr>
        <w:numPr>
          <w:ilvl w:val="0"/>
          <w:numId w:val="192"/>
        </w:numPr>
        <w:tabs>
          <w:tab w:val="left" w:pos="993"/>
        </w:tabs>
        <w:ind w:left="993" w:right="40"/>
        <w:rPr>
          <w:lang w:eastAsia="en-US"/>
        </w:rPr>
      </w:pPr>
      <w:r w:rsidRPr="00A16074">
        <w:rPr>
          <w:lang w:eastAsia="en-US"/>
        </w:rPr>
        <w:t>навыки самоконтроля за собственным состоянием, чувствами в стрессовых ситуациях;</w:t>
      </w:r>
    </w:p>
    <w:p w:rsidR="00A16074" w:rsidRPr="00A16074" w:rsidRDefault="00A16074" w:rsidP="00C659E3">
      <w:pPr>
        <w:numPr>
          <w:ilvl w:val="0"/>
          <w:numId w:val="192"/>
        </w:numPr>
        <w:tabs>
          <w:tab w:val="left" w:pos="993"/>
        </w:tabs>
        <w:ind w:left="993" w:right="40"/>
        <w:rPr>
          <w:lang w:eastAsia="en-US"/>
        </w:rPr>
      </w:pPr>
      <w:r w:rsidRPr="00A16074">
        <w:rPr>
          <w:lang w:eastAsia="en-US"/>
        </w:rPr>
        <w:t>представления о влиянии позитивных и негативных эмоций на здоровье, факторах, их вызывающих, и условиях снижения риска негативных влияний;</w:t>
      </w:r>
    </w:p>
    <w:p w:rsidR="00A16074" w:rsidRPr="00A16074" w:rsidRDefault="00A16074" w:rsidP="00C659E3">
      <w:pPr>
        <w:numPr>
          <w:ilvl w:val="0"/>
          <w:numId w:val="192"/>
        </w:numPr>
        <w:tabs>
          <w:tab w:val="left" w:pos="993"/>
        </w:tabs>
        <w:ind w:left="993"/>
        <w:rPr>
          <w:lang w:eastAsia="en-US"/>
        </w:rPr>
      </w:pPr>
      <w:r w:rsidRPr="00A16074">
        <w:rPr>
          <w:lang w:eastAsia="en-US"/>
        </w:rPr>
        <w:lastRenderedPageBreak/>
        <w:t>навыки эмоциональной разгрузки и их использование в повседневной жизни;</w:t>
      </w:r>
    </w:p>
    <w:p w:rsidR="00A16074" w:rsidRPr="00A16074" w:rsidRDefault="00A16074" w:rsidP="00C659E3">
      <w:pPr>
        <w:numPr>
          <w:ilvl w:val="0"/>
          <w:numId w:val="192"/>
        </w:numPr>
        <w:tabs>
          <w:tab w:val="left" w:pos="993"/>
        </w:tabs>
        <w:ind w:left="993"/>
        <w:rPr>
          <w:lang w:eastAsia="en-US"/>
        </w:rPr>
      </w:pPr>
      <w:r w:rsidRPr="00A16074">
        <w:rPr>
          <w:lang w:eastAsia="en-US"/>
        </w:rPr>
        <w:t>навыки управления своим эмоциональным состоянием и поведением.</w:t>
      </w:r>
    </w:p>
    <w:p w:rsidR="00A16074" w:rsidRPr="00A16074" w:rsidRDefault="00A16074" w:rsidP="00A16074">
      <w:pPr>
        <w:ind w:left="20" w:right="40"/>
        <w:rPr>
          <w:lang w:eastAsia="en-US"/>
        </w:rPr>
      </w:pPr>
      <w:r w:rsidRPr="00A16074">
        <w:rPr>
          <w:lang w:eastAsia="en-US"/>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16074" w:rsidRPr="00A16074" w:rsidRDefault="00A16074" w:rsidP="00A16074">
      <w:pPr>
        <w:ind w:left="20"/>
        <w:rPr>
          <w:i/>
          <w:lang w:eastAsia="en-US"/>
        </w:rPr>
      </w:pPr>
    </w:p>
    <w:p w:rsidR="00A16074" w:rsidRPr="00A16074" w:rsidRDefault="00A16074" w:rsidP="00A16074">
      <w:pPr>
        <w:ind w:left="20"/>
        <w:rPr>
          <w:lang w:eastAsia="en-US"/>
        </w:rPr>
      </w:pPr>
      <w:r w:rsidRPr="00A16074">
        <w:rPr>
          <w:b/>
          <w:i/>
          <w:lang w:eastAsia="en-US"/>
        </w:rPr>
        <w:t>Модуль 4«Рациональное питание»</w:t>
      </w:r>
      <w:r w:rsidRPr="00A16074">
        <w:rPr>
          <w:lang w:eastAsia="en-US"/>
        </w:rPr>
        <w:t>— комплекс мероприятий, позволяющих сформировать у обучающихся:</w:t>
      </w:r>
    </w:p>
    <w:p w:rsidR="00A16074" w:rsidRPr="00A16074" w:rsidRDefault="00A16074" w:rsidP="00C659E3">
      <w:pPr>
        <w:numPr>
          <w:ilvl w:val="0"/>
          <w:numId w:val="192"/>
        </w:numPr>
        <w:tabs>
          <w:tab w:val="left" w:pos="142"/>
        </w:tabs>
        <w:ind w:left="993" w:right="20"/>
        <w:rPr>
          <w:lang w:eastAsia="en-US"/>
        </w:rPr>
      </w:pPr>
      <w:r w:rsidRPr="00A16074">
        <w:rPr>
          <w:lang w:eastAsia="en-US"/>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16074" w:rsidRPr="00A16074" w:rsidRDefault="00A16074" w:rsidP="00C659E3">
      <w:pPr>
        <w:numPr>
          <w:ilvl w:val="0"/>
          <w:numId w:val="192"/>
        </w:numPr>
        <w:tabs>
          <w:tab w:val="left" w:pos="142"/>
        </w:tabs>
        <w:ind w:left="993" w:right="20"/>
        <w:rPr>
          <w:lang w:eastAsia="en-US"/>
        </w:rPr>
      </w:pPr>
      <w:r w:rsidRPr="00A16074">
        <w:rPr>
          <w:lang w:eastAsia="en-US"/>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16074" w:rsidRPr="00A16074" w:rsidRDefault="00A16074" w:rsidP="00C659E3">
      <w:pPr>
        <w:numPr>
          <w:ilvl w:val="0"/>
          <w:numId w:val="192"/>
        </w:numPr>
        <w:tabs>
          <w:tab w:val="left" w:pos="142"/>
        </w:tabs>
        <w:ind w:left="993" w:right="20"/>
        <w:rPr>
          <w:lang w:eastAsia="en-US"/>
        </w:rPr>
      </w:pPr>
      <w:r w:rsidRPr="00A16074">
        <w:rPr>
          <w:lang w:eastAsia="en-US"/>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16074" w:rsidRPr="00A16074" w:rsidRDefault="00A16074" w:rsidP="00A16074">
      <w:pPr>
        <w:ind w:left="20" w:right="20"/>
        <w:rPr>
          <w:lang w:eastAsia="en-US"/>
        </w:rPr>
      </w:pPr>
      <w:r w:rsidRPr="00A16074">
        <w:rPr>
          <w:lang w:eastAsia="en-US"/>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w:t>
      </w:r>
    </w:p>
    <w:p w:rsidR="00A16074" w:rsidRPr="00A16074" w:rsidRDefault="00A16074" w:rsidP="00A16074">
      <w:pPr>
        <w:ind w:left="20" w:right="20"/>
        <w:rPr>
          <w:i/>
          <w:lang w:eastAsia="en-US"/>
        </w:rPr>
      </w:pPr>
    </w:p>
    <w:p w:rsidR="00A16074" w:rsidRPr="00A16074" w:rsidRDefault="00A16074" w:rsidP="00A16074">
      <w:pPr>
        <w:ind w:left="20" w:right="20"/>
        <w:rPr>
          <w:lang w:eastAsia="en-US"/>
        </w:rPr>
      </w:pPr>
      <w:r w:rsidRPr="00A16074">
        <w:rPr>
          <w:b/>
          <w:i/>
          <w:lang w:eastAsia="en-US"/>
        </w:rPr>
        <w:t>Модуль 5«Профилактика зависимости»</w:t>
      </w:r>
      <w:r w:rsidRPr="00A16074">
        <w:rPr>
          <w:lang w:eastAsia="en-US"/>
        </w:rPr>
        <w:t>— комплекс мероприятий, позволяющих провести профилактику разного рода зависимостей:</w:t>
      </w:r>
    </w:p>
    <w:p w:rsidR="00A16074" w:rsidRPr="00A16074" w:rsidRDefault="00A16074" w:rsidP="00C659E3">
      <w:pPr>
        <w:numPr>
          <w:ilvl w:val="0"/>
          <w:numId w:val="192"/>
        </w:numPr>
        <w:tabs>
          <w:tab w:val="left" w:pos="142"/>
        </w:tabs>
        <w:ind w:left="993" w:right="20"/>
        <w:rPr>
          <w:lang w:eastAsia="en-US"/>
        </w:rPr>
      </w:pPr>
      <w:r w:rsidRPr="00A16074">
        <w:rPr>
          <w:lang w:eastAsia="en-US"/>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16074" w:rsidRPr="00A16074" w:rsidRDefault="00A16074" w:rsidP="00C659E3">
      <w:pPr>
        <w:numPr>
          <w:ilvl w:val="0"/>
          <w:numId w:val="192"/>
        </w:numPr>
        <w:tabs>
          <w:tab w:val="left" w:pos="142"/>
        </w:tabs>
        <w:ind w:left="993" w:right="20"/>
        <w:rPr>
          <w:lang w:eastAsia="en-US"/>
        </w:rPr>
      </w:pPr>
      <w:r w:rsidRPr="00A16074">
        <w:rPr>
          <w:lang w:eastAsia="en-US"/>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16074" w:rsidRPr="00A16074" w:rsidRDefault="00A16074" w:rsidP="00C659E3">
      <w:pPr>
        <w:numPr>
          <w:ilvl w:val="0"/>
          <w:numId w:val="192"/>
        </w:numPr>
        <w:tabs>
          <w:tab w:val="left" w:pos="142"/>
        </w:tabs>
        <w:ind w:left="993" w:right="20"/>
        <w:rPr>
          <w:lang w:eastAsia="en-US"/>
        </w:rPr>
      </w:pPr>
      <w:r w:rsidRPr="00A16074">
        <w:rPr>
          <w:lang w:eastAsia="en-US"/>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16074" w:rsidRPr="00A16074" w:rsidRDefault="00A16074" w:rsidP="00C659E3">
      <w:pPr>
        <w:numPr>
          <w:ilvl w:val="0"/>
          <w:numId w:val="192"/>
        </w:numPr>
        <w:tabs>
          <w:tab w:val="left" w:pos="142"/>
        </w:tabs>
        <w:ind w:left="993" w:right="20"/>
        <w:rPr>
          <w:lang w:eastAsia="en-US"/>
        </w:rPr>
      </w:pPr>
      <w:r w:rsidRPr="00A16074">
        <w:rPr>
          <w:lang w:eastAsia="en-US"/>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16074" w:rsidRPr="00A16074" w:rsidRDefault="00A16074" w:rsidP="00C659E3">
      <w:pPr>
        <w:numPr>
          <w:ilvl w:val="0"/>
          <w:numId w:val="192"/>
        </w:numPr>
        <w:tabs>
          <w:tab w:val="left" w:pos="142"/>
        </w:tabs>
        <w:ind w:left="993" w:right="20"/>
        <w:rPr>
          <w:lang w:eastAsia="en-US"/>
        </w:rPr>
      </w:pPr>
      <w:r w:rsidRPr="00A16074">
        <w:rPr>
          <w:lang w:eastAsia="en-US"/>
        </w:rPr>
        <w:t>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 режима;</w:t>
      </w:r>
    </w:p>
    <w:p w:rsidR="00A16074" w:rsidRPr="00A16074" w:rsidRDefault="00A16074" w:rsidP="00C659E3">
      <w:pPr>
        <w:numPr>
          <w:ilvl w:val="0"/>
          <w:numId w:val="192"/>
        </w:numPr>
        <w:tabs>
          <w:tab w:val="left" w:pos="142"/>
        </w:tabs>
        <w:ind w:left="993"/>
        <w:rPr>
          <w:lang w:eastAsia="en-US"/>
        </w:rPr>
      </w:pPr>
      <w:r w:rsidRPr="00A16074">
        <w:rPr>
          <w:lang w:eastAsia="en-US"/>
        </w:rPr>
        <w:t>развитие способности контролировать время, проведённое за компьютером.</w:t>
      </w:r>
    </w:p>
    <w:p w:rsidR="00A16074" w:rsidRPr="00A16074" w:rsidRDefault="00A16074" w:rsidP="00A16074">
      <w:pPr>
        <w:ind w:left="20"/>
        <w:rPr>
          <w:i/>
          <w:lang w:eastAsia="en-US"/>
        </w:rPr>
      </w:pPr>
    </w:p>
    <w:p w:rsidR="00A16074" w:rsidRPr="00A16074" w:rsidRDefault="00A16074" w:rsidP="00A16074">
      <w:pPr>
        <w:ind w:left="20"/>
        <w:rPr>
          <w:lang w:eastAsia="en-US"/>
        </w:rPr>
      </w:pPr>
      <w:r w:rsidRPr="00A16074">
        <w:rPr>
          <w:b/>
          <w:i/>
          <w:lang w:eastAsia="en-US"/>
        </w:rPr>
        <w:t>Модуль 6«Коммуникативное общение»</w:t>
      </w:r>
      <w:r w:rsidRPr="00A16074">
        <w:rPr>
          <w:lang w:eastAsia="en-US"/>
        </w:rPr>
        <w:t>— комплекс мероприятий, позволяющих овладеть основами позитивного коммуникативного общения:</w:t>
      </w:r>
    </w:p>
    <w:p w:rsidR="00A16074" w:rsidRPr="00A16074" w:rsidRDefault="00A16074" w:rsidP="00C659E3">
      <w:pPr>
        <w:numPr>
          <w:ilvl w:val="0"/>
          <w:numId w:val="192"/>
        </w:numPr>
        <w:tabs>
          <w:tab w:val="left" w:pos="142"/>
        </w:tabs>
        <w:ind w:left="993" w:right="20"/>
        <w:rPr>
          <w:lang w:eastAsia="en-US"/>
        </w:rPr>
      </w:pPr>
      <w:r w:rsidRPr="00A16074">
        <w:rPr>
          <w:lang w:eastAsia="en-US"/>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16074" w:rsidRPr="00A16074" w:rsidRDefault="00A16074" w:rsidP="00C659E3">
      <w:pPr>
        <w:numPr>
          <w:ilvl w:val="0"/>
          <w:numId w:val="192"/>
        </w:numPr>
        <w:tabs>
          <w:tab w:val="left" w:pos="142"/>
        </w:tabs>
        <w:ind w:left="993"/>
        <w:rPr>
          <w:lang w:eastAsia="en-US"/>
        </w:rPr>
      </w:pPr>
      <w:r w:rsidRPr="00A16074">
        <w:rPr>
          <w:lang w:eastAsia="en-US"/>
        </w:rPr>
        <w:t>развитие умения бесконфликтного решения спорных вопросов;</w:t>
      </w:r>
    </w:p>
    <w:p w:rsidR="00A16074" w:rsidRPr="00A16074" w:rsidRDefault="00A16074" w:rsidP="00C659E3">
      <w:pPr>
        <w:numPr>
          <w:ilvl w:val="0"/>
          <w:numId w:val="192"/>
        </w:numPr>
        <w:tabs>
          <w:tab w:val="left" w:pos="142"/>
        </w:tabs>
        <w:ind w:left="993" w:right="20"/>
        <w:rPr>
          <w:lang w:eastAsia="en-US"/>
        </w:rPr>
      </w:pPr>
      <w:r w:rsidRPr="00A16074">
        <w:rPr>
          <w:lang w:eastAsia="en-US"/>
        </w:rPr>
        <w:t>формирование умения оценивать себя, а также поступки и поведение других людей.</w:t>
      </w:r>
    </w:p>
    <w:p w:rsidR="00A16074" w:rsidRPr="00A16074" w:rsidRDefault="00A16074" w:rsidP="00A16074">
      <w:pPr>
        <w:tabs>
          <w:tab w:val="left" w:pos="142"/>
        </w:tabs>
        <w:ind w:right="23"/>
        <w:rPr>
          <w:lang w:eastAsia="en-US"/>
        </w:rPr>
      </w:pPr>
      <w:r w:rsidRPr="00A16074">
        <w:rPr>
          <w:b/>
          <w:i/>
          <w:lang w:eastAsia="en-US"/>
        </w:rPr>
        <w:t>Модуль 7«Экологическое поведение»</w:t>
      </w:r>
      <w:r w:rsidRPr="00A16074">
        <w:rPr>
          <w:lang w:eastAsia="en-US"/>
        </w:rPr>
        <w:t xml:space="preserve"> - комплекс мероприятий, позволяющих овладеть основами экологического природоохранного поведения:</w:t>
      </w:r>
    </w:p>
    <w:p w:rsidR="00A16074" w:rsidRPr="00A16074" w:rsidRDefault="00A16074" w:rsidP="00C659E3">
      <w:pPr>
        <w:numPr>
          <w:ilvl w:val="0"/>
          <w:numId w:val="192"/>
        </w:numPr>
        <w:tabs>
          <w:tab w:val="left" w:pos="142"/>
        </w:tabs>
        <w:ind w:left="993" w:right="20"/>
        <w:rPr>
          <w:lang w:eastAsia="en-US"/>
        </w:rPr>
      </w:pPr>
      <w:r w:rsidRPr="00A16074">
        <w:rPr>
          <w:lang w:eastAsia="en-US"/>
        </w:rPr>
        <w:t>развитие экологически грамотного поведения в природной среде (правильно ставить палатки, выбирать место и разжигать костер, готовить на костре пищу, утилизовать мусор и т.п.);</w:t>
      </w:r>
    </w:p>
    <w:p w:rsidR="00A16074" w:rsidRPr="00A16074" w:rsidRDefault="00A16074" w:rsidP="00C659E3">
      <w:pPr>
        <w:numPr>
          <w:ilvl w:val="0"/>
          <w:numId w:val="192"/>
        </w:numPr>
        <w:tabs>
          <w:tab w:val="left" w:pos="142"/>
        </w:tabs>
        <w:ind w:left="993" w:right="20"/>
        <w:rPr>
          <w:lang w:eastAsia="en-US"/>
        </w:rPr>
      </w:pPr>
      <w:r w:rsidRPr="00A16074">
        <w:rPr>
          <w:lang w:eastAsia="en-US"/>
        </w:rPr>
        <w:t>развитие умения следить за экономией электроэнергии, бережным расходованием воды в школе и дома;</w:t>
      </w:r>
    </w:p>
    <w:p w:rsidR="00A16074" w:rsidRPr="00A16074" w:rsidRDefault="00A16074" w:rsidP="00C659E3">
      <w:pPr>
        <w:numPr>
          <w:ilvl w:val="0"/>
          <w:numId w:val="192"/>
        </w:numPr>
        <w:ind w:left="993"/>
        <w:contextualSpacing/>
        <w:rPr>
          <w:lang w:eastAsia="en-US"/>
        </w:rPr>
      </w:pPr>
      <w:r w:rsidRPr="00A16074">
        <w:rPr>
          <w:lang w:eastAsia="en-US"/>
        </w:rPr>
        <w:lastRenderedPageBreak/>
        <w:t>получение опыта участия в природоохранительной деятельности, в деятельности школьных экологических центров, лесничеств, экологических патрулей; участия в создании и реализации коллективных природоохранных проектов;</w:t>
      </w:r>
    </w:p>
    <w:p w:rsidR="00A16074" w:rsidRPr="00A16074" w:rsidRDefault="00A16074" w:rsidP="00C659E3">
      <w:pPr>
        <w:numPr>
          <w:ilvl w:val="0"/>
          <w:numId w:val="195"/>
        </w:numPr>
        <w:ind w:left="993" w:hanging="284"/>
        <w:contextualSpacing/>
        <w:rPr>
          <w:lang w:eastAsia="en-US"/>
        </w:rPr>
      </w:pPr>
      <w:r w:rsidRPr="00A16074">
        <w:rPr>
          <w:lang w:eastAsia="en-US"/>
        </w:rPr>
        <w:t>получения опыта в проведении школьного экологического мониторинга, включающего:</w:t>
      </w:r>
    </w:p>
    <w:p w:rsidR="00A16074" w:rsidRPr="00A16074" w:rsidRDefault="00A16074" w:rsidP="00C659E3">
      <w:pPr>
        <w:widowControl w:val="0"/>
        <w:numPr>
          <w:ilvl w:val="0"/>
          <w:numId w:val="196"/>
        </w:numPr>
        <w:contextualSpacing/>
        <w:rPr>
          <w:lang w:eastAsia="en-US"/>
        </w:rPr>
      </w:pPr>
      <w:r w:rsidRPr="00A16074">
        <w:rPr>
          <w:lang w:eastAsia="en-US"/>
        </w:rPr>
        <w:t>систематические и целенаправленные наблюдения за состоянием окружающей среды своей местности, своей школы, своего жилища;</w:t>
      </w:r>
    </w:p>
    <w:p w:rsidR="00A16074" w:rsidRPr="00A16074" w:rsidRDefault="00A16074" w:rsidP="00C659E3">
      <w:pPr>
        <w:widowControl w:val="0"/>
        <w:numPr>
          <w:ilvl w:val="0"/>
          <w:numId w:val="196"/>
        </w:numPr>
        <w:contextualSpacing/>
        <w:rPr>
          <w:lang w:eastAsia="en-US"/>
        </w:rPr>
      </w:pPr>
      <w:r w:rsidRPr="00A16074">
        <w:rPr>
          <w:lang w:eastAsia="en-US"/>
        </w:rPr>
        <w:t>мониторинг состояния водной и воздушной среды в своём жилище, школе, населенном пункте;</w:t>
      </w:r>
    </w:p>
    <w:p w:rsidR="00A16074" w:rsidRPr="00A16074" w:rsidRDefault="00A16074" w:rsidP="00C659E3">
      <w:pPr>
        <w:widowControl w:val="0"/>
        <w:numPr>
          <w:ilvl w:val="0"/>
          <w:numId w:val="196"/>
        </w:numPr>
        <w:contextualSpacing/>
        <w:rPr>
          <w:lang w:eastAsia="en-US"/>
        </w:rPr>
      </w:pPr>
      <w:r w:rsidRPr="00A16074">
        <w:rPr>
          <w:lang w:eastAsia="en-US"/>
        </w:rPr>
        <w:t>выявление источников загрязнения почвы, воды и воздуха, состава и интенсивности загрязнений, определение причин загрязнения;</w:t>
      </w:r>
    </w:p>
    <w:p w:rsidR="00A16074" w:rsidRPr="00A16074" w:rsidRDefault="00A16074" w:rsidP="00C659E3">
      <w:pPr>
        <w:widowControl w:val="0"/>
        <w:numPr>
          <w:ilvl w:val="0"/>
          <w:numId w:val="196"/>
        </w:numPr>
        <w:contextualSpacing/>
        <w:rPr>
          <w:lang w:eastAsia="en-US"/>
        </w:rPr>
      </w:pPr>
      <w:r w:rsidRPr="00A16074">
        <w:rPr>
          <w:lang w:eastAsia="en-US"/>
        </w:rPr>
        <w:t>участие в разработке устройств для очистки почвы, воды и воздуха от различных загрязнений;</w:t>
      </w:r>
    </w:p>
    <w:p w:rsidR="00935A2D" w:rsidRDefault="00A16074" w:rsidP="00C659E3">
      <w:pPr>
        <w:widowControl w:val="0"/>
        <w:numPr>
          <w:ilvl w:val="0"/>
          <w:numId w:val="196"/>
        </w:numPr>
        <w:contextualSpacing/>
        <w:rPr>
          <w:lang w:eastAsia="en-US"/>
        </w:rPr>
      </w:pPr>
      <w:r w:rsidRPr="00A16074">
        <w:rPr>
          <w:lang w:eastAsia="en-US"/>
        </w:rPr>
        <w:t>разработка проектов снижающих риски загрязнений почвы, воды и воздуха, например, проектов по восстановлению экосистемы ближайшего водоема (пруда, речки, озера и пр.)</w:t>
      </w:r>
    </w:p>
    <w:p w:rsidR="00935A2D" w:rsidRPr="00935A2D" w:rsidRDefault="00935A2D" w:rsidP="00935A2D">
      <w:pPr>
        <w:widowControl w:val="0"/>
        <w:ind w:firstLine="426"/>
        <w:contextualSpacing/>
        <w:rPr>
          <w:lang w:eastAsia="en-US"/>
        </w:rPr>
      </w:pPr>
      <w:r w:rsidRPr="00935A2D">
        <w:rPr>
          <w:b/>
          <w:i/>
          <w:lang w:eastAsia="en-US"/>
        </w:rPr>
        <w:t>Модуль 8 «Безопасное поведение»</w:t>
      </w:r>
      <w:r w:rsidRPr="00935A2D">
        <w:rPr>
          <w:lang w:eastAsia="en-US"/>
        </w:rPr>
        <w:t xml:space="preserve"> - комплекс мероприятий, позволяющих овладеть основами безопасного поведения:</w:t>
      </w:r>
    </w:p>
    <w:p w:rsidR="00935A2D" w:rsidRPr="00935A2D" w:rsidRDefault="00935A2D" w:rsidP="00C659E3">
      <w:pPr>
        <w:pStyle w:val="afffffe"/>
        <w:numPr>
          <w:ilvl w:val="0"/>
          <w:numId w:val="197"/>
        </w:numPr>
        <w:spacing w:line="276" w:lineRule="auto"/>
        <w:jc w:val="left"/>
        <w:rPr>
          <w:rFonts w:ascii="Times New Roman" w:hAnsi="Times New Roman"/>
          <w:color w:val="auto"/>
          <w:sz w:val="24"/>
          <w:szCs w:val="24"/>
        </w:rPr>
      </w:pPr>
      <w:r w:rsidRPr="00935A2D">
        <w:rPr>
          <w:rFonts w:ascii="Times New Roman" w:hAnsi="Times New Roman"/>
          <w:color w:val="auto"/>
          <w:sz w:val="24"/>
          <w:szCs w:val="24"/>
        </w:rPr>
        <w:t>получение первоначальных представлений о правилах безопасного поведения в школе, семье, на улице, на дороге, общественных местах (в процессе изучения учебных предметов, бесед, тематических классных часов), а также получение первичного опыта в результате проведения игр по основам безопасности, правилам дорожного движения, правилам пожарной безопасности и т. д..</w:t>
      </w:r>
    </w:p>
    <w:p w:rsidR="00935A2D" w:rsidRPr="00A16074" w:rsidRDefault="00935A2D" w:rsidP="00935A2D">
      <w:pPr>
        <w:widowControl w:val="0"/>
        <w:contextualSpacing/>
        <w:rPr>
          <w:lang w:eastAsia="en-US"/>
        </w:rPr>
      </w:pPr>
    </w:p>
    <w:p w:rsidR="00A16074" w:rsidRPr="00A16074" w:rsidRDefault="00A16074" w:rsidP="00A16074">
      <w:pPr>
        <w:tabs>
          <w:tab w:val="left" w:pos="142"/>
        </w:tabs>
        <w:ind w:left="993" w:right="20"/>
        <w:rPr>
          <w:lang w:eastAsia="en-US"/>
        </w:rPr>
      </w:pPr>
      <w:r w:rsidRPr="00A16074">
        <w:rPr>
          <w:b/>
          <w:bCs/>
          <w:u w:val="single"/>
          <w:lang w:eastAsia="en-US"/>
        </w:rPr>
        <w:t>Мероприятия по каждому модулю представлены выше в системе воспитательной работы по направлениям программы воспитания и социализации обучающихся</w:t>
      </w:r>
      <w:r w:rsidRPr="00A16074">
        <w:rPr>
          <w:b/>
          <w:bCs/>
          <w:lang w:eastAsia="en-US"/>
        </w:rPr>
        <w:t>.</w:t>
      </w:r>
    </w:p>
    <w:p w:rsidR="00A16074" w:rsidRPr="00A16074" w:rsidRDefault="00A16074" w:rsidP="00A16074">
      <w:pPr>
        <w:tabs>
          <w:tab w:val="left" w:pos="142"/>
        </w:tabs>
        <w:ind w:left="993" w:right="20"/>
        <w:rPr>
          <w:lang w:eastAsia="en-US"/>
        </w:rPr>
      </w:pPr>
    </w:p>
    <w:p w:rsidR="00A16074" w:rsidRPr="00A16074" w:rsidRDefault="00A16074" w:rsidP="00A16074">
      <w:pPr>
        <w:tabs>
          <w:tab w:val="left" w:pos="142"/>
        </w:tabs>
        <w:ind w:left="20" w:right="20"/>
        <w:rPr>
          <w:b/>
          <w:lang w:eastAsia="en-US"/>
        </w:rPr>
      </w:pPr>
      <w:r w:rsidRPr="00A16074">
        <w:rPr>
          <w:b/>
          <w:lang w:eastAsia="en-US"/>
        </w:rPr>
        <w:t>Реализация модульных образовательных программ</w:t>
      </w:r>
      <w:r w:rsidRPr="00A16074">
        <w:rPr>
          <w:rFonts w:eastAsia="Arial Unicode MS"/>
          <w:shd w:val="clear" w:color="auto" w:fill="FFFFFF"/>
          <w:lang w:eastAsia="en-US"/>
        </w:rPr>
        <w:t xml:space="preserve"> включает:</w:t>
      </w:r>
    </w:p>
    <w:p w:rsidR="00A16074" w:rsidRPr="00A16074" w:rsidRDefault="00A16074" w:rsidP="00C659E3">
      <w:pPr>
        <w:numPr>
          <w:ilvl w:val="0"/>
          <w:numId w:val="194"/>
        </w:numPr>
        <w:tabs>
          <w:tab w:val="left" w:pos="142"/>
        </w:tabs>
        <w:ind w:right="20"/>
        <w:rPr>
          <w:lang w:eastAsia="en-US"/>
        </w:rPr>
      </w:pPr>
      <w:r w:rsidRPr="00A16074">
        <w:rPr>
          <w:lang w:eastAsia="en-US"/>
        </w:rPr>
        <w:t>внедрение в систему работы образовательной 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w:t>
      </w:r>
      <w:r>
        <w:rPr>
          <w:lang w:eastAsia="en-US"/>
        </w:rPr>
        <w:t>омпонентов, включённых в учебную деятельность</w:t>
      </w:r>
      <w:r w:rsidRPr="00A16074">
        <w:rPr>
          <w:lang w:eastAsia="en-US"/>
        </w:rPr>
        <w:t>;</w:t>
      </w:r>
    </w:p>
    <w:p w:rsidR="00A16074" w:rsidRPr="00A16074" w:rsidRDefault="00A16074" w:rsidP="00C659E3">
      <w:pPr>
        <w:numPr>
          <w:ilvl w:val="0"/>
          <w:numId w:val="194"/>
        </w:numPr>
        <w:tabs>
          <w:tab w:val="left" w:pos="142"/>
        </w:tabs>
        <w:rPr>
          <w:lang w:eastAsia="en-US"/>
        </w:rPr>
      </w:pPr>
      <w:r w:rsidRPr="00A16074">
        <w:rPr>
          <w:lang w:eastAsia="en-US"/>
        </w:rPr>
        <w:t>проведение дней экологической культуры и здоровья, конкурсов, праздников и т. п.;</w:t>
      </w:r>
    </w:p>
    <w:p w:rsidR="00A16074" w:rsidRDefault="00C659E3" w:rsidP="00C659E3">
      <w:pPr>
        <w:numPr>
          <w:ilvl w:val="0"/>
          <w:numId w:val="194"/>
        </w:numPr>
        <w:tabs>
          <w:tab w:val="left" w:pos="142"/>
        </w:tabs>
        <w:ind w:right="20"/>
      </w:pPr>
      <w:r>
        <w:rPr>
          <w:lang w:eastAsia="en-US"/>
        </w:rPr>
        <w:t>деятельность Экологического клуба</w:t>
      </w:r>
      <w:r w:rsidR="00935A2D">
        <w:rPr>
          <w:lang w:eastAsia="en-US"/>
        </w:rPr>
        <w:t>.</w:t>
      </w:r>
    </w:p>
    <w:p w:rsidR="00CD1CBD" w:rsidRPr="00626054" w:rsidRDefault="00CD1CBD" w:rsidP="00CD1CBD">
      <w:pPr>
        <w:tabs>
          <w:tab w:val="left" w:pos="142"/>
        </w:tabs>
        <w:ind w:right="20"/>
      </w:pPr>
    </w:p>
    <w:p w:rsidR="00CD1CBD" w:rsidRPr="00CD1CBD" w:rsidRDefault="00CD1CBD" w:rsidP="00CD1CBD">
      <w:pPr>
        <w:pStyle w:val="af2"/>
      </w:pPr>
      <w:bookmarkStart w:id="87" w:name="_Toc453968205"/>
      <w:r w:rsidRPr="00CD1CBD">
        <w:rPr>
          <w:rStyle w:val="3b"/>
          <w:rFonts w:ascii="Times New Roman" w:hAnsi="Times New Roman" w:cs="Times New Roman"/>
          <w:bCs w:val="0"/>
          <w:i w:val="0"/>
          <w:iCs w:val="0"/>
          <w:color w:val="auto"/>
        </w:rPr>
        <w:t>II.3.9. Описание форм и методов повышения педагогической культуры родителей (законных представителей) обучающихся</w:t>
      </w:r>
      <w:bookmarkEnd w:id="87"/>
    </w:p>
    <w:p w:rsidR="00CD1CBD" w:rsidRDefault="00CD1CBD" w:rsidP="00CD1CBD">
      <w:pPr>
        <w:autoSpaceDE w:val="0"/>
        <w:autoSpaceDN w:val="0"/>
        <w:adjustRightInd w:val="0"/>
        <w:ind w:firstLine="567"/>
        <w:contextualSpacing/>
        <w:rPr>
          <w:bCs/>
          <w:iCs/>
        </w:rPr>
      </w:pPr>
      <w:r w:rsidRPr="00BF75A2">
        <w:rPr>
          <w:bCs/>
          <w:iCs/>
        </w:rPr>
        <w:t xml:space="preserve">Педагогическая культура родителей </w:t>
      </w:r>
      <w:r>
        <w:rPr>
          <w:bCs/>
          <w:iCs/>
        </w:rPr>
        <w:t xml:space="preserve">(законных представителей) </w:t>
      </w:r>
      <w:r w:rsidRPr="00BF75A2">
        <w:rPr>
          <w:bCs/>
          <w:iCs/>
        </w:rPr>
        <w:t xml:space="preserve">– один из самых действенных факторов духовно-нравственного развития, воспитания и социализациишкольников. Уклад семейной жизни представляет собой один из важнейшихкомпонентов нравственного уклада жизни обучающегося. В силу этогоповышение педагогической культуры родителей </w:t>
      </w:r>
      <w:r>
        <w:rPr>
          <w:bCs/>
          <w:iCs/>
        </w:rPr>
        <w:t xml:space="preserve">(законных представителей) </w:t>
      </w:r>
      <w:r w:rsidRPr="00BF75A2">
        <w:rPr>
          <w:bCs/>
          <w:iCs/>
        </w:rPr>
        <w:t>необходимо рассматривать как одно из важнейших направлений воспитания и социализации</w:t>
      </w:r>
      <w:r>
        <w:rPr>
          <w:bCs/>
          <w:iCs/>
        </w:rPr>
        <w:t>обучающихся 10-11-х классов Средней школы имени Мичурина.</w:t>
      </w:r>
    </w:p>
    <w:p w:rsidR="00CD1CBD" w:rsidRPr="00626054" w:rsidRDefault="00CD1CBD" w:rsidP="00CD1CBD">
      <w:pPr>
        <w:ind w:firstLine="708"/>
      </w:pPr>
      <w:r w:rsidRPr="00626054">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CD1CBD" w:rsidRPr="00626054" w:rsidRDefault="00CD1CBD" w:rsidP="00CD1CBD">
      <w:pPr>
        <w:numPr>
          <w:ilvl w:val="0"/>
          <w:numId w:val="134"/>
        </w:numPr>
        <w:suppressAutoHyphens/>
        <w:ind w:left="0" w:firstLine="709"/>
        <w:jc w:val="both"/>
      </w:pPr>
      <w:r w:rsidRPr="00626054">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CD1CBD" w:rsidRPr="00626054" w:rsidRDefault="00CD1CBD" w:rsidP="00CD1CBD">
      <w:pPr>
        <w:numPr>
          <w:ilvl w:val="0"/>
          <w:numId w:val="134"/>
        </w:numPr>
        <w:suppressAutoHyphens/>
        <w:ind w:left="0" w:firstLine="709"/>
        <w:jc w:val="both"/>
      </w:pPr>
      <w:r w:rsidRPr="00626054">
        <w:t>как обладателя и распорядителя ресурсов для воспитания и социализации;</w:t>
      </w:r>
    </w:p>
    <w:p w:rsidR="00CD1CBD" w:rsidRPr="00626054" w:rsidRDefault="00CD1CBD" w:rsidP="00CD1CBD">
      <w:pPr>
        <w:numPr>
          <w:ilvl w:val="0"/>
          <w:numId w:val="134"/>
        </w:numPr>
        <w:suppressAutoHyphens/>
        <w:ind w:left="0" w:firstLine="709"/>
        <w:jc w:val="both"/>
      </w:pPr>
      <w:r w:rsidRPr="00626054">
        <w:t>как непосредственного воспитателя (в рамках школьного и семейного воспитания).</w:t>
      </w:r>
    </w:p>
    <w:p w:rsidR="00CD1CBD" w:rsidRPr="00626054" w:rsidRDefault="00CD1CBD" w:rsidP="00CD1CBD">
      <w:pPr>
        <w:ind w:firstLine="708"/>
      </w:pPr>
      <w:r w:rsidRPr="00626054">
        <w:rPr>
          <w:b/>
        </w:rPr>
        <w:t xml:space="preserve">Формами и методами </w:t>
      </w:r>
      <w:r w:rsidRPr="00626054">
        <w:t>повышения педагогической культуры родителей (законных представителей) обучающихся являются:</w:t>
      </w:r>
    </w:p>
    <w:p w:rsidR="00CD1CBD" w:rsidRPr="00626054" w:rsidRDefault="00CD1CBD" w:rsidP="00CD1CBD">
      <w:pPr>
        <w:numPr>
          <w:ilvl w:val="0"/>
          <w:numId w:val="134"/>
        </w:numPr>
        <w:suppressAutoHyphens/>
        <w:ind w:left="0" w:firstLine="709"/>
        <w:jc w:val="both"/>
      </w:pPr>
      <w:r w:rsidRPr="00626054">
        <w:t>вовлечение родителей</w:t>
      </w:r>
      <w:r>
        <w:rPr>
          <w:bCs/>
          <w:iCs/>
        </w:rPr>
        <w:t xml:space="preserve">(законных представителей) </w:t>
      </w:r>
      <w:r w:rsidRPr="00626054">
        <w:t xml:space="preserve">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CD1CBD" w:rsidRPr="00626054" w:rsidRDefault="00CD1CBD" w:rsidP="00CD1CBD">
      <w:pPr>
        <w:numPr>
          <w:ilvl w:val="0"/>
          <w:numId w:val="134"/>
        </w:numPr>
        <w:suppressAutoHyphens/>
        <w:ind w:left="0" w:firstLine="709"/>
        <w:jc w:val="both"/>
      </w:pPr>
      <w:r w:rsidRPr="00626054">
        <w:t>переговоры педагогов с родителями</w:t>
      </w:r>
      <w:r>
        <w:rPr>
          <w:bCs/>
          <w:iCs/>
        </w:rPr>
        <w:t xml:space="preserve">(законными представителями) </w:t>
      </w:r>
      <w:r w:rsidRPr="00626054">
        <w:t xml:space="preserve"> с учетом недопустимости директивного навязывания родителям обучающихся взглядов, оценок, помощи в </w:t>
      </w:r>
      <w:r w:rsidRPr="00626054">
        <w:lastRenderedPageBreak/>
        <w:t>воспитании их детей; использование педагогами по отношению к родителям</w:t>
      </w:r>
      <w:r>
        <w:rPr>
          <w:bCs/>
          <w:iCs/>
        </w:rPr>
        <w:t xml:space="preserve">(законным представителям) </w:t>
      </w:r>
      <w:r w:rsidRPr="00626054">
        <w:t>методов требования и убеждения как исключительно крайней меры;</w:t>
      </w:r>
    </w:p>
    <w:p w:rsidR="00CD1CBD" w:rsidRPr="00626054" w:rsidRDefault="00CD1CBD" w:rsidP="00CD1CBD">
      <w:pPr>
        <w:numPr>
          <w:ilvl w:val="0"/>
          <w:numId w:val="134"/>
        </w:numPr>
        <w:suppressAutoHyphens/>
        <w:ind w:left="0" w:firstLine="709"/>
        <w:jc w:val="both"/>
      </w:pPr>
      <w:r w:rsidRPr="00626054">
        <w:t>консультирование педагогическими работниками родителей</w:t>
      </w:r>
      <w:r>
        <w:rPr>
          <w:bCs/>
          <w:iCs/>
        </w:rPr>
        <w:t xml:space="preserve">(законных представителей) </w:t>
      </w:r>
      <w:r w:rsidRPr="00626054">
        <w:t xml:space="preserve"> (только в случае вербализованного запроса со стороны родителей</w:t>
      </w:r>
      <w:r>
        <w:rPr>
          <w:bCs/>
          <w:iCs/>
        </w:rPr>
        <w:t>(законных представителей)</w:t>
      </w:r>
      <w:r w:rsidRPr="00626054">
        <w:t>);</w:t>
      </w:r>
    </w:p>
    <w:p w:rsidR="00CD1CBD" w:rsidRPr="00626054" w:rsidRDefault="00CD1CBD" w:rsidP="00CD1CBD">
      <w:pPr>
        <w:numPr>
          <w:ilvl w:val="0"/>
          <w:numId w:val="134"/>
        </w:numPr>
        <w:suppressAutoHyphens/>
        <w:ind w:left="0" w:firstLine="709"/>
        <w:jc w:val="both"/>
      </w:pPr>
      <w:r w:rsidRPr="00626054">
        <w:t>содействие в формулировании родительского запроса образовательной организации, в определении родителями</w:t>
      </w:r>
      <w:r>
        <w:rPr>
          <w:bCs/>
          <w:iCs/>
        </w:rPr>
        <w:t xml:space="preserve">(законными представителями) </w:t>
      </w:r>
      <w:r w:rsidRPr="00626054">
        <w:t xml:space="preserve"> объема собственных ресурсов, которые они готовы передавать и использовать в реализации цели и задач воспитания и социализации.</w:t>
      </w:r>
    </w:p>
    <w:p w:rsidR="00CD1CBD" w:rsidRPr="00E607FA" w:rsidRDefault="00CD1CBD" w:rsidP="00CD1CBD">
      <w:pPr>
        <w:autoSpaceDE w:val="0"/>
        <w:autoSpaceDN w:val="0"/>
        <w:adjustRightInd w:val="0"/>
        <w:ind w:firstLine="567"/>
        <w:contextualSpacing/>
        <w:rPr>
          <w:bCs/>
          <w:iCs/>
        </w:rPr>
      </w:pPr>
      <w:r w:rsidRPr="00E607FA">
        <w:rPr>
          <w:bCs/>
          <w:iCs/>
        </w:rPr>
        <w:t>Права и обязанности родителей</w:t>
      </w:r>
      <w:r>
        <w:rPr>
          <w:bCs/>
          <w:iCs/>
        </w:rPr>
        <w:t xml:space="preserve"> (законных представителей) </w:t>
      </w:r>
      <w:r w:rsidRPr="00E607FA">
        <w:rPr>
          <w:bCs/>
          <w:iCs/>
        </w:rPr>
        <w:t>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CD1CBD" w:rsidRPr="00E607FA" w:rsidRDefault="00CD1CBD" w:rsidP="00CD1CBD">
      <w:pPr>
        <w:autoSpaceDE w:val="0"/>
        <w:autoSpaceDN w:val="0"/>
        <w:adjustRightInd w:val="0"/>
        <w:ind w:firstLine="567"/>
        <w:contextualSpacing/>
        <w:rPr>
          <w:bCs/>
          <w:iCs/>
        </w:rPr>
      </w:pPr>
      <w:r w:rsidRPr="00E607FA">
        <w:rPr>
          <w:bCs/>
          <w:iCs/>
        </w:rPr>
        <w:t xml:space="preserve">Система работы </w:t>
      </w:r>
      <w:r w:rsidR="006E1674">
        <w:rPr>
          <w:bCs/>
          <w:iCs/>
        </w:rPr>
        <w:t>Середской с</w:t>
      </w:r>
      <w:r>
        <w:rPr>
          <w:bCs/>
          <w:iCs/>
        </w:rPr>
        <w:t xml:space="preserve">редней школы </w:t>
      </w:r>
      <w:r w:rsidRPr="00E607FA">
        <w:rPr>
          <w:bCs/>
          <w:iCs/>
        </w:rPr>
        <w:t xml:space="preserve">по повышению педагогической культуры родителей </w:t>
      </w:r>
      <w:r>
        <w:rPr>
          <w:bCs/>
          <w:iCs/>
        </w:rPr>
        <w:t xml:space="preserve">(законных представителей) </w:t>
      </w:r>
      <w:r w:rsidRPr="00E607FA">
        <w:rPr>
          <w:bCs/>
          <w:iCs/>
        </w:rPr>
        <w:t>основана на следующих принципах:</w:t>
      </w:r>
    </w:p>
    <w:p w:rsidR="00CD1CBD" w:rsidRPr="00E607FA" w:rsidRDefault="00CD1CBD" w:rsidP="00CD1CBD">
      <w:pPr>
        <w:pStyle w:val="aa"/>
        <w:numPr>
          <w:ilvl w:val="0"/>
          <w:numId w:val="198"/>
        </w:numPr>
        <w:autoSpaceDE w:val="0"/>
        <w:autoSpaceDN w:val="0"/>
        <w:adjustRightInd w:val="0"/>
        <w:ind w:left="0" w:firstLine="567"/>
        <w:rPr>
          <w:bCs/>
          <w:iCs/>
        </w:rPr>
      </w:pPr>
      <w:r w:rsidRPr="00E607FA">
        <w:rPr>
          <w:bCs/>
          <w:iCs/>
        </w:rPr>
        <w:t>совместная педагогическая деятельность семьи и школы;</w:t>
      </w:r>
    </w:p>
    <w:p w:rsidR="00CD1CBD" w:rsidRPr="00E607FA" w:rsidRDefault="00CD1CBD" w:rsidP="00CD1CBD">
      <w:pPr>
        <w:pStyle w:val="aa"/>
        <w:numPr>
          <w:ilvl w:val="0"/>
          <w:numId w:val="198"/>
        </w:numPr>
        <w:autoSpaceDE w:val="0"/>
        <w:autoSpaceDN w:val="0"/>
        <w:adjustRightInd w:val="0"/>
        <w:ind w:left="0" w:firstLine="567"/>
        <w:rPr>
          <w:bCs/>
          <w:iCs/>
        </w:rPr>
      </w:pPr>
      <w:r w:rsidRPr="00E607FA">
        <w:rPr>
          <w:bCs/>
          <w:iCs/>
        </w:rPr>
        <w:t>сочетание педагогического просвещения с педагогическим</w:t>
      </w:r>
      <w:r w:rsidR="006E1674">
        <w:rPr>
          <w:bCs/>
          <w:iCs/>
        </w:rPr>
        <w:t xml:space="preserve"> </w:t>
      </w:r>
      <w:r w:rsidRPr="00E607FA">
        <w:rPr>
          <w:bCs/>
          <w:iCs/>
        </w:rPr>
        <w:t>самообразованием родителей</w:t>
      </w:r>
      <w:r>
        <w:rPr>
          <w:bCs/>
          <w:iCs/>
        </w:rPr>
        <w:t xml:space="preserve"> (законных представителей)</w:t>
      </w:r>
      <w:r w:rsidRPr="00E607FA">
        <w:rPr>
          <w:bCs/>
          <w:iCs/>
        </w:rPr>
        <w:t>;</w:t>
      </w:r>
    </w:p>
    <w:p w:rsidR="00CD1CBD" w:rsidRPr="00E607FA" w:rsidRDefault="00CD1CBD" w:rsidP="00CD1CBD">
      <w:pPr>
        <w:pStyle w:val="aa"/>
        <w:numPr>
          <w:ilvl w:val="0"/>
          <w:numId w:val="199"/>
        </w:numPr>
        <w:autoSpaceDE w:val="0"/>
        <w:autoSpaceDN w:val="0"/>
        <w:adjustRightInd w:val="0"/>
        <w:ind w:left="0" w:firstLine="567"/>
        <w:rPr>
          <w:bCs/>
          <w:iCs/>
        </w:rPr>
      </w:pPr>
      <w:r w:rsidRPr="00E607FA">
        <w:rPr>
          <w:bCs/>
          <w:iCs/>
        </w:rPr>
        <w:t>педагогическое внимание, уважение и требовательность к родителям</w:t>
      </w:r>
      <w:r>
        <w:rPr>
          <w:bCs/>
          <w:iCs/>
        </w:rPr>
        <w:t xml:space="preserve"> (законных представителей)</w:t>
      </w:r>
      <w:r w:rsidRPr="00E607FA">
        <w:rPr>
          <w:bCs/>
          <w:iCs/>
        </w:rPr>
        <w:t>;</w:t>
      </w:r>
    </w:p>
    <w:p w:rsidR="00CD1CBD" w:rsidRPr="00E607FA" w:rsidRDefault="00CD1CBD" w:rsidP="00CD1CBD">
      <w:pPr>
        <w:pStyle w:val="aa"/>
        <w:numPr>
          <w:ilvl w:val="0"/>
          <w:numId w:val="199"/>
        </w:numPr>
        <w:autoSpaceDE w:val="0"/>
        <w:autoSpaceDN w:val="0"/>
        <w:adjustRightInd w:val="0"/>
        <w:ind w:left="0" w:firstLine="567"/>
        <w:rPr>
          <w:bCs/>
          <w:iCs/>
        </w:rPr>
      </w:pPr>
      <w:r w:rsidRPr="00E607FA">
        <w:rPr>
          <w:bCs/>
          <w:iCs/>
        </w:rPr>
        <w:t>поддержка и индивидуальное сопровождение становления и развития педагогической культуры каждого из родителей</w:t>
      </w:r>
      <w:r>
        <w:rPr>
          <w:bCs/>
          <w:iCs/>
        </w:rPr>
        <w:t xml:space="preserve"> (законных представителей)</w:t>
      </w:r>
      <w:r w:rsidRPr="00E607FA">
        <w:rPr>
          <w:bCs/>
          <w:iCs/>
        </w:rPr>
        <w:t>;</w:t>
      </w:r>
    </w:p>
    <w:p w:rsidR="00CD1CBD" w:rsidRPr="00E607FA" w:rsidRDefault="00CD1CBD" w:rsidP="00CD1CBD">
      <w:pPr>
        <w:pStyle w:val="aa"/>
        <w:numPr>
          <w:ilvl w:val="0"/>
          <w:numId w:val="200"/>
        </w:numPr>
        <w:autoSpaceDE w:val="0"/>
        <w:autoSpaceDN w:val="0"/>
        <w:adjustRightInd w:val="0"/>
        <w:ind w:left="0" w:firstLine="567"/>
        <w:rPr>
          <w:bCs/>
          <w:iCs/>
        </w:rPr>
      </w:pPr>
      <w:r w:rsidRPr="00E607FA">
        <w:rPr>
          <w:bCs/>
          <w:iCs/>
        </w:rPr>
        <w:t>содействие родителям</w:t>
      </w:r>
      <w:r>
        <w:rPr>
          <w:bCs/>
          <w:iCs/>
        </w:rPr>
        <w:t xml:space="preserve"> (законным представителям) </w:t>
      </w:r>
      <w:r w:rsidRPr="00E607FA">
        <w:rPr>
          <w:bCs/>
          <w:iCs/>
        </w:rPr>
        <w:t xml:space="preserve"> в решении индивидуальных проблем воспитания детей;</w:t>
      </w:r>
    </w:p>
    <w:p w:rsidR="00CD1CBD" w:rsidRPr="00E607FA" w:rsidRDefault="00CD1CBD" w:rsidP="00CD1CBD">
      <w:pPr>
        <w:pStyle w:val="aa"/>
        <w:numPr>
          <w:ilvl w:val="0"/>
          <w:numId w:val="200"/>
        </w:numPr>
        <w:autoSpaceDE w:val="0"/>
        <w:autoSpaceDN w:val="0"/>
        <w:adjustRightInd w:val="0"/>
        <w:ind w:left="0" w:firstLine="567"/>
        <w:rPr>
          <w:bCs/>
          <w:iCs/>
        </w:rPr>
      </w:pPr>
      <w:r w:rsidRPr="00E607FA">
        <w:rPr>
          <w:bCs/>
          <w:iCs/>
        </w:rPr>
        <w:t>опора на положительный опыт семейного воспитания.</w:t>
      </w:r>
    </w:p>
    <w:p w:rsidR="00CD1CBD" w:rsidRPr="00E607FA" w:rsidRDefault="00CD1CBD" w:rsidP="00CD1CBD">
      <w:pPr>
        <w:autoSpaceDE w:val="0"/>
        <w:autoSpaceDN w:val="0"/>
        <w:adjustRightInd w:val="0"/>
        <w:ind w:firstLine="567"/>
        <w:contextualSpacing/>
        <w:rPr>
          <w:bCs/>
          <w:iCs/>
        </w:rPr>
      </w:pPr>
      <w:r w:rsidRPr="00E607FA">
        <w:rPr>
          <w:bCs/>
          <w:iCs/>
        </w:rPr>
        <w:t>Родители</w:t>
      </w:r>
      <w:r>
        <w:rPr>
          <w:bCs/>
          <w:iCs/>
        </w:rPr>
        <w:t xml:space="preserve"> (законные представители) </w:t>
      </w:r>
      <w:r w:rsidRPr="00E607FA">
        <w:rPr>
          <w:bCs/>
          <w:iCs/>
        </w:rPr>
        <w:t xml:space="preserve"> принимают деятельное участие в определении основных направлений, ценностей и приоритетов деятельности школы по воспитанию и социализации своих детей, в разработке содержания и реализации программ воспитания и социализации обучающихся, оценке эффективности этих программ. Соответственно составной частью содержания деятельности школы по воспитанию и социализации обучающихся является деятельность школы по повышению педагогической культуры родителей</w:t>
      </w:r>
      <w:r w:rsidR="001B7591">
        <w:rPr>
          <w:bCs/>
          <w:iCs/>
        </w:rPr>
        <w:t xml:space="preserve"> (законных представителей)</w:t>
      </w:r>
      <w:r w:rsidRPr="00E607FA">
        <w:rPr>
          <w:bCs/>
          <w:iCs/>
        </w:rPr>
        <w:t>. Знания, получаемые родителями</w:t>
      </w:r>
      <w:r w:rsidR="001B7591">
        <w:rPr>
          <w:bCs/>
          <w:iCs/>
        </w:rPr>
        <w:t xml:space="preserve"> (законными представителями)</w:t>
      </w:r>
      <w:r w:rsidRPr="00E607FA">
        <w:rPr>
          <w:bCs/>
          <w:iCs/>
        </w:rPr>
        <w:t xml:space="preserve">, должны быть востребованы в реальных педагогических ситуациях. Эти знания должны открыть родителям </w:t>
      </w:r>
      <w:r w:rsidR="001B7591">
        <w:rPr>
          <w:bCs/>
          <w:iCs/>
        </w:rPr>
        <w:t xml:space="preserve">(законным представителям) </w:t>
      </w:r>
      <w:r w:rsidRPr="00E607FA">
        <w:rPr>
          <w:bCs/>
          <w:iCs/>
        </w:rPr>
        <w:t>возможности активного, квалифицированного, ответственного, свободного участия в воспитательных программах и мероприятиях.</w:t>
      </w:r>
    </w:p>
    <w:p w:rsidR="00CD1CBD" w:rsidRPr="001B7591" w:rsidRDefault="00CD1CBD" w:rsidP="00CD1CBD">
      <w:pPr>
        <w:tabs>
          <w:tab w:val="left" w:pos="567"/>
        </w:tabs>
        <w:autoSpaceDE w:val="0"/>
        <w:autoSpaceDN w:val="0"/>
        <w:adjustRightInd w:val="0"/>
        <w:contextualSpacing/>
        <w:rPr>
          <w:b/>
          <w:bCs/>
          <w:iCs/>
          <w:u w:val="single"/>
        </w:rPr>
      </w:pPr>
      <w:r>
        <w:rPr>
          <w:bCs/>
          <w:iCs/>
        </w:rPr>
        <w:tab/>
      </w:r>
      <w:r w:rsidRPr="001B7591">
        <w:rPr>
          <w:b/>
          <w:bCs/>
          <w:iCs/>
          <w:u w:val="single"/>
        </w:rPr>
        <w:t>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как правило, должна предшествовать работе с учащимися и подготавливать к ней.</w:t>
      </w:r>
    </w:p>
    <w:p w:rsidR="00CD1CBD" w:rsidRDefault="00CD1CBD" w:rsidP="00CD1CBD">
      <w:pPr>
        <w:tabs>
          <w:tab w:val="left" w:pos="142"/>
        </w:tabs>
        <w:ind w:left="20" w:right="20"/>
        <w:rPr>
          <w:b/>
        </w:rPr>
      </w:pPr>
    </w:p>
    <w:p w:rsidR="00CD1CBD" w:rsidRPr="004D0FB0" w:rsidRDefault="00CD1CBD" w:rsidP="00CD1CBD">
      <w:pPr>
        <w:tabs>
          <w:tab w:val="left" w:pos="142"/>
        </w:tabs>
        <w:ind w:left="20" w:right="20"/>
        <w:rPr>
          <w:b/>
        </w:rPr>
      </w:pPr>
      <w:r w:rsidRPr="004D0FB0">
        <w:rPr>
          <w:b/>
        </w:rPr>
        <w:t>Просветительская работа с родителями (законными представителями)</w:t>
      </w:r>
      <w:r w:rsidRPr="004D0FB0">
        <w:rPr>
          <w:bCs/>
        </w:rPr>
        <w:t xml:space="preserve"> включает:</w:t>
      </w:r>
    </w:p>
    <w:p w:rsidR="00CD1CBD" w:rsidRDefault="00CD1CBD" w:rsidP="00CD1CBD">
      <w:pPr>
        <w:numPr>
          <w:ilvl w:val="0"/>
          <w:numId w:val="192"/>
        </w:numPr>
        <w:tabs>
          <w:tab w:val="left" w:pos="142"/>
        </w:tabs>
        <w:ind w:left="709" w:right="20" w:hanging="425"/>
      </w:pPr>
      <w:r w:rsidRPr="004D0FB0">
        <w:t>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r>
        <w:t xml:space="preserve"> просвещение в профильном определении их ребёнка-выпускника школы; </w:t>
      </w:r>
    </w:p>
    <w:p w:rsidR="00CD1CBD" w:rsidRDefault="00CD1CBD" w:rsidP="00CD1CBD">
      <w:pPr>
        <w:numPr>
          <w:ilvl w:val="0"/>
          <w:numId w:val="192"/>
        </w:numPr>
        <w:tabs>
          <w:tab w:val="left" w:pos="142"/>
        </w:tabs>
        <w:ind w:left="709" w:right="20" w:hanging="425"/>
      </w:pPr>
      <w:r w:rsidRPr="004D0FB0">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CD1CBD" w:rsidRPr="004D0FB0" w:rsidRDefault="00CD1CBD" w:rsidP="00CD1CBD">
      <w:pPr>
        <w:numPr>
          <w:ilvl w:val="0"/>
          <w:numId w:val="192"/>
        </w:numPr>
        <w:tabs>
          <w:tab w:val="left" w:pos="142"/>
        </w:tabs>
        <w:ind w:left="709" w:right="20" w:hanging="425"/>
      </w:pPr>
      <w:r w:rsidRPr="004D0FB0">
        <w:t>содействие в приобретении для родителей (законных представителей) необходимой</w:t>
      </w:r>
      <w:r>
        <w:t xml:space="preserve"> научно-методической литературы.</w:t>
      </w:r>
    </w:p>
    <w:p w:rsidR="00634007" w:rsidRDefault="00634007" w:rsidP="00634007">
      <w:pPr>
        <w:pStyle w:val="aa"/>
        <w:ind w:left="0"/>
        <w:rPr>
          <w:b/>
          <w:bCs/>
          <w:szCs w:val="28"/>
        </w:rPr>
      </w:pPr>
    </w:p>
    <w:p w:rsidR="00634007" w:rsidRPr="00634007" w:rsidRDefault="00634007" w:rsidP="00634007">
      <w:pPr>
        <w:pStyle w:val="aa"/>
        <w:ind w:left="0"/>
        <w:jc w:val="center"/>
        <w:rPr>
          <w:szCs w:val="28"/>
        </w:rPr>
      </w:pPr>
      <w:r w:rsidRPr="00634007">
        <w:rPr>
          <w:b/>
          <w:bCs/>
          <w:szCs w:val="28"/>
        </w:rPr>
        <w:t>Основные формы повышения педагогической культуры родителей (законных представителей) обучающихся</w:t>
      </w:r>
    </w:p>
    <w:p w:rsidR="00634007" w:rsidRPr="00634007" w:rsidRDefault="00634007" w:rsidP="00634007">
      <w:pPr>
        <w:pStyle w:val="aa"/>
        <w:ind w:left="0"/>
        <w:rPr>
          <w:szCs w:val="28"/>
        </w:rPr>
      </w:pPr>
      <w:r w:rsidRPr="00634007">
        <w:rPr>
          <w:b/>
          <w:bCs/>
          <w:szCs w:val="28"/>
        </w:rPr>
        <w:t xml:space="preserve">Лекция: </w:t>
      </w:r>
      <w:r w:rsidRPr="00634007">
        <w:rPr>
          <w:szCs w:val="28"/>
        </w:rPr>
        <w:t>форма,подробно раскрывающая сущность той или инойпроблемы воспитания. Главное в лекции – анализ явлений, ситуаций.</w:t>
      </w:r>
    </w:p>
    <w:p w:rsidR="00634007" w:rsidRPr="00634007" w:rsidRDefault="00634007" w:rsidP="00634007">
      <w:pPr>
        <w:pStyle w:val="aa"/>
        <w:ind w:left="0"/>
        <w:rPr>
          <w:szCs w:val="28"/>
        </w:rPr>
      </w:pPr>
      <w:r w:rsidRPr="00634007">
        <w:rPr>
          <w:b/>
          <w:bCs/>
          <w:szCs w:val="28"/>
        </w:rPr>
        <w:t xml:space="preserve">Круглый стол </w:t>
      </w:r>
      <w:r w:rsidRPr="00634007">
        <w:rPr>
          <w:szCs w:val="28"/>
        </w:rPr>
        <w:t>предусматривает расширение,углубление изакрепление знаний о воспитании обучающихся.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634007" w:rsidRPr="00634007" w:rsidRDefault="00634007" w:rsidP="00634007">
      <w:pPr>
        <w:pStyle w:val="aa"/>
        <w:tabs>
          <w:tab w:val="left" w:pos="4820"/>
          <w:tab w:val="left" w:pos="5120"/>
          <w:tab w:val="left" w:pos="6420"/>
          <w:tab w:val="left" w:pos="8340"/>
          <w:tab w:val="left" w:pos="9320"/>
        </w:tabs>
        <w:ind w:left="0"/>
        <w:rPr>
          <w:szCs w:val="28"/>
        </w:rPr>
      </w:pPr>
      <w:r w:rsidRPr="00634007">
        <w:rPr>
          <w:b/>
          <w:bCs/>
          <w:szCs w:val="28"/>
        </w:rPr>
        <w:lastRenderedPageBreak/>
        <w:t xml:space="preserve">Практикум: </w:t>
      </w:r>
      <w:r w:rsidRPr="00634007">
        <w:rPr>
          <w:szCs w:val="28"/>
        </w:rPr>
        <w:t>форма  выработки</w:t>
      </w:r>
      <w:r>
        <w:rPr>
          <w:szCs w:val="28"/>
        </w:rPr>
        <w:t xml:space="preserve"> у родителей</w:t>
      </w:r>
      <w:r>
        <w:rPr>
          <w:szCs w:val="28"/>
        </w:rPr>
        <w:tab/>
        <w:t>педагогических умений</w:t>
      </w:r>
      <w:r w:rsidRPr="00634007">
        <w:rPr>
          <w:szCs w:val="28"/>
        </w:rPr>
        <w:t>по  воспитанию обучающихся, эффективному расширению возникающих педагогических ситуаций, тренировка педагогического мышления у родителей.</w:t>
      </w:r>
    </w:p>
    <w:p w:rsidR="00634007" w:rsidRPr="00634007" w:rsidRDefault="00634007" w:rsidP="00634007">
      <w:pPr>
        <w:pStyle w:val="aa"/>
        <w:ind w:left="0"/>
        <w:rPr>
          <w:szCs w:val="28"/>
        </w:rPr>
      </w:pPr>
      <w:r w:rsidRPr="00634007">
        <w:rPr>
          <w:b/>
          <w:bCs/>
          <w:szCs w:val="28"/>
        </w:rPr>
        <w:t xml:space="preserve">Открытые уроки: </w:t>
      </w:r>
      <w:r w:rsidRPr="00634007">
        <w:rPr>
          <w:szCs w:val="28"/>
        </w:rPr>
        <w:t>цель–ознакомление родителей с новыми программамипо предмету, методикой преподавания, требованиями педагогов. Такие уроки позволяют избежать многих конфликтов, вызванных незнанием и непониманием родителями специфики образовательной деятельности.</w:t>
      </w:r>
    </w:p>
    <w:p w:rsidR="00634007" w:rsidRPr="00634007" w:rsidRDefault="00634007" w:rsidP="00634007">
      <w:pPr>
        <w:pStyle w:val="aa"/>
        <w:ind w:left="0"/>
        <w:rPr>
          <w:szCs w:val="28"/>
        </w:rPr>
      </w:pPr>
      <w:r w:rsidRPr="00634007">
        <w:rPr>
          <w:b/>
          <w:bCs/>
          <w:szCs w:val="28"/>
        </w:rPr>
        <w:t xml:space="preserve">Индивидуальные тематические консультации: </w:t>
      </w:r>
      <w:r w:rsidRPr="00634007">
        <w:rPr>
          <w:szCs w:val="28"/>
        </w:rPr>
        <w:t>обмен информацией,дающей реальное представление о школьных делах и поведении ребенка, его проблемах (особенности здоровья ребенка, увлечения и интересы обучающихся, поведенческие реакции, особенности характера, учебная мотивация, моральные ценности семьи и т.д.).</w:t>
      </w:r>
    </w:p>
    <w:p w:rsidR="00634007" w:rsidRPr="00634007" w:rsidRDefault="00634007" w:rsidP="00634007">
      <w:pPr>
        <w:pStyle w:val="aa"/>
        <w:ind w:left="0"/>
        <w:rPr>
          <w:szCs w:val="28"/>
        </w:rPr>
      </w:pPr>
      <w:r w:rsidRPr="00634007">
        <w:rPr>
          <w:b/>
          <w:bCs/>
          <w:szCs w:val="28"/>
        </w:rPr>
        <w:t xml:space="preserve">Посещение семьи: </w:t>
      </w:r>
      <w:r w:rsidRPr="00634007">
        <w:rPr>
          <w:szCs w:val="28"/>
        </w:rPr>
        <w:t>индивидуальная работа педагога с родителями,знакомство с условиями жизни.</w:t>
      </w:r>
    </w:p>
    <w:p w:rsidR="00634007" w:rsidRPr="00634007" w:rsidRDefault="00634007" w:rsidP="00634007">
      <w:pPr>
        <w:pStyle w:val="aa"/>
        <w:tabs>
          <w:tab w:val="left" w:pos="1676"/>
        </w:tabs>
        <w:ind w:left="0" w:right="20"/>
        <w:rPr>
          <w:szCs w:val="28"/>
        </w:rPr>
      </w:pPr>
      <w:r w:rsidRPr="00634007">
        <w:rPr>
          <w:b/>
          <w:bCs/>
          <w:szCs w:val="28"/>
        </w:rPr>
        <w:t xml:space="preserve">Родительские собрания </w:t>
      </w:r>
      <w:r w:rsidRPr="00634007">
        <w:rPr>
          <w:szCs w:val="28"/>
        </w:rPr>
        <w:t>проводятся не менее четырех раз в год.Цель: знакомство с локально-нормативными актами образовательной организации, основными направлениями, задачами, итогами работы; обсуждение задач учебно-воспитательной работы класса, планирование воспитательной работы, определение путей тесного сотрудничества семьи и образовательной организации, рассмотрение актуальных педагогических проблем, участие в художественном оформлении классов, образовательной организации к праздникам, мероприятиям.</w:t>
      </w:r>
    </w:p>
    <w:p w:rsidR="00820CAC" w:rsidRPr="00A16074" w:rsidRDefault="00820CAC" w:rsidP="00C44A80"/>
    <w:p w:rsidR="00C44A80" w:rsidRPr="00C44A80" w:rsidRDefault="00C44A80" w:rsidP="00C44A80">
      <w:pPr>
        <w:rPr>
          <w:b/>
        </w:rPr>
      </w:pPr>
      <w:r w:rsidRPr="00C44A80">
        <w:rPr>
          <w: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86"/>
    </w:p>
    <w:p w:rsidR="00C44A80" w:rsidRPr="00C44A80" w:rsidRDefault="00C44A80" w:rsidP="00C44A80">
      <w:r w:rsidRPr="00C44A80">
        <w:t xml:space="preserve">Результаты духовно-нравственного развития, воспитания и социализация </w:t>
      </w:r>
      <w:r w:rsidRPr="00C44A80">
        <w:rPr>
          <w:b/>
        </w:rPr>
        <w:t>в сфере отношения обучающихся к себе, своему здоровью, познанию себя</w:t>
      </w:r>
      <w:r w:rsidRPr="00C44A80">
        <w:t>:</w:t>
      </w:r>
    </w:p>
    <w:p w:rsidR="00C44A80" w:rsidRPr="00C44A80" w:rsidRDefault="00C44A80" w:rsidP="00C44A80">
      <w:pPr>
        <w:numPr>
          <w:ilvl w:val="0"/>
          <w:numId w:val="134"/>
        </w:numPr>
      </w:pPr>
      <w:r w:rsidRPr="00C44A80">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C44A80" w:rsidRPr="00C44A80" w:rsidRDefault="00C44A80" w:rsidP="00C44A80">
      <w:pPr>
        <w:numPr>
          <w:ilvl w:val="0"/>
          <w:numId w:val="134"/>
        </w:numPr>
      </w:pPr>
      <w:r w:rsidRPr="00C44A80">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44A80" w:rsidRPr="00C44A80" w:rsidRDefault="00C44A80" w:rsidP="00C44A80">
      <w:pPr>
        <w:numPr>
          <w:ilvl w:val="0"/>
          <w:numId w:val="134"/>
        </w:numPr>
      </w:pPr>
      <w:r w:rsidRPr="00C44A80">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44A80" w:rsidRPr="00C44A80" w:rsidRDefault="00C44A80" w:rsidP="00C44A80">
      <w:pPr>
        <w:numPr>
          <w:ilvl w:val="0"/>
          <w:numId w:val="134"/>
        </w:numPr>
      </w:pPr>
      <w:r w:rsidRPr="00C44A80">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44A80" w:rsidRPr="00C44A80" w:rsidRDefault="00C44A80" w:rsidP="00C44A80">
      <w:pPr>
        <w:numPr>
          <w:ilvl w:val="0"/>
          <w:numId w:val="134"/>
        </w:numPr>
      </w:pPr>
      <w:r w:rsidRPr="00C44A80">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44A80" w:rsidRPr="00C44A80" w:rsidRDefault="00C44A80" w:rsidP="00C44A80">
      <w:pPr>
        <w:numPr>
          <w:ilvl w:val="0"/>
          <w:numId w:val="134"/>
        </w:numPr>
      </w:pPr>
      <w:r w:rsidRPr="00C44A80">
        <w:t>неприятие вредных привычек: курения, употребления алкоголя, наркотиков.</w:t>
      </w:r>
    </w:p>
    <w:p w:rsidR="00C44A80" w:rsidRPr="00C44A80" w:rsidRDefault="00C44A80" w:rsidP="00C44A80">
      <w:pPr>
        <w:rPr>
          <w:b/>
        </w:rPr>
      </w:pPr>
      <w:r w:rsidRPr="00C44A80">
        <w:t xml:space="preserve">Результаты духовно-нравственного развития, воспитания и социализации </w:t>
      </w:r>
      <w:r w:rsidRPr="00C44A80">
        <w:rPr>
          <w:b/>
        </w:rPr>
        <w:t>в сфере отношения обучающихся к России как к Родине (Отечеству)</w:t>
      </w:r>
      <w:r w:rsidRPr="00C44A80">
        <w:t>:</w:t>
      </w:r>
    </w:p>
    <w:p w:rsidR="00C44A80" w:rsidRPr="00C44A80" w:rsidRDefault="00C44A80" w:rsidP="00C44A80">
      <w:pPr>
        <w:numPr>
          <w:ilvl w:val="0"/>
          <w:numId w:val="134"/>
        </w:numPr>
      </w:pPr>
      <w:r w:rsidRPr="00C44A80">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44A80" w:rsidRPr="00C44A80" w:rsidRDefault="00C44A80" w:rsidP="00C44A80">
      <w:pPr>
        <w:numPr>
          <w:ilvl w:val="0"/>
          <w:numId w:val="134"/>
        </w:numPr>
      </w:pPr>
      <w:r w:rsidRPr="00C44A80">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C44A80" w:rsidRPr="00C44A80" w:rsidRDefault="00C44A80" w:rsidP="00C44A80">
      <w:pPr>
        <w:numPr>
          <w:ilvl w:val="0"/>
          <w:numId w:val="134"/>
        </w:numPr>
      </w:pPr>
      <w:r w:rsidRPr="00C44A80">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44A80" w:rsidRPr="00C44A80" w:rsidRDefault="00C44A80" w:rsidP="00C44A80">
      <w:pPr>
        <w:numPr>
          <w:ilvl w:val="0"/>
          <w:numId w:val="134"/>
        </w:numPr>
      </w:pPr>
      <w:r w:rsidRPr="00C44A80">
        <w:t xml:space="preserve">воспитание уважения к культуре, языкам, традициям и обычаям народов, проживающих в Российской Федерации. </w:t>
      </w:r>
    </w:p>
    <w:p w:rsidR="00C44A80" w:rsidRPr="00C44A80" w:rsidRDefault="00C44A80" w:rsidP="00C44A80">
      <w:r w:rsidRPr="00C44A80">
        <w:t xml:space="preserve">Результаты духовно-нравственного развития, воспитания и социализации в </w:t>
      </w:r>
      <w:r w:rsidRPr="00C44A80">
        <w:rPr>
          <w:b/>
          <w:bCs/>
        </w:rPr>
        <w:t>сфере отношения обучающихся к закону, государству и к гражданскому обществу</w:t>
      </w:r>
      <w:r w:rsidRPr="00C44A80">
        <w:t xml:space="preserve">: </w:t>
      </w:r>
    </w:p>
    <w:p w:rsidR="00C44A80" w:rsidRPr="00C44A80" w:rsidRDefault="00C44A80" w:rsidP="00C44A80">
      <w:pPr>
        <w:numPr>
          <w:ilvl w:val="0"/>
          <w:numId w:val="134"/>
        </w:numPr>
      </w:pPr>
      <w:r w:rsidRPr="00C44A80">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44A80" w:rsidRPr="00C44A80" w:rsidRDefault="00C44A80" w:rsidP="00C44A80">
      <w:pPr>
        <w:numPr>
          <w:ilvl w:val="0"/>
          <w:numId w:val="134"/>
        </w:numPr>
      </w:pPr>
      <w:r w:rsidRPr="00C44A80">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44A80" w:rsidRPr="00C44A80" w:rsidRDefault="00C44A80" w:rsidP="00C44A80">
      <w:pPr>
        <w:numPr>
          <w:ilvl w:val="0"/>
          <w:numId w:val="134"/>
        </w:numPr>
      </w:pPr>
      <w:r w:rsidRPr="00C44A80">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44A80" w:rsidRPr="00C44A80" w:rsidRDefault="00C44A80" w:rsidP="00C44A80">
      <w:pPr>
        <w:numPr>
          <w:ilvl w:val="0"/>
          <w:numId w:val="134"/>
        </w:numPr>
      </w:pPr>
      <w:r w:rsidRPr="00C44A80">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44A80" w:rsidRPr="00C44A80" w:rsidRDefault="00C44A80" w:rsidP="00C44A80">
      <w:pPr>
        <w:numPr>
          <w:ilvl w:val="0"/>
          <w:numId w:val="134"/>
        </w:numPr>
      </w:pPr>
      <w:r w:rsidRPr="00C44A80">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44A80" w:rsidRPr="00C44A80" w:rsidRDefault="00C44A80" w:rsidP="00C44A80">
      <w:pPr>
        <w:numPr>
          <w:ilvl w:val="0"/>
          <w:numId w:val="134"/>
        </w:numPr>
      </w:pPr>
      <w:r w:rsidRPr="00C44A80">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44A80" w:rsidRPr="00C44A80" w:rsidRDefault="00C44A80" w:rsidP="00C44A80">
      <w:pPr>
        <w:rPr>
          <w:b/>
        </w:rPr>
      </w:pPr>
      <w:r w:rsidRPr="00C44A80">
        <w:t xml:space="preserve">Результаты духовно-нравственного развития, воспитания и социализации </w:t>
      </w:r>
      <w:r w:rsidRPr="00C44A80">
        <w:rPr>
          <w:b/>
        </w:rPr>
        <w:t>в сфере отношений обучающихся с окружающими людьми</w:t>
      </w:r>
      <w:r w:rsidRPr="00C44A80">
        <w:t>:</w:t>
      </w:r>
    </w:p>
    <w:p w:rsidR="00C44A80" w:rsidRPr="00C44A80" w:rsidRDefault="00C44A80" w:rsidP="00C44A80">
      <w:pPr>
        <w:numPr>
          <w:ilvl w:val="0"/>
          <w:numId w:val="134"/>
        </w:numPr>
      </w:pPr>
      <w:r w:rsidRPr="00C44A80">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44A80" w:rsidRPr="00C44A80" w:rsidRDefault="00C44A80" w:rsidP="00C44A80">
      <w:pPr>
        <w:numPr>
          <w:ilvl w:val="0"/>
          <w:numId w:val="134"/>
        </w:numPr>
      </w:pPr>
      <w:r w:rsidRPr="00C44A80">
        <w:t>принятие гуманистических ценностей, осознанное, уважительное и доброжелательное отношение к другому человеку, его мнению, мировоззрению;</w:t>
      </w:r>
    </w:p>
    <w:p w:rsidR="00C44A80" w:rsidRPr="00C44A80" w:rsidRDefault="00C44A80" w:rsidP="00C44A80">
      <w:pPr>
        <w:numPr>
          <w:ilvl w:val="0"/>
          <w:numId w:val="134"/>
        </w:numPr>
      </w:pPr>
      <w:r w:rsidRPr="00C44A80">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C44A80" w:rsidRPr="00C44A80" w:rsidRDefault="00C44A80" w:rsidP="00C44A80">
      <w:pPr>
        <w:numPr>
          <w:ilvl w:val="0"/>
          <w:numId w:val="134"/>
        </w:numPr>
      </w:pPr>
      <w:r w:rsidRPr="00C44A80">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44A80" w:rsidRPr="00C44A80" w:rsidRDefault="00C44A80" w:rsidP="00C44A80">
      <w:pPr>
        <w:numPr>
          <w:ilvl w:val="0"/>
          <w:numId w:val="134"/>
        </w:numPr>
      </w:pPr>
      <w:r w:rsidRPr="00C44A80">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C44A80" w:rsidRPr="00C44A80" w:rsidRDefault="00C44A80" w:rsidP="00C44A80">
      <w:r w:rsidRPr="00C44A80">
        <w:t xml:space="preserve">Результаты духовно-нравственного развития, воспитания и социализации в </w:t>
      </w:r>
      <w:r w:rsidRPr="00C44A80">
        <w:rPr>
          <w:b/>
          <w:bCs/>
        </w:rPr>
        <w:t>сфере отношения обучающихся к окружающему миру, к живой природе, художественной культуре</w:t>
      </w:r>
      <w:r w:rsidRPr="00C44A80">
        <w:t>, в том числе формирование у обучающихся научного мировоззрения, эстетических представлений:</w:t>
      </w:r>
    </w:p>
    <w:p w:rsidR="00C44A80" w:rsidRPr="00C44A80" w:rsidRDefault="00C44A80" w:rsidP="00C44A80">
      <w:pPr>
        <w:numPr>
          <w:ilvl w:val="0"/>
          <w:numId w:val="134"/>
        </w:numPr>
      </w:pPr>
      <w:r w:rsidRPr="00C44A80">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C44A80" w:rsidRPr="00C44A80" w:rsidRDefault="00C44A80" w:rsidP="00C44A80">
      <w:pPr>
        <w:numPr>
          <w:ilvl w:val="0"/>
          <w:numId w:val="134"/>
        </w:numPr>
      </w:pPr>
      <w:r w:rsidRPr="00C44A80">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44A80" w:rsidRPr="00C44A80" w:rsidRDefault="00C44A80" w:rsidP="00C44A80">
      <w:pPr>
        <w:numPr>
          <w:ilvl w:val="0"/>
          <w:numId w:val="134"/>
        </w:numPr>
      </w:pPr>
      <w:r w:rsidRPr="00C44A80">
        <w:t xml:space="preserve">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w:t>
      </w:r>
      <w:r w:rsidRPr="00C44A80">
        <w:lastRenderedPageBreak/>
        <w:t>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C44A80" w:rsidRPr="00C44A80" w:rsidRDefault="00C44A80" w:rsidP="00C44A80">
      <w:pPr>
        <w:numPr>
          <w:ilvl w:val="0"/>
          <w:numId w:val="134"/>
        </w:numPr>
      </w:pPr>
      <w:r w:rsidRPr="00C44A80">
        <w:t xml:space="preserve">эстетическое отношение к миру, готовность к эстетическому обустройству собственного быта. </w:t>
      </w:r>
    </w:p>
    <w:p w:rsidR="00C44A80" w:rsidRPr="00C44A80" w:rsidRDefault="00C44A80" w:rsidP="00C44A80">
      <w:pPr>
        <w:rPr>
          <w:b/>
        </w:rPr>
      </w:pPr>
      <w:r w:rsidRPr="00C44A80">
        <w:t xml:space="preserve">Результат духовно-нравственного развития, воспитания и социализации </w:t>
      </w:r>
      <w:r w:rsidRPr="00C44A80">
        <w:rPr>
          <w:b/>
        </w:rPr>
        <w:t>в сфереотношения обучающихся к семье и родителям</w:t>
      </w:r>
      <w:r w:rsidRPr="00C44A80">
        <w:t>:</w:t>
      </w:r>
      <w:r w:rsidR="00634007">
        <w:t xml:space="preserve"> о</w:t>
      </w:r>
      <w:r w:rsidRPr="00C44A80">
        <w:t xml:space="preserve">тветственное отношение к созданию семьи на основе осознанного принятия ценностей семейной жизни. </w:t>
      </w:r>
    </w:p>
    <w:p w:rsidR="00C44A80" w:rsidRPr="00C44A80" w:rsidRDefault="00C44A80" w:rsidP="00C44A80">
      <w:r w:rsidRPr="00C44A80">
        <w:t xml:space="preserve">Результаты духовно-нравственного развития, воспитания и социализации обучающихся </w:t>
      </w:r>
      <w:r w:rsidRPr="00C44A80">
        <w:rPr>
          <w:b/>
        </w:rPr>
        <w:t>в сфере трудовых и социально-экономических отношений</w:t>
      </w:r>
      <w:r w:rsidRPr="00C44A80">
        <w:t>:</w:t>
      </w:r>
    </w:p>
    <w:p w:rsidR="00C44A80" w:rsidRPr="00C44A80" w:rsidRDefault="00C44A80" w:rsidP="00C44A80">
      <w:pPr>
        <w:numPr>
          <w:ilvl w:val="0"/>
          <w:numId w:val="134"/>
        </w:numPr>
      </w:pPr>
      <w:r w:rsidRPr="00C44A80">
        <w:t xml:space="preserve">уважение всех форм собственности, готовность к защите своей собственности; </w:t>
      </w:r>
    </w:p>
    <w:p w:rsidR="00C44A80" w:rsidRPr="00C44A80" w:rsidRDefault="00C44A80" w:rsidP="00C44A80">
      <w:pPr>
        <w:numPr>
          <w:ilvl w:val="0"/>
          <w:numId w:val="134"/>
        </w:numPr>
      </w:pPr>
      <w:r w:rsidRPr="00C44A80">
        <w:t>осознанный выбор будущей профессии как путь и способ реализации собственных жизненных планов;</w:t>
      </w:r>
    </w:p>
    <w:p w:rsidR="00C44A80" w:rsidRPr="00C44A80" w:rsidRDefault="00C44A80" w:rsidP="00C44A80">
      <w:pPr>
        <w:numPr>
          <w:ilvl w:val="0"/>
          <w:numId w:val="134"/>
        </w:numPr>
      </w:pPr>
      <w:r w:rsidRPr="00C44A80">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44A80" w:rsidRPr="00C44A80" w:rsidRDefault="00C44A80" w:rsidP="00C44A80">
      <w:pPr>
        <w:numPr>
          <w:ilvl w:val="0"/>
          <w:numId w:val="134"/>
        </w:numPr>
      </w:pPr>
      <w:r w:rsidRPr="00C44A80">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44A80" w:rsidRPr="00C44A80" w:rsidRDefault="00C44A80" w:rsidP="00C44A80">
      <w:pPr>
        <w:numPr>
          <w:ilvl w:val="0"/>
          <w:numId w:val="134"/>
        </w:numPr>
      </w:pPr>
      <w:r w:rsidRPr="00C44A80">
        <w:t>готовность к самообслуживанию, включая обучение и выполнение домашних обязанностей.</w:t>
      </w:r>
    </w:p>
    <w:p w:rsidR="00C44A80" w:rsidRPr="00C44A80" w:rsidRDefault="00C44A80" w:rsidP="00C44A80">
      <w:r w:rsidRPr="00C44A80">
        <w:t xml:space="preserve">Результат духовно-нравственного развития, воспитания и социализации обучающихся </w:t>
      </w:r>
      <w:r w:rsidRPr="00C44A80">
        <w:rPr>
          <w:b/>
        </w:rPr>
        <w:t>в сфере физического, психологического, социального и академического благополучия обучающихся</w:t>
      </w:r>
      <w:r w:rsidRPr="00C44A80">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44A80" w:rsidRPr="00C44A80" w:rsidRDefault="00C44A80" w:rsidP="00C44A80"/>
    <w:p w:rsidR="00C44A80" w:rsidRPr="00C44A80" w:rsidRDefault="00C44A80" w:rsidP="00C44A80">
      <w:pPr>
        <w:rPr>
          <w:b/>
        </w:rPr>
      </w:pPr>
      <w:bookmarkStart w:id="88" w:name="_Toc435412732"/>
      <w:bookmarkStart w:id="89" w:name="_Toc453968207"/>
      <w:bookmarkEnd w:id="88"/>
      <w:r w:rsidRPr="00C44A80">
        <w:rPr>
          <w:b/>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89"/>
    </w:p>
    <w:p w:rsidR="00C44A80" w:rsidRPr="005E1143" w:rsidRDefault="00C44A80" w:rsidP="00C44A80">
      <w:pPr>
        <w:rPr>
          <w:u w:val="single"/>
        </w:rPr>
      </w:pPr>
      <w:r w:rsidRPr="005E1143">
        <w:rPr>
          <w:u w:val="single"/>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C44A80" w:rsidRPr="00C44A80" w:rsidRDefault="00C44A80" w:rsidP="00C44A80">
      <w:pPr>
        <w:numPr>
          <w:ilvl w:val="0"/>
          <w:numId w:val="134"/>
        </w:numPr>
      </w:pPr>
      <w:r w:rsidRPr="005E1143">
        <w:rPr>
          <w:i/>
        </w:rPr>
        <w:t>степень учета</w:t>
      </w:r>
      <w:r w:rsidRPr="00C44A80">
        <w:t xml:space="preserve">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44A80" w:rsidRPr="00C44A80" w:rsidRDefault="00C44A80" w:rsidP="00C44A80">
      <w:pPr>
        <w:numPr>
          <w:ilvl w:val="0"/>
          <w:numId w:val="134"/>
        </w:numPr>
      </w:pPr>
      <w:r w:rsidRPr="005E1143">
        <w:rPr>
          <w:i/>
        </w:rPr>
        <w:t>степень конкретности и измеримости задач</w:t>
      </w:r>
      <w:r w:rsidRPr="00C44A80">
        <w:t xml:space="preserve">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44A80" w:rsidRPr="00C44A80" w:rsidRDefault="00C44A80" w:rsidP="00C44A80">
      <w:pPr>
        <w:numPr>
          <w:ilvl w:val="0"/>
          <w:numId w:val="134"/>
        </w:numPr>
      </w:pPr>
      <w:r w:rsidRPr="005E1143">
        <w:rPr>
          <w:i/>
        </w:rPr>
        <w:t>реалистичность количества и достаточность мероприятий</w:t>
      </w:r>
      <w:r w:rsidRPr="00C44A80">
        <w:t xml:space="preserve"> по обеспечению рациональной орг</w:t>
      </w:r>
      <w:r w:rsidR="005E1143">
        <w:t xml:space="preserve">анизации учебной деятельности </w:t>
      </w:r>
      <w:r w:rsidRPr="00C44A80">
        <w:t>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44A80" w:rsidRPr="00C44A80" w:rsidRDefault="00C44A80" w:rsidP="00C44A80">
      <w:pPr>
        <w:numPr>
          <w:ilvl w:val="0"/>
          <w:numId w:val="134"/>
        </w:numPr>
      </w:pPr>
      <w:r w:rsidRPr="005E1143">
        <w:rPr>
          <w:i/>
        </w:rPr>
        <w:t xml:space="preserve">уровень безопасности для обучающихся </w:t>
      </w:r>
      <w:r w:rsidRPr="00C44A80">
        <w:t xml:space="preserve">среды образовательной организации, реалистичность количества и достаточность мероприятий; </w:t>
      </w:r>
    </w:p>
    <w:p w:rsidR="00C44A80" w:rsidRPr="00C44A80" w:rsidRDefault="00C44A80" w:rsidP="00C44A80">
      <w:pPr>
        <w:numPr>
          <w:ilvl w:val="0"/>
          <w:numId w:val="134"/>
        </w:numPr>
      </w:pPr>
      <w:r w:rsidRPr="005E1143">
        <w:rPr>
          <w:i/>
        </w:rPr>
        <w:t>согласованность мероприятий</w:t>
      </w:r>
      <w:r w:rsidRPr="00C44A80">
        <w:t xml:space="preserve">,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C44A80" w:rsidRPr="00C44A80" w:rsidRDefault="00C44A80" w:rsidP="00C44A80">
      <w:pPr>
        <w:numPr>
          <w:ilvl w:val="0"/>
          <w:numId w:val="134"/>
        </w:numPr>
      </w:pPr>
      <w:r w:rsidRPr="005E1143">
        <w:rPr>
          <w:i/>
        </w:rPr>
        <w:t>степень учета</w:t>
      </w:r>
      <w:r w:rsidRPr="00C44A80">
        <w:t xml:space="preserve">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w:t>
      </w:r>
      <w:r w:rsidRPr="00C44A80">
        <w:lastRenderedPageBreak/>
        <w:t xml:space="preserve">категорий обучающихся; периодичность фиксации динамики состояния межличностных отношений в ученических классах); </w:t>
      </w:r>
    </w:p>
    <w:p w:rsidR="00C44A80" w:rsidRPr="00C44A80" w:rsidRDefault="00C44A80" w:rsidP="00C44A80">
      <w:pPr>
        <w:numPr>
          <w:ilvl w:val="0"/>
          <w:numId w:val="134"/>
        </w:numPr>
      </w:pPr>
      <w:r w:rsidRPr="005E1143">
        <w:rPr>
          <w:i/>
        </w:rPr>
        <w:t>реалистичность количества и достаточность мероприятий</w:t>
      </w:r>
      <w:r w:rsidRPr="00C44A80">
        <w:t xml:space="preserve">,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C44A80" w:rsidRPr="00C44A80" w:rsidRDefault="00C44A80" w:rsidP="00C44A80">
      <w:pPr>
        <w:numPr>
          <w:ilvl w:val="0"/>
          <w:numId w:val="134"/>
        </w:numPr>
      </w:pPr>
      <w:r w:rsidRPr="005E1143">
        <w:rPr>
          <w:i/>
        </w:rPr>
        <w:t>согласованность мероприятий,</w:t>
      </w:r>
      <w:r w:rsidRPr="00C44A80">
        <w:t xml:space="preserve"> обеспечивающих позитивные межличностные отношения обучающихся, с психологом; </w:t>
      </w:r>
    </w:p>
    <w:p w:rsidR="00C44A80" w:rsidRPr="00C44A80" w:rsidRDefault="00C44A80" w:rsidP="00C44A80">
      <w:pPr>
        <w:numPr>
          <w:ilvl w:val="0"/>
          <w:numId w:val="134"/>
        </w:numPr>
      </w:pPr>
      <w:r w:rsidRPr="005E1143">
        <w:rPr>
          <w:i/>
        </w:rPr>
        <w:t>степень учета</w:t>
      </w:r>
      <w:r w:rsidRPr="00C44A80">
        <w:t xml:space="preserve">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C44A80" w:rsidRPr="00C44A80" w:rsidRDefault="00C44A80" w:rsidP="00C44A80">
      <w:pPr>
        <w:numPr>
          <w:ilvl w:val="0"/>
          <w:numId w:val="134"/>
        </w:numPr>
      </w:pPr>
      <w:r w:rsidRPr="005E1143">
        <w:rPr>
          <w:i/>
        </w:rPr>
        <w:t>уровень поддержки</w:t>
      </w:r>
      <w:r w:rsidRPr="00C44A80">
        <w:t xml:space="preserve">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C44A80" w:rsidRPr="00C44A80" w:rsidRDefault="00C44A80" w:rsidP="00C44A80">
      <w:pPr>
        <w:numPr>
          <w:ilvl w:val="0"/>
          <w:numId w:val="134"/>
        </w:numPr>
      </w:pPr>
      <w:r w:rsidRPr="005E1143">
        <w:rPr>
          <w:i/>
        </w:rPr>
        <w:t>реалистичность количества и достаточность мероприятий</w:t>
      </w:r>
      <w:r w:rsidRPr="00C44A80">
        <w:t xml:space="preserve">,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C44A80" w:rsidRPr="00C44A80" w:rsidRDefault="00C44A80" w:rsidP="00C44A80">
      <w:pPr>
        <w:numPr>
          <w:ilvl w:val="0"/>
          <w:numId w:val="134"/>
        </w:numPr>
      </w:pPr>
      <w:r w:rsidRPr="005E1143">
        <w:rPr>
          <w:i/>
        </w:rPr>
        <w:t>обеспечение условий защиты</w:t>
      </w:r>
      <w:r w:rsidRPr="00C44A80">
        <w:t xml:space="preserve"> детей от информации, причиняющей вред их здоровью и психическому развитию;</w:t>
      </w:r>
    </w:p>
    <w:p w:rsidR="00C44A80" w:rsidRPr="00C44A80" w:rsidRDefault="00C44A80" w:rsidP="00C44A80">
      <w:pPr>
        <w:numPr>
          <w:ilvl w:val="0"/>
          <w:numId w:val="134"/>
        </w:numPr>
      </w:pPr>
      <w:r w:rsidRPr="005E1143">
        <w:rPr>
          <w:i/>
        </w:rPr>
        <w:t>согласованность мероприятий</w:t>
      </w:r>
      <w:r w:rsidRPr="00C44A80">
        <w:t xml:space="preserve">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C44A80" w:rsidRPr="005E1143" w:rsidRDefault="00C44A80" w:rsidP="00C44A80">
      <w:pPr>
        <w:rPr>
          <w:u w:val="single"/>
        </w:rPr>
      </w:pPr>
      <w:r w:rsidRPr="005E1143">
        <w:rPr>
          <w:u w:val="single"/>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C44A80" w:rsidRPr="00C44A80" w:rsidRDefault="00C44A80" w:rsidP="00C44A80">
      <w:pPr>
        <w:numPr>
          <w:ilvl w:val="0"/>
          <w:numId w:val="134"/>
        </w:numPr>
      </w:pPr>
      <w:r w:rsidRPr="005E1143">
        <w:rPr>
          <w:i/>
        </w:rPr>
        <w:t>степень конкретности задач</w:t>
      </w:r>
      <w:r w:rsidRPr="00C44A80">
        <w:t xml:space="preserve">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C44A80" w:rsidRPr="00C44A80" w:rsidRDefault="00C44A80" w:rsidP="00C44A80">
      <w:pPr>
        <w:numPr>
          <w:ilvl w:val="0"/>
          <w:numId w:val="134"/>
        </w:numPr>
      </w:pPr>
      <w:r w:rsidRPr="005E1143">
        <w:rPr>
          <w:i/>
        </w:rPr>
        <w:t>степень реалистичности количества и достаточности мероприятий</w:t>
      </w:r>
      <w:r w:rsidRPr="00C44A80">
        <w:t xml:space="preserve">,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C44A80" w:rsidRPr="00C44A80" w:rsidRDefault="00C44A80" w:rsidP="00C44A80">
      <w:pPr>
        <w:numPr>
          <w:ilvl w:val="0"/>
          <w:numId w:val="134"/>
        </w:numPr>
      </w:pPr>
      <w:r w:rsidRPr="002F308A">
        <w:rPr>
          <w:i/>
        </w:rPr>
        <w:t>степень обеспечения</w:t>
      </w:r>
      <w:r w:rsidRPr="00C44A80">
        <w:t xml:space="preserve">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C44A80" w:rsidRPr="00C44A80" w:rsidRDefault="00C44A80" w:rsidP="00C44A80">
      <w:pPr>
        <w:numPr>
          <w:ilvl w:val="0"/>
          <w:numId w:val="134"/>
        </w:numPr>
      </w:pPr>
      <w:r w:rsidRPr="002F308A">
        <w:rPr>
          <w:i/>
        </w:rPr>
        <w:t>интенсивность взаимодействия</w:t>
      </w:r>
      <w:r w:rsidRPr="00C44A80">
        <w:t xml:space="preserve"> с социальными институтами, социальными организациями, отдельными лицами – субъектами актуальных социальных практик; </w:t>
      </w:r>
    </w:p>
    <w:p w:rsidR="00C44A80" w:rsidRPr="00C44A80" w:rsidRDefault="00C44A80" w:rsidP="00C44A80">
      <w:pPr>
        <w:numPr>
          <w:ilvl w:val="0"/>
          <w:numId w:val="134"/>
        </w:numPr>
      </w:pPr>
      <w:r w:rsidRPr="00C44A80">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44A80" w:rsidRPr="00C44A80" w:rsidRDefault="00C44A80" w:rsidP="00C44A80">
      <w:r w:rsidRPr="002F308A">
        <w:rPr>
          <w:u w:val="single"/>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w:t>
      </w:r>
      <w:r w:rsidRPr="00C44A80">
        <w:t xml:space="preserve"> в формировании у обучающихся компетенции обоснованного выбора в условиях возможного негативного воздействия информационных ресурсов. </w:t>
      </w:r>
    </w:p>
    <w:p w:rsidR="00C44A80" w:rsidRPr="00C44A80" w:rsidRDefault="00C44A80" w:rsidP="00C44A80">
      <w:r w:rsidRPr="002F308A">
        <w:rPr>
          <w:u w:val="single"/>
        </w:rPr>
        <w:t>Степень реальности достижений школы в воспитании и социализации подростков выражается</w:t>
      </w:r>
      <w:r w:rsidRPr="00C44A80">
        <w:t xml:space="preserve">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44A80" w:rsidRDefault="00C44A80" w:rsidP="00024943">
      <w:pPr>
        <w:jc w:val="center"/>
      </w:pPr>
    </w:p>
    <w:p w:rsidR="00024943" w:rsidRPr="00024943" w:rsidRDefault="00024943" w:rsidP="00024943">
      <w:pPr>
        <w:keepNext/>
        <w:ind w:firstLine="709"/>
        <w:jc w:val="center"/>
        <w:outlineLvl w:val="2"/>
        <w:rPr>
          <w:b/>
          <w:bCs/>
          <w:lang w:eastAsia="en-US"/>
        </w:rPr>
      </w:pPr>
      <w:r w:rsidRPr="00024943">
        <w:rPr>
          <w:b/>
          <w:bCs/>
          <w:lang w:eastAsia="en-US"/>
        </w:rPr>
        <w:lastRenderedPageBreak/>
        <w:t xml:space="preserve">Мониторинг духовно-нравственного </w:t>
      </w:r>
      <w:bookmarkStart w:id="90" w:name="_Toc410654068"/>
      <w:r w:rsidRPr="00024943">
        <w:rPr>
          <w:b/>
          <w:bCs/>
          <w:lang w:eastAsia="en-US"/>
        </w:rPr>
        <w:t>развития, воспитания и социализации обучающихся</w:t>
      </w:r>
      <w:bookmarkEnd w:id="90"/>
    </w:p>
    <w:p w:rsidR="00024943" w:rsidRPr="00024943" w:rsidRDefault="00024943" w:rsidP="00024943">
      <w:pPr>
        <w:shd w:val="clear" w:color="auto" w:fill="FFFFFF"/>
        <w:ind w:firstLine="708"/>
        <w:rPr>
          <w:lang w:eastAsia="en-US"/>
        </w:rPr>
      </w:pPr>
      <w:r w:rsidRPr="00024943">
        <w:rPr>
          <w:lang w:eastAsia="en-US"/>
        </w:rPr>
        <w:t xml:space="preserve">Критериями эффективности реализации  </w:t>
      </w:r>
      <w:r>
        <w:rPr>
          <w:lang w:eastAsia="en-US"/>
        </w:rPr>
        <w:t xml:space="preserve">школой </w:t>
      </w:r>
      <w:r w:rsidRPr="00024943">
        <w:rPr>
          <w:lang w:eastAsia="en-US"/>
        </w:rPr>
        <w:t xml:space="preserve"> Программы является мониторинг  основных показателей воспитания и социализации обучающихся 10-11 классов. </w:t>
      </w:r>
    </w:p>
    <w:p w:rsidR="00024943" w:rsidRPr="00024943" w:rsidRDefault="00024943" w:rsidP="00024943">
      <w:pPr>
        <w:ind w:left="20" w:right="20" w:firstLine="688"/>
        <w:rPr>
          <w:lang w:eastAsia="en-US"/>
        </w:rPr>
      </w:pPr>
      <w:r w:rsidRPr="00024943">
        <w:rPr>
          <w:lang w:eastAsia="en-US"/>
        </w:rPr>
        <w:t>Методологический инструментарий мониторинга воспитания и социализации обучающихся предусматривает использование следующих методов:</w:t>
      </w:r>
    </w:p>
    <w:p w:rsidR="00024943" w:rsidRPr="00024943" w:rsidRDefault="00024943" w:rsidP="00024943">
      <w:pPr>
        <w:ind w:left="20" w:right="20" w:firstLine="688"/>
        <w:rPr>
          <w:lang w:eastAsia="en-US"/>
        </w:rPr>
      </w:pPr>
      <w:r w:rsidRPr="00024943">
        <w:rPr>
          <w:b/>
          <w:spacing w:val="3"/>
          <w:lang w:eastAsia="en-US"/>
        </w:rPr>
        <w:t>Тестирование</w:t>
      </w:r>
      <w:r w:rsidRPr="00024943">
        <w:rPr>
          <w:lang w:eastAsia="en-US"/>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024943" w:rsidRPr="00024943" w:rsidRDefault="00024943" w:rsidP="00024943">
      <w:pPr>
        <w:ind w:left="20" w:right="20" w:firstLine="688"/>
        <w:rPr>
          <w:lang w:eastAsia="en-US"/>
        </w:rPr>
      </w:pPr>
      <w:r w:rsidRPr="00024943">
        <w:rPr>
          <w:b/>
          <w:spacing w:val="3"/>
          <w:lang w:eastAsia="en-US"/>
        </w:rPr>
        <w:t>Опрос</w:t>
      </w:r>
      <w:r w:rsidRPr="00024943">
        <w:rPr>
          <w:lang w:eastAsia="en-US"/>
        </w:rPr>
        <w:t xml:space="preserve"> — получение информации, заключённой в словесных сообщениях обучающихся. Для оценки эффективности деятельности образовательной организации по воспитанию и социализации обучающихся используются следующие виды опроса:</w:t>
      </w:r>
    </w:p>
    <w:p w:rsidR="00024943" w:rsidRPr="00024943" w:rsidRDefault="00024943" w:rsidP="00024943">
      <w:pPr>
        <w:numPr>
          <w:ilvl w:val="0"/>
          <w:numId w:val="202"/>
        </w:numPr>
        <w:tabs>
          <w:tab w:val="left" w:pos="142"/>
        </w:tabs>
        <w:ind w:left="20" w:right="20" w:firstLine="689"/>
        <w:rPr>
          <w:lang w:eastAsia="en-US"/>
        </w:rPr>
      </w:pPr>
      <w:r w:rsidRPr="00024943">
        <w:rPr>
          <w:i/>
          <w:iCs/>
          <w:spacing w:val="3"/>
          <w:lang w:eastAsia="en-US"/>
        </w:rPr>
        <w:t>анкетирование</w:t>
      </w:r>
      <w:r w:rsidRPr="00024943">
        <w:rPr>
          <w:lang w:eastAsia="en-US"/>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024943" w:rsidRPr="00024943" w:rsidRDefault="00024943" w:rsidP="00024943">
      <w:pPr>
        <w:numPr>
          <w:ilvl w:val="0"/>
          <w:numId w:val="202"/>
        </w:numPr>
        <w:tabs>
          <w:tab w:val="left" w:pos="142"/>
        </w:tabs>
        <w:ind w:left="20" w:right="20" w:firstLine="689"/>
        <w:rPr>
          <w:lang w:eastAsia="en-US"/>
        </w:rPr>
      </w:pPr>
      <w:r w:rsidRPr="00024943">
        <w:rPr>
          <w:i/>
          <w:iCs/>
          <w:spacing w:val="3"/>
          <w:lang w:eastAsia="en-US"/>
        </w:rPr>
        <w:t>интервью</w:t>
      </w:r>
      <w:r w:rsidRPr="00024943">
        <w:rPr>
          <w:lang w:eastAsia="en-US"/>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24943" w:rsidRPr="00024943" w:rsidRDefault="00024943" w:rsidP="00024943">
      <w:pPr>
        <w:numPr>
          <w:ilvl w:val="0"/>
          <w:numId w:val="202"/>
        </w:numPr>
        <w:tabs>
          <w:tab w:val="left" w:pos="142"/>
        </w:tabs>
        <w:ind w:left="20" w:right="20" w:firstLine="689"/>
        <w:rPr>
          <w:lang w:eastAsia="en-US"/>
        </w:rPr>
      </w:pPr>
      <w:r w:rsidRPr="00024943">
        <w:rPr>
          <w:i/>
          <w:iCs/>
          <w:spacing w:val="3"/>
          <w:lang w:eastAsia="en-US"/>
        </w:rPr>
        <w:t>беседа —</w:t>
      </w:r>
      <w:r w:rsidRPr="00024943">
        <w:rPr>
          <w:lang w:eastAsia="en-US"/>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24943" w:rsidRPr="00024943" w:rsidRDefault="00024943" w:rsidP="00024943">
      <w:pPr>
        <w:ind w:left="20" w:right="20" w:firstLine="688"/>
        <w:rPr>
          <w:lang w:eastAsia="en-US"/>
        </w:rPr>
      </w:pPr>
      <w:r w:rsidRPr="00024943">
        <w:rPr>
          <w:b/>
          <w:spacing w:val="3"/>
          <w:lang w:eastAsia="en-US"/>
        </w:rPr>
        <w:t>Психолого-педагогическое наблюдение</w:t>
      </w:r>
      <w:r w:rsidRPr="00024943">
        <w:rPr>
          <w:lang w:eastAsia="en-US"/>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24943" w:rsidRPr="00024943" w:rsidRDefault="00024943" w:rsidP="00024943">
      <w:pPr>
        <w:numPr>
          <w:ilvl w:val="0"/>
          <w:numId w:val="202"/>
        </w:numPr>
        <w:tabs>
          <w:tab w:val="left" w:pos="142"/>
        </w:tabs>
        <w:ind w:left="20" w:right="20" w:firstLine="689"/>
        <w:rPr>
          <w:lang w:eastAsia="en-US"/>
        </w:rPr>
      </w:pPr>
      <w:r w:rsidRPr="00024943">
        <w:rPr>
          <w:i/>
          <w:iCs/>
          <w:spacing w:val="3"/>
          <w:lang w:eastAsia="en-US"/>
        </w:rPr>
        <w:t>включённое наблюдение</w:t>
      </w:r>
      <w:r w:rsidRPr="00024943">
        <w:rPr>
          <w:lang w:eastAsia="en-US"/>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024943" w:rsidRPr="00024943" w:rsidRDefault="00024943" w:rsidP="00024943">
      <w:pPr>
        <w:numPr>
          <w:ilvl w:val="0"/>
          <w:numId w:val="202"/>
        </w:numPr>
        <w:tabs>
          <w:tab w:val="left" w:pos="142"/>
        </w:tabs>
        <w:ind w:left="20" w:right="20" w:firstLine="689"/>
        <w:rPr>
          <w:lang w:eastAsia="en-US"/>
        </w:rPr>
      </w:pPr>
      <w:r w:rsidRPr="00024943">
        <w:rPr>
          <w:i/>
          <w:iCs/>
          <w:spacing w:val="3"/>
          <w:lang w:eastAsia="en-US"/>
        </w:rPr>
        <w:t>узкоспециальное наблюдение</w:t>
      </w:r>
      <w:r w:rsidRPr="00024943">
        <w:rPr>
          <w:lang w:eastAsia="en-US"/>
        </w:rPr>
        <w:t xml:space="preserve"> — направлено на фиксирование строго определённых параметров  воспитания и социализации обучающихся.</w:t>
      </w:r>
      <w:bookmarkStart w:id="91" w:name="bookmark384"/>
    </w:p>
    <w:bookmarkEnd w:id="91"/>
    <w:p w:rsidR="00024943" w:rsidRPr="00024943" w:rsidRDefault="00024943" w:rsidP="00024943">
      <w:pPr>
        <w:shd w:val="clear" w:color="auto" w:fill="FFFFFF"/>
        <w:ind w:firstLine="709"/>
        <w:rPr>
          <w:b/>
          <w:i/>
        </w:rPr>
      </w:pPr>
      <w:r w:rsidRPr="00024943">
        <w:t xml:space="preserve">Методологический инструментарий мониторинга воспитания и социализации обучающихся предусматривает использование методов </w:t>
      </w:r>
      <w:r w:rsidRPr="00024943">
        <w:rPr>
          <w:b/>
          <w:i/>
        </w:rPr>
        <w:t>по следующим критериям:</w:t>
      </w:r>
    </w:p>
    <w:p w:rsidR="00024943" w:rsidRPr="00024943" w:rsidRDefault="00024943" w:rsidP="00024943">
      <w:pPr>
        <w:ind w:firstLine="709"/>
        <w:rPr>
          <w:b/>
        </w:rPr>
      </w:pPr>
      <w:r w:rsidRPr="00024943">
        <w:rPr>
          <w:b/>
        </w:rPr>
        <w:t xml:space="preserve">1. Школьный уровень. Личное участие в видах деятельности:  </w:t>
      </w:r>
    </w:p>
    <w:p w:rsidR="00024943" w:rsidRPr="00024943" w:rsidRDefault="00024943" w:rsidP="00024943">
      <w:pPr>
        <w:ind w:firstLine="709"/>
      </w:pPr>
      <w:r w:rsidRPr="00024943">
        <w:t xml:space="preserve">–  развитие и поддержка гуманистического уклада школьной жизни и системы школьного самоуправления;  </w:t>
      </w:r>
    </w:p>
    <w:p w:rsidR="00024943" w:rsidRPr="00024943" w:rsidRDefault="00024943" w:rsidP="00024943">
      <w:pPr>
        <w:ind w:firstLine="709"/>
      </w:pPr>
      <w:r w:rsidRPr="00024943">
        <w:t xml:space="preserve">–  поддержание благоустройства школьного и пришкольного  пространства; </w:t>
      </w:r>
    </w:p>
    <w:p w:rsidR="00024943" w:rsidRPr="00024943" w:rsidRDefault="00024943" w:rsidP="00024943">
      <w:pPr>
        <w:ind w:firstLine="709"/>
      </w:pPr>
      <w:r w:rsidRPr="00024943">
        <w:t xml:space="preserve">–  участие в подготовке и поддержании школьного сайта; </w:t>
      </w:r>
    </w:p>
    <w:p w:rsidR="00024943" w:rsidRPr="00024943" w:rsidRDefault="00024943" w:rsidP="00024943">
      <w:pPr>
        <w:ind w:firstLine="709"/>
      </w:pPr>
      <w:r w:rsidRPr="00024943">
        <w:t xml:space="preserve">–  участие в подготовке и выпуске печатной или электронной версии школьной газеты; </w:t>
      </w:r>
    </w:p>
    <w:p w:rsidR="00024943" w:rsidRPr="00024943" w:rsidRDefault="00024943" w:rsidP="00024943">
      <w:pPr>
        <w:ind w:firstLine="709"/>
      </w:pPr>
      <w:r w:rsidRPr="00024943">
        <w:t>–  участие в общешкольной поисковой, природозащитной, волонтерской и т.д. деят</w:t>
      </w:r>
      <w:r>
        <w:t>ельности (школьный театр, КВН,  К</w:t>
      </w:r>
      <w:r w:rsidRPr="00024943">
        <w:t>луб</w:t>
      </w:r>
      <w:r>
        <w:t xml:space="preserve"> молодого избирателя, Экологический клуб</w:t>
      </w:r>
      <w:r w:rsidRPr="00024943">
        <w:t xml:space="preserve"> и др.); </w:t>
      </w:r>
    </w:p>
    <w:p w:rsidR="00024943" w:rsidRPr="00024943" w:rsidRDefault="00024943" w:rsidP="00024943">
      <w:pPr>
        <w:ind w:firstLine="709"/>
      </w:pPr>
      <w:r w:rsidRPr="00024943">
        <w:t xml:space="preserve">–  участие в массовых мероприятиях,  связанных с престижем школы (спорт,  олимпиады, конкурсы и т.д.); </w:t>
      </w:r>
    </w:p>
    <w:p w:rsidR="00024943" w:rsidRPr="00024943" w:rsidRDefault="00024943" w:rsidP="00024943">
      <w:pPr>
        <w:ind w:firstLine="709"/>
      </w:pPr>
      <w:r w:rsidRPr="00024943">
        <w:t>–  сознательное и ответственное участие в реализации образовательной программы школы (например, участие в школьном театре, в подготовке публичных презентаций</w:t>
      </w:r>
      <w:r>
        <w:t xml:space="preserve"> для младших товарищей и</w:t>
      </w:r>
      <w:r w:rsidRPr="00024943">
        <w:t xml:space="preserve"> т.д.).  </w:t>
      </w:r>
    </w:p>
    <w:p w:rsidR="00024943" w:rsidRPr="00024943" w:rsidRDefault="00024943" w:rsidP="00024943">
      <w:pPr>
        <w:ind w:firstLine="709"/>
        <w:rPr>
          <w:b/>
        </w:rPr>
      </w:pPr>
      <w:r w:rsidRPr="00024943">
        <w:rPr>
          <w:b/>
        </w:rPr>
        <w:t xml:space="preserve">2. Уровень местного социума (муниципальный уровень). Личное участие в видах деятельности: </w:t>
      </w:r>
    </w:p>
    <w:p w:rsidR="00024943" w:rsidRPr="00024943" w:rsidRDefault="00024943" w:rsidP="00024943">
      <w:pPr>
        <w:ind w:firstLine="709"/>
      </w:pPr>
      <w:r w:rsidRPr="00024943">
        <w:t xml:space="preserve">– участие в изучении и сохранении культурно-исторического наследия и достояния и подготовка публичных презентаций по этой работе;  </w:t>
      </w:r>
    </w:p>
    <w:p w:rsidR="00024943" w:rsidRPr="00024943" w:rsidRDefault="00024943" w:rsidP="00024943">
      <w:pPr>
        <w:ind w:firstLine="709"/>
      </w:pPr>
      <w:r w:rsidRPr="00024943">
        <w:t xml:space="preserve">– участие в выставках изобразительного и фотоискусства, в конкурсах журналистов и т.д., посвященных актуальным социальным проблемам родного края; </w:t>
      </w:r>
    </w:p>
    <w:p w:rsidR="00024943" w:rsidRPr="00024943" w:rsidRDefault="00024943" w:rsidP="00024943">
      <w:pPr>
        <w:ind w:firstLine="709"/>
      </w:pPr>
      <w:r w:rsidRPr="00024943">
        <w:t xml:space="preserve">– участие в исследовательских проектах (возможно, с участием и под руководством старших школьников или взрослых),  посвященных изучению на местном материале таких феноменов, как </w:t>
      </w:r>
      <w:r w:rsidRPr="00024943">
        <w:lastRenderedPageBreak/>
        <w:t xml:space="preserve">«органы власти и управления», (структура, функционирование, связь с социумом и др.), «общественные организации и творческие союзы», «учреждения культуры, здравоохранения, внутренних дел и т.д. и их роль в организации жизни общества»  и др.; </w:t>
      </w:r>
    </w:p>
    <w:p w:rsidR="00024943" w:rsidRPr="00024943" w:rsidRDefault="00024943" w:rsidP="00024943">
      <w:pPr>
        <w:ind w:firstLine="709"/>
      </w:pPr>
      <w:r w:rsidRPr="00024943">
        <w:t xml:space="preserve">– проблематика востребованных и невостребованных профессий, трудоустройства,  </w:t>
      </w:r>
    </w:p>
    <w:p w:rsidR="00024943" w:rsidRPr="00024943" w:rsidRDefault="00024943" w:rsidP="00024943">
      <w:pPr>
        <w:ind w:firstLine="709"/>
      </w:pPr>
      <w:r w:rsidRPr="00024943">
        <w:t xml:space="preserve">– проблематика социального здоровья (преступности,  употребления наркотиков,  алкоголизма и их социальных последствий);  </w:t>
      </w:r>
    </w:p>
    <w:p w:rsidR="00024943" w:rsidRPr="00024943" w:rsidRDefault="00024943" w:rsidP="00024943">
      <w:pPr>
        <w:ind w:firstLine="709"/>
      </w:pPr>
      <w:r w:rsidRPr="00024943">
        <w:t xml:space="preserve">– проблематика уровня и качества жизни местного населения; </w:t>
      </w:r>
    </w:p>
    <w:p w:rsidR="00024943" w:rsidRPr="00024943" w:rsidRDefault="00024943" w:rsidP="00024943">
      <w:pPr>
        <w:ind w:firstLine="709"/>
      </w:pPr>
      <w:r w:rsidRPr="00024943">
        <w:t>– этнокультурные сообщества (народы)</w:t>
      </w:r>
      <w:r>
        <w:t xml:space="preserve">,  проживающие в   родном краю, </w:t>
      </w:r>
      <w:r w:rsidRPr="00024943">
        <w:t xml:space="preserve">их традиции и праздники; личное участие в  развитии межкультурного диалога;  </w:t>
      </w:r>
    </w:p>
    <w:p w:rsidR="00024943" w:rsidRPr="00024943" w:rsidRDefault="00024943" w:rsidP="00024943">
      <w:pPr>
        <w:ind w:firstLine="709"/>
      </w:pPr>
      <w:r w:rsidRPr="00024943">
        <w:t xml:space="preserve">– экологическая проблематика; </w:t>
      </w:r>
    </w:p>
    <w:p w:rsidR="00024943" w:rsidRPr="00024943" w:rsidRDefault="00024943" w:rsidP="00024943">
      <w:pPr>
        <w:ind w:firstLine="709"/>
      </w:pPr>
      <w:r w:rsidRPr="00024943">
        <w:t xml:space="preserve">– проблематика местных молодёжных субкультур и мн. др. </w:t>
      </w:r>
    </w:p>
    <w:p w:rsidR="00024943" w:rsidRPr="00024943" w:rsidRDefault="00024943" w:rsidP="00024943">
      <w:pPr>
        <w:ind w:firstLine="709"/>
        <w:rPr>
          <w:b/>
        </w:rPr>
      </w:pPr>
      <w:r w:rsidRPr="00024943">
        <w:rPr>
          <w:b/>
        </w:rPr>
        <w:t xml:space="preserve">3. Региональный, общероссийский и глобальный уровень. Личное участие в видах деятельности: </w:t>
      </w:r>
    </w:p>
    <w:p w:rsidR="00024943" w:rsidRPr="00024943" w:rsidRDefault="00024943" w:rsidP="00024943">
      <w:pPr>
        <w:ind w:firstLine="709"/>
      </w:pPr>
      <w:r w:rsidRPr="00024943">
        <w:t>– разновозрастные диспуты (в том числе в Интернет-пространстве), по актуальным социальным и социокультурным проблемам, определяемым самими участниками (молодёжные движения, глобальные проблемы человечества, патриотизм и национализм, молодежь и рынок труда и др</w:t>
      </w:r>
      <w:r w:rsidR="00123EDC">
        <w:t>.)</w:t>
      </w:r>
      <w:r w:rsidRPr="00024943">
        <w:t xml:space="preserve">; </w:t>
      </w:r>
    </w:p>
    <w:p w:rsidR="00024943" w:rsidRPr="00024943" w:rsidRDefault="00024943" w:rsidP="00024943">
      <w:pPr>
        <w:ind w:firstLine="709"/>
      </w:pPr>
      <w:r w:rsidRPr="00024943">
        <w:t>– участие в исследовательских проектах,  связанных с проблематикой поликультурных сообщес</w:t>
      </w:r>
      <w:r w:rsidR="00123EDC">
        <w:t>тв</w:t>
      </w:r>
      <w:r w:rsidRPr="00024943">
        <w:t xml:space="preserve">,   взаимовлияния культурных традиций, ценности памятников исторического и культурного наследия родного и близких и дальних народов, культур и цивилизаций;  материального, культурного и духовного наследия народов России и их ближайших соседей. </w:t>
      </w:r>
    </w:p>
    <w:p w:rsidR="00024943" w:rsidRPr="00024943" w:rsidRDefault="00024943" w:rsidP="00024943">
      <w:pPr>
        <w:ind w:firstLine="709"/>
        <w:rPr>
          <w:b/>
        </w:rPr>
      </w:pPr>
      <w:r w:rsidRPr="00024943">
        <w:rPr>
          <w:b/>
        </w:rPr>
        <w:t xml:space="preserve">4. Персональный уровень. Развитость  способности: </w:t>
      </w:r>
    </w:p>
    <w:p w:rsidR="00024943" w:rsidRPr="00024943" w:rsidRDefault="00024943" w:rsidP="00024943">
      <w:pPr>
        <w:ind w:firstLine="709"/>
      </w:pPr>
      <w:r w:rsidRPr="00024943">
        <w:t xml:space="preserve">– сохранять и поддерживать собственное здоровье и не иметь дурных привычек (т.е. вредных для здоровья физического, нравственного и психического – своего и окружающих); </w:t>
      </w:r>
    </w:p>
    <w:p w:rsidR="00024943" w:rsidRPr="00024943" w:rsidRDefault="00024943" w:rsidP="00024943">
      <w:pPr>
        <w:ind w:firstLine="709"/>
      </w:pPr>
      <w:r w:rsidRPr="00024943">
        <w:t xml:space="preserve">– поддерживать и развивать товарищеские деловые отношения со всеми старшими и младшими, входящими в круг актуального общения; </w:t>
      </w:r>
    </w:p>
    <w:p w:rsidR="00024943" w:rsidRPr="00024943" w:rsidRDefault="00024943" w:rsidP="00024943">
      <w:pPr>
        <w:ind w:firstLine="709"/>
      </w:pPr>
      <w:r w:rsidRPr="00024943">
        <w:t>– критически воспринимать информацию, транслируемую печатными и электронными СМИ; иметь устойчивый интерес к материалам социальной и социально-культурной проблематики;</w:t>
      </w:r>
    </w:p>
    <w:p w:rsidR="00024943" w:rsidRPr="00024943" w:rsidRDefault="00024943" w:rsidP="00024943">
      <w:pPr>
        <w:ind w:firstLine="709"/>
      </w:pPr>
      <w:r w:rsidRPr="00024943">
        <w:t xml:space="preserve">– занимать социально ответственную позицию в отношении социально негативных событий и явлений окружающей жизни; реагировать на них в соответствии со своими убеждениями в рамках правовых и нравственных норм; </w:t>
      </w:r>
    </w:p>
    <w:p w:rsidR="00024943" w:rsidRPr="00024943" w:rsidRDefault="00024943" w:rsidP="00024943">
      <w:pPr>
        <w:ind w:firstLine="709"/>
      </w:pPr>
      <w:r w:rsidRPr="00024943">
        <w:t xml:space="preserve">– быть толерантным и эмпатически настроенным к носителям иных культурных традиций; </w:t>
      </w:r>
    </w:p>
    <w:p w:rsidR="00024943" w:rsidRPr="00024943" w:rsidRDefault="00024943" w:rsidP="00024943">
      <w:pPr>
        <w:ind w:firstLine="709"/>
      </w:pPr>
      <w:r w:rsidRPr="00024943">
        <w:t xml:space="preserve">– относиться к образованию как универсальной человеческой </w:t>
      </w:r>
      <w:r w:rsidRPr="00024943">
        <w:rPr>
          <w:spacing w:val="-4"/>
        </w:rPr>
        <w:t>ценности нашего века</w:t>
      </w:r>
      <w:r w:rsidRPr="00024943">
        <w:t xml:space="preserve">; </w:t>
      </w:r>
    </w:p>
    <w:p w:rsidR="00024943" w:rsidRPr="00024943" w:rsidRDefault="00024943" w:rsidP="00024943">
      <w:pPr>
        <w:ind w:firstLine="709"/>
      </w:pPr>
      <w:r w:rsidRPr="00024943">
        <w:t>- осознанно подходить к выбору своей  будущей профессии, адекватно воспринимать сложности в данной профессии и быть готовым к их преодолению;</w:t>
      </w:r>
    </w:p>
    <w:p w:rsidR="00024943" w:rsidRPr="00024943" w:rsidRDefault="00024943" w:rsidP="00024943">
      <w:pPr>
        <w:ind w:firstLine="709"/>
      </w:pPr>
      <w:r w:rsidRPr="00024943">
        <w:t xml:space="preserve">– публично выражать свое мнение, умело используя богатый арсенал вербальных и невербальных средств коммуникации. </w:t>
      </w:r>
    </w:p>
    <w:p w:rsidR="00024943" w:rsidRPr="00024943" w:rsidRDefault="00024943" w:rsidP="00024943">
      <w:pPr>
        <w:ind w:firstLine="709"/>
      </w:pPr>
    </w:p>
    <w:p w:rsidR="00024943" w:rsidRPr="00024943" w:rsidRDefault="00024943" w:rsidP="00024943">
      <w:pPr>
        <w:ind w:firstLine="709"/>
      </w:pPr>
      <w:r w:rsidRPr="00024943">
        <w:t xml:space="preserve">Показатели по всем уровням дают полную характеристику обучающегося в его духовно-нравственном развитии и социализации как личности.  </w:t>
      </w:r>
    </w:p>
    <w:p w:rsidR="00024943" w:rsidRPr="00024943" w:rsidRDefault="00024943" w:rsidP="00024943">
      <w:pPr>
        <w:ind w:firstLine="709"/>
      </w:pPr>
    </w:p>
    <w:p w:rsidR="00024943" w:rsidRPr="00024943" w:rsidRDefault="00024943" w:rsidP="00024943">
      <w:pPr>
        <w:ind w:firstLine="709"/>
      </w:pPr>
      <w:r w:rsidRPr="00024943">
        <w:t xml:space="preserve">Инструментарий мониторинга духовно-нравственного развития, воспитания и социализации обучающихся включает следующие элементы: </w:t>
      </w:r>
    </w:p>
    <w:p w:rsidR="00024943" w:rsidRPr="00024943" w:rsidRDefault="00024943" w:rsidP="00024943">
      <w:pPr>
        <w:widowControl w:val="0"/>
        <w:numPr>
          <w:ilvl w:val="0"/>
          <w:numId w:val="201"/>
        </w:numPr>
        <w:tabs>
          <w:tab w:val="left" w:pos="993"/>
        </w:tabs>
        <w:ind w:left="0" w:firstLine="709"/>
        <w:contextualSpacing/>
      </w:pPr>
      <w:r w:rsidRPr="00024943">
        <w:rPr>
          <w:b/>
          <w:i/>
        </w:rPr>
        <w:t>профессиональная и общественная экспертиза планов и программ</w:t>
      </w:r>
      <w:r w:rsidRPr="00024943">
        <w:t xml:space="preserve"> духовно-нравственного развития, воспитания и социализации обучающихся на предмет следования требованиям ФГОС СОО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024943" w:rsidRPr="00024943" w:rsidRDefault="00024943" w:rsidP="00024943">
      <w:pPr>
        <w:widowControl w:val="0"/>
        <w:numPr>
          <w:ilvl w:val="0"/>
          <w:numId w:val="201"/>
        </w:numPr>
        <w:tabs>
          <w:tab w:val="left" w:pos="993"/>
        </w:tabs>
        <w:ind w:left="0" w:firstLine="709"/>
        <w:contextualSpacing/>
      </w:pPr>
      <w:r w:rsidRPr="00024943">
        <w:rPr>
          <w:b/>
          <w:i/>
        </w:rPr>
        <w:t>периодический контроль за исполнением планов деятельности</w:t>
      </w:r>
      <w:r w:rsidRPr="00024943">
        <w:t xml:space="preserve">, обеспечивающей духовно-нравственное развитие, воспитание и социализацию обучающихся; </w:t>
      </w:r>
    </w:p>
    <w:p w:rsidR="00024943" w:rsidRPr="00024943" w:rsidRDefault="00024943" w:rsidP="00024943">
      <w:pPr>
        <w:widowControl w:val="0"/>
        <w:numPr>
          <w:ilvl w:val="0"/>
          <w:numId w:val="201"/>
        </w:numPr>
        <w:tabs>
          <w:tab w:val="left" w:pos="993"/>
        </w:tabs>
        <w:ind w:left="0" w:firstLine="709"/>
        <w:contextualSpacing/>
      </w:pPr>
      <w:r w:rsidRPr="00024943">
        <w:rPr>
          <w:b/>
          <w:i/>
        </w:rPr>
        <w:t>профессиональная и общественная экспертиза отчетов</w:t>
      </w:r>
      <w:r w:rsidRPr="00024943">
        <w:t xml:space="preserve">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26188C" w:rsidRDefault="0026188C" w:rsidP="00024943">
      <w:pPr>
        <w:keepNext/>
        <w:spacing w:line="276" w:lineRule="auto"/>
        <w:ind w:firstLine="709"/>
        <w:jc w:val="center"/>
        <w:outlineLvl w:val="2"/>
        <w:rPr>
          <w:rFonts w:ascii="Arial" w:hAnsi="Arial" w:cs="Arial"/>
          <w:b/>
          <w:lang w:eastAsia="en-US"/>
        </w:rPr>
      </w:pPr>
    </w:p>
    <w:p w:rsidR="0026188C" w:rsidRPr="00024943" w:rsidRDefault="0026188C" w:rsidP="00024943">
      <w:pPr>
        <w:keepNext/>
        <w:spacing w:line="276" w:lineRule="auto"/>
        <w:ind w:firstLine="709"/>
        <w:jc w:val="center"/>
        <w:outlineLvl w:val="2"/>
        <w:rPr>
          <w:rFonts w:ascii="Arial" w:hAnsi="Arial" w:cs="Arial"/>
          <w:b/>
          <w:lang w:eastAsia="en-US"/>
        </w:rPr>
      </w:pPr>
    </w:p>
    <w:p w:rsidR="0026188C" w:rsidRPr="0026188C" w:rsidRDefault="0026188C" w:rsidP="0026188C">
      <w:pPr>
        <w:pStyle w:val="af2"/>
        <w:rPr>
          <w:b/>
        </w:rPr>
      </w:pPr>
      <w:bookmarkStart w:id="92" w:name="_Toc435412733"/>
      <w:bookmarkStart w:id="93" w:name="_Toc453968208"/>
      <w:r w:rsidRPr="0026188C">
        <w:rPr>
          <w:b/>
        </w:rPr>
        <w:t>II.4.  Программа коррекционной работы</w:t>
      </w:r>
      <w:bookmarkEnd w:id="92"/>
      <w:bookmarkEnd w:id="93"/>
    </w:p>
    <w:p w:rsidR="0026188C" w:rsidRPr="00626054" w:rsidRDefault="0026188C" w:rsidP="0026188C">
      <w:pPr>
        <w:ind w:firstLine="708"/>
        <w:rPr>
          <w:b/>
          <w:bCs/>
          <w:spacing w:val="4"/>
        </w:rPr>
      </w:pPr>
      <w:r w:rsidRPr="00626054">
        <w:rPr>
          <w:shd w:val="clear" w:color="auto" w:fill="FFFFFF"/>
          <w:lang w:bidi="ru-RU"/>
        </w:rPr>
        <w:t>Программа коррекционной работы (</w:t>
      </w:r>
      <w:r>
        <w:rPr>
          <w:shd w:val="clear" w:color="auto" w:fill="FFFFFF"/>
          <w:lang w:bidi="ru-RU"/>
        </w:rPr>
        <w:t xml:space="preserve">далее - </w:t>
      </w:r>
      <w:r w:rsidRPr="00626054">
        <w:rPr>
          <w:shd w:val="clear" w:color="auto" w:fill="FFFFFF"/>
          <w:lang w:bidi="ru-RU"/>
        </w:rPr>
        <w:t xml:space="preserve">ПКР) является неотъемлемым структурным компонентом основной образовательной программы </w:t>
      </w:r>
      <w:r>
        <w:rPr>
          <w:shd w:val="clear" w:color="auto" w:fill="FFFFFF"/>
          <w:lang w:bidi="ru-RU"/>
        </w:rPr>
        <w:t>Средней школы имени Мичурина</w:t>
      </w:r>
      <w:r w:rsidRPr="00626054">
        <w:rPr>
          <w:shd w:val="clear" w:color="auto" w:fill="FFFFFF"/>
          <w:lang w:bidi="ru-RU"/>
        </w:rPr>
        <w:t>. ПКР разрабатывается для обучающихся с ограниченными возможностями здоровья.</w:t>
      </w:r>
    </w:p>
    <w:p w:rsidR="00554C71" w:rsidRDefault="0026188C" w:rsidP="0026188C">
      <w:pPr>
        <w:ind w:firstLine="708"/>
        <w:rPr>
          <w:shd w:val="clear" w:color="auto" w:fill="FFFFFF"/>
          <w:lang w:bidi="ru-RU"/>
        </w:rPr>
      </w:pPr>
      <w:r w:rsidRPr="00554C71">
        <w:rPr>
          <w:i/>
          <w:shd w:val="clear" w:color="auto" w:fill="FFFFFF"/>
          <w:lang w:bidi="ru-RU"/>
        </w:rPr>
        <w:t xml:space="preserve">Обучающийся с ограниченными возможностями здоровья (ОВЗ) </w:t>
      </w:r>
      <w:r w:rsidRPr="00626054">
        <w:rPr>
          <w:shd w:val="clear" w:color="auto" w:fill="FFFFFF"/>
          <w:lang w:bidi="ru-RU"/>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w:t>
      </w:r>
      <w:r w:rsidRPr="00626054">
        <w:t>(ПМПК)</w:t>
      </w:r>
      <w:r w:rsidRPr="00626054">
        <w:rPr>
          <w:shd w:val="clear" w:color="auto" w:fill="FFFFFF"/>
          <w:lang w:bidi="ru-RU"/>
        </w:rPr>
        <w:t xml:space="preserve"> и препятствующие получению образования без создания специальных условий.</w:t>
      </w:r>
    </w:p>
    <w:p w:rsidR="00554C71" w:rsidRDefault="0026188C" w:rsidP="0026188C">
      <w:pPr>
        <w:ind w:firstLine="708"/>
        <w:rPr>
          <w:shd w:val="clear" w:color="auto" w:fill="FFFFFF"/>
          <w:lang w:bidi="ru-RU"/>
        </w:rPr>
      </w:pPr>
      <w:r w:rsidRPr="00626054">
        <w:rPr>
          <w:shd w:val="clear" w:color="auto" w:fill="FFFFFF"/>
          <w:lang w:bidi="ru-RU"/>
        </w:rPr>
        <w:t xml:space="preserve">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w:t>
      </w:r>
    </w:p>
    <w:p w:rsidR="0026188C" w:rsidRPr="00626054" w:rsidRDefault="0026188C" w:rsidP="0026188C">
      <w:pPr>
        <w:ind w:firstLine="708"/>
        <w:rPr>
          <w:shd w:val="clear" w:color="auto" w:fill="FFFFFF"/>
          <w:lang w:bidi="ru-RU"/>
        </w:rPr>
      </w:pPr>
      <w:r w:rsidRPr="00554C71">
        <w:rPr>
          <w:i/>
          <w:shd w:val="clear" w:color="auto" w:fill="FFFFFF"/>
          <w:lang w:bidi="ru-RU"/>
        </w:rPr>
        <w:t>Адаптированная образовательная программа</w:t>
      </w:r>
      <w:r w:rsidRPr="00626054">
        <w:rPr>
          <w:shd w:val="clear" w:color="auto" w:fill="FFFFFF"/>
          <w:lang w:bidi="ru-RU"/>
        </w:rPr>
        <w:t xml:space="preserve">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6188C" w:rsidRPr="00626054" w:rsidRDefault="00554C71" w:rsidP="00554C71">
      <w:pPr>
        <w:ind w:firstLine="708"/>
      </w:pPr>
      <w:r w:rsidRPr="00626054">
        <w:t>П</w:t>
      </w:r>
      <w:r w:rsidR="0026188C" w:rsidRPr="00626054">
        <w:t xml:space="preserve">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26188C" w:rsidRPr="00626054" w:rsidRDefault="0026188C" w:rsidP="00554C71">
      <w:pPr>
        <w:ind w:firstLine="708"/>
      </w:pPr>
      <w:r w:rsidRPr="00626054">
        <w:t xml:space="preserve">Программа коррекционной работы </w:t>
      </w:r>
      <w:r w:rsidRPr="00626054">
        <w:rPr>
          <w:iCs/>
          <w:spacing w:val="-6"/>
        </w:rPr>
        <w:t>на уровне среднего общего</w:t>
      </w:r>
      <w:r w:rsidRPr="00626054">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26188C" w:rsidRDefault="0026188C" w:rsidP="00554C71">
      <w:pPr>
        <w:ind w:firstLine="708"/>
      </w:pPr>
      <w:r w:rsidRPr="00626054">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626054">
        <w:rPr>
          <w:rStyle w:val="aff2"/>
          <w:rFonts w:eastAsia="Calibri"/>
        </w:rPr>
        <w:footnoteReference w:id="5"/>
      </w:r>
      <w:r w:rsidRPr="00626054">
        <w:t>.</w:t>
      </w:r>
    </w:p>
    <w:p w:rsidR="00554C71" w:rsidRPr="00626054" w:rsidRDefault="00554C71" w:rsidP="00554C71">
      <w:pPr>
        <w:ind w:firstLine="708"/>
      </w:pPr>
    </w:p>
    <w:p w:rsidR="00554C71" w:rsidRPr="00554C71" w:rsidRDefault="00554C71" w:rsidP="00554C71">
      <w:pPr>
        <w:rPr>
          <w:b/>
        </w:rPr>
      </w:pPr>
      <w:r w:rsidRPr="00554C71">
        <w:rPr>
          <w:b/>
        </w:rPr>
        <w:t xml:space="preserve">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554C71" w:rsidRDefault="00554C71" w:rsidP="00554C71">
      <w:pPr>
        <w:ind w:firstLine="708"/>
      </w:pPr>
      <w:r>
        <w:t>В основу программы коррекционной работы положены общедидактические (</w:t>
      </w:r>
      <w:r w:rsidRPr="00BA54D6">
        <w:rPr>
          <w:bCs/>
          <w:szCs w:val="28"/>
        </w:rPr>
        <w:t>систематичность, активность, доступность, последовательность,</w:t>
      </w:r>
      <w:r w:rsidR="008B5E8C">
        <w:rPr>
          <w:bCs/>
          <w:szCs w:val="28"/>
        </w:rPr>
        <w:t xml:space="preserve"> </w:t>
      </w:r>
      <w:r w:rsidRPr="00BA54D6">
        <w:rPr>
          <w:bCs/>
          <w:szCs w:val="28"/>
        </w:rPr>
        <w:t>наглядность</w:t>
      </w:r>
      <w:r w:rsidR="008B5E8C">
        <w:rPr>
          <w:bCs/>
          <w:szCs w:val="28"/>
        </w:rPr>
        <w:t xml:space="preserve"> </w:t>
      </w:r>
      <w:r w:rsidRPr="00BA54D6">
        <w:rPr>
          <w:bCs/>
          <w:szCs w:val="28"/>
        </w:rPr>
        <w:t>и др</w:t>
      </w:r>
      <w:r>
        <w:t>)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554C71" w:rsidRDefault="00554C71" w:rsidP="00554C71">
      <w:pPr>
        <w:ind w:firstLine="708"/>
      </w:pPr>
      <w:r>
        <w:t>Специальные принципы учитывают особенности обучающихся с ограниченными возможностями здоровья:</w:t>
      </w:r>
    </w:p>
    <w:p w:rsidR="00554C71" w:rsidRDefault="00554C71" w:rsidP="00554C71">
      <w:pPr>
        <w:ind w:firstLine="708"/>
      </w:pPr>
      <w:r w:rsidRPr="00554C71">
        <w:rPr>
          <w:i/>
        </w:rPr>
        <w:t>принцип коррекционно-развивающей направленности обучения</w:t>
      </w:r>
      <w:r>
        <w:t>, предполагающий коррекцию имеющихся нарушений и стимуляцию интеллектуального, коммуникативного и личностного развития;</w:t>
      </w:r>
    </w:p>
    <w:p w:rsidR="00554C71" w:rsidRDefault="00554C71" w:rsidP="00554C71">
      <w:pPr>
        <w:ind w:firstLine="708"/>
        <w:rPr>
          <w:i/>
        </w:rPr>
      </w:pPr>
      <w:r w:rsidRPr="00554C71">
        <w:rPr>
          <w:i/>
        </w:rPr>
        <w:t>системности</w:t>
      </w:r>
      <w:r>
        <w:rPr>
          <w:i/>
        </w:rPr>
        <w:t xml:space="preserve">  - </w:t>
      </w:r>
      <w:r w:rsidRPr="00BA54D6">
        <w:rPr>
          <w:bCs/>
          <w:szCs w:val="28"/>
        </w:rPr>
        <w:t>единство в подходах к диагностике, обучению</w:t>
      </w:r>
      <w:r w:rsidR="008B5E8C">
        <w:rPr>
          <w:bCs/>
          <w:szCs w:val="28"/>
        </w:rPr>
        <w:t xml:space="preserve"> </w:t>
      </w:r>
      <w:r w:rsidRPr="00BA54D6">
        <w:rPr>
          <w:bCs/>
          <w:szCs w:val="28"/>
        </w:rPr>
        <w:t>и коррекции нарушений детей с ОВЗ, взаимодействие учителей и</w:t>
      </w:r>
      <w:r w:rsidR="008B5E8C">
        <w:rPr>
          <w:bCs/>
          <w:szCs w:val="28"/>
        </w:rPr>
        <w:t xml:space="preserve"> </w:t>
      </w:r>
      <w:r w:rsidRPr="00BA54D6">
        <w:rPr>
          <w:bCs/>
          <w:szCs w:val="28"/>
        </w:rPr>
        <w:t>специалистов различного профи</w:t>
      </w:r>
      <w:r>
        <w:rPr>
          <w:bCs/>
          <w:szCs w:val="28"/>
        </w:rPr>
        <w:t>ля в решении проблем этих детей</w:t>
      </w:r>
      <w:r w:rsidRPr="00554C71">
        <w:rPr>
          <w:i/>
        </w:rPr>
        <w:t>;</w:t>
      </w:r>
    </w:p>
    <w:p w:rsidR="00554C71" w:rsidRDefault="00554C71" w:rsidP="00554C71">
      <w:pPr>
        <w:ind w:firstLine="708"/>
        <w:rPr>
          <w:i/>
        </w:rPr>
      </w:pPr>
      <w:r w:rsidRPr="00554C71">
        <w:rPr>
          <w:i/>
        </w:rPr>
        <w:t xml:space="preserve"> обходного пути</w:t>
      </w:r>
      <w:r>
        <w:rPr>
          <w:i/>
        </w:rPr>
        <w:t xml:space="preserve"> - </w:t>
      </w:r>
      <w:r w:rsidRPr="00BA54D6">
        <w:rPr>
          <w:bCs/>
          <w:szCs w:val="28"/>
        </w:rPr>
        <w:t>формирование новой функциональной</w:t>
      </w:r>
      <w:r w:rsidR="008B5E8C">
        <w:rPr>
          <w:bCs/>
          <w:szCs w:val="28"/>
        </w:rPr>
        <w:t xml:space="preserve"> </w:t>
      </w:r>
      <w:r w:rsidRPr="00BA54D6">
        <w:rPr>
          <w:bCs/>
          <w:szCs w:val="28"/>
        </w:rPr>
        <w:t>системы в обход пострадавшего звена, опоры на сохранные анализаторы;</w:t>
      </w:r>
    </w:p>
    <w:p w:rsidR="00554C71" w:rsidRPr="00554C71" w:rsidRDefault="00554C71" w:rsidP="00554C71">
      <w:pPr>
        <w:ind w:firstLine="708"/>
        <w:rPr>
          <w:i/>
        </w:rPr>
      </w:pPr>
      <w:r w:rsidRPr="00554C71">
        <w:rPr>
          <w:i/>
        </w:rPr>
        <w:t xml:space="preserve"> комплексности</w:t>
      </w:r>
      <w:r>
        <w:rPr>
          <w:i/>
        </w:rPr>
        <w:t xml:space="preserve">  - </w:t>
      </w:r>
      <w:r w:rsidRPr="00BA54D6">
        <w:rPr>
          <w:bCs/>
          <w:szCs w:val="28"/>
        </w:rPr>
        <w:t>преодоление нарушений должно носить</w:t>
      </w:r>
      <w:r w:rsidR="008B5E8C">
        <w:rPr>
          <w:bCs/>
          <w:szCs w:val="28"/>
        </w:rPr>
        <w:t xml:space="preserve"> </w:t>
      </w:r>
      <w:r w:rsidRPr="00BA54D6">
        <w:rPr>
          <w:bCs/>
          <w:szCs w:val="28"/>
        </w:rPr>
        <w:t>комплексный медико-психолого-педагогический характер и включать</w:t>
      </w:r>
      <w:r w:rsidR="008B5E8C">
        <w:rPr>
          <w:bCs/>
          <w:szCs w:val="28"/>
        </w:rPr>
        <w:t xml:space="preserve"> </w:t>
      </w:r>
      <w:r w:rsidRPr="00BA54D6">
        <w:rPr>
          <w:bCs/>
          <w:szCs w:val="28"/>
        </w:rPr>
        <w:t>совместную работу педагогов, педагога-психолога, медицинских работников</w:t>
      </w:r>
      <w:r w:rsidR="008B5E8C">
        <w:rPr>
          <w:bCs/>
          <w:szCs w:val="28"/>
        </w:rPr>
        <w:t xml:space="preserve"> </w:t>
      </w:r>
      <w:r w:rsidR="00CD6EED">
        <w:rPr>
          <w:bCs/>
          <w:szCs w:val="28"/>
        </w:rPr>
        <w:t>и др</w:t>
      </w:r>
      <w:r>
        <w:t>.</w:t>
      </w:r>
    </w:p>
    <w:p w:rsidR="00554C71" w:rsidRDefault="00554C71" w:rsidP="00CD6EED">
      <w:pPr>
        <w:ind w:firstLine="708"/>
      </w:pPr>
      <w:r w:rsidRPr="00CD6EED">
        <w:rPr>
          <w:b/>
        </w:rPr>
        <w:t>Цель</w:t>
      </w:r>
      <w:r>
        <w:t xml:space="preserve">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w:t>
      </w:r>
      <w:r>
        <w:lastRenderedPageBreak/>
        <w:t xml:space="preserve">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554C71" w:rsidRDefault="00554C71" w:rsidP="00554C71">
      <w:r>
        <w:t xml:space="preserve">Цель определяет </w:t>
      </w:r>
      <w:r w:rsidRPr="00CD6EED">
        <w:rPr>
          <w:b/>
        </w:rPr>
        <w:t>задачи</w:t>
      </w:r>
      <w:r>
        <w:t xml:space="preserve">: </w:t>
      </w:r>
    </w:p>
    <w:p w:rsidR="00554C71" w:rsidRDefault="00554C71" w:rsidP="00554C71">
      <w:r>
        <w:t>–</w:t>
      </w:r>
      <w:r>
        <w:tab/>
        <w:t>выявление особых образовательных потребностей обучающихся с ОВЗ, инвалидов, а также подростков, попавших в трудную жизненную ситуацию;</w:t>
      </w:r>
    </w:p>
    <w:p w:rsidR="00554C71" w:rsidRDefault="00554C71" w:rsidP="00554C71">
      <w:r>
        <w:t>–</w:t>
      </w:r>
      <w:r>
        <w:tab/>
        <w:t xml:space="preserve">создание условий для успешного освоения программы (ее элементов) и прохождения итоговой аттестации; </w:t>
      </w:r>
    </w:p>
    <w:p w:rsidR="00554C71" w:rsidRDefault="00554C71" w:rsidP="00554C71">
      <w:r>
        <w:t>–</w:t>
      </w:r>
      <w:r>
        <w:tab/>
        <w:t>коррекция (минимизация) имеющихся нарушений (личностных, регулятивных, когнитивных, коммуникативных);</w:t>
      </w:r>
    </w:p>
    <w:p w:rsidR="00554C71" w:rsidRDefault="00554C71" w:rsidP="00554C71">
      <w:r>
        <w:t>–</w:t>
      </w:r>
      <w:r>
        <w:tab/>
        <w:t>обеспечение непрерывной коррекционно-развивающей работы в единстве урочной и внеурочной деятельности;</w:t>
      </w:r>
    </w:p>
    <w:p w:rsidR="00554C71" w:rsidRDefault="00554C71" w:rsidP="00554C71">
      <w:r>
        <w:t>–</w:t>
      </w:r>
      <w:r>
        <w:tab/>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54C71" w:rsidRDefault="00554C71" w:rsidP="00554C71">
      <w:r>
        <w:t>–</w:t>
      </w:r>
      <w:r>
        <w:tab/>
        <w:t xml:space="preserve">осуществление консультативной работы с педагогами, родителями, социальными работниками, а также потенциальными работодателями; </w:t>
      </w:r>
    </w:p>
    <w:p w:rsidR="00024943" w:rsidRDefault="00554C71" w:rsidP="00554C71">
      <w:r>
        <w:t>–</w:t>
      </w:r>
      <w:r>
        <w:tab/>
        <w:t>проведение информационно-просветительских мероприятий.</w:t>
      </w:r>
    </w:p>
    <w:p w:rsidR="00CD6EED" w:rsidRDefault="00CD6EED" w:rsidP="00554C71"/>
    <w:p w:rsidR="00CD6EED" w:rsidRDefault="00CD6EED" w:rsidP="00CD6EED">
      <w:pPr>
        <w:pStyle w:val="af2"/>
        <w:rPr>
          <w:b/>
        </w:rPr>
      </w:pPr>
      <w:bookmarkStart w:id="94" w:name="_Toc435412735"/>
      <w:bookmarkStart w:id="95" w:name="_Toc453968210"/>
      <w:r w:rsidRPr="00CD6EED">
        <w:rPr>
          <w:b/>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94"/>
      <w:bookmarkEnd w:id="95"/>
    </w:p>
    <w:p w:rsidR="00CD6EED" w:rsidRPr="00CD6EED" w:rsidRDefault="00CD6EED" w:rsidP="00CD6EED">
      <w:pPr>
        <w:pStyle w:val="af2"/>
        <w:rPr>
          <w:b/>
        </w:rPr>
      </w:pPr>
    </w:p>
    <w:p w:rsidR="00CD6EED" w:rsidRPr="00626054" w:rsidRDefault="00CD6EED" w:rsidP="00CD6EED">
      <w:pPr>
        <w:ind w:firstLine="708"/>
      </w:pPr>
      <w:r w:rsidRPr="00626054">
        <w:t xml:space="preserve">Направления коррекционной работы – </w:t>
      </w:r>
      <w:r w:rsidRPr="00CD6EED">
        <w:rPr>
          <w:b/>
          <w:i/>
        </w:rPr>
        <w:t xml:space="preserve">диагностическое, коррекционно-развивающее, консультативное и информационно-просветительское </w:t>
      </w:r>
      <w:r w:rsidRPr="00626054">
        <w:t xml:space="preserve">–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CD6EED" w:rsidRPr="00626054" w:rsidRDefault="00CD6EED" w:rsidP="00CD6EED"/>
    <w:p w:rsidR="00CD6EED" w:rsidRPr="00626054" w:rsidRDefault="00CD6EED" w:rsidP="00CD6EED">
      <w:pPr>
        <w:rPr>
          <w:b/>
        </w:rPr>
      </w:pPr>
      <w:r w:rsidRPr="00626054">
        <w:rPr>
          <w:b/>
        </w:rPr>
        <w:t xml:space="preserve">Характеристика содержания </w:t>
      </w:r>
    </w:p>
    <w:p w:rsidR="00CD6EED" w:rsidRPr="00626054" w:rsidRDefault="00CD6EED" w:rsidP="00CD6EED">
      <w:pPr>
        <w:ind w:firstLine="708"/>
      </w:pPr>
      <w:r w:rsidRPr="00626054">
        <w:rPr>
          <w:b/>
        </w:rPr>
        <w:t>Диагностическое направление работы</w:t>
      </w:r>
      <w:r w:rsidRPr="00626054">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CD6EED" w:rsidRPr="00626054" w:rsidRDefault="00CD6EED" w:rsidP="00CD6EED">
      <w:pPr>
        <w:ind w:firstLine="708"/>
      </w:pPr>
      <w:r w:rsidRPr="00626054">
        <w:t>Диагностическое</w:t>
      </w:r>
      <w:r w:rsidR="008B5E8C">
        <w:t xml:space="preserve"> </w:t>
      </w:r>
      <w:r w:rsidRPr="00626054">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CD6EED" w:rsidRPr="00626054" w:rsidRDefault="00CD6EED" w:rsidP="00CD6EED">
      <w:pPr>
        <w:ind w:firstLine="708"/>
      </w:pPr>
      <w:r w:rsidRPr="00626054">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CD6EED" w:rsidRPr="00626054" w:rsidRDefault="00CD6EED" w:rsidP="00CD6EED">
      <w:pPr>
        <w:ind w:firstLine="708"/>
      </w:pPr>
      <w:r w:rsidRPr="00626054">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CD6EED" w:rsidRPr="00626054" w:rsidRDefault="00CD6EED" w:rsidP="00CD6EED">
      <w:pPr>
        <w:ind w:firstLine="708"/>
      </w:pPr>
      <w:r w:rsidRPr="00626054">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CD6EED" w:rsidRPr="00626054" w:rsidRDefault="00CD6EED" w:rsidP="00CD6EED">
      <w:pPr>
        <w:ind w:firstLine="708"/>
      </w:pPr>
      <w:r w:rsidRPr="00626054">
        <w:rPr>
          <w:b/>
        </w:rPr>
        <w:t>Коррекционно-развивающее направление работы</w:t>
      </w:r>
      <w:r w:rsidRPr="00626054">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w:t>
      </w:r>
      <w:r w:rsidRPr="00626054">
        <w:lastRenderedPageBreak/>
        <w:t>(четверть,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D6EED" w:rsidRPr="00626054" w:rsidRDefault="00CD6EED" w:rsidP="00CD6EED">
      <w:pPr>
        <w:ind w:firstLine="708"/>
      </w:pPr>
      <w:r w:rsidRPr="00626054">
        <w:t>Коррекционное направление ПКР осуществляется в единстве урочной и внеурочной деятельности.</w:t>
      </w:r>
    </w:p>
    <w:p w:rsidR="00CD6EED" w:rsidRPr="00626054" w:rsidRDefault="00CD6EED" w:rsidP="00CD6EED">
      <w:pPr>
        <w:ind w:firstLine="708"/>
      </w:pPr>
      <w:r w:rsidRPr="00626054">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CD6EED" w:rsidRPr="00626054" w:rsidRDefault="00CD6EED" w:rsidP="00CD6EED">
      <w:pPr>
        <w:ind w:firstLine="708"/>
      </w:pPr>
      <w:r w:rsidRPr="00626054">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D6EED" w:rsidRPr="00626054" w:rsidRDefault="00CD6EED" w:rsidP="004459A7">
      <w:pPr>
        <w:ind w:firstLine="708"/>
      </w:pPr>
      <w:r w:rsidRPr="00626054">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D6EED" w:rsidRPr="00626054" w:rsidRDefault="00CD6EED" w:rsidP="004459A7">
      <w:pPr>
        <w:ind w:firstLine="708"/>
      </w:pPr>
      <w:r w:rsidRPr="00626054">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D6EED" w:rsidRPr="00626054" w:rsidRDefault="00CD6EED" w:rsidP="004459A7">
      <w:pPr>
        <w:ind w:firstLine="708"/>
      </w:pPr>
      <w:r w:rsidRPr="00626054">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CD6EED" w:rsidRPr="00626054" w:rsidRDefault="00CD6EED" w:rsidP="004459A7">
      <w:pPr>
        <w:ind w:firstLine="708"/>
      </w:pPr>
      <w:r w:rsidRPr="00626054">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D6EED" w:rsidRPr="00626054" w:rsidRDefault="00CD6EED" w:rsidP="004459A7">
      <w:pPr>
        <w:ind w:firstLine="708"/>
      </w:pPr>
      <w:r w:rsidRPr="00626054">
        <w:t xml:space="preserve">Спорные вопросы, касающиеся успеваемости школьников с ОВЗ, их поведения, динамики </w:t>
      </w:r>
      <w:r w:rsidRPr="00626054">
        <w:rPr>
          <w:color w:val="222222"/>
          <w:shd w:val="clear" w:color="auto" w:fill="FFFFFF"/>
        </w:rPr>
        <w:t>продвижения в рамках освоения основной программы обучения</w:t>
      </w:r>
      <w:r w:rsidRPr="00626054">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CD6EED" w:rsidRPr="00626054" w:rsidRDefault="00CD6EED" w:rsidP="004459A7">
      <w:pPr>
        <w:ind w:firstLine="708"/>
      </w:pPr>
      <w:r w:rsidRPr="00626054">
        <w:rPr>
          <w:b/>
        </w:rPr>
        <w:t>Консультативное направление работы</w:t>
      </w:r>
      <w:r w:rsidRPr="00626054">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CD6EED" w:rsidRPr="00626054" w:rsidRDefault="00CD6EED" w:rsidP="00CD6EED">
      <w:pPr>
        <w:pStyle w:val="a0"/>
        <w:spacing w:line="240" w:lineRule="auto"/>
        <w:ind w:firstLine="709"/>
        <w:rPr>
          <w:sz w:val="24"/>
          <w:szCs w:val="24"/>
        </w:rPr>
      </w:pPr>
      <w:r w:rsidRPr="00626054">
        <w:rPr>
          <w:sz w:val="24"/>
          <w:szCs w:val="24"/>
        </w:rPr>
        <w:t>Консультативное направление программы коррекционной работыосуществляется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CD6EED" w:rsidRPr="00626054" w:rsidRDefault="00CD6EED" w:rsidP="00CD6EED">
      <w:pPr>
        <w:pStyle w:val="a0"/>
        <w:spacing w:line="240" w:lineRule="auto"/>
        <w:ind w:firstLine="709"/>
        <w:rPr>
          <w:sz w:val="24"/>
          <w:szCs w:val="24"/>
        </w:rPr>
      </w:pPr>
      <w:r w:rsidRPr="00626054">
        <w:rPr>
          <w:sz w:val="24"/>
          <w:szCs w:val="24"/>
        </w:rPr>
        <w:t>Педагогкласса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D6EED" w:rsidRPr="00626054" w:rsidRDefault="00CD6EED" w:rsidP="00CD6EED">
      <w:pPr>
        <w:pStyle w:val="a0"/>
        <w:spacing w:line="240" w:lineRule="auto"/>
        <w:ind w:firstLine="709"/>
        <w:rPr>
          <w:sz w:val="24"/>
          <w:szCs w:val="24"/>
        </w:rPr>
      </w:pPr>
      <w:r w:rsidRPr="00626054">
        <w:rPr>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CD6EED" w:rsidRPr="00626054" w:rsidRDefault="00CD6EED" w:rsidP="00CD6EED">
      <w:pPr>
        <w:pStyle w:val="a0"/>
        <w:spacing w:line="240" w:lineRule="auto"/>
        <w:ind w:firstLine="709"/>
        <w:rPr>
          <w:sz w:val="24"/>
          <w:szCs w:val="24"/>
        </w:rPr>
      </w:pPr>
      <w:r w:rsidRPr="00626054">
        <w:rPr>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CD6EED" w:rsidRPr="00626054" w:rsidRDefault="00CD6EED" w:rsidP="00CD6EED">
      <w:pPr>
        <w:pStyle w:val="a0"/>
        <w:spacing w:line="240" w:lineRule="auto"/>
        <w:ind w:firstLine="709"/>
        <w:rPr>
          <w:sz w:val="24"/>
          <w:szCs w:val="24"/>
        </w:rPr>
      </w:pPr>
      <w:r w:rsidRPr="00626054">
        <w:rPr>
          <w:sz w:val="24"/>
          <w:szCs w:val="24"/>
        </w:rPr>
        <w:lastRenderedPageBreak/>
        <w:t>Логопед</w:t>
      </w:r>
      <w:r w:rsidR="008B5E8C">
        <w:rPr>
          <w:sz w:val="24"/>
          <w:szCs w:val="24"/>
        </w:rPr>
        <w:t xml:space="preserve"> </w:t>
      </w:r>
      <w:r w:rsidRPr="00626054">
        <w:rPr>
          <w:sz w:val="24"/>
          <w:szCs w:val="24"/>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CD6EED" w:rsidRPr="00626054" w:rsidRDefault="00CD6EED" w:rsidP="00CD6EED">
      <w:pPr>
        <w:pStyle w:val="a0"/>
        <w:spacing w:line="240" w:lineRule="auto"/>
        <w:ind w:firstLine="709"/>
        <w:rPr>
          <w:sz w:val="24"/>
          <w:szCs w:val="24"/>
        </w:rPr>
      </w:pPr>
      <w:r w:rsidRPr="00626054">
        <w:rPr>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D6EED" w:rsidRPr="00626054" w:rsidRDefault="00CD6EED" w:rsidP="00CD6EED">
      <w:pPr>
        <w:pStyle w:val="a0"/>
        <w:spacing w:line="240" w:lineRule="auto"/>
        <w:ind w:firstLine="709"/>
        <w:rPr>
          <w:sz w:val="24"/>
          <w:szCs w:val="24"/>
        </w:rPr>
      </w:pPr>
      <w:r w:rsidRPr="00626054">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CD6EED" w:rsidRPr="00626054" w:rsidRDefault="00CD6EED" w:rsidP="00CD6EED">
      <w:pPr>
        <w:pStyle w:val="a0"/>
        <w:spacing w:line="240" w:lineRule="auto"/>
        <w:ind w:firstLine="709"/>
        <w:rPr>
          <w:sz w:val="24"/>
          <w:szCs w:val="24"/>
        </w:rPr>
      </w:pPr>
      <w:r w:rsidRPr="00626054">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CD6EED" w:rsidRPr="00626054" w:rsidRDefault="00CD6EED" w:rsidP="00CD6EED">
      <w:pPr>
        <w:pStyle w:val="a0"/>
        <w:spacing w:line="240" w:lineRule="auto"/>
        <w:ind w:firstLine="709"/>
        <w:rPr>
          <w:sz w:val="24"/>
          <w:szCs w:val="24"/>
        </w:rPr>
      </w:pPr>
      <w:r w:rsidRPr="00626054">
        <w:rPr>
          <w:sz w:val="24"/>
          <w:szCs w:val="24"/>
        </w:rPr>
        <w:t>Дефектолог</w:t>
      </w:r>
      <w:r w:rsidR="008B5E8C">
        <w:rPr>
          <w:sz w:val="24"/>
          <w:szCs w:val="24"/>
        </w:rPr>
        <w:t xml:space="preserve"> </w:t>
      </w:r>
      <w:r w:rsidRPr="00626054">
        <w:rPr>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CD6EED" w:rsidRPr="00626054" w:rsidRDefault="00CD6EED" w:rsidP="00CD6EED">
      <w:pPr>
        <w:pStyle w:val="a0"/>
        <w:spacing w:line="240" w:lineRule="auto"/>
        <w:ind w:firstLine="709"/>
        <w:rPr>
          <w:sz w:val="24"/>
          <w:szCs w:val="24"/>
        </w:rPr>
      </w:pPr>
      <w:r w:rsidRPr="00626054">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CD6EED" w:rsidRPr="00626054" w:rsidRDefault="00CD6EED" w:rsidP="008D14F6">
      <w:pPr>
        <w:ind w:firstLine="708"/>
      </w:pPr>
      <w:r w:rsidRPr="00626054">
        <w:rPr>
          <w:b/>
        </w:rPr>
        <w:t>Информационно-просветительское направление работы</w:t>
      </w:r>
      <w:r w:rsidRPr="00626054">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D6EED" w:rsidRPr="00626054" w:rsidRDefault="00CD6EED" w:rsidP="008D14F6">
      <w:pPr>
        <w:ind w:firstLine="708"/>
      </w:pPr>
      <w:r w:rsidRPr="00626054">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CD6EED" w:rsidRPr="00626054" w:rsidRDefault="00CD6EED" w:rsidP="00CD6EED">
      <w:r w:rsidRPr="00626054">
        <w:t xml:space="preserve">Направления коррекционной работы реализуются в урочной и внеурочной деятельности. </w:t>
      </w:r>
    </w:p>
    <w:p w:rsidR="00CD6EED" w:rsidRDefault="00CD6EED" w:rsidP="00554C71"/>
    <w:p w:rsidR="008D14F6" w:rsidRPr="00BA54D6" w:rsidRDefault="008D14F6" w:rsidP="008D14F6">
      <w:pPr>
        <w:autoSpaceDE w:val="0"/>
        <w:autoSpaceDN w:val="0"/>
        <w:adjustRightInd w:val="0"/>
        <w:jc w:val="center"/>
        <w:rPr>
          <w:b/>
          <w:bCs/>
          <w:szCs w:val="28"/>
        </w:rPr>
      </w:pPr>
      <w:r w:rsidRPr="00BA54D6">
        <w:rPr>
          <w:b/>
          <w:bCs/>
          <w:szCs w:val="28"/>
        </w:rPr>
        <w:t>Мероприятия по реализации программы коррекционной работы</w:t>
      </w:r>
      <w:r>
        <w:rPr>
          <w:b/>
          <w:bCs/>
          <w:szCs w:val="28"/>
        </w:rPr>
        <w:t xml:space="preserve"> в </w:t>
      </w:r>
      <w:r w:rsidR="006E1674">
        <w:rPr>
          <w:b/>
          <w:bCs/>
          <w:szCs w:val="28"/>
        </w:rPr>
        <w:t>Середской с</w:t>
      </w:r>
      <w:r>
        <w:rPr>
          <w:b/>
          <w:bCs/>
          <w:szCs w:val="28"/>
        </w:rPr>
        <w:t xml:space="preserve">редней школе </w:t>
      </w:r>
    </w:p>
    <w:p w:rsidR="008D14F6" w:rsidRPr="00BA54D6" w:rsidRDefault="008D14F6" w:rsidP="008D14F6">
      <w:pPr>
        <w:autoSpaceDE w:val="0"/>
        <w:autoSpaceDN w:val="0"/>
        <w:adjustRightInd w:val="0"/>
        <w:rPr>
          <w:b/>
          <w:bCs/>
          <w:szCs w:val="28"/>
        </w:rPr>
      </w:pPr>
      <w:r w:rsidRPr="00BA54D6">
        <w:rPr>
          <w:b/>
          <w:bCs/>
          <w:szCs w:val="28"/>
        </w:rPr>
        <w:t>Мероприятия по диагностической работе:</w:t>
      </w:r>
    </w:p>
    <w:p w:rsidR="008D14F6" w:rsidRPr="00BA54D6" w:rsidRDefault="008D14F6" w:rsidP="008D14F6">
      <w:pPr>
        <w:autoSpaceDE w:val="0"/>
        <w:autoSpaceDN w:val="0"/>
        <w:adjustRightInd w:val="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8"/>
        <w:gridCol w:w="3842"/>
        <w:gridCol w:w="1701"/>
        <w:gridCol w:w="1950"/>
      </w:tblGrid>
      <w:tr w:rsidR="008D14F6" w:rsidRPr="009F402C" w:rsidTr="008D14F6">
        <w:tc>
          <w:tcPr>
            <w:tcW w:w="2078" w:type="dxa"/>
          </w:tcPr>
          <w:p w:rsidR="008D14F6" w:rsidRPr="009F402C" w:rsidRDefault="008D14F6" w:rsidP="008D14F6">
            <w:pPr>
              <w:autoSpaceDE w:val="0"/>
              <w:autoSpaceDN w:val="0"/>
              <w:adjustRightInd w:val="0"/>
              <w:rPr>
                <w:b/>
                <w:bCs/>
                <w:szCs w:val="28"/>
              </w:rPr>
            </w:pPr>
            <w:r w:rsidRPr="009F402C">
              <w:rPr>
                <w:b/>
                <w:bCs/>
                <w:szCs w:val="28"/>
              </w:rPr>
              <w:t>Направление</w:t>
            </w:r>
          </w:p>
          <w:p w:rsidR="008D14F6" w:rsidRPr="009F402C" w:rsidRDefault="008D14F6" w:rsidP="008D14F6">
            <w:pPr>
              <w:autoSpaceDE w:val="0"/>
              <w:autoSpaceDN w:val="0"/>
              <w:adjustRightInd w:val="0"/>
              <w:rPr>
                <w:b/>
                <w:bCs/>
                <w:szCs w:val="28"/>
              </w:rPr>
            </w:pPr>
            <w:r w:rsidRPr="009F402C">
              <w:rPr>
                <w:b/>
                <w:bCs/>
                <w:szCs w:val="28"/>
              </w:rPr>
              <w:t>изучения</w:t>
            </w:r>
          </w:p>
          <w:p w:rsidR="008D14F6" w:rsidRPr="009F402C" w:rsidRDefault="008D14F6" w:rsidP="008D14F6">
            <w:pPr>
              <w:autoSpaceDE w:val="0"/>
              <w:autoSpaceDN w:val="0"/>
              <w:adjustRightInd w:val="0"/>
              <w:rPr>
                <w:szCs w:val="28"/>
              </w:rPr>
            </w:pPr>
            <w:r w:rsidRPr="009F402C">
              <w:rPr>
                <w:b/>
                <w:bCs/>
                <w:szCs w:val="28"/>
              </w:rPr>
              <w:t>ребенка</w:t>
            </w:r>
          </w:p>
        </w:tc>
        <w:tc>
          <w:tcPr>
            <w:tcW w:w="3842" w:type="dxa"/>
          </w:tcPr>
          <w:p w:rsidR="008D14F6" w:rsidRPr="009F402C" w:rsidRDefault="008D14F6" w:rsidP="008D14F6">
            <w:pPr>
              <w:autoSpaceDE w:val="0"/>
              <w:autoSpaceDN w:val="0"/>
              <w:adjustRightInd w:val="0"/>
              <w:rPr>
                <w:b/>
                <w:bCs/>
                <w:szCs w:val="28"/>
              </w:rPr>
            </w:pPr>
            <w:r w:rsidRPr="009F402C">
              <w:rPr>
                <w:b/>
                <w:bCs/>
                <w:szCs w:val="28"/>
              </w:rPr>
              <w:t>Содержание работы, методы</w:t>
            </w:r>
          </w:p>
          <w:p w:rsidR="008D14F6" w:rsidRPr="009F402C" w:rsidRDefault="008D14F6" w:rsidP="008D14F6">
            <w:pPr>
              <w:autoSpaceDE w:val="0"/>
              <w:autoSpaceDN w:val="0"/>
              <w:adjustRightInd w:val="0"/>
              <w:rPr>
                <w:szCs w:val="28"/>
              </w:rPr>
            </w:pPr>
            <w:r w:rsidRPr="009F402C">
              <w:rPr>
                <w:b/>
                <w:bCs/>
                <w:szCs w:val="28"/>
              </w:rPr>
              <w:t>диагностики</w:t>
            </w:r>
          </w:p>
        </w:tc>
        <w:tc>
          <w:tcPr>
            <w:tcW w:w="1701" w:type="dxa"/>
          </w:tcPr>
          <w:p w:rsidR="008D14F6" w:rsidRPr="009F402C" w:rsidRDefault="008D14F6" w:rsidP="008D14F6">
            <w:pPr>
              <w:autoSpaceDE w:val="0"/>
              <w:autoSpaceDN w:val="0"/>
              <w:adjustRightInd w:val="0"/>
              <w:rPr>
                <w:szCs w:val="28"/>
              </w:rPr>
            </w:pPr>
            <w:r w:rsidRPr="009F402C">
              <w:rPr>
                <w:b/>
                <w:bCs/>
                <w:szCs w:val="28"/>
              </w:rPr>
              <w:t>Сроки</w:t>
            </w:r>
          </w:p>
        </w:tc>
        <w:tc>
          <w:tcPr>
            <w:tcW w:w="1950" w:type="dxa"/>
          </w:tcPr>
          <w:p w:rsidR="008D14F6" w:rsidRPr="009F402C" w:rsidRDefault="008D14F6" w:rsidP="008D14F6">
            <w:pPr>
              <w:autoSpaceDE w:val="0"/>
              <w:autoSpaceDN w:val="0"/>
              <w:adjustRightInd w:val="0"/>
              <w:rPr>
                <w:b/>
                <w:bCs/>
                <w:szCs w:val="28"/>
              </w:rPr>
            </w:pPr>
            <w:r w:rsidRPr="009F402C">
              <w:rPr>
                <w:b/>
                <w:bCs/>
                <w:szCs w:val="28"/>
              </w:rPr>
              <w:t>Ответственный</w:t>
            </w:r>
          </w:p>
        </w:tc>
      </w:tr>
      <w:tr w:rsidR="008D14F6" w:rsidRPr="009F402C" w:rsidTr="008D14F6">
        <w:tc>
          <w:tcPr>
            <w:tcW w:w="2078" w:type="dxa"/>
          </w:tcPr>
          <w:p w:rsidR="008D14F6" w:rsidRPr="009F402C" w:rsidRDefault="008D14F6" w:rsidP="008D14F6">
            <w:pPr>
              <w:autoSpaceDE w:val="0"/>
              <w:autoSpaceDN w:val="0"/>
              <w:adjustRightInd w:val="0"/>
              <w:rPr>
                <w:szCs w:val="28"/>
              </w:rPr>
            </w:pPr>
            <w:r w:rsidRPr="009F402C">
              <w:rPr>
                <w:rFonts w:eastAsia="TimesNewRomanPSMT"/>
                <w:szCs w:val="28"/>
              </w:rPr>
              <w:t>Медицинское</w:t>
            </w:r>
          </w:p>
        </w:tc>
        <w:tc>
          <w:tcPr>
            <w:tcW w:w="3842"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Обследование обучающегося</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врачом.</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Физическое состояние</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обучающегося; изменения в</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физическом развитии (рост, вес и</w:t>
            </w:r>
            <w:r>
              <w:rPr>
                <w:rFonts w:eastAsia="TimesNewRomanPSMT"/>
                <w:szCs w:val="28"/>
              </w:rPr>
              <w:t xml:space="preserve"> т.</w:t>
            </w:r>
            <w:r w:rsidRPr="009F402C">
              <w:rPr>
                <w:rFonts w:eastAsia="TimesNewRomanPSMT"/>
                <w:szCs w:val="28"/>
              </w:rPr>
              <w:t>д.); утомляемость; состояние анализаторов.</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Наблюдения во время занятий, на переменах и т. д.</w:t>
            </w:r>
          </w:p>
        </w:tc>
        <w:tc>
          <w:tcPr>
            <w:tcW w:w="1701" w:type="dxa"/>
          </w:tcPr>
          <w:p w:rsidR="008D14F6" w:rsidRPr="009F402C" w:rsidRDefault="008D14F6" w:rsidP="008D14F6">
            <w:pPr>
              <w:autoSpaceDE w:val="0"/>
              <w:autoSpaceDN w:val="0"/>
              <w:adjustRightInd w:val="0"/>
              <w:rPr>
                <w:szCs w:val="28"/>
              </w:rPr>
            </w:pPr>
            <w:r w:rsidRPr="009F402C">
              <w:rPr>
                <w:rFonts w:eastAsia="TimesNewRomanPSMT"/>
                <w:szCs w:val="28"/>
              </w:rPr>
              <w:t>Сентябрь</w:t>
            </w:r>
          </w:p>
        </w:tc>
        <w:tc>
          <w:tcPr>
            <w:tcW w:w="1950"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Медицинский</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работник</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Классный</w:t>
            </w:r>
          </w:p>
          <w:p w:rsidR="008D14F6" w:rsidRPr="009F402C" w:rsidRDefault="008D14F6" w:rsidP="008D14F6">
            <w:pPr>
              <w:autoSpaceDE w:val="0"/>
              <w:autoSpaceDN w:val="0"/>
              <w:adjustRightInd w:val="0"/>
              <w:rPr>
                <w:szCs w:val="28"/>
              </w:rPr>
            </w:pPr>
            <w:r w:rsidRPr="009F402C">
              <w:rPr>
                <w:rFonts w:eastAsia="TimesNewRomanPSMT"/>
                <w:szCs w:val="28"/>
              </w:rPr>
              <w:t>руководитель</w:t>
            </w:r>
          </w:p>
        </w:tc>
      </w:tr>
      <w:tr w:rsidR="008D14F6" w:rsidRPr="009F402C" w:rsidTr="008D14F6">
        <w:tc>
          <w:tcPr>
            <w:tcW w:w="2078" w:type="dxa"/>
          </w:tcPr>
          <w:p w:rsidR="008D14F6" w:rsidRPr="009F402C" w:rsidRDefault="008D14F6" w:rsidP="008D14F6">
            <w:pPr>
              <w:autoSpaceDE w:val="0"/>
              <w:autoSpaceDN w:val="0"/>
              <w:adjustRightInd w:val="0"/>
              <w:rPr>
                <w:rFonts w:eastAsia="TimesNewRomanPSMT"/>
                <w:szCs w:val="28"/>
              </w:rPr>
            </w:pPr>
            <w:r>
              <w:rPr>
                <w:rFonts w:eastAsia="TimesNewRomanPSMT"/>
                <w:szCs w:val="28"/>
              </w:rPr>
              <w:t>Психологиче</w:t>
            </w:r>
            <w:r w:rsidRPr="009F402C">
              <w:rPr>
                <w:rFonts w:eastAsia="TimesNewRomanPSMT"/>
                <w:szCs w:val="28"/>
              </w:rPr>
              <w:t>ское</w:t>
            </w:r>
          </w:p>
        </w:tc>
        <w:tc>
          <w:tcPr>
            <w:tcW w:w="3842"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 xml:space="preserve">Обследование актуального уровня психического и речевого развития, определение зоны ближайшего развития.  </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Внимание: устойчивость,</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 xml:space="preserve">переключаемость с одного вида деятельности на другой, </w:t>
            </w:r>
            <w:r w:rsidRPr="009F402C">
              <w:rPr>
                <w:rFonts w:eastAsia="TimesNewRomanPSMT"/>
                <w:szCs w:val="28"/>
              </w:rPr>
              <w:lastRenderedPageBreak/>
              <w:t>объем,работоспособность.</w:t>
            </w:r>
          </w:p>
          <w:p w:rsidR="008D14F6" w:rsidRDefault="008D14F6" w:rsidP="008D14F6">
            <w:pPr>
              <w:autoSpaceDE w:val="0"/>
              <w:autoSpaceDN w:val="0"/>
              <w:adjustRightInd w:val="0"/>
              <w:rPr>
                <w:rFonts w:eastAsia="TimesNewRomanPSMT"/>
                <w:szCs w:val="28"/>
              </w:rPr>
            </w:pPr>
            <w:r w:rsidRPr="009F402C">
              <w:rPr>
                <w:rFonts w:eastAsia="TimesNewRomanPSMT"/>
                <w:szCs w:val="28"/>
              </w:rPr>
              <w:t>Мышление: визу</w:t>
            </w:r>
            <w:r>
              <w:rPr>
                <w:rFonts w:eastAsia="TimesNewRomanPSMT"/>
                <w:szCs w:val="28"/>
              </w:rPr>
              <w:t>альное (линейное, структурное)</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понятийное(интуитивное, логическое); абстрактное, речевое, образное.</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Память: зрительная, слуховая, моторная, смешанная. Быстрота и прочность запоминания;</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индивидуальные особенности;</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моторика; речь.</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Наблюдение за обучающимся на занятиях.</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Изучение письменных работ.</w:t>
            </w:r>
          </w:p>
        </w:tc>
        <w:tc>
          <w:tcPr>
            <w:tcW w:w="1701"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lastRenderedPageBreak/>
              <w:t xml:space="preserve">В начале года в середине года и в конце года, </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в течение</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года по мере необходимост</w:t>
            </w:r>
            <w:r w:rsidRPr="009F402C">
              <w:rPr>
                <w:rFonts w:eastAsia="TimesNewRomanPSMT"/>
                <w:szCs w:val="28"/>
              </w:rPr>
              <w:lastRenderedPageBreak/>
              <w:t>и</w:t>
            </w:r>
          </w:p>
        </w:tc>
        <w:tc>
          <w:tcPr>
            <w:tcW w:w="1950"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lastRenderedPageBreak/>
              <w:t>Педагог-</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 xml:space="preserve">Психолог, </w:t>
            </w:r>
            <w:r>
              <w:rPr>
                <w:rFonts w:eastAsia="TimesNewRomanPSMT"/>
                <w:szCs w:val="28"/>
              </w:rPr>
              <w:t>классный руководитель, учителя-предметники</w:t>
            </w:r>
          </w:p>
        </w:tc>
      </w:tr>
      <w:tr w:rsidR="008D14F6" w:rsidRPr="009F402C" w:rsidTr="008D14F6">
        <w:tc>
          <w:tcPr>
            <w:tcW w:w="2078"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lastRenderedPageBreak/>
              <w:t>Социально–</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педагогическое</w:t>
            </w:r>
          </w:p>
        </w:tc>
        <w:tc>
          <w:tcPr>
            <w:tcW w:w="3842"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Семья обучающегося: состав</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семьи, условия воспитания.</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Посещение семьи обучающегося</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Умение учиться: организованность, выполнение требований педагогов,</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самостоятельная работа,</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самоконтроль. Трудности в овладении новым материалом.</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Мотивы учебной деятельности:</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прилежание, отношение к</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собственным достижениям,</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похвале или порицанию учителем.</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Эмоционально-волевая сфера:</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преобладание настроения</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обучающегося; наличие</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аффективных вспышек;</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способность к волевому усилию, внушаемость, проявления негативизма.</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школе, дома;</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взаимоотношения с коллективом:</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роль в коллективе, симпатии,</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дружба с окружающими,</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отношение к младшим и старшим</w:t>
            </w:r>
          </w:p>
        </w:tc>
        <w:tc>
          <w:tcPr>
            <w:tcW w:w="1701"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 xml:space="preserve">В начале года в середине года и в конце года, </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в течение</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года по мере необходимости</w:t>
            </w:r>
          </w:p>
        </w:tc>
        <w:tc>
          <w:tcPr>
            <w:tcW w:w="1950"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Классный</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руководитель,</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педагог-</w:t>
            </w:r>
          </w:p>
          <w:p w:rsidR="008D14F6" w:rsidRPr="009F402C" w:rsidRDefault="008D14F6" w:rsidP="008D14F6">
            <w:pPr>
              <w:autoSpaceDE w:val="0"/>
              <w:autoSpaceDN w:val="0"/>
              <w:adjustRightInd w:val="0"/>
              <w:rPr>
                <w:rFonts w:eastAsia="TimesNewRomanPSMT"/>
                <w:szCs w:val="28"/>
              </w:rPr>
            </w:pPr>
            <w:r>
              <w:rPr>
                <w:rFonts w:eastAsia="TimesNewRomanPSMT"/>
                <w:szCs w:val="28"/>
              </w:rPr>
              <w:t>психолог, социальный педагог</w:t>
            </w:r>
          </w:p>
        </w:tc>
      </w:tr>
    </w:tbl>
    <w:p w:rsidR="008D14F6" w:rsidRPr="00BA54D6" w:rsidRDefault="008D14F6" w:rsidP="008D14F6">
      <w:pPr>
        <w:autoSpaceDE w:val="0"/>
        <w:autoSpaceDN w:val="0"/>
        <w:adjustRightInd w:val="0"/>
        <w:rPr>
          <w:b/>
          <w:bCs/>
          <w:szCs w:val="28"/>
        </w:rPr>
      </w:pPr>
    </w:p>
    <w:p w:rsidR="008D14F6" w:rsidRPr="00BA54D6" w:rsidRDefault="008D14F6" w:rsidP="008D14F6">
      <w:pPr>
        <w:autoSpaceDE w:val="0"/>
        <w:autoSpaceDN w:val="0"/>
        <w:adjustRightInd w:val="0"/>
        <w:rPr>
          <w:b/>
          <w:bCs/>
          <w:szCs w:val="28"/>
        </w:rPr>
      </w:pPr>
      <w:r w:rsidRPr="00BA54D6">
        <w:rPr>
          <w:b/>
          <w:bCs/>
          <w:szCs w:val="28"/>
        </w:rPr>
        <w:t>Мероприятия по коррекционно-развивающей работе</w:t>
      </w:r>
    </w:p>
    <w:p w:rsidR="008D14F6" w:rsidRPr="00BA54D6" w:rsidRDefault="008D14F6" w:rsidP="008D14F6">
      <w:pPr>
        <w:autoSpaceDE w:val="0"/>
        <w:autoSpaceDN w:val="0"/>
        <w:adjustRightInd w:val="0"/>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2375"/>
      </w:tblGrid>
      <w:tr w:rsidR="008D14F6" w:rsidRPr="009F402C" w:rsidTr="008D14F6">
        <w:tc>
          <w:tcPr>
            <w:tcW w:w="5637" w:type="dxa"/>
          </w:tcPr>
          <w:p w:rsidR="008D14F6" w:rsidRPr="009F402C" w:rsidRDefault="008D14F6" w:rsidP="008D14F6">
            <w:pPr>
              <w:autoSpaceDE w:val="0"/>
              <w:autoSpaceDN w:val="0"/>
              <w:adjustRightInd w:val="0"/>
              <w:rPr>
                <w:szCs w:val="28"/>
              </w:rPr>
            </w:pPr>
            <w:r w:rsidRPr="009F402C">
              <w:rPr>
                <w:b/>
                <w:bCs/>
                <w:szCs w:val="28"/>
              </w:rPr>
              <w:t>Мероприятие</w:t>
            </w:r>
          </w:p>
        </w:tc>
        <w:tc>
          <w:tcPr>
            <w:tcW w:w="1559" w:type="dxa"/>
          </w:tcPr>
          <w:p w:rsidR="008D14F6" w:rsidRPr="009F402C" w:rsidRDefault="008D14F6" w:rsidP="008D14F6">
            <w:pPr>
              <w:autoSpaceDE w:val="0"/>
              <w:autoSpaceDN w:val="0"/>
              <w:adjustRightInd w:val="0"/>
              <w:ind w:firstLine="33"/>
              <w:rPr>
                <w:szCs w:val="28"/>
              </w:rPr>
            </w:pPr>
            <w:r w:rsidRPr="009F402C">
              <w:rPr>
                <w:b/>
                <w:bCs/>
                <w:szCs w:val="28"/>
              </w:rPr>
              <w:t>Сроки</w:t>
            </w:r>
          </w:p>
        </w:tc>
        <w:tc>
          <w:tcPr>
            <w:tcW w:w="2375" w:type="dxa"/>
          </w:tcPr>
          <w:p w:rsidR="008D14F6" w:rsidRPr="009F402C" w:rsidRDefault="008D14F6" w:rsidP="008D14F6">
            <w:pPr>
              <w:autoSpaceDE w:val="0"/>
              <w:autoSpaceDN w:val="0"/>
              <w:adjustRightInd w:val="0"/>
              <w:rPr>
                <w:b/>
                <w:bCs/>
                <w:szCs w:val="28"/>
              </w:rPr>
            </w:pPr>
            <w:r w:rsidRPr="009F402C">
              <w:rPr>
                <w:b/>
                <w:bCs/>
                <w:szCs w:val="28"/>
              </w:rPr>
              <w:t>Ответственный</w:t>
            </w:r>
          </w:p>
        </w:tc>
      </w:tr>
      <w:tr w:rsidR="008D14F6" w:rsidRPr="009F402C" w:rsidTr="008D14F6">
        <w:tc>
          <w:tcPr>
            <w:tcW w:w="5637"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1. Организация и проведение коррекционно-развивающих занятий (индивидуальных) для преодоления трудностей обучения</w:t>
            </w:r>
          </w:p>
        </w:tc>
        <w:tc>
          <w:tcPr>
            <w:tcW w:w="1559" w:type="dxa"/>
          </w:tcPr>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2 часа в</w:t>
            </w:r>
          </w:p>
          <w:p w:rsidR="008D14F6" w:rsidRPr="009F402C" w:rsidRDefault="008D14F6" w:rsidP="008D14F6">
            <w:pPr>
              <w:autoSpaceDE w:val="0"/>
              <w:autoSpaceDN w:val="0"/>
              <w:adjustRightInd w:val="0"/>
              <w:ind w:firstLine="33"/>
              <w:rPr>
                <w:szCs w:val="28"/>
              </w:rPr>
            </w:pPr>
            <w:r w:rsidRPr="009F402C">
              <w:rPr>
                <w:rFonts w:eastAsia="TimesNewRomanPSMT"/>
                <w:szCs w:val="28"/>
              </w:rPr>
              <w:t>неделю</w:t>
            </w:r>
          </w:p>
        </w:tc>
        <w:tc>
          <w:tcPr>
            <w:tcW w:w="2375" w:type="dxa"/>
          </w:tcPr>
          <w:p w:rsidR="008D14F6" w:rsidRPr="009F402C" w:rsidRDefault="008D14F6" w:rsidP="008D14F6">
            <w:pPr>
              <w:autoSpaceDE w:val="0"/>
              <w:autoSpaceDN w:val="0"/>
              <w:adjustRightInd w:val="0"/>
              <w:rPr>
                <w:szCs w:val="28"/>
              </w:rPr>
            </w:pPr>
            <w:r>
              <w:rPr>
                <w:rFonts w:eastAsia="TimesNewRomanPSMT"/>
                <w:szCs w:val="28"/>
              </w:rPr>
              <w:t xml:space="preserve">Педагог – </w:t>
            </w:r>
            <w:r w:rsidRPr="009F402C">
              <w:rPr>
                <w:rFonts w:eastAsia="TimesNewRomanPSMT"/>
                <w:szCs w:val="28"/>
              </w:rPr>
              <w:t>психолог</w:t>
            </w:r>
            <w:r>
              <w:rPr>
                <w:rFonts w:eastAsia="TimesNewRomanPSMT"/>
                <w:szCs w:val="28"/>
              </w:rPr>
              <w:t>, социальный педагог</w:t>
            </w:r>
          </w:p>
        </w:tc>
      </w:tr>
      <w:tr w:rsidR="008D14F6" w:rsidRPr="009F402C" w:rsidTr="008D14F6">
        <w:tc>
          <w:tcPr>
            <w:tcW w:w="5637"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2. Организация и проведениекоррекционно-развивающих занятий (индивидуальных) для преодоления нарушений развития</w:t>
            </w:r>
          </w:p>
        </w:tc>
        <w:tc>
          <w:tcPr>
            <w:tcW w:w="1559" w:type="dxa"/>
          </w:tcPr>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В течение</w:t>
            </w:r>
          </w:p>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года по</w:t>
            </w:r>
          </w:p>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отдельному плану</w:t>
            </w:r>
          </w:p>
        </w:tc>
        <w:tc>
          <w:tcPr>
            <w:tcW w:w="2375"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Учитель</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физкультуры, педагог</w:t>
            </w:r>
            <w:r>
              <w:rPr>
                <w:rFonts w:eastAsia="TimesNewRomanPSMT"/>
                <w:szCs w:val="28"/>
              </w:rPr>
              <w:t xml:space="preserve"> -</w:t>
            </w:r>
            <w:r w:rsidRPr="009F402C">
              <w:rPr>
                <w:rFonts w:eastAsia="TimesNewRomanPSMT"/>
                <w:szCs w:val="28"/>
              </w:rPr>
              <w:t xml:space="preserve"> психолог</w:t>
            </w:r>
          </w:p>
        </w:tc>
      </w:tr>
      <w:tr w:rsidR="008D14F6" w:rsidRPr="009F402C" w:rsidTr="008D14F6">
        <w:tc>
          <w:tcPr>
            <w:tcW w:w="5637"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lastRenderedPageBreak/>
              <w:t>3. Организация обучения по индивидуальным образовательным траекториям (учёт особых образовательных потребностей обучающихся)</w:t>
            </w:r>
          </w:p>
        </w:tc>
        <w:tc>
          <w:tcPr>
            <w:tcW w:w="1559" w:type="dxa"/>
          </w:tcPr>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В течение</w:t>
            </w:r>
          </w:p>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года</w:t>
            </w:r>
          </w:p>
        </w:tc>
        <w:tc>
          <w:tcPr>
            <w:tcW w:w="2375"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Педагоги-</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предметники</w:t>
            </w:r>
          </w:p>
        </w:tc>
      </w:tr>
      <w:tr w:rsidR="008D14F6" w:rsidRPr="009F402C" w:rsidTr="008D14F6">
        <w:trPr>
          <w:trHeight w:val="828"/>
        </w:trPr>
        <w:tc>
          <w:tcPr>
            <w:tcW w:w="5637"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4. Организация и проведение систематической работы по развитию памяти, внимания и мышления</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(в группах)</w:t>
            </w:r>
          </w:p>
        </w:tc>
        <w:tc>
          <w:tcPr>
            <w:tcW w:w="1559" w:type="dxa"/>
          </w:tcPr>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В течение</w:t>
            </w:r>
          </w:p>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года</w:t>
            </w:r>
          </w:p>
        </w:tc>
        <w:tc>
          <w:tcPr>
            <w:tcW w:w="2375"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 xml:space="preserve">Педагог </w:t>
            </w:r>
            <w:r>
              <w:rPr>
                <w:rFonts w:eastAsia="TimesNewRomanPSMT"/>
                <w:szCs w:val="28"/>
              </w:rPr>
              <w:t xml:space="preserve">- </w:t>
            </w:r>
            <w:r w:rsidRPr="009F402C">
              <w:rPr>
                <w:rFonts w:eastAsia="TimesNewRomanPSMT"/>
                <w:szCs w:val="28"/>
              </w:rPr>
              <w:t>психолог, учителя предметники</w:t>
            </w:r>
          </w:p>
        </w:tc>
      </w:tr>
      <w:tr w:rsidR="008D14F6" w:rsidRPr="009F402C" w:rsidTr="008D14F6">
        <w:tc>
          <w:tcPr>
            <w:tcW w:w="5637"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5. Организация и проведение систематической работы по развитию памяти, внимания и мышления</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(индивидуально)</w:t>
            </w:r>
          </w:p>
        </w:tc>
        <w:tc>
          <w:tcPr>
            <w:tcW w:w="1559" w:type="dxa"/>
          </w:tcPr>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В течение года по</w:t>
            </w:r>
          </w:p>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отдельному плану</w:t>
            </w:r>
          </w:p>
        </w:tc>
        <w:tc>
          <w:tcPr>
            <w:tcW w:w="2375"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Учитель-дефектолог,</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учитель-логопед, педагог</w:t>
            </w:r>
            <w:r w:rsidR="00B45D21">
              <w:rPr>
                <w:rFonts w:eastAsia="TimesNewRomanPSMT"/>
                <w:szCs w:val="28"/>
              </w:rPr>
              <w:t xml:space="preserve"> -</w:t>
            </w:r>
            <w:r w:rsidRPr="009F402C">
              <w:rPr>
                <w:rFonts w:eastAsia="TimesNewRomanPSMT"/>
                <w:szCs w:val="28"/>
              </w:rPr>
              <w:t xml:space="preserve"> психолог</w:t>
            </w:r>
          </w:p>
        </w:tc>
      </w:tr>
      <w:tr w:rsidR="008D14F6" w:rsidRPr="009F402C" w:rsidTr="008D14F6">
        <w:tc>
          <w:tcPr>
            <w:tcW w:w="5637"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6. Организация и проведение рефлексивных занятий по определению сильных и слабых сторон учебнойдеятельности обучающихся</w:t>
            </w:r>
          </w:p>
        </w:tc>
        <w:tc>
          <w:tcPr>
            <w:tcW w:w="1559" w:type="dxa"/>
          </w:tcPr>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В течениегода по</w:t>
            </w:r>
          </w:p>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отдельному плану</w:t>
            </w:r>
          </w:p>
        </w:tc>
        <w:tc>
          <w:tcPr>
            <w:tcW w:w="2375"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Педагог</w:t>
            </w:r>
            <w:r w:rsidR="00B45D21">
              <w:rPr>
                <w:rFonts w:eastAsia="TimesNewRomanPSMT"/>
                <w:szCs w:val="28"/>
              </w:rPr>
              <w:t xml:space="preserve"> -</w:t>
            </w:r>
            <w:r w:rsidRPr="009F402C">
              <w:rPr>
                <w:rFonts w:eastAsia="TimesNewRomanPSMT"/>
                <w:szCs w:val="28"/>
              </w:rPr>
              <w:t xml:space="preserve"> психолог,</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социальный педагог</w:t>
            </w:r>
          </w:p>
        </w:tc>
      </w:tr>
      <w:tr w:rsidR="008D14F6" w:rsidRPr="009F402C" w:rsidTr="008D14F6">
        <w:tc>
          <w:tcPr>
            <w:tcW w:w="5637"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7. Организация и проведение презентаций</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обучающимися опыта реализации учебной деятельности</w:t>
            </w:r>
          </w:p>
        </w:tc>
        <w:tc>
          <w:tcPr>
            <w:tcW w:w="1559" w:type="dxa"/>
          </w:tcPr>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В течение</w:t>
            </w:r>
          </w:p>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года</w:t>
            </w:r>
          </w:p>
        </w:tc>
        <w:tc>
          <w:tcPr>
            <w:tcW w:w="2375"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 xml:space="preserve">Педагог </w:t>
            </w:r>
            <w:r w:rsidR="00B45D21">
              <w:rPr>
                <w:rFonts w:eastAsia="TimesNewRomanPSMT"/>
                <w:szCs w:val="28"/>
              </w:rPr>
              <w:t xml:space="preserve">– </w:t>
            </w:r>
            <w:r w:rsidRPr="009F402C">
              <w:rPr>
                <w:rFonts w:eastAsia="TimesNewRomanPSMT"/>
                <w:szCs w:val="28"/>
              </w:rPr>
              <w:t>психолог</w:t>
            </w:r>
            <w:r w:rsidR="00B45D21">
              <w:rPr>
                <w:rFonts w:eastAsia="TimesNewRomanPSMT"/>
                <w:szCs w:val="28"/>
              </w:rPr>
              <w:t>, учителя предметники</w:t>
            </w:r>
          </w:p>
        </w:tc>
      </w:tr>
      <w:tr w:rsidR="008D14F6" w:rsidRPr="009F402C" w:rsidTr="008D14F6">
        <w:tc>
          <w:tcPr>
            <w:tcW w:w="5637"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8. Организация и проведение обучения и воспитания по дополнительным образовательным программа</w:t>
            </w:r>
            <w:r w:rsidR="00B45D21">
              <w:rPr>
                <w:rFonts w:eastAsia="TimesNewRomanPSMT"/>
                <w:szCs w:val="28"/>
              </w:rPr>
              <w:t>м</w:t>
            </w:r>
          </w:p>
        </w:tc>
        <w:tc>
          <w:tcPr>
            <w:tcW w:w="1559" w:type="dxa"/>
          </w:tcPr>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В течение</w:t>
            </w:r>
          </w:p>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года</w:t>
            </w:r>
          </w:p>
        </w:tc>
        <w:tc>
          <w:tcPr>
            <w:tcW w:w="2375"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Педагоги-</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предметники</w:t>
            </w:r>
          </w:p>
        </w:tc>
      </w:tr>
      <w:tr w:rsidR="008D14F6" w:rsidRPr="009F402C" w:rsidTr="008D14F6">
        <w:tc>
          <w:tcPr>
            <w:tcW w:w="5637"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9. Организация и проведение мероприятий посоциальной адаптации обучающихся с</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ограниченными возможностями здоровья</w:t>
            </w:r>
          </w:p>
        </w:tc>
        <w:tc>
          <w:tcPr>
            <w:tcW w:w="1559" w:type="dxa"/>
          </w:tcPr>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В течение</w:t>
            </w:r>
          </w:p>
          <w:p w:rsidR="008D14F6" w:rsidRPr="009F402C" w:rsidRDefault="008D14F6" w:rsidP="008D14F6">
            <w:pPr>
              <w:autoSpaceDE w:val="0"/>
              <w:autoSpaceDN w:val="0"/>
              <w:adjustRightInd w:val="0"/>
              <w:ind w:firstLine="33"/>
              <w:rPr>
                <w:rFonts w:eastAsia="TimesNewRomanPSMT"/>
                <w:szCs w:val="28"/>
              </w:rPr>
            </w:pPr>
            <w:r w:rsidRPr="009F402C">
              <w:rPr>
                <w:rFonts w:eastAsia="TimesNewRomanPSMT"/>
                <w:szCs w:val="28"/>
              </w:rPr>
              <w:t>года</w:t>
            </w:r>
          </w:p>
        </w:tc>
        <w:tc>
          <w:tcPr>
            <w:tcW w:w="2375"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Педагоги-</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предметники</w:t>
            </w:r>
          </w:p>
        </w:tc>
      </w:tr>
    </w:tbl>
    <w:p w:rsidR="008D14F6" w:rsidRPr="00BA54D6" w:rsidRDefault="008D14F6" w:rsidP="008D14F6">
      <w:pPr>
        <w:autoSpaceDE w:val="0"/>
        <w:autoSpaceDN w:val="0"/>
        <w:adjustRightInd w:val="0"/>
        <w:rPr>
          <w:szCs w:val="28"/>
        </w:rPr>
      </w:pPr>
    </w:p>
    <w:p w:rsidR="008D14F6" w:rsidRPr="00BA54D6" w:rsidRDefault="008D14F6" w:rsidP="008D14F6">
      <w:pPr>
        <w:autoSpaceDE w:val="0"/>
        <w:autoSpaceDN w:val="0"/>
        <w:adjustRightInd w:val="0"/>
        <w:rPr>
          <w:b/>
          <w:bCs/>
          <w:szCs w:val="28"/>
        </w:rPr>
      </w:pPr>
      <w:r w:rsidRPr="00BA54D6">
        <w:rPr>
          <w:b/>
          <w:bCs/>
          <w:szCs w:val="28"/>
        </w:rPr>
        <w:t>Мероприятия по проведению консультативной работы</w:t>
      </w:r>
    </w:p>
    <w:p w:rsidR="008D14F6" w:rsidRPr="00BA54D6" w:rsidRDefault="008D14F6" w:rsidP="008D14F6">
      <w:pPr>
        <w:autoSpaceDE w:val="0"/>
        <w:autoSpaceDN w:val="0"/>
        <w:adjustRightInd w:val="0"/>
        <w:ind w:firstLine="708"/>
        <w:rPr>
          <w:rFonts w:eastAsia="TimesNewRomanPSMT"/>
          <w:szCs w:val="28"/>
        </w:rPr>
      </w:pPr>
      <w:r w:rsidRPr="00BA54D6">
        <w:rPr>
          <w:rFonts w:eastAsia="TimesNewRomanPSMT"/>
          <w:szCs w:val="28"/>
        </w:rPr>
        <w:t>Мероприятия по проведению консультативной работы предполагают непрерывность специального сопровождения обучающихся с ограниченными возможностями здоровья и их семей по вопросам их развития и социализации.</w:t>
      </w:r>
    </w:p>
    <w:p w:rsidR="008D14F6" w:rsidRPr="00BA54D6" w:rsidRDefault="008D14F6" w:rsidP="008D14F6">
      <w:pPr>
        <w:autoSpaceDE w:val="0"/>
        <w:autoSpaceDN w:val="0"/>
        <w:adjustRightInd w:val="0"/>
        <w:ind w:firstLine="708"/>
        <w:rPr>
          <w:rFonts w:eastAsia="TimesNewRomanPSMT"/>
          <w:szCs w:val="28"/>
        </w:rPr>
      </w:pPr>
      <w:r w:rsidRPr="00BA54D6">
        <w:rPr>
          <w:rFonts w:eastAsia="TimesNewRomanPSMT"/>
          <w:szCs w:val="28"/>
        </w:rPr>
        <w:t>В содержание непрерывного специального сопровождения ребенка психологом, учителем-дефектологом, учителем-логопедом, социальным педагогом входит:</w:t>
      </w:r>
    </w:p>
    <w:p w:rsidR="008D14F6" w:rsidRPr="00BA54D6" w:rsidRDefault="008D14F6" w:rsidP="008D14F6">
      <w:pPr>
        <w:autoSpaceDE w:val="0"/>
        <w:autoSpaceDN w:val="0"/>
        <w:adjustRightInd w:val="0"/>
        <w:rPr>
          <w:rFonts w:eastAsia="TimesNewRomanPSMT"/>
          <w:szCs w:val="28"/>
        </w:rPr>
      </w:pPr>
      <w:r w:rsidRPr="00BA54D6">
        <w:rPr>
          <w:rFonts w:eastAsia="TimesNewRomanPSMT"/>
          <w:szCs w:val="28"/>
        </w:rPr>
        <w:t>1. Сбор сведений об обучающемся у педагогов, родителей.</w:t>
      </w:r>
    </w:p>
    <w:p w:rsidR="008D14F6" w:rsidRPr="00BA54D6" w:rsidRDefault="008D14F6" w:rsidP="008D14F6">
      <w:pPr>
        <w:autoSpaceDE w:val="0"/>
        <w:autoSpaceDN w:val="0"/>
        <w:adjustRightInd w:val="0"/>
        <w:rPr>
          <w:rFonts w:eastAsia="TimesNewRomanPSMT"/>
          <w:szCs w:val="28"/>
        </w:rPr>
      </w:pPr>
      <w:r w:rsidRPr="00BA54D6">
        <w:rPr>
          <w:rFonts w:eastAsia="TimesNewRomanPSMT"/>
          <w:szCs w:val="28"/>
        </w:rPr>
        <w:t>2. Изучение истории развития обучающегося.</w:t>
      </w:r>
    </w:p>
    <w:p w:rsidR="008D14F6" w:rsidRPr="00BA54D6" w:rsidRDefault="008D14F6" w:rsidP="008D14F6">
      <w:pPr>
        <w:autoSpaceDE w:val="0"/>
        <w:autoSpaceDN w:val="0"/>
        <w:adjustRightInd w:val="0"/>
        <w:rPr>
          <w:rFonts w:eastAsia="TimesNewRomanPSMT"/>
          <w:szCs w:val="28"/>
        </w:rPr>
      </w:pPr>
      <w:r w:rsidRPr="00BA54D6">
        <w:rPr>
          <w:rFonts w:eastAsia="TimesNewRomanPSMT"/>
          <w:szCs w:val="28"/>
        </w:rPr>
        <w:t>3. Изучение работ обучающегося.</w:t>
      </w:r>
    </w:p>
    <w:p w:rsidR="008D14F6" w:rsidRPr="00BA54D6" w:rsidRDefault="008D14F6" w:rsidP="008D14F6">
      <w:pPr>
        <w:autoSpaceDE w:val="0"/>
        <w:autoSpaceDN w:val="0"/>
        <w:adjustRightInd w:val="0"/>
        <w:rPr>
          <w:rFonts w:eastAsia="TimesNewRomanPSMT"/>
          <w:szCs w:val="28"/>
        </w:rPr>
      </w:pPr>
      <w:r w:rsidRPr="00BA54D6">
        <w:rPr>
          <w:rFonts w:eastAsia="TimesNewRomanPSMT"/>
          <w:szCs w:val="28"/>
        </w:rPr>
        <w:t>4.Непосредственное обследование обучающегося. Беседа с целью уточнения мотивации, запаса представлений об окружающем мире, уровня развития речи.</w:t>
      </w:r>
    </w:p>
    <w:p w:rsidR="008D14F6" w:rsidRPr="00BA54D6" w:rsidRDefault="008D14F6" w:rsidP="008D14F6">
      <w:pPr>
        <w:autoSpaceDE w:val="0"/>
        <w:autoSpaceDN w:val="0"/>
        <w:adjustRightInd w:val="0"/>
        <w:rPr>
          <w:rFonts w:eastAsia="TimesNewRomanPSMT"/>
          <w:szCs w:val="28"/>
        </w:rPr>
      </w:pPr>
      <w:r w:rsidRPr="00BA54D6">
        <w:rPr>
          <w:rFonts w:eastAsia="TimesNewRomanPSMT"/>
          <w:szCs w:val="28"/>
        </w:rPr>
        <w:t>5. Выявление и раскрытие причин и характера тех или иных особенностей психического развития обучающегося.</w:t>
      </w:r>
    </w:p>
    <w:p w:rsidR="008D14F6" w:rsidRPr="00BA54D6" w:rsidRDefault="008D14F6" w:rsidP="008D14F6">
      <w:pPr>
        <w:autoSpaceDE w:val="0"/>
        <w:autoSpaceDN w:val="0"/>
        <w:adjustRightInd w:val="0"/>
        <w:rPr>
          <w:rFonts w:eastAsia="TimesNewRomanPSMT"/>
          <w:szCs w:val="28"/>
        </w:rPr>
      </w:pPr>
      <w:r w:rsidRPr="00BA54D6">
        <w:rPr>
          <w:rFonts w:eastAsia="TimesNewRomanPSMT"/>
          <w:szCs w:val="28"/>
        </w:rPr>
        <w:t>6. Анализ материалов обследования. Психолог анализирует все полученные об ученике сведения и данные собственного обследования, выявляются его резервные возможности.</w:t>
      </w:r>
    </w:p>
    <w:p w:rsidR="008D14F6" w:rsidRPr="00BA54D6" w:rsidRDefault="008D14F6" w:rsidP="008D14F6">
      <w:pPr>
        <w:autoSpaceDE w:val="0"/>
        <w:autoSpaceDN w:val="0"/>
        <w:adjustRightInd w:val="0"/>
        <w:rPr>
          <w:rFonts w:eastAsia="TimesNewRomanPSMT"/>
          <w:szCs w:val="28"/>
        </w:rPr>
      </w:pPr>
      <w:r w:rsidRPr="00BA54D6">
        <w:rPr>
          <w:rFonts w:eastAsia="TimesNewRomanPSMT"/>
          <w:szCs w:val="28"/>
        </w:rP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8D14F6" w:rsidRPr="00BA54D6" w:rsidRDefault="008D14F6" w:rsidP="008D14F6">
      <w:pPr>
        <w:autoSpaceDE w:val="0"/>
        <w:autoSpaceDN w:val="0"/>
        <w:adjustRightInd w:val="0"/>
        <w:rPr>
          <w:rFonts w:eastAsia="TimesNewRomanPSMT"/>
          <w:szCs w:val="28"/>
        </w:rPr>
      </w:pPr>
      <w:r w:rsidRPr="00BA54D6">
        <w:rPr>
          <w:rFonts w:eastAsia="TimesNewRomanPSMT"/>
          <w:szCs w:val="28"/>
        </w:rPr>
        <w:t>8. Проведение консультаций для педагогов, работающих с данным учеником.</w:t>
      </w:r>
    </w:p>
    <w:p w:rsidR="008D14F6" w:rsidRPr="00BA54D6" w:rsidRDefault="008D14F6" w:rsidP="008D14F6">
      <w:pPr>
        <w:autoSpaceDE w:val="0"/>
        <w:autoSpaceDN w:val="0"/>
        <w:adjustRightInd w:val="0"/>
        <w:rPr>
          <w:rFonts w:eastAsia="TimesNewRomanPSMT"/>
          <w:szCs w:val="28"/>
        </w:rPr>
      </w:pPr>
      <w:r w:rsidRPr="00BA54D6">
        <w:rPr>
          <w:rFonts w:eastAsia="TimesNewRomanPSMT"/>
          <w:szCs w:val="28"/>
        </w:rPr>
        <w:t>9. Проведение консультаций для родителей данного ученика.</w:t>
      </w:r>
    </w:p>
    <w:p w:rsidR="008D14F6" w:rsidRPr="00BA54D6" w:rsidRDefault="008D14F6" w:rsidP="008D14F6">
      <w:pPr>
        <w:autoSpaceDE w:val="0"/>
        <w:autoSpaceDN w:val="0"/>
        <w:adjustRightInd w:val="0"/>
        <w:rPr>
          <w:rFonts w:eastAsia="TimesNewRomanPSMT"/>
          <w:szCs w:val="28"/>
        </w:rPr>
      </w:pPr>
      <w:r w:rsidRPr="00BA54D6">
        <w:rPr>
          <w:rFonts w:eastAsia="TimesNewRomanPSMT"/>
          <w:szCs w:val="28"/>
        </w:rPr>
        <w:t>10. Получение обратной связи по результатам примененных рекомендаций.</w:t>
      </w:r>
    </w:p>
    <w:p w:rsidR="008D14F6" w:rsidRPr="00BA54D6" w:rsidRDefault="008D14F6" w:rsidP="008D14F6">
      <w:pPr>
        <w:autoSpaceDE w:val="0"/>
        <w:autoSpaceDN w:val="0"/>
        <w:adjustRightInd w:val="0"/>
        <w:rPr>
          <w:rFonts w:eastAsia="TimesNewRomanPSMT"/>
          <w:szCs w:val="28"/>
        </w:rPr>
      </w:pPr>
    </w:p>
    <w:p w:rsidR="008D14F6" w:rsidRPr="00BA54D6" w:rsidRDefault="008D14F6" w:rsidP="008D14F6">
      <w:pPr>
        <w:autoSpaceDE w:val="0"/>
        <w:autoSpaceDN w:val="0"/>
        <w:adjustRightInd w:val="0"/>
        <w:rPr>
          <w:rFonts w:eastAsia="TimesNewRomanPSMT"/>
          <w:b/>
          <w:bCs/>
          <w:szCs w:val="28"/>
        </w:rPr>
      </w:pPr>
      <w:r w:rsidRPr="00BA54D6">
        <w:rPr>
          <w:rFonts w:eastAsia="TimesNewRomanPSMT"/>
          <w:b/>
          <w:bCs/>
          <w:szCs w:val="28"/>
        </w:rPr>
        <w:t>Мероприятия по проведению информационно-просветительской работы</w:t>
      </w:r>
    </w:p>
    <w:p w:rsidR="008D14F6" w:rsidRPr="00BA54D6" w:rsidRDefault="008D14F6" w:rsidP="008D14F6">
      <w:pPr>
        <w:autoSpaceDE w:val="0"/>
        <w:autoSpaceDN w:val="0"/>
        <w:adjustRightInd w:val="0"/>
        <w:rPr>
          <w:rFonts w:eastAsia="TimesNewRomanPSMT"/>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26"/>
        <w:gridCol w:w="2517"/>
      </w:tblGrid>
      <w:tr w:rsidR="008D14F6" w:rsidRPr="009F402C" w:rsidTr="008D14F6">
        <w:tc>
          <w:tcPr>
            <w:tcW w:w="4928" w:type="dxa"/>
          </w:tcPr>
          <w:p w:rsidR="008D14F6" w:rsidRPr="009F402C" w:rsidRDefault="008D14F6" w:rsidP="008D14F6">
            <w:pPr>
              <w:autoSpaceDE w:val="0"/>
              <w:autoSpaceDN w:val="0"/>
              <w:adjustRightInd w:val="0"/>
              <w:rPr>
                <w:b/>
                <w:szCs w:val="28"/>
              </w:rPr>
            </w:pPr>
            <w:r w:rsidRPr="009F402C">
              <w:rPr>
                <w:rFonts w:eastAsia="TimesNewRomanPSMT"/>
                <w:b/>
                <w:szCs w:val="28"/>
              </w:rPr>
              <w:t>Мероприятие</w:t>
            </w:r>
          </w:p>
        </w:tc>
        <w:tc>
          <w:tcPr>
            <w:tcW w:w="2126" w:type="dxa"/>
          </w:tcPr>
          <w:p w:rsidR="008D14F6" w:rsidRPr="009F402C" w:rsidRDefault="008D14F6" w:rsidP="008D14F6">
            <w:pPr>
              <w:autoSpaceDE w:val="0"/>
              <w:autoSpaceDN w:val="0"/>
              <w:adjustRightInd w:val="0"/>
              <w:ind w:firstLine="34"/>
              <w:rPr>
                <w:b/>
                <w:szCs w:val="28"/>
              </w:rPr>
            </w:pPr>
            <w:r w:rsidRPr="009F402C">
              <w:rPr>
                <w:rFonts w:eastAsia="TimesNewRomanPSMT"/>
                <w:b/>
                <w:szCs w:val="28"/>
              </w:rPr>
              <w:t>Сроки</w:t>
            </w:r>
          </w:p>
        </w:tc>
        <w:tc>
          <w:tcPr>
            <w:tcW w:w="2517" w:type="dxa"/>
          </w:tcPr>
          <w:p w:rsidR="008D14F6" w:rsidRPr="009F402C" w:rsidRDefault="008D14F6" w:rsidP="008D14F6">
            <w:pPr>
              <w:autoSpaceDE w:val="0"/>
              <w:autoSpaceDN w:val="0"/>
              <w:adjustRightInd w:val="0"/>
              <w:rPr>
                <w:b/>
                <w:szCs w:val="28"/>
              </w:rPr>
            </w:pPr>
            <w:r w:rsidRPr="009F402C">
              <w:rPr>
                <w:rFonts w:eastAsia="TimesNewRomanPSMT"/>
                <w:b/>
                <w:szCs w:val="28"/>
              </w:rPr>
              <w:t>Ответственный</w:t>
            </w:r>
          </w:p>
        </w:tc>
      </w:tr>
      <w:tr w:rsidR="008D14F6" w:rsidRPr="009F402C" w:rsidTr="008D14F6">
        <w:tc>
          <w:tcPr>
            <w:tcW w:w="4928"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1. Проведение тематических выступлений для педагогов и родителей</w:t>
            </w:r>
            <w:r w:rsidR="00B45D21">
              <w:rPr>
                <w:rFonts w:eastAsia="TimesNewRomanPSMT"/>
                <w:szCs w:val="28"/>
              </w:rPr>
              <w:t xml:space="preserve"> (законных представителей)</w:t>
            </w:r>
            <w:r w:rsidRPr="009F402C">
              <w:rPr>
                <w:rFonts w:eastAsia="TimesNewRomanPSMT"/>
                <w:szCs w:val="28"/>
              </w:rPr>
              <w:t xml:space="preserve"> по разъяснению индивидуально-типологических особенностей различных категорий </w:t>
            </w:r>
            <w:r w:rsidRPr="009F402C">
              <w:rPr>
                <w:rFonts w:eastAsia="TimesNewRomanPSMT"/>
                <w:szCs w:val="28"/>
              </w:rPr>
              <w:lastRenderedPageBreak/>
              <w:t>обучающихся с ограниченными возможностями здоровья</w:t>
            </w:r>
          </w:p>
        </w:tc>
        <w:tc>
          <w:tcPr>
            <w:tcW w:w="2126" w:type="dxa"/>
          </w:tcPr>
          <w:p w:rsidR="008D14F6" w:rsidRPr="009F402C" w:rsidRDefault="008D14F6" w:rsidP="008D14F6">
            <w:pPr>
              <w:autoSpaceDE w:val="0"/>
              <w:autoSpaceDN w:val="0"/>
              <w:adjustRightInd w:val="0"/>
              <w:ind w:firstLine="34"/>
              <w:rPr>
                <w:szCs w:val="28"/>
              </w:rPr>
            </w:pPr>
            <w:r w:rsidRPr="009F402C">
              <w:rPr>
                <w:rFonts w:eastAsia="TimesNewRomanPSMT"/>
                <w:szCs w:val="28"/>
              </w:rPr>
              <w:lastRenderedPageBreak/>
              <w:t>Сентябрь</w:t>
            </w:r>
          </w:p>
        </w:tc>
        <w:tc>
          <w:tcPr>
            <w:tcW w:w="2517"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Педагог-психолог, социальный педагог,</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учитель-дефектолог,</w:t>
            </w:r>
          </w:p>
          <w:p w:rsidR="008D14F6" w:rsidRPr="009F402C" w:rsidRDefault="008D14F6" w:rsidP="008D14F6">
            <w:pPr>
              <w:autoSpaceDE w:val="0"/>
              <w:autoSpaceDN w:val="0"/>
              <w:adjustRightInd w:val="0"/>
              <w:rPr>
                <w:szCs w:val="28"/>
              </w:rPr>
            </w:pPr>
            <w:r w:rsidRPr="009F402C">
              <w:rPr>
                <w:rFonts w:eastAsia="TimesNewRomanPSMT"/>
                <w:szCs w:val="28"/>
              </w:rPr>
              <w:t>учитель-логопед</w:t>
            </w:r>
          </w:p>
        </w:tc>
      </w:tr>
      <w:tr w:rsidR="008D14F6" w:rsidRPr="009F402C" w:rsidTr="008D14F6">
        <w:tc>
          <w:tcPr>
            <w:tcW w:w="4928" w:type="dxa"/>
          </w:tcPr>
          <w:p w:rsidR="008D14F6" w:rsidRPr="009F402C" w:rsidRDefault="008D14F6" w:rsidP="00B45D21">
            <w:pPr>
              <w:autoSpaceDE w:val="0"/>
              <w:autoSpaceDN w:val="0"/>
              <w:adjustRightInd w:val="0"/>
              <w:rPr>
                <w:rFonts w:eastAsia="TimesNewRomanPSMT"/>
                <w:szCs w:val="28"/>
              </w:rPr>
            </w:pPr>
            <w:r w:rsidRPr="009F402C">
              <w:rPr>
                <w:rFonts w:eastAsia="TimesNewRomanPSMT"/>
                <w:szCs w:val="28"/>
              </w:rPr>
              <w:lastRenderedPageBreak/>
              <w:t>2. Размещение информационных стендов, поясняющ</w:t>
            </w:r>
            <w:r w:rsidR="00B45D21">
              <w:rPr>
                <w:rFonts w:eastAsia="TimesNewRomanPSMT"/>
                <w:szCs w:val="28"/>
              </w:rPr>
              <w:t xml:space="preserve">их особенности образовательной деятельности </w:t>
            </w:r>
            <w:r w:rsidRPr="009F402C">
              <w:rPr>
                <w:rFonts w:eastAsia="TimesNewRomanPSMT"/>
                <w:szCs w:val="28"/>
              </w:rPr>
              <w:t>и сопровождения обучающихся с ограниченными возможностями здоровья</w:t>
            </w:r>
          </w:p>
        </w:tc>
        <w:tc>
          <w:tcPr>
            <w:tcW w:w="2126" w:type="dxa"/>
          </w:tcPr>
          <w:p w:rsidR="008D14F6" w:rsidRPr="009F402C" w:rsidRDefault="008D14F6" w:rsidP="008D14F6">
            <w:pPr>
              <w:autoSpaceDE w:val="0"/>
              <w:autoSpaceDN w:val="0"/>
              <w:adjustRightInd w:val="0"/>
              <w:ind w:firstLine="34"/>
              <w:rPr>
                <w:rFonts w:eastAsia="TimesNewRomanPSMT"/>
                <w:szCs w:val="28"/>
              </w:rPr>
            </w:pPr>
            <w:r w:rsidRPr="009F402C">
              <w:rPr>
                <w:rFonts w:eastAsia="TimesNewRomanPSMT"/>
                <w:szCs w:val="28"/>
              </w:rPr>
              <w:t>В течение года</w:t>
            </w:r>
          </w:p>
        </w:tc>
        <w:tc>
          <w:tcPr>
            <w:tcW w:w="2517" w:type="dxa"/>
          </w:tcPr>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Педагог-психолог, социальный педагог,</w:t>
            </w:r>
          </w:p>
          <w:p w:rsidR="008D14F6" w:rsidRPr="009F402C" w:rsidRDefault="008D14F6" w:rsidP="008D14F6">
            <w:pPr>
              <w:autoSpaceDE w:val="0"/>
              <w:autoSpaceDN w:val="0"/>
              <w:adjustRightInd w:val="0"/>
              <w:rPr>
                <w:rFonts w:eastAsia="TimesNewRomanPSMT"/>
                <w:szCs w:val="28"/>
              </w:rPr>
            </w:pPr>
            <w:r w:rsidRPr="009F402C">
              <w:rPr>
                <w:rFonts w:eastAsia="TimesNewRomanPSMT"/>
                <w:szCs w:val="28"/>
              </w:rPr>
              <w:t>учитель-дефектолог, учитель-логопед</w:t>
            </w:r>
          </w:p>
        </w:tc>
      </w:tr>
    </w:tbl>
    <w:p w:rsidR="008D14F6" w:rsidRPr="00BA54D6" w:rsidRDefault="008D14F6" w:rsidP="008D14F6">
      <w:pPr>
        <w:autoSpaceDE w:val="0"/>
        <w:autoSpaceDN w:val="0"/>
        <w:adjustRightInd w:val="0"/>
        <w:rPr>
          <w:szCs w:val="28"/>
        </w:rPr>
      </w:pPr>
    </w:p>
    <w:p w:rsidR="00B45D21" w:rsidRPr="00B45D21" w:rsidRDefault="00B45D21" w:rsidP="00B45D21">
      <w:pPr>
        <w:keepNext/>
        <w:keepLines/>
        <w:suppressAutoHyphens/>
        <w:ind w:firstLine="709"/>
        <w:jc w:val="both"/>
        <w:outlineLvl w:val="2"/>
        <w:rPr>
          <w:rFonts w:eastAsia="Calibri"/>
          <w:b/>
        </w:rPr>
      </w:pPr>
      <w:bookmarkStart w:id="96" w:name="_Toc435412736"/>
      <w:bookmarkStart w:id="97" w:name="_Toc453968211"/>
      <w:r w:rsidRPr="00B45D21">
        <w:rPr>
          <w:rFonts w:eastAsia="Calibri"/>
          <w:b/>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96"/>
      <w:bookmarkEnd w:id="97"/>
    </w:p>
    <w:p w:rsidR="00B45D21" w:rsidRPr="00B45D21" w:rsidRDefault="00B45D21" w:rsidP="00B45D21">
      <w:pPr>
        <w:suppressAutoHyphens/>
        <w:ind w:firstLine="709"/>
        <w:jc w:val="both"/>
        <w:rPr>
          <w:rFonts w:eastAsia="Calibri"/>
          <w:spacing w:val="4"/>
          <w:shd w:val="clear" w:color="auto" w:fill="FFFFFF"/>
          <w:lang w:bidi="ru-RU"/>
        </w:rPr>
      </w:pPr>
      <w:r w:rsidRPr="00B45D21">
        <w:rPr>
          <w:rFonts w:eastAsia="Calibri"/>
          <w:shd w:val="clear" w:color="auto" w:fill="FFFFFF"/>
          <w:lang w:bidi="ru-RU"/>
        </w:rPr>
        <w:t xml:space="preserve">Для реализации ПКР в </w:t>
      </w:r>
      <w:r w:rsidR="006E1674">
        <w:rPr>
          <w:rFonts w:eastAsia="Calibri"/>
          <w:shd w:val="clear" w:color="auto" w:fill="FFFFFF"/>
          <w:lang w:bidi="ru-RU"/>
        </w:rPr>
        <w:t>Середской с</w:t>
      </w:r>
      <w:r>
        <w:rPr>
          <w:rFonts w:eastAsia="Calibri"/>
          <w:shd w:val="clear" w:color="auto" w:fill="FFFFFF"/>
          <w:lang w:bidi="ru-RU"/>
        </w:rPr>
        <w:t>редней школе создана служба</w:t>
      </w:r>
      <w:r w:rsidRPr="00B45D21">
        <w:rPr>
          <w:rFonts w:eastAsia="Calibri"/>
          <w:shd w:val="clear" w:color="auto" w:fill="FFFFFF"/>
          <w:lang w:bidi="ru-RU"/>
        </w:rPr>
        <w:t xml:space="preserve"> комплексного психолого-медико-социального сопровождения и поддержки обучающихся с ограниченными возможностями здоровья.</w:t>
      </w:r>
    </w:p>
    <w:p w:rsidR="00B45D21" w:rsidRPr="00B45D21" w:rsidRDefault="00B45D21" w:rsidP="00B45D21">
      <w:pPr>
        <w:suppressAutoHyphens/>
        <w:ind w:firstLine="709"/>
        <w:jc w:val="both"/>
        <w:rPr>
          <w:rFonts w:eastAsia="Calibri"/>
          <w:bCs/>
          <w:spacing w:val="4"/>
          <w:lang w:eastAsia="en-US"/>
        </w:rPr>
      </w:pPr>
      <w:r w:rsidRPr="00B45D21">
        <w:rPr>
          <w:rFonts w:eastAsia="Calibri"/>
          <w:shd w:val="clear" w:color="auto" w:fill="FFFFFF"/>
          <w:lang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B45D21" w:rsidRPr="00B45D21" w:rsidRDefault="00B45D21" w:rsidP="00B45D21">
      <w:pPr>
        <w:suppressAutoHyphens/>
        <w:ind w:firstLine="709"/>
        <w:jc w:val="both"/>
        <w:rPr>
          <w:rFonts w:eastAsia="Calibri"/>
          <w:bCs/>
          <w:spacing w:val="4"/>
          <w:lang w:eastAsia="en-US"/>
        </w:rPr>
      </w:pPr>
      <w:r w:rsidRPr="00B45D21">
        <w:rPr>
          <w:rFonts w:eastAsia="Calibri"/>
          <w:i/>
          <w:shd w:val="clear" w:color="auto" w:fill="FFFFFF"/>
          <w:lang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w:t>
      </w:r>
      <w:r w:rsidRPr="00B45D21">
        <w:rPr>
          <w:rFonts w:eastAsia="Calibri"/>
          <w:shd w:val="clear" w:color="auto" w:fill="FFFFFF"/>
          <w:lang w:bidi="ru-RU"/>
        </w:rPr>
        <w:t xml:space="preserve"> обеспечиваются специалистами образовательной организации (педагогом-психологом, медицинским работником, социальным педагогом, </w:t>
      </w:r>
      <w:r w:rsidR="003B0B0C">
        <w:rPr>
          <w:rFonts w:eastAsia="Calibri"/>
          <w:shd w:val="clear" w:color="auto" w:fill="FFFFFF"/>
          <w:lang w:bidi="ru-RU"/>
        </w:rPr>
        <w:t xml:space="preserve">приглашенным </w:t>
      </w:r>
      <w:r w:rsidRPr="00B45D21">
        <w:rPr>
          <w:rFonts w:eastAsia="Calibri"/>
          <w:shd w:val="clear" w:color="auto" w:fill="FFFFFF"/>
          <w:lang w:bidi="ru-RU"/>
        </w:rPr>
        <w:t xml:space="preserve">учителем-логопедом, </w:t>
      </w:r>
      <w:r w:rsidR="003B0B0C">
        <w:rPr>
          <w:rFonts w:eastAsia="Calibri"/>
          <w:shd w:val="clear" w:color="auto" w:fill="FFFFFF"/>
          <w:lang w:bidi="ru-RU"/>
        </w:rPr>
        <w:t xml:space="preserve">приглашенным </w:t>
      </w:r>
      <w:r w:rsidRPr="00B45D21">
        <w:rPr>
          <w:rFonts w:eastAsia="Calibri"/>
          <w:shd w:val="clear" w:color="auto" w:fill="FFFFFF"/>
          <w:lang w:bidi="ru-RU"/>
        </w:rPr>
        <w:t xml:space="preserve">учителем-дефектологом), регламентируются локальными нормативными актами </w:t>
      </w:r>
      <w:r w:rsidR="003B0B0C">
        <w:rPr>
          <w:rFonts w:eastAsia="Calibri"/>
          <w:shd w:val="clear" w:color="auto" w:fill="FFFFFF"/>
          <w:lang w:bidi="ru-RU"/>
        </w:rPr>
        <w:t xml:space="preserve">Средней школы имени Мичурина, </w:t>
      </w:r>
      <w:r w:rsidRPr="00B45D21">
        <w:rPr>
          <w:rFonts w:eastAsia="Calibri"/>
          <w:shd w:val="clear" w:color="auto" w:fill="FFFFFF"/>
          <w:lang w:bidi="ru-RU"/>
        </w:rPr>
        <w:t>а также ее уставом; реализуются преимущественно во внеурочной деятельности.</w:t>
      </w:r>
    </w:p>
    <w:p w:rsidR="00B45D21" w:rsidRPr="00B45D21" w:rsidRDefault="00B45D21" w:rsidP="00B45D21">
      <w:pPr>
        <w:suppressAutoHyphens/>
        <w:ind w:firstLine="709"/>
        <w:jc w:val="both"/>
        <w:rPr>
          <w:rFonts w:eastAsia="Calibri"/>
          <w:b/>
          <w:bCs/>
          <w:spacing w:val="4"/>
          <w:lang w:eastAsia="en-US"/>
        </w:rPr>
      </w:pPr>
      <w:r w:rsidRPr="00B45D21">
        <w:rPr>
          <w:rFonts w:eastAsia="Calibri"/>
          <w:shd w:val="clear" w:color="auto" w:fill="FFFFFF"/>
          <w:lang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3B0B0C" w:rsidRDefault="00B45D21" w:rsidP="00B45D21">
      <w:pPr>
        <w:suppressAutoHyphens/>
        <w:ind w:firstLine="709"/>
        <w:jc w:val="both"/>
        <w:rPr>
          <w:rFonts w:eastAsia="Calibri"/>
          <w:shd w:val="clear" w:color="auto" w:fill="FFFFFF"/>
          <w:lang w:bidi="ru-RU"/>
        </w:rPr>
      </w:pPr>
      <w:r w:rsidRPr="00B45D21">
        <w:rPr>
          <w:rFonts w:eastAsia="Calibri"/>
          <w:i/>
          <w:shd w:val="clear" w:color="auto" w:fill="FFFFFF"/>
          <w:lang w:bidi="ru-RU"/>
        </w:rPr>
        <w:t>Медицинская поддержка и сопровождение обучающихся с ограниченными возможностями здоровья</w:t>
      </w:r>
      <w:r w:rsidRPr="00B45D21">
        <w:rPr>
          <w:rFonts w:eastAsia="Calibri"/>
          <w:shd w:val="clear" w:color="auto" w:fill="FFFFFF"/>
          <w:lang w:bidi="ru-RU"/>
        </w:rPr>
        <w:t xml:space="preserve"> в образовательной организации осуществляются медицинским работником (медицинской сестрой) на регулярной основе. </w:t>
      </w:r>
      <w:r w:rsidR="003B0B0C" w:rsidRPr="003B0B0C">
        <w:rPr>
          <w:rFonts w:eastAsia="Calibri"/>
          <w:shd w:val="clear" w:color="auto" w:fill="FFFFFF"/>
          <w:lang w:bidi="ru-RU"/>
        </w:rPr>
        <w:t>Администрация школы заключает с медицинским учреждением - Даниловской ЦРБ договор на оказание медицинских услуг.</w:t>
      </w:r>
    </w:p>
    <w:p w:rsidR="00B45D21" w:rsidRPr="00B45D21" w:rsidRDefault="00B45D21" w:rsidP="00B45D21">
      <w:pPr>
        <w:suppressAutoHyphens/>
        <w:ind w:firstLine="709"/>
        <w:jc w:val="both"/>
        <w:rPr>
          <w:rFonts w:eastAsia="Calibri"/>
          <w:shd w:val="clear" w:color="auto" w:fill="FFFFFF"/>
          <w:lang w:bidi="ru-RU"/>
        </w:rPr>
      </w:pPr>
      <w:r w:rsidRPr="00B45D21">
        <w:rPr>
          <w:rFonts w:eastAsia="Calibri"/>
          <w:i/>
          <w:shd w:val="clear" w:color="auto" w:fill="FFFFFF"/>
          <w:lang w:bidi="ru-RU"/>
        </w:rPr>
        <w:t xml:space="preserve">Социально-педагогическое сопровождение школьников с ограниченными возможностями здоровья </w:t>
      </w:r>
      <w:r w:rsidRPr="00B45D21">
        <w:rPr>
          <w:rFonts w:eastAsia="Calibri"/>
          <w:shd w:val="clear" w:color="auto" w:fill="FFFFFF"/>
          <w:lang w:bidi="ru-RU"/>
        </w:rPr>
        <w:t>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w:t>
      </w:r>
      <w:r w:rsidR="003B0B0C">
        <w:rPr>
          <w:rFonts w:eastAsia="Calibri"/>
          <w:shd w:val="clear" w:color="auto" w:fill="FFFFFF"/>
          <w:lang w:bidi="ru-RU"/>
        </w:rPr>
        <w:t>Социальныйпедагог участвует</w:t>
      </w:r>
      <w:r w:rsidRPr="00B45D21">
        <w:rPr>
          <w:rFonts w:eastAsia="Calibri"/>
          <w:shd w:val="clear" w:color="auto" w:fill="FFFFFF"/>
          <w:lang w:bidi="ru-RU"/>
        </w:rPr>
        <w:t xml:space="preserve"> в проведении профилактической и информационно-просветительской работыпо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B45D21" w:rsidRPr="00B45D21" w:rsidRDefault="00B45D21" w:rsidP="00B45D21">
      <w:pPr>
        <w:suppressAutoHyphens/>
        <w:ind w:firstLine="709"/>
        <w:jc w:val="both"/>
        <w:rPr>
          <w:rFonts w:eastAsia="Calibri"/>
          <w:shd w:val="clear" w:color="auto" w:fill="FFFFFF"/>
          <w:lang w:bidi="ru-RU"/>
        </w:rPr>
      </w:pPr>
      <w:r w:rsidRPr="00B45D21">
        <w:rPr>
          <w:rFonts w:eastAsia="Calibri"/>
          <w:i/>
          <w:shd w:val="clear" w:color="auto" w:fill="FFFFFF"/>
          <w:lang w:bidi="ru-RU"/>
        </w:rPr>
        <w:t>Психологическое сопровождение обучающихся с ограниченными возможностями здоровья</w:t>
      </w:r>
      <w:r w:rsidR="003B0B0C">
        <w:rPr>
          <w:rFonts w:eastAsia="Calibri"/>
          <w:shd w:val="clear" w:color="auto" w:fill="FFFFFF"/>
          <w:lang w:bidi="ru-RU"/>
        </w:rPr>
        <w:t>осуществляет</w:t>
      </w:r>
      <w:r w:rsidRPr="00B45D21">
        <w:rPr>
          <w:rFonts w:eastAsia="Calibri"/>
          <w:shd w:val="clear" w:color="auto" w:fill="FFFFFF"/>
          <w:lang w:bidi="ru-RU"/>
        </w:rPr>
        <w:t xml:space="preserve">ся в рамках реализации основных направлений психологической службы образовательной организации. </w:t>
      </w:r>
    </w:p>
    <w:p w:rsidR="00B45D21" w:rsidRPr="00B45D21" w:rsidRDefault="003B0B0C" w:rsidP="00B45D21">
      <w:pPr>
        <w:suppressAutoHyphens/>
        <w:ind w:firstLine="709"/>
        <w:jc w:val="both"/>
        <w:rPr>
          <w:rFonts w:eastAsia="Calibri"/>
          <w:shd w:val="clear" w:color="auto" w:fill="FFFFFF"/>
          <w:lang w:bidi="ru-RU"/>
        </w:rPr>
      </w:pPr>
      <w:r>
        <w:rPr>
          <w:rFonts w:eastAsia="Calibri"/>
          <w:shd w:val="clear" w:color="auto" w:fill="FFFFFF"/>
          <w:lang w:bidi="ru-RU"/>
        </w:rPr>
        <w:t>Педагог-психологпроводит</w:t>
      </w:r>
      <w:r w:rsidR="00B45D21" w:rsidRPr="00B45D21">
        <w:rPr>
          <w:rFonts w:eastAsia="Calibri"/>
          <w:shd w:val="clear" w:color="auto" w:fill="FFFFFF"/>
          <w:lang w:bidi="ru-RU"/>
        </w:rPr>
        <w:t xml:space="preserve">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B45D21" w:rsidRPr="00B45D21" w:rsidRDefault="00B45D21" w:rsidP="00B45D21">
      <w:pPr>
        <w:suppressAutoHyphens/>
        <w:ind w:firstLine="709"/>
        <w:jc w:val="both"/>
        <w:rPr>
          <w:rFonts w:eastAsia="Calibri"/>
          <w:b/>
          <w:bCs/>
          <w:spacing w:val="4"/>
          <w:lang w:eastAsia="en-US"/>
        </w:rPr>
      </w:pPr>
      <w:r w:rsidRPr="00B45D21">
        <w:rPr>
          <w:rFonts w:eastAsia="Calibri"/>
          <w:shd w:val="clear" w:color="auto" w:fill="FFFFFF"/>
          <w:lang w:bidi="ru-RU"/>
        </w:rPr>
        <w:t>Работа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B45D21" w:rsidRPr="00B45D21" w:rsidRDefault="00B45D21" w:rsidP="00B45D21">
      <w:pPr>
        <w:suppressAutoHyphens/>
        <w:ind w:firstLine="709"/>
        <w:jc w:val="both"/>
        <w:rPr>
          <w:rFonts w:eastAsia="Calibri"/>
          <w:b/>
          <w:bCs/>
          <w:spacing w:val="4"/>
          <w:lang w:eastAsia="en-US"/>
        </w:rPr>
      </w:pPr>
      <w:r w:rsidRPr="00B45D21">
        <w:rPr>
          <w:rFonts w:eastAsia="Calibri"/>
          <w:shd w:val="clear" w:color="auto" w:fill="FFFFFF"/>
          <w:lang w:bidi="ru-RU"/>
        </w:rPr>
        <w:lastRenderedPageBreak/>
        <w:t xml:space="preserve">Помимо работы со школьниками педагог-психолог </w:t>
      </w:r>
      <w:r w:rsidR="003B0B0C">
        <w:rPr>
          <w:rFonts w:eastAsia="Calibri"/>
          <w:shd w:val="clear" w:color="auto" w:fill="FFFFFF"/>
          <w:lang w:bidi="ru-RU"/>
        </w:rPr>
        <w:t>проводит</w:t>
      </w:r>
      <w:r w:rsidRPr="00B45D21">
        <w:rPr>
          <w:rFonts w:eastAsia="Calibri"/>
          <w:shd w:val="clear" w:color="auto" w:fill="FFFFFF"/>
          <w:lang w:bidi="ru-RU"/>
        </w:rPr>
        <w:t xml:space="preserve">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w:t>
      </w:r>
      <w:r w:rsidR="006D3E5E">
        <w:rPr>
          <w:rFonts w:eastAsia="Calibri"/>
          <w:shd w:val="clear" w:color="auto" w:fill="FFFFFF"/>
          <w:lang w:bidi="ru-RU"/>
        </w:rPr>
        <w:t xml:space="preserve">психолог </w:t>
      </w:r>
      <w:r w:rsidRPr="00B45D21">
        <w:rPr>
          <w:rFonts w:eastAsia="Calibri"/>
          <w:shd w:val="clear" w:color="auto" w:fill="FFFFFF"/>
          <w:lang w:bidi="ru-RU"/>
        </w:rPr>
        <w:t>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B45D21" w:rsidRPr="00B45D21" w:rsidRDefault="00B45D21" w:rsidP="00B45D21">
      <w:pPr>
        <w:suppressAutoHyphens/>
        <w:ind w:firstLine="709"/>
        <w:jc w:val="both"/>
        <w:rPr>
          <w:rFonts w:eastAsia="Calibri"/>
          <w:shd w:val="clear" w:color="auto" w:fill="FFFFFF"/>
          <w:lang w:bidi="ru-RU"/>
        </w:rPr>
      </w:pPr>
      <w:r w:rsidRPr="00B45D21">
        <w:rPr>
          <w:rFonts w:eastAsia="Calibri"/>
          <w:shd w:val="clear" w:color="auto" w:fill="FFFFFF"/>
          <w:lang w:bidi="ru-RU"/>
        </w:rPr>
        <w:t xml:space="preserve">Значительная роль в организации психолого-педагогического сопровождения обучающихся с ОВЗ принадлежит </w:t>
      </w:r>
      <w:r w:rsidRPr="00B45D21">
        <w:rPr>
          <w:rFonts w:eastAsia="Calibri"/>
          <w:i/>
          <w:shd w:val="clear" w:color="auto" w:fill="FFFFFF"/>
          <w:lang w:bidi="ru-RU"/>
        </w:rPr>
        <w:t>психолого-педагогическому консилиуму образовательной организации (ППк).Е</w:t>
      </w:r>
      <w:r w:rsidRPr="00B45D21">
        <w:rPr>
          <w:rFonts w:eastAsia="Calibri"/>
          <w:shd w:val="clear" w:color="auto" w:fill="FFFFFF"/>
          <w:lang w:bidi="ru-RU"/>
        </w:rPr>
        <w:t xml:space="preserve">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B45D21">
        <w:rPr>
          <w:rFonts w:eastAsia="Calibri"/>
          <w:color w:val="222222"/>
          <w:shd w:val="clear" w:color="auto" w:fill="FFFFFF"/>
          <w:lang w:eastAsia="en-US"/>
        </w:rPr>
        <w:t xml:space="preserve">продвижения </w:t>
      </w:r>
      <w:r w:rsidRPr="00B45D21">
        <w:rPr>
          <w:rFonts w:eastAsia="Calibri"/>
          <w:shd w:val="clear" w:color="auto" w:fill="FFFFFF"/>
          <w:lang w:bidi="ru-RU"/>
        </w:rPr>
        <w:t xml:space="preserve">школьников </w:t>
      </w:r>
      <w:r w:rsidRPr="00B45D21">
        <w:rPr>
          <w:rFonts w:eastAsia="Calibri"/>
          <w:color w:val="222222"/>
          <w:shd w:val="clear" w:color="auto" w:fill="FFFFFF"/>
          <w:lang w:eastAsia="en-US"/>
        </w:rPr>
        <w:t xml:space="preserve">в рамках освоения основной программы обучения </w:t>
      </w:r>
      <w:r w:rsidRPr="00B45D21">
        <w:rPr>
          <w:rFonts w:eastAsia="Calibri"/>
          <w:shd w:val="clear" w:color="auto" w:fill="FFFFFF"/>
          <w:lang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B45D21" w:rsidRPr="00B45D21" w:rsidRDefault="00B45D21" w:rsidP="00B45D21">
      <w:pPr>
        <w:suppressAutoHyphens/>
        <w:ind w:firstLine="709"/>
        <w:jc w:val="both"/>
        <w:rPr>
          <w:rFonts w:eastAsia="Calibri"/>
        </w:rPr>
      </w:pPr>
      <w:r w:rsidRPr="00B45D21">
        <w:rPr>
          <w:rFonts w:eastAsia="Calibri"/>
        </w:rPr>
        <w:t>В состав ППк входят: психолог,</w:t>
      </w:r>
      <w:r w:rsidR="006D3E5E">
        <w:rPr>
          <w:rFonts w:eastAsia="Calibri"/>
        </w:rPr>
        <w:t xml:space="preserve"> социальный педагог, учителя - предметники</w:t>
      </w:r>
      <w:r w:rsidRPr="00B45D21">
        <w:rPr>
          <w:rFonts w:eastAsia="Calibri"/>
        </w:rPr>
        <w:t xml:space="preserve"> и представитель администрации. Родители уведомляются о проведении ППк.</w:t>
      </w:r>
    </w:p>
    <w:p w:rsidR="00B45D21" w:rsidRPr="00B45D21" w:rsidRDefault="00B45D21" w:rsidP="00B45D21">
      <w:pPr>
        <w:suppressAutoHyphens/>
        <w:ind w:firstLine="709"/>
        <w:jc w:val="both"/>
        <w:rPr>
          <w:rFonts w:eastAsia="Calibri"/>
        </w:rPr>
      </w:pPr>
      <w:r w:rsidRPr="00B45D21">
        <w:rPr>
          <w:rFonts w:eastAsia="Calibri"/>
        </w:rPr>
        <w:t xml:space="preserve">Психолого-педагогический консилиум </w:t>
      </w:r>
      <w:r w:rsidR="006E1674">
        <w:rPr>
          <w:rFonts w:eastAsia="Calibri"/>
        </w:rPr>
        <w:t>Середской с</w:t>
      </w:r>
      <w:r w:rsidR="006D3E5E">
        <w:rPr>
          <w:rFonts w:eastAsia="Calibri"/>
        </w:rPr>
        <w:t xml:space="preserve">редней школы </w:t>
      </w:r>
      <w:r w:rsidRPr="00B45D21">
        <w:rPr>
          <w:rFonts w:eastAsia="Calibri"/>
        </w:rPr>
        <w:t xml:space="preserve">собирается не реже двух раз в месяц. На заседаниях консилиума проводится комплексное обследование школьников в следующих случаях: </w:t>
      </w:r>
    </w:p>
    <w:p w:rsidR="00B45D21" w:rsidRPr="00B45D21" w:rsidRDefault="00B45D21" w:rsidP="00B45D21">
      <w:pPr>
        <w:suppressAutoHyphens/>
        <w:ind w:firstLine="709"/>
        <w:jc w:val="both"/>
        <w:rPr>
          <w:rFonts w:eastAsia="Calibri"/>
          <w:u w:color="000000"/>
          <w:bdr w:val="nil"/>
        </w:rPr>
      </w:pPr>
      <w:r w:rsidRPr="00B45D21">
        <w:rPr>
          <w:rFonts w:eastAsia="Calibri"/>
          <w:u w:color="000000"/>
          <w:bdr w:val="nil"/>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B45D21" w:rsidRPr="00B45D21" w:rsidRDefault="00B45D21" w:rsidP="00B45D21">
      <w:pPr>
        <w:suppressAutoHyphens/>
        <w:ind w:firstLine="709"/>
        <w:jc w:val="both"/>
        <w:rPr>
          <w:rFonts w:eastAsia="Calibri"/>
          <w:u w:color="000000"/>
          <w:bdr w:val="nil"/>
        </w:rPr>
      </w:pPr>
      <w:r w:rsidRPr="00B45D21">
        <w:rPr>
          <w:rFonts w:eastAsia="Calibri"/>
          <w:u w:color="000000"/>
          <w:bdr w:val="nil"/>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B45D21" w:rsidRPr="00B45D21" w:rsidRDefault="00B45D21" w:rsidP="00B45D21">
      <w:pPr>
        <w:suppressAutoHyphens/>
        <w:ind w:firstLine="709"/>
        <w:jc w:val="both"/>
        <w:rPr>
          <w:rFonts w:eastAsia="Calibri"/>
          <w:u w:color="000000"/>
          <w:bdr w:val="nil"/>
        </w:rPr>
      </w:pPr>
      <w:r w:rsidRPr="00B45D21">
        <w:rPr>
          <w:rFonts w:eastAsia="Calibri"/>
          <w:u w:color="000000"/>
          <w:bdr w:val="nil"/>
        </w:rPr>
        <w:t>диа</w:t>
      </w:r>
      <w:r w:rsidR="006D3E5E">
        <w:rPr>
          <w:rFonts w:eastAsia="Calibri"/>
          <w:u w:color="000000"/>
          <w:bdr w:val="nil"/>
        </w:rPr>
        <w:t xml:space="preserve">гностики по окончании четверти (полугодия) </w:t>
      </w:r>
      <w:r w:rsidRPr="00B45D21">
        <w:rPr>
          <w:rFonts w:eastAsia="Calibri"/>
          <w:u w:color="000000"/>
          <w:bdr w:val="nil"/>
        </w:rPr>
        <w:t xml:space="preserve">и учебного года с целью мониторинга динамики школьника и выработки рекомендаций по дальнейшему обучению; </w:t>
      </w:r>
    </w:p>
    <w:p w:rsidR="00B45D21" w:rsidRPr="00B45D21" w:rsidRDefault="00B45D21" w:rsidP="00B45D21">
      <w:pPr>
        <w:suppressAutoHyphens/>
        <w:ind w:firstLine="709"/>
        <w:jc w:val="both"/>
        <w:rPr>
          <w:rFonts w:eastAsia="Calibri"/>
          <w:u w:color="000000"/>
          <w:bdr w:val="nil"/>
        </w:rPr>
      </w:pPr>
      <w:r w:rsidRPr="00B45D21">
        <w:rPr>
          <w:rFonts w:eastAsia="Calibri"/>
          <w:u w:color="000000"/>
          <w:bdr w:val="nil"/>
        </w:rPr>
        <w:t>диагностики в нештатных (конфликтных) случаях.</w:t>
      </w:r>
    </w:p>
    <w:p w:rsidR="00B45D21" w:rsidRPr="00B45D21" w:rsidRDefault="00B45D21" w:rsidP="00B45D21">
      <w:pPr>
        <w:suppressAutoHyphens/>
        <w:ind w:firstLine="709"/>
        <w:jc w:val="both"/>
        <w:rPr>
          <w:rFonts w:eastAsia="Calibri"/>
          <w:lang w:eastAsia="en-US"/>
        </w:rPr>
      </w:pPr>
      <w:r w:rsidRPr="00B45D21">
        <w:rPr>
          <w:rFonts w:eastAsia="Calibri"/>
          <w:lang w:eastAsia="en-US"/>
        </w:rPr>
        <w:t>Формы обследования учеников могут варьироваться: групповая, подгрупповая, индивидуальная.</w:t>
      </w:r>
    </w:p>
    <w:p w:rsidR="00B45D21" w:rsidRPr="00B45D21" w:rsidRDefault="00B45D21" w:rsidP="00B45D21">
      <w:pPr>
        <w:suppressAutoHyphens/>
        <w:ind w:firstLine="709"/>
        <w:jc w:val="both"/>
        <w:rPr>
          <w:rFonts w:eastAsia="Calibri"/>
          <w:lang w:eastAsia="en-US"/>
        </w:rPr>
      </w:pPr>
      <w:r w:rsidRPr="00B45D21">
        <w:rPr>
          <w:rFonts w:eastAsia="Calibri"/>
          <w:lang w:eastAsia="en-US"/>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B45D21" w:rsidRPr="00B45D21" w:rsidRDefault="00B45D21" w:rsidP="00B45D21">
      <w:pPr>
        <w:suppressAutoHyphens/>
        <w:ind w:firstLine="709"/>
        <w:jc w:val="both"/>
        <w:rPr>
          <w:rFonts w:eastAsia="Calibri"/>
          <w:lang w:eastAsia="en-US"/>
        </w:rPr>
      </w:pPr>
      <w:r w:rsidRPr="00B45D21">
        <w:rPr>
          <w:rFonts w:eastAsia="Calibri"/>
          <w:lang w:eastAsia="en-US"/>
        </w:rPr>
        <w:t xml:space="preserve">Ориентируясь на заключения ПМПК, результаты диагностики ППк и обследования конкретными специалистами и учителями </w:t>
      </w:r>
      <w:r w:rsidR="006E1674">
        <w:rPr>
          <w:rFonts w:eastAsia="Calibri"/>
          <w:lang w:eastAsia="en-US"/>
        </w:rPr>
        <w:t>Середской с</w:t>
      </w:r>
      <w:r w:rsidR="006D3E5E">
        <w:rPr>
          <w:rFonts w:eastAsia="Calibri"/>
          <w:lang w:eastAsia="en-US"/>
        </w:rPr>
        <w:t>редней школы</w:t>
      </w:r>
      <w:r w:rsidRPr="00B45D21">
        <w:rPr>
          <w:rFonts w:eastAsia="Calibri"/>
          <w:lang w:eastAsia="en-US"/>
        </w:rPr>
        <w:t>,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B45D21" w:rsidRPr="00B45D21" w:rsidRDefault="00B45D21" w:rsidP="00B45D21">
      <w:pPr>
        <w:suppressAutoHyphens/>
        <w:ind w:firstLine="709"/>
        <w:jc w:val="both"/>
        <w:rPr>
          <w:rFonts w:eastAsia="Calibri"/>
          <w:b/>
          <w:bCs/>
          <w:spacing w:val="4"/>
          <w:lang w:eastAsia="en-US"/>
        </w:rPr>
      </w:pPr>
      <w:r w:rsidRPr="00B45D21">
        <w:rPr>
          <w:rFonts w:eastAsia="Calibri"/>
          <w:shd w:val="clear" w:color="auto" w:fill="FFFFFF"/>
          <w:lang w:eastAsia="en-US"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B45D21" w:rsidRPr="00B45D21" w:rsidRDefault="006E1674" w:rsidP="00B45D21">
      <w:pPr>
        <w:suppressAutoHyphens/>
        <w:ind w:firstLine="709"/>
        <w:jc w:val="both"/>
        <w:rPr>
          <w:rFonts w:eastAsia="Calibri"/>
          <w:shd w:val="clear" w:color="auto" w:fill="FFFFFF"/>
          <w:lang w:eastAsia="en-US" w:bidi="ru-RU"/>
        </w:rPr>
      </w:pPr>
      <w:r>
        <w:rPr>
          <w:rFonts w:eastAsia="Calibri"/>
          <w:shd w:val="clear" w:color="auto" w:fill="FFFFFF"/>
          <w:lang w:eastAsia="en-US" w:bidi="ru-RU"/>
        </w:rPr>
        <w:t>Середская с</w:t>
      </w:r>
      <w:r w:rsidR="006D3E5E">
        <w:rPr>
          <w:rFonts w:eastAsia="Calibri"/>
          <w:shd w:val="clear" w:color="auto" w:fill="FFFFFF"/>
          <w:lang w:eastAsia="en-US" w:bidi="ru-RU"/>
        </w:rPr>
        <w:t xml:space="preserve">редняя школа </w:t>
      </w:r>
      <w:r w:rsidR="00B45D21" w:rsidRPr="00B45D21">
        <w:rPr>
          <w:rFonts w:eastAsia="Calibri"/>
          <w:shd w:val="clear" w:color="auto" w:fill="FFFFFF"/>
          <w:lang w:eastAsia="en-US" w:bidi="ru-RU"/>
        </w:rPr>
        <w:t>при отсутствии необходимых условий (кадровых, материально-технических и</w:t>
      </w:r>
      <w:r w:rsidR="006D3E5E">
        <w:rPr>
          <w:rFonts w:eastAsia="Calibri"/>
          <w:shd w:val="clear" w:color="auto" w:fill="FFFFFF"/>
          <w:lang w:eastAsia="en-US" w:bidi="ru-RU"/>
        </w:rPr>
        <w:t xml:space="preserve"> др.) предполагает осуществление деятельности</w:t>
      </w:r>
      <w:r w:rsidR="00B45D21" w:rsidRPr="00B45D21">
        <w:rPr>
          <w:rFonts w:eastAsia="Calibri"/>
          <w:shd w:val="clear" w:color="auto" w:fill="FFFFFF"/>
          <w:lang w:eastAsia="en-US" w:bidi="ru-RU"/>
        </w:rPr>
        <w:t xml:space="preserve">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8D14F6" w:rsidRDefault="008D14F6" w:rsidP="00554C71">
      <w:pPr>
        <w:rPr>
          <w:b/>
        </w:rPr>
      </w:pPr>
    </w:p>
    <w:p w:rsidR="00DE66AC" w:rsidRPr="00DE66AC" w:rsidRDefault="00DE66AC" w:rsidP="00554C71">
      <w:pPr>
        <w:rPr>
          <w:b/>
        </w:rPr>
      </w:pPr>
    </w:p>
    <w:p w:rsidR="00DE66AC" w:rsidRPr="00DE66AC" w:rsidRDefault="00DE66AC" w:rsidP="00DE66AC">
      <w:pPr>
        <w:pStyle w:val="af2"/>
        <w:rPr>
          <w:b/>
        </w:rPr>
      </w:pPr>
      <w:bookmarkStart w:id="98" w:name="_Toc435412737"/>
      <w:bookmarkStart w:id="99" w:name="_Toc453968212"/>
      <w:r w:rsidRPr="00DE66AC">
        <w:rPr>
          <w:b/>
        </w:rPr>
        <w:lastRenderedPageBreak/>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98"/>
      <w:bookmarkEnd w:id="99"/>
    </w:p>
    <w:p w:rsidR="00DE66AC" w:rsidRPr="00713074" w:rsidRDefault="00DE66AC" w:rsidP="00713074">
      <w:pPr>
        <w:shd w:val="clear" w:color="auto" w:fill="FFFFFF"/>
        <w:ind w:firstLine="708"/>
        <w:rPr>
          <w:szCs w:val="28"/>
        </w:rPr>
      </w:pPr>
      <w:r>
        <w:tab/>
      </w:r>
      <w:r w:rsidRPr="00626054">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w:t>
      </w:r>
      <w:r w:rsidR="00713074">
        <w:t>) и специалистов: дефектолог, логопед, психолог, медицинский</w:t>
      </w:r>
      <w:r w:rsidRPr="00626054">
        <w:t xml:space="preserve"> р</w:t>
      </w:r>
      <w:r w:rsidR="00713074">
        <w:t>аботник</w:t>
      </w:r>
      <w:r w:rsidRPr="00626054">
        <w:t xml:space="preserve"> внутри организаций, осуществляющих образовательную деятельность; </w:t>
      </w:r>
      <w:r w:rsidR="00713074" w:rsidRPr="00BA54D6">
        <w:rPr>
          <w:color w:val="000000"/>
          <w:szCs w:val="28"/>
        </w:rPr>
        <w:t xml:space="preserve">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00713074" w:rsidRPr="00BA54D6">
        <w:rPr>
          <w:szCs w:val="28"/>
        </w:rPr>
        <w:t>с</w:t>
      </w:r>
      <w:r w:rsidR="00713074" w:rsidRPr="00BA54D6">
        <w:rPr>
          <w:color w:val="000000"/>
          <w:szCs w:val="28"/>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00713074" w:rsidRPr="00BA54D6">
        <w:rPr>
          <w:szCs w:val="28"/>
        </w:rPr>
        <w:t>.</w:t>
      </w:r>
    </w:p>
    <w:p w:rsidR="00713074" w:rsidRPr="00BA54D6" w:rsidRDefault="00713074" w:rsidP="00713074">
      <w:pPr>
        <w:autoSpaceDE w:val="0"/>
        <w:autoSpaceDN w:val="0"/>
        <w:adjustRightInd w:val="0"/>
        <w:rPr>
          <w:rFonts w:eastAsia="TimesNewRomanPSMT"/>
          <w:color w:val="000000"/>
          <w:szCs w:val="28"/>
        </w:rPr>
      </w:pPr>
      <w:r>
        <w:tab/>
      </w:r>
      <w:r w:rsidRPr="00BA54D6">
        <w:rPr>
          <w:rFonts w:eastAsia="TimesNewRomanPSMT"/>
          <w:color w:val="000000"/>
          <w:szCs w:val="28"/>
        </w:rPr>
        <w:t>Взаимодействие включает:</w:t>
      </w:r>
    </w:p>
    <w:p w:rsidR="00713074" w:rsidRPr="00BA54D6" w:rsidRDefault="00713074" w:rsidP="00713074">
      <w:pPr>
        <w:autoSpaceDE w:val="0"/>
        <w:autoSpaceDN w:val="0"/>
        <w:adjustRightInd w:val="0"/>
        <w:rPr>
          <w:rFonts w:eastAsia="TimesNewRomanPSMT"/>
          <w:color w:val="000000"/>
          <w:szCs w:val="28"/>
        </w:rPr>
      </w:pPr>
      <w:r w:rsidRPr="00BA54D6">
        <w:rPr>
          <w:rFonts w:eastAsia="TimesNewRomanPSMT"/>
          <w:color w:val="000000"/>
          <w:szCs w:val="28"/>
        </w:rPr>
        <w:t>- комплексность в определении и решении проблем обучающегося, предоставлении ему специализированной квалифицированной помощи;</w:t>
      </w:r>
    </w:p>
    <w:p w:rsidR="00713074" w:rsidRPr="00BA54D6" w:rsidRDefault="00713074" w:rsidP="00713074">
      <w:pPr>
        <w:autoSpaceDE w:val="0"/>
        <w:autoSpaceDN w:val="0"/>
        <w:adjustRightInd w:val="0"/>
        <w:rPr>
          <w:rFonts w:eastAsia="TimesNewRomanPSMT"/>
          <w:color w:val="000000"/>
          <w:szCs w:val="28"/>
        </w:rPr>
      </w:pPr>
      <w:r w:rsidRPr="00BA54D6">
        <w:rPr>
          <w:rFonts w:eastAsia="TimesNewRomanPSMT"/>
          <w:color w:val="000000"/>
          <w:szCs w:val="28"/>
        </w:rPr>
        <w:t>- многоаспектный анализ личностного и познавательного развитияобучающегося;</w:t>
      </w:r>
    </w:p>
    <w:p w:rsidR="00713074" w:rsidRPr="00BA54D6" w:rsidRDefault="00713074" w:rsidP="00713074">
      <w:pPr>
        <w:autoSpaceDE w:val="0"/>
        <w:autoSpaceDN w:val="0"/>
        <w:adjustRightInd w:val="0"/>
        <w:rPr>
          <w:rFonts w:eastAsia="TimesNewRomanPSMT"/>
          <w:color w:val="000000"/>
          <w:szCs w:val="28"/>
        </w:rPr>
      </w:pPr>
      <w:r w:rsidRPr="00BA54D6">
        <w:rPr>
          <w:rFonts w:eastAsia="TimesNewRomanPSMT"/>
          <w:color w:val="000000"/>
          <w:szCs w:val="28"/>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DE66AC" w:rsidRPr="00626054" w:rsidRDefault="00713074" w:rsidP="00DE66AC">
      <w:r>
        <w:tab/>
      </w:r>
      <w:r w:rsidR="00DE66AC" w:rsidRPr="00626054">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DE66AC" w:rsidRPr="00626054" w:rsidRDefault="00713074" w:rsidP="00DE66AC">
      <w:r>
        <w:tab/>
      </w:r>
      <w:r w:rsidR="00DE66AC" w:rsidRPr="00713074">
        <w:rPr>
          <w:u w:val="single"/>
        </w:rPr>
        <w:t>В обязательной части</w:t>
      </w:r>
      <w:r w:rsidR="00DE66AC" w:rsidRPr="00626054">
        <w:t xml:space="preserve"> учебного плана коррекционная работа реализуется при освоении содержания основной образовательной программы в учебной урочной деятельности. </w:t>
      </w:r>
      <w:r w:rsidR="00DE66AC" w:rsidRPr="00713074">
        <w:rPr>
          <w:u w:val="single"/>
        </w:rPr>
        <w:t>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DE66AC" w:rsidRPr="00626054" w:rsidRDefault="00713074" w:rsidP="00DE66AC">
      <w:r>
        <w:tab/>
      </w:r>
      <w:r w:rsidR="00DE66AC" w:rsidRPr="00626054">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DE66AC" w:rsidRPr="00626054" w:rsidRDefault="00713074" w:rsidP="00DE66AC">
      <w:r>
        <w:tab/>
      </w:r>
      <w:r w:rsidR="00DE66AC" w:rsidRPr="00713074">
        <w:rPr>
          <w:u w:val="single"/>
        </w:rPr>
        <w:t>В части, формируемой участниками образовательных отношений</w:t>
      </w:r>
      <w:r w:rsidR="00DE66AC" w:rsidRPr="00626054">
        <w:t xml:space="preserve">, реализация коррекционной работы </w:t>
      </w:r>
      <w:r w:rsidR="00DE66AC" w:rsidRPr="00626054">
        <w:rPr>
          <w:iCs/>
        </w:rPr>
        <w:t>в учебной урочной деятельности</w:t>
      </w:r>
      <w:r w:rsidR="00DE66AC" w:rsidRPr="00626054">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DE66AC" w:rsidRPr="00626054" w:rsidRDefault="00713074" w:rsidP="00713074">
      <w:r>
        <w:tab/>
      </w:r>
      <w:r w:rsidR="00DE66AC" w:rsidRPr="00626054">
        <w:t xml:space="preserve">Эта работа также проводится </w:t>
      </w:r>
      <w:r w:rsidR="00DE66AC" w:rsidRPr="00626054">
        <w:rPr>
          <w:iCs/>
        </w:rPr>
        <w:t>в учебной внеурочной деятельности</w:t>
      </w:r>
      <w:r w:rsidR="00DE66AC" w:rsidRPr="00626054">
        <w:t xml:space="preserve"> в разл</w:t>
      </w:r>
      <w:r>
        <w:t>ичных группах: классе</w:t>
      </w:r>
      <w:r w:rsidR="00DE66AC" w:rsidRPr="00626054">
        <w:t xml:space="preserve">, на уровне образования по специальным предметам (разделам), отсутствующим в учебном плане нормально развивающихся сверстников. </w:t>
      </w:r>
    </w:p>
    <w:p w:rsidR="00DE66AC" w:rsidRPr="00626054" w:rsidRDefault="00713074" w:rsidP="00DE66AC">
      <w:r>
        <w:tab/>
      </w:r>
      <w:r w:rsidR="00DE66AC" w:rsidRPr="00626054">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DE66AC" w:rsidRPr="00626054" w:rsidRDefault="00713074" w:rsidP="00DE66AC">
      <w:r>
        <w:tab/>
      </w:r>
      <w:r w:rsidRPr="00BA54D6">
        <w:rPr>
          <w:rFonts w:eastAsia="TimesNewRomanPSMT"/>
          <w:color w:val="000000"/>
          <w:szCs w:val="28"/>
        </w:rPr>
        <w:t xml:space="preserve">Для развития потенциала обучающихся с ОВЗ </w:t>
      </w:r>
      <w:r>
        <w:t>с</w:t>
      </w:r>
      <w:r w:rsidR="00DE66AC" w:rsidRPr="00626054">
        <w:t xml:space="preserve">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DE66AC" w:rsidRDefault="00DE66AC" w:rsidP="00DE66AC"/>
    <w:p w:rsidR="00713074" w:rsidRPr="00BA54D6" w:rsidRDefault="00713074" w:rsidP="00713074">
      <w:pPr>
        <w:autoSpaceDE w:val="0"/>
        <w:autoSpaceDN w:val="0"/>
        <w:adjustRightInd w:val="0"/>
        <w:jc w:val="center"/>
        <w:rPr>
          <w:rFonts w:eastAsia="TimesNewRomanPSMT"/>
          <w:b/>
          <w:bCs/>
          <w:color w:val="000000"/>
          <w:szCs w:val="28"/>
        </w:rPr>
      </w:pPr>
      <w:r w:rsidRPr="00BA54D6">
        <w:rPr>
          <w:rFonts w:eastAsia="TimesNewRomanPSMT"/>
          <w:b/>
          <w:bCs/>
          <w:color w:val="000000"/>
          <w:szCs w:val="28"/>
        </w:rPr>
        <w:t>План мероприятий по обеспечению коррек</w:t>
      </w:r>
      <w:r>
        <w:rPr>
          <w:rFonts w:eastAsia="TimesNewRomanPSMT"/>
          <w:b/>
          <w:bCs/>
          <w:color w:val="000000"/>
          <w:szCs w:val="28"/>
        </w:rPr>
        <w:t xml:space="preserve">ционной работы </w:t>
      </w:r>
      <w:r w:rsidRPr="00BA54D6">
        <w:rPr>
          <w:rFonts w:eastAsia="TimesNewRomanPSMT"/>
          <w:b/>
          <w:bCs/>
          <w:color w:val="000000"/>
          <w:szCs w:val="28"/>
        </w:rPr>
        <w:t>необходимыми ресурсами</w:t>
      </w:r>
    </w:p>
    <w:p w:rsidR="00713074" w:rsidRPr="00BA54D6" w:rsidRDefault="00713074" w:rsidP="00713074">
      <w:pPr>
        <w:autoSpaceDE w:val="0"/>
        <w:autoSpaceDN w:val="0"/>
        <w:adjustRightInd w:val="0"/>
        <w:rPr>
          <w:rFonts w:eastAsia="TimesNewRomanPSMT"/>
          <w:b/>
          <w:bCs/>
          <w:color w:val="000000"/>
          <w:szCs w:val="28"/>
        </w:rPr>
      </w:pPr>
    </w:p>
    <w:p w:rsidR="00713074" w:rsidRPr="00BA54D6" w:rsidRDefault="00713074" w:rsidP="00713074">
      <w:pPr>
        <w:autoSpaceDE w:val="0"/>
        <w:autoSpaceDN w:val="0"/>
        <w:adjustRightInd w:val="0"/>
        <w:rPr>
          <w:rFonts w:eastAsia="TimesNewRomanPSMT"/>
          <w:color w:val="000000"/>
          <w:szCs w:val="28"/>
        </w:rPr>
      </w:pPr>
      <w:r w:rsidRPr="00BA54D6">
        <w:rPr>
          <w:rFonts w:eastAsia="TimesNewRomanPSMT"/>
          <w:color w:val="000000"/>
          <w:szCs w:val="28"/>
        </w:rPr>
        <w:t>План мероприятий по обеспечению коррекционной работы составлен с</w:t>
      </w:r>
    </w:p>
    <w:p w:rsidR="00713074" w:rsidRPr="00BA54D6" w:rsidRDefault="00713074" w:rsidP="00713074">
      <w:pPr>
        <w:autoSpaceDE w:val="0"/>
        <w:autoSpaceDN w:val="0"/>
        <w:adjustRightInd w:val="0"/>
        <w:rPr>
          <w:rFonts w:eastAsia="TimesNewRomanPSMT"/>
          <w:color w:val="000000"/>
          <w:szCs w:val="28"/>
        </w:rPr>
      </w:pPr>
      <w:r w:rsidRPr="00BA54D6">
        <w:rPr>
          <w:rFonts w:eastAsia="TimesNewRomanPSMT"/>
          <w:color w:val="000000"/>
          <w:szCs w:val="28"/>
        </w:rPr>
        <w:t>учетом всех необходимых ресурсов и мероприятия в плане сгруппированы</w:t>
      </w:r>
    </w:p>
    <w:p w:rsidR="00713074" w:rsidRPr="00BA54D6" w:rsidRDefault="00713074" w:rsidP="00713074">
      <w:pPr>
        <w:autoSpaceDE w:val="0"/>
        <w:autoSpaceDN w:val="0"/>
        <w:adjustRightInd w:val="0"/>
        <w:rPr>
          <w:rFonts w:eastAsia="TimesNewRomanPSMT"/>
          <w:color w:val="000000"/>
          <w:szCs w:val="28"/>
        </w:rPr>
      </w:pPr>
      <w:r w:rsidRPr="00BA54D6">
        <w:rPr>
          <w:rFonts w:eastAsia="TimesNewRomanPSMT"/>
          <w:color w:val="000000"/>
          <w:szCs w:val="28"/>
        </w:rPr>
        <w:t>по видам ресурсов.</w:t>
      </w:r>
    </w:p>
    <w:p w:rsidR="00713074" w:rsidRPr="00BA54D6" w:rsidRDefault="00713074" w:rsidP="00713074">
      <w:pPr>
        <w:autoSpaceDE w:val="0"/>
        <w:autoSpaceDN w:val="0"/>
        <w:adjustRightInd w:val="0"/>
        <w:rPr>
          <w:rFonts w:eastAsia="TimesNewRomanPSMT"/>
          <w:color w:val="000000"/>
          <w:szCs w:val="28"/>
        </w:rPr>
      </w:pPr>
    </w:p>
    <w:p w:rsidR="00713074" w:rsidRPr="00BA54D6" w:rsidRDefault="00713074" w:rsidP="00713074">
      <w:pPr>
        <w:autoSpaceDE w:val="0"/>
        <w:autoSpaceDN w:val="0"/>
        <w:adjustRightInd w:val="0"/>
        <w:rPr>
          <w:rFonts w:eastAsia="TimesNewRomanPSMT"/>
          <w:b/>
          <w:bCs/>
          <w:color w:val="000000"/>
          <w:szCs w:val="28"/>
        </w:rPr>
      </w:pPr>
      <w:r w:rsidRPr="00BA54D6">
        <w:rPr>
          <w:rFonts w:eastAsia="TimesNewRomanPSMT"/>
          <w:b/>
          <w:bCs/>
          <w:color w:val="000000"/>
          <w:szCs w:val="28"/>
        </w:rPr>
        <w:t>Психолого-педагогические ресурсы</w:t>
      </w:r>
    </w:p>
    <w:p w:rsidR="00713074" w:rsidRPr="00BA54D6" w:rsidRDefault="00713074" w:rsidP="00713074">
      <w:pPr>
        <w:autoSpaceDE w:val="0"/>
        <w:autoSpaceDN w:val="0"/>
        <w:adjustRightInd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843"/>
        <w:gridCol w:w="1950"/>
      </w:tblGrid>
      <w:tr w:rsidR="00713074" w:rsidRPr="009F402C" w:rsidTr="003B5E0E">
        <w:tc>
          <w:tcPr>
            <w:tcW w:w="5778" w:type="dxa"/>
          </w:tcPr>
          <w:p w:rsidR="00713074" w:rsidRPr="009F402C" w:rsidRDefault="00713074" w:rsidP="003B5E0E">
            <w:pPr>
              <w:autoSpaceDE w:val="0"/>
              <w:autoSpaceDN w:val="0"/>
              <w:adjustRightInd w:val="0"/>
              <w:rPr>
                <w:szCs w:val="28"/>
              </w:rPr>
            </w:pPr>
            <w:r w:rsidRPr="009F402C">
              <w:rPr>
                <w:b/>
                <w:bCs/>
                <w:szCs w:val="28"/>
              </w:rPr>
              <w:t>Мероприятие</w:t>
            </w:r>
          </w:p>
        </w:tc>
        <w:tc>
          <w:tcPr>
            <w:tcW w:w="1843" w:type="dxa"/>
          </w:tcPr>
          <w:p w:rsidR="00713074" w:rsidRPr="009F402C" w:rsidRDefault="00713074" w:rsidP="003B5E0E">
            <w:pPr>
              <w:autoSpaceDE w:val="0"/>
              <w:autoSpaceDN w:val="0"/>
              <w:adjustRightInd w:val="0"/>
              <w:ind w:firstLine="34"/>
              <w:rPr>
                <w:szCs w:val="28"/>
              </w:rPr>
            </w:pPr>
            <w:r w:rsidRPr="009F402C">
              <w:rPr>
                <w:b/>
                <w:bCs/>
                <w:szCs w:val="28"/>
              </w:rPr>
              <w:t>Сроки</w:t>
            </w:r>
          </w:p>
        </w:tc>
        <w:tc>
          <w:tcPr>
            <w:tcW w:w="1950" w:type="dxa"/>
          </w:tcPr>
          <w:p w:rsidR="00713074" w:rsidRPr="009F402C" w:rsidRDefault="00713074" w:rsidP="003B5E0E">
            <w:pPr>
              <w:autoSpaceDE w:val="0"/>
              <w:autoSpaceDN w:val="0"/>
              <w:adjustRightInd w:val="0"/>
              <w:rPr>
                <w:b/>
                <w:bCs/>
                <w:szCs w:val="28"/>
              </w:rPr>
            </w:pPr>
            <w:r w:rsidRPr="009F402C">
              <w:rPr>
                <w:b/>
                <w:bCs/>
                <w:szCs w:val="28"/>
              </w:rPr>
              <w:t>Ответственные</w:t>
            </w:r>
          </w:p>
        </w:tc>
      </w:tr>
      <w:tr w:rsidR="00713074" w:rsidRPr="009F402C" w:rsidTr="003B5E0E">
        <w:tc>
          <w:tcPr>
            <w:tcW w:w="5778"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1. Введение вариативных форм получения образования и специальной помощи (семейное обучение, домашнее)</w:t>
            </w:r>
          </w:p>
        </w:tc>
        <w:tc>
          <w:tcPr>
            <w:tcW w:w="1843" w:type="dxa"/>
          </w:tcPr>
          <w:p w:rsidR="00713074" w:rsidRPr="009F402C" w:rsidRDefault="00713074" w:rsidP="003B5E0E">
            <w:pPr>
              <w:autoSpaceDE w:val="0"/>
              <w:autoSpaceDN w:val="0"/>
              <w:adjustRightInd w:val="0"/>
              <w:ind w:firstLine="34"/>
              <w:rPr>
                <w:szCs w:val="28"/>
              </w:rPr>
            </w:pPr>
            <w:r w:rsidRPr="009F402C">
              <w:rPr>
                <w:szCs w:val="28"/>
              </w:rPr>
              <w:t>По мере</w:t>
            </w:r>
          </w:p>
          <w:p w:rsidR="00713074" w:rsidRPr="009F402C" w:rsidRDefault="00713074" w:rsidP="003B5E0E">
            <w:pPr>
              <w:autoSpaceDE w:val="0"/>
              <w:autoSpaceDN w:val="0"/>
              <w:adjustRightInd w:val="0"/>
              <w:ind w:firstLine="34"/>
              <w:rPr>
                <w:szCs w:val="28"/>
              </w:rPr>
            </w:pPr>
            <w:r w:rsidRPr="009F402C">
              <w:rPr>
                <w:szCs w:val="28"/>
              </w:rPr>
              <w:t>необходимости</w:t>
            </w:r>
          </w:p>
        </w:tc>
        <w:tc>
          <w:tcPr>
            <w:tcW w:w="1950" w:type="dxa"/>
          </w:tcPr>
          <w:p w:rsidR="00713074" w:rsidRPr="009F402C" w:rsidRDefault="00713074" w:rsidP="003B5E0E">
            <w:pPr>
              <w:autoSpaceDE w:val="0"/>
              <w:autoSpaceDN w:val="0"/>
              <w:adjustRightInd w:val="0"/>
              <w:rPr>
                <w:szCs w:val="28"/>
              </w:rPr>
            </w:pPr>
            <w:r w:rsidRPr="009F402C">
              <w:rPr>
                <w:rFonts w:eastAsia="TimesNewRomanPSMT"/>
                <w:szCs w:val="28"/>
              </w:rPr>
              <w:t>Администрация</w:t>
            </w:r>
          </w:p>
        </w:tc>
      </w:tr>
      <w:tr w:rsidR="00713074" w:rsidRPr="009F402C" w:rsidTr="003B5E0E">
        <w:tc>
          <w:tcPr>
            <w:tcW w:w="5778" w:type="dxa"/>
          </w:tcPr>
          <w:p w:rsidR="00713074" w:rsidRPr="009F402C" w:rsidRDefault="00612FB1" w:rsidP="003B5E0E">
            <w:pPr>
              <w:autoSpaceDE w:val="0"/>
              <w:autoSpaceDN w:val="0"/>
              <w:adjustRightInd w:val="0"/>
              <w:rPr>
                <w:rFonts w:eastAsia="TimesNewRomanPSMT"/>
                <w:szCs w:val="28"/>
              </w:rPr>
            </w:pPr>
            <w:r>
              <w:rPr>
                <w:rFonts w:eastAsia="TimesNewRomanPSMT"/>
                <w:szCs w:val="28"/>
              </w:rPr>
              <w:t>2. Введение в образовательную деятельность</w:t>
            </w:r>
          </w:p>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коррекционно-развивающих занятий (индивидуальных) для преодоления трудностей и для преодоления нарушений развития</w:t>
            </w:r>
          </w:p>
        </w:tc>
        <w:tc>
          <w:tcPr>
            <w:tcW w:w="1843" w:type="dxa"/>
          </w:tcPr>
          <w:p w:rsidR="00713074" w:rsidRPr="009F402C" w:rsidRDefault="00713074" w:rsidP="003B5E0E">
            <w:pPr>
              <w:autoSpaceDE w:val="0"/>
              <w:autoSpaceDN w:val="0"/>
              <w:adjustRightInd w:val="0"/>
              <w:ind w:firstLine="34"/>
              <w:rPr>
                <w:szCs w:val="28"/>
              </w:rPr>
            </w:pPr>
            <w:r w:rsidRPr="009F402C">
              <w:rPr>
                <w:szCs w:val="28"/>
              </w:rPr>
              <w:t>По мере</w:t>
            </w:r>
          </w:p>
          <w:p w:rsidR="00713074" w:rsidRPr="009F402C" w:rsidRDefault="00713074" w:rsidP="003B5E0E">
            <w:pPr>
              <w:autoSpaceDE w:val="0"/>
              <w:autoSpaceDN w:val="0"/>
              <w:adjustRightInd w:val="0"/>
              <w:ind w:firstLine="34"/>
              <w:rPr>
                <w:szCs w:val="28"/>
              </w:rPr>
            </w:pPr>
            <w:r w:rsidRPr="009F402C">
              <w:rPr>
                <w:szCs w:val="28"/>
              </w:rPr>
              <w:t>необходимости</w:t>
            </w:r>
          </w:p>
        </w:tc>
        <w:tc>
          <w:tcPr>
            <w:tcW w:w="1950" w:type="dxa"/>
          </w:tcPr>
          <w:p w:rsidR="00713074" w:rsidRPr="009F402C" w:rsidRDefault="00713074" w:rsidP="003B5E0E">
            <w:pPr>
              <w:autoSpaceDE w:val="0"/>
              <w:autoSpaceDN w:val="0"/>
              <w:adjustRightInd w:val="0"/>
              <w:rPr>
                <w:szCs w:val="28"/>
              </w:rPr>
            </w:pPr>
            <w:r w:rsidRPr="009F402C">
              <w:rPr>
                <w:rFonts w:eastAsia="TimesNewRomanPSMT"/>
                <w:szCs w:val="28"/>
              </w:rPr>
              <w:t>Администрация</w:t>
            </w:r>
          </w:p>
        </w:tc>
      </w:tr>
      <w:tr w:rsidR="00713074" w:rsidRPr="009F402C" w:rsidTr="003B5E0E">
        <w:tc>
          <w:tcPr>
            <w:tcW w:w="5778"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3. Разработка образовательных и коррекционных программ, ориентированных на особые образовательные потребности учащихся</w:t>
            </w:r>
          </w:p>
        </w:tc>
        <w:tc>
          <w:tcPr>
            <w:tcW w:w="1843" w:type="dxa"/>
          </w:tcPr>
          <w:p w:rsidR="00713074" w:rsidRPr="009F402C" w:rsidRDefault="00713074" w:rsidP="003B5E0E">
            <w:pPr>
              <w:autoSpaceDE w:val="0"/>
              <w:autoSpaceDN w:val="0"/>
              <w:adjustRightInd w:val="0"/>
              <w:ind w:firstLine="34"/>
              <w:rPr>
                <w:szCs w:val="28"/>
              </w:rPr>
            </w:pPr>
            <w:r w:rsidRPr="009F402C">
              <w:rPr>
                <w:szCs w:val="28"/>
              </w:rPr>
              <w:t>По мере</w:t>
            </w:r>
          </w:p>
          <w:p w:rsidR="00713074" w:rsidRPr="009F402C" w:rsidRDefault="00713074" w:rsidP="003B5E0E">
            <w:pPr>
              <w:autoSpaceDE w:val="0"/>
              <w:autoSpaceDN w:val="0"/>
              <w:adjustRightInd w:val="0"/>
              <w:ind w:firstLine="34"/>
              <w:rPr>
                <w:szCs w:val="28"/>
              </w:rPr>
            </w:pPr>
            <w:r w:rsidRPr="009F402C">
              <w:rPr>
                <w:szCs w:val="28"/>
              </w:rPr>
              <w:t>необходимости</w:t>
            </w:r>
          </w:p>
        </w:tc>
        <w:tc>
          <w:tcPr>
            <w:tcW w:w="1950" w:type="dxa"/>
          </w:tcPr>
          <w:p w:rsidR="00713074" w:rsidRPr="009F402C" w:rsidRDefault="00713074" w:rsidP="003B5E0E">
            <w:pPr>
              <w:autoSpaceDE w:val="0"/>
              <w:autoSpaceDN w:val="0"/>
              <w:adjustRightInd w:val="0"/>
              <w:rPr>
                <w:szCs w:val="28"/>
              </w:rPr>
            </w:pPr>
            <w:r w:rsidRPr="009F402C">
              <w:rPr>
                <w:rFonts w:eastAsia="TimesNewRomanPSMT"/>
                <w:szCs w:val="28"/>
              </w:rPr>
              <w:t>Педагоги</w:t>
            </w:r>
          </w:p>
        </w:tc>
      </w:tr>
      <w:tr w:rsidR="00713074" w:rsidRPr="009F402C" w:rsidTr="003B5E0E">
        <w:tc>
          <w:tcPr>
            <w:tcW w:w="5778"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4. Разработка экспериментального варианта расписания занятий, предполагающего обеспечение</w:t>
            </w:r>
          </w:p>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оздоровительного и охранительного режима, с последующей корректировкой</w:t>
            </w:r>
          </w:p>
        </w:tc>
        <w:tc>
          <w:tcPr>
            <w:tcW w:w="1843" w:type="dxa"/>
          </w:tcPr>
          <w:p w:rsidR="00713074" w:rsidRPr="009F402C" w:rsidRDefault="00713074" w:rsidP="003B5E0E">
            <w:pPr>
              <w:autoSpaceDE w:val="0"/>
              <w:autoSpaceDN w:val="0"/>
              <w:adjustRightInd w:val="0"/>
              <w:ind w:firstLine="34"/>
              <w:rPr>
                <w:szCs w:val="28"/>
              </w:rPr>
            </w:pPr>
            <w:r w:rsidRPr="009F402C">
              <w:rPr>
                <w:szCs w:val="28"/>
              </w:rPr>
              <w:t>По мере</w:t>
            </w:r>
          </w:p>
          <w:p w:rsidR="00713074" w:rsidRPr="009F402C" w:rsidRDefault="00713074" w:rsidP="003B5E0E">
            <w:pPr>
              <w:autoSpaceDE w:val="0"/>
              <w:autoSpaceDN w:val="0"/>
              <w:adjustRightInd w:val="0"/>
              <w:ind w:firstLine="34"/>
              <w:rPr>
                <w:szCs w:val="28"/>
              </w:rPr>
            </w:pPr>
            <w:r w:rsidRPr="009F402C">
              <w:rPr>
                <w:szCs w:val="28"/>
              </w:rPr>
              <w:t>необходимости</w:t>
            </w:r>
          </w:p>
        </w:tc>
        <w:tc>
          <w:tcPr>
            <w:tcW w:w="1950"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Зам. директора</w:t>
            </w:r>
          </w:p>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по УВР</w:t>
            </w:r>
          </w:p>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медицинский</w:t>
            </w:r>
          </w:p>
          <w:p w:rsidR="00713074" w:rsidRPr="009F402C" w:rsidRDefault="00713074" w:rsidP="003B5E0E">
            <w:pPr>
              <w:autoSpaceDE w:val="0"/>
              <w:autoSpaceDN w:val="0"/>
              <w:adjustRightInd w:val="0"/>
              <w:rPr>
                <w:szCs w:val="28"/>
              </w:rPr>
            </w:pPr>
            <w:r w:rsidRPr="009F402C">
              <w:rPr>
                <w:rFonts w:eastAsia="TimesNewRomanPSMT"/>
                <w:szCs w:val="28"/>
              </w:rPr>
              <w:t>работник</w:t>
            </w:r>
            <w:r w:rsidR="00612FB1">
              <w:rPr>
                <w:rFonts w:eastAsia="TimesNewRomanPSMT"/>
                <w:szCs w:val="28"/>
              </w:rPr>
              <w:t>, психолог</w:t>
            </w:r>
          </w:p>
        </w:tc>
      </w:tr>
      <w:tr w:rsidR="00713074" w:rsidRPr="009F402C" w:rsidTr="003B5E0E">
        <w:tc>
          <w:tcPr>
            <w:tcW w:w="5778"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5. Включение всех детей с ограниченными возможностями здоровья, независимо от степени</w:t>
            </w:r>
          </w:p>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выраженности нарушений их развития, вместе с нормально развивающимися детьми в воспитательные, культурно-развлекательные,</w:t>
            </w:r>
          </w:p>
          <w:p w:rsidR="00713074" w:rsidRPr="009F402C" w:rsidRDefault="00713074" w:rsidP="003B5E0E">
            <w:pPr>
              <w:autoSpaceDE w:val="0"/>
              <w:autoSpaceDN w:val="0"/>
              <w:adjustRightInd w:val="0"/>
              <w:rPr>
                <w:szCs w:val="28"/>
              </w:rPr>
            </w:pPr>
            <w:r w:rsidRPr="009F402C">
              <w:rPr>
                <w:rFonts w:eastAsia="TimesNewRomanPSMT"/>
                <w:szCs w:val="28"/>
              </w:rPr>
              <w:t>спортивно-оздоровительныемероприятия</w:t>
            </w:r>
          </w:p>
        </w:tc>
        <w:tc>
          <w:tcPr>
            <w:tcW w:w="1843" w:type="dxa"/>
          </w:tcPr>
          <w:p w:rsidR="00713074" w:rsidRPr="009F402C" w:rsidRDefault="00713074" w:rsidP="003B5E0E">
            <w:pPr>
              <w:autoSpaceDE w:val="0"/>
              <w:autoSpaceDN w:val="0"/>
              <w:adjustRightInd w:val="0"/>
              <w:ind w:firstLine="34"/>
              <w:rPr>
                <w:szCs w:val="28"/>
              </w:rPr>
            </w:pPr>
            <w:r w:rsidRPr="009F402C">
              <w:rPr>
                <w:szCs w:val="28"/>
              </w:rPr>
              <w:t>По мере</w:t>
            </w:r>
          </w:p>
          <w:p w:rsidR="00713074" w:rsidRPr="009F402C" w:rsidRDefault="00713074" w:rsidP="003B5E0E">
            <w:pPr>
              <w:autoSpaceDE w:val="0"/>
              <w:autoSpaceDN w:val="0"/>
              <w:adjustRightInd w:val="0"/>
              <w:ind w:firstLine="34"/>
              <w:rPr>
                <w:szCs w:val="28"/>
              </w:rPr>
            </w:pPr>
            <w:r w:rsidRPr="009F402C">
              <w:rPr>
                <w:szCs w:val="28"/>
              </w:rPr>
              <w:t>необходимости</w:t>
            </w:r>
          </w:p>
        </w:tc>
        <w:tc>
          <w:tcPr>
            <w:tcW w:w="1950"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Педагог,</w:t>
            </w:r>
          </w:p>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Зам. директора</w:t>
            </w:r>
          </w:p>
          <w:p w:rsidR="00713074" w:rsidRPr="009F402C" w:rsidRDefault="00713074" w:rsidP="003B5E0E">
            <w:pPr>
              <w:autoSpaceDE w:val="0"/>
              <w:autoSpaceDN w:val="0"/>
              <w:adjustRightInd w:val="0"/>
              <w:rPr>
                <w:szCs w:val="28"/>
              </w:rPr>
            </w:pPr>
            <w:r w:rsidRPr="009F402C">
              <w:rPr>
                <w:rFonts w:eastAsia="TimesNewRomanPSMT"/>
                <w:szCs w:val="28"/>
              </w:rPr>
              <w:t>по ВР</w:t>
            </w:r>
          </w:p>
        </w:tc>
      </w:tr>
    </w:tbl>
    <w:p w:rsidR="00713074" w:rsidRPr="00BA54D6" w:rsidRDefault="00713074" w:rsidP="00713074">
      <w:pPr>
        <w:autoSpaceDE w:val="0"/>
        <w:autoSpaceDN w:val="0"/>
        <w:adjustRightInd w:val="0"/>
        <w:rPr>
          <w:szCs w:val="28"/>
        </w:rPr>
      </w:pPr>
    </w:p>
    <w:p w:rsidR="00713074" w:rsidRPr="00BA54D6" w:rsidRDefault="00713074" w:rsidP="00713074">
      <w:pPr>
        <w:autoSpaceDE w:val="0"/>
        <w:autoSpaceDN w:val="0"/>
        <w:adjustRightInd w:val="0"/>
        <w:rPr>
          <w:szCs w:val="28"/>
        </w:rPr>
      </w:pPr>
    </w:p>
    <w:p w:rsidR="00713074" w:rsidRPr="00BA54D6" w:rsidRDefault="00713074" w:rsidP="00713074">
      <w:pPr>
        <w:autoSpaceDE w:val="0"/>
        <w:autoSpaceDN w:val="0"/>
        <w:adjustRightInd w:val="0"/>
        <w:rPr>
          <w:b/>
          <w:bCs/>
          <w:szCs w:val="28"/>
        </w:rPr>
      </w:pPr>
      <w:r w:rsidRPr="00BA54D6">
        <w:rPr>
          <w:b/>
          <w:bCs/>
          <w:szCs w:val="28"/>
        </w:rPr>
        <w:t>Программно-методические ресурсы</w:t>
      </w:r>
    </w:p>
    <w:p w:rsidR="00713074" w:rsidRPr="00BA54D6" w:rsidRDefault="00713074" w:rsidP="00713074">
      <w:pPr>
        <w:autoSpaceDE w:val="0"/>
        <w:autoSpaceDN w:val="0"/>
        <w:adjustRightInd w:val="0"/>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843"/>
        <w:gridCol w:w="1950"/>
      </w:tblGrid>
      <w:tr w:rsidR="00713074" w:rsidRPr="009F402C" w:rsidTr="003B5E0E">
        <w:tc>
          <w:tcPr>
            <w:tcW w:w="5778" w:type="dxa"/>
          </w:tcPr>
          <w:p w:rsidR="00713074" w:rsidRPr="009F402C" w:rsidRDefault="00612FB1" w:rsidP="00612FB1">
            <w:pPr>
              <w:autoSpaceDE w:val="0"/>
              <w:autoSpaceDN w:val="0"/>
              <w:adjustRightInd w:val="0"/>
              <w:rPr>
                <w:rFonts w:eastAsia="TimesNewRomanPSMT"/>
                <w:szCs w:val="28"/>
              </w:rPr>
            </w:pPr>
            <w:r>
              <w:rPr>
                <w:rFonts w:eastAsia="TimesNewRomanPSMT"/>
                <w:szCs w:val="28"/>
              </w:rPr>
              <w:t xml:space="preserve">1. Приобретение для </w:t>
            </w:r>
            <w:r w:rsidR="00713074" w:rsidRPr="009F402C">
              <w:rPr>
                <w:rFonts w:eastAsia="TimesNewRomanPSMT"/>
                <w:szCs w:val="28"/>
              </w:rPr>
              <w:t xml:space="preserve">психолога, </w:t>
            </w:r>
            <w:r>
              <w:rPr>
                <w:rFonts w:eastAsia="TimesNewRomanPSMT"/>
                <w:szCs w:val="28"/>
              </w:rPr>
              <w:t xml:space="preserve">социального педагога </w:t>
            </w:r>
            <w:r w:rsidR="00713074" w:rsidRPr="009F402C">
              <w:rPr>
                <w:rFonts w:eastAsia="TimesNewRomanPSMT"/>
                <w:szCs w:val="28"/>
              </w:rPr>
              <w:t>диагностического и коррекционно-развивающего инструментария</w:t>
            </w:r>
          </w:p>
        </w:tc>
        <w:tc>
          <w:tcPr>
            <w:tcW w:w="1843"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По мере</w:t>
            </w:r>
          </w:p>
          <w:p w:rsidR="00713074" w:rsidRPr="009F402C" w:rsidRDefault="00713074" w:rsidP="003B5E0E">
            <w:pPr>
              <w:autoSpaceDE w:val="0"/>
              <w:autoSpaceDN w:val="0"/>
              <w:adjustRightInd w:val="0"/>
              <w:rPr>
                <w:szCs w:val="28"/>
              </w:rPr>
            </w:pPr>
            <w:r w:rsidRPr="009F402C">
              <w:rPr>
                <w:rFonts w:eastAsia="TimesNewRomanPSMT"/>
                <w:szCs w:val="28"/>
              </w:rPr>
              <w:t>необходимости</w:t>
            </w:r>
          </w:p>
        </w:tc>
        <w:tc>
          <w:tcPr>
            <w:tcW w:w="1950" w:type="dxa"/>
          </w:tcPr>
          <w:p w:rsidR="00713074" w:rsidRPr="009F402C" w:rsidRDefault="00713074" w:rsidP="003B5E0E">
            <w:pPr>
              <w:autoSpaceDE w:val="0"/>
              <w:autoSpaceDN w:val="0"/>
              <w:adjustRightInd w:val="0"/>
              <w:rPr>
                <w:szCs w:val="28"/>
              </w:rPr>
            </w:pPr>
            <w:r w:rsidRPr="009F402C">
              <w:rPr>
                <w:rFonts w:eastAsia="TimesNewRomanPSMT"/>
                <w:szCs w:val="28"/>
              </w:rPr>
              <w:t>Администрация</w:t>
            </w:r>
          </w:p>
        </w:tc>
      </w:tr>
      <w:tr w:rsidR="00713074" w:rsidRPr="009F402C" w:rsidTr="003B5E0E">
        <w:tc>
          <w:tcPr>
            <w:tcW w:w="5778"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2. Приобретение специальных учебных пособий и цифровых образовательных ресурсов</w:t>
            </w:r>
          </w:p>
        </w:tc>
        <w:tc>
          <w:tcPr>
            <w:tcW w:w="1843"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По мере</w:t>
            </w:r>
          </w:p>
          <w:p w:rsidR="00713074" w:rsidRPr="009F402C" w:rsidRDefault="00713074" w:rsidP="003B5E0E">
            <w:pPr>
              <w:autoSpaceDE w:val="0"/>
              <w:autoSpaceDN w:val="0"/>
              <w:adjustRightInd w:val="0"/>
              <w:rPr>
                <w:szCs w:val="28"/>
              </w:rPr>
            </w:pPr>
            <w:r w:rsidRPr="009F402C">
              <w:rPr>
                <w:rFonts w:eastAsia="TimesNewRomanPSMT"/>
                <w:szCs w:val="28"/>
              </w:rPr>
              <w:t>необходимости</w:t>
            </w:r>
          </w:p>
        </w:tc>
        <w:tc>
          <w:tcPr>
            <w:tcW w:w="1950" w:type="dxa"/>
          </w:tcPr>
          <w:p w:rsidR="00713074" w:rsidRPr="009F402C" w:rsidRDefault="00713074" w:rsidP="003B5E0E">
            <w:pPr>
              <w:autoSpaceDE w:val="0"/>
              <w:autoSpaceDN w:val="0"/>
              <w:adjustRightInd w:val="0"/>
              <w:rPr>
                <w:szCs w:val="28"/>
              </w:rPr>
            </w:pPr>
            <w:r w:rsidRPr="009F402C">
              <w:rPr>
                <w:rFonts w:eastAsia="TimesNewRomanPSMT"/>
                <w:szCs w:val="28"/>
              </w:rPr>
              <w:t>Администрация</w:t>
            </w:r>
          </w:p>
        </w:tc>
      </w:tr>
    </w:tbl>
    <w:p w:rsidR="00713074" w:rsidRPr="00BA54D6" w:rsidRDefault="00713074" w:rsidP="00713074">
      <w:pPr>
        <w:autoSpaceDE w:val="0"/>
        <w:autoSpaceDN w:val="0"/>
        <w:adjustRightInd w:val="0"/>
        <w:rPr>
          <w:szCs w:val="28"/>
        </w:rPr>
      </w:pPr>
    </w:p>
    <w:p w:rsidR="00713074" w:rsidRPr="00BA54D6" w:rsidRDefault="00713074" w:rsidP="00713074">
      <w:pPr>
        <w:autoSpaceDE w:val="0"/>
        <w:autoSpaceDN w:val="0"/>
        <w:adjustRightInd w:val="0"/>
        <w:rPr>
          <w:szCs w:val="28"/>
        </w:rPr>
      </w:pPr>
    </w:p>
    <w:p w:rsidR="00713074" w:rsidRPr="00BA54D6" w:rsidRDefault="00713074" w:rsidP="00713074">
      <w:pPr>
        <w:autoSpaceDE w:val="0"/>
        <w:autoSpaceDN w:val="0"/>
        <w:adjustRightInd w:val="0"/>
        <w:rPr>
          <w:b/>
          <w:bCs/>
          <w:szCs w:val="28"/>
        </w:rPr>
      </w:pPr>
      <w:r w:rsidRPr="00BA54D6">
        <w:rPr>
          <w:b/>
          <w:bCs/>
          <w:szCs w:val="28"/>
        </w:rPr>
        <w:t>Кадровые ресурсы</w:t>
      </w:r>
    </w:p>
    <w:p w:rsidR="00713074" w:rsidRPr="00BA54D6" w:rsidRDefault="00713074" w:rsidP="00713074">
      <w:pPr>
        <w:autoSpaceDE w:val="0"/>
        <w:autoSpaceDN w:val="0"/>
        <w:adjustRightInd w:val="0"/>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984"/>
        <w:gridCol w:w="2092"/>
      </w:tblGrid>
      <w:tr w:rsidR="00713074" w:rsidRPr="009F402C" w:rsidTr="003B5E0E">
        <w:tc>
          <w:tcPr>
            <w:tcW w:w="5495"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Обеспечить прохождение специальной профессиональной подготовки педагогическим</w:t>
            </w:r>
          </w:p>
          <w:p w:rsidR="00713074" w:rsidRPr="009F402C" w:rsidRDefault="00713074" w:rsidP="003B5E0E">
            <w:pPr>
              <w:autoSpaceDE w:val="0"/>
              <w:autoSpaceDN w:val="0"/>
              <w:adjustRightInd w:val="0"/>
              <w:rPr>
                <w:szCs w:val="28"/>
              </w:rPr>
            </w:pPr>
            <w:r w:rsidRPr="009F402C">
              <w:rPr>
                <w:rFonts w:eastAsia="TimesNewRomanPSMT"/>
                <w:szCs w:val="28"/>
              </w:rPr>
              <w:t>персоналом</w:t>
            </w:r>
          </w:p>
        </w:tc>
        <w:tc>
          <w:tcPr>
            <w:tcW w:w="1984"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По мере</w:t>
            </w:r>
          </w:p>
          <w:p w:rsidR="00713074" w:rsidRPr="009F402C" w:rsidRDefault="00713074" w:rsidP="003B5E0E">
            <w:pPr>
              <w:autoSpaceDE w:val="0"/>
              <w:autoSpaceDN w:val="0"/>
              <w:adjustRightInd w:val="0"/>
              <w:rPr>
                <w:szCs w:val="28"/>
              </w:rPr>
            </w:pPr>
            <w:r w:rsidRPr="009F402C">
              <w:rPr>
                <w:rFonts w:eastAsia="TimesNewRomanPSMT"/>
                <w:szCs w:val="28"/>
              </w:rPr>
              <w:t>необходимости</w:t>
            </w:r>
          </w:p>
        </w:tc>
        <w:tc>
          <w:tcPr>
            <w:tcW w:w="2092" w:type="dxa"/>
          </w:tcPr>
          <w:p w:rsidR="00713074" w:rsidRPr="009F402C" w:rsidRDefault="00713074" w:rsidP="003B5E0E">
            <w:pPr>
              <w:autoSpaceDE w:val="0"/>
              <w:autoSpaceDN w:val="0"/>
              <w:adjustRightInd w:val="0"/>
              <w:rPr>
                <w:szCs w:val="28"/>
              </w:rPr>
            </w:pPr>
            <w:r w:rsidRPr="009F402C">
              <w:rPr>
                <w:rFonts w:eastAsia="TimesNewRomanPSMT"/>
                <w:szCs w:val="28"/>
              </w:rPr>
              <w:t>Администрация</w:t>
            </w:r>
          </w:p>
        </w:tc>
      </w:tr>
      <w:tr w:rsidR="00713074" w:rsidRPr="009F402C" w:rsidTr="003B5E0E">
        <w:tc>
          <w:tcPr>
            <w:tcW w:w="5495" w:type="dxa"/>
          </w:tcPr>
          <w:p w:rsidR="00713074" w:rsidRPr="009F402C" w:rsidRDefault="00713074" w:rsidP="006E1674">
            <w:pPr>
              <w:autoSpaceDE w:val="0"/>
              <w:autoSpaceDN w:val="0"/>
              <w:adjustRightInd w:val="0"/>
              <w:rPr>
                <w:rFonts w:eastAsia="TimesNewRomanPSMT"/>
                <w:szCs w:val="28"/>
              </w:rPr>
            </w:pPr>
            <w:r w:rsidRPr="009F402C">
              <w:rPr>
                <w:rFonts w:eastAsia="TimesNewRomanPSMT"/>
                <w:szCs w:val="28"/>
              </w:rPr>
              <w:t xml:space="preserve">Проводить регулярные семинары по вопросам особенностей психического и физическогоразвития детей с ограниченными возможностями здоровья для всего персонала </w:t>
            </w:r>
            <w:r w:rsidR="006E1674">
              <w:rPr>
                <w:rFonts w:eastAsia="TimesNewRomanPSMT"/>
                <w:szCs w:val="28"/>
              </w:rPr>
              <w:t>Середской с</w:t>
            </w:r>
            <w:r w:rsidR="00612FB1">
              <w:rPr>
                <w:rFonts w:eastAsia="TimesNewRomanPSMT"/>
                <w:szCs w:val="28"/>
              </w:rPr>
              <w:t xml:space="preserve">редней школы </w:t>
            </w:r>
          </w:p>
        </w:tc>
        <w:tc>
          <w:tcPr>
            <w:tcW w:w="1984"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По мере</w:t>
            </w:r>
          </w:p>
          <w:p w:rsidR="00713074" w:rsidRPr="009F402C" w:rsidRDefault="00713074" w:rsidP="003B5E0E">
            <w:pPr>
              <w:autoSpaceDE w:val="0"/>
              <w:autoSpaceDN w:val="0"/>
              <w:adjustRightInd w:val="0"/>
              <w:rPr>
                <w:szCs w:val="28"/>
              </w:rPr>
            </w:pPr>
            <w:r w:rsidRPr="009F402C">
              <w:rPr>
                <w:rFonts w:eastAsia="TimesNewRomanPSMT"/>
                <w:szCs w:val="28"/>
              </w:rPr>
              <w:t>необходимости</w:t>
            </w:r>
          </w:p>
        </w:tc>
        <w:tc>
          <w:tcPr>
            <w:tcW w:w="2092" w:type="dxa"/>
          </w:tcPr>
          <w:p w:rsidR="00713074" w:rsidRPr="009F402C" w:rsidRDefault="00713074" w:rsidP="003B5E0E">
            <w:pPr>
              <w:autoSpaceDE w:val="0"/>
              <w:autoSpaceDN w:val="0"/>
              <w:adjustRightInd w:val="0"/>
              <w:rPr>
                <w:szCs w:val="28"/>
              </w:rPr>
            </w:pPr>
            <w:r w:rsidRPr="009F402C">
              <w:rPr>
                <w:rFonts w:eastAsia="TimesNewRomanPSMT"/>
                <w:szCs w:val="28"/>
              </w:rPr>
              <w:t>Администрация</w:t>
            </w:r>
          </w:p>
        </w:tc>
      </w:tr>
    </w:tbl>
    <w:p w:rsidR="00713074" w:rsidRPr="00BA54D6" w:rsidRDefault="00713074" w:rsidP="00713074">
      <w:pPr>
        <w:autoSpaceDE w:val="0"/>
        <w:autoSpaceDN w:val="0"/>
        <w:adjustRightInd w:val="0"/>
        <w:rPr>
          <w:szCs w:val="28"/>
        </w:rPr>
      </w:pPr>
    </w:p>
    <w:p w:rsidR="00713074" w:rsidRPr="00BA54D6" w:rsidRDefault="00713074" w:rsidP="00713074">
      <w:pPr>
        <w:autoSpaceDE w:val="0"/>
        <w:autoSpaceDN w:val="0"/>
        <w:adjustRightInd w:val="0"/>
        <w:rPr>
          <w:b/>
          <w:bCs/>
          <w:szCs w:val="28"/>
        </w:rPr>
      </w:pPr>
      <w:r w:rsidRPr="00BA54D6">
        <w:rPr>
          <w:b/>
          <w:bCs/>
          <w:szCs w:val="28"/>
        </w:rPr>
        <w:t>Материально-технические ресурсы</w:t>
      </w:r>
    </w:p>
    <w:p w:rsidR="00713074" w:rsidRPr="00BA54D6" w:rsidRDefault="00713074" w:rsidP="00713074">
      <w:pPr>
        <w:autoSpaceDE w:val="0"/>
        <w:autoSpaceDN w:val="0"/>
        <w:adjustRightInd w:val="0"/>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092"/>
      </w:tblGrid>
      <w:tr w:rsidR="00713074" w:rsidRPr="009F402C" w:rsidTr="003B5E0E">
        <w:tc>
          <w:tcPr>
            <w:tcW w:w="5353"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Приобретение специализированного учебного, реабилитационного, медицинского оборудования, а также оборудования и технических средств обучения лиц с ограниченными возможностями здоровья</w:t>
            </w:r>
          </w:p>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индивидуального и коллективного пользования</w:t>
            </w:r>
          </w:p>
        </w:tc>
        <w:tc>
          <w:tcPr>
            <w:tcW w:w="2126"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По мере</w:t>
            </w:r>
          </w:p>
          <w:p w:rsidR="00713074" w:rsidRPr="009F402C" w:rsidRDefault="00713074" w:rsidP="003B5E0E">
            <w:pPr>
              <w:autoSpaceDE w:val="0"/>
              <w:autoSpaceDN w:val="0"/>
              <w:adjustRightInd w:val="0"/>
              <w:rPr>
                <w:bCs/>
                <w:szCs w:val="28"/>
              </w:rPr>
            </w:pPr>
            <w:r w:rsidRPr="009F402C">
              <w:rPr>
                <w:rFonts w:eastAsia="TimesNewRomanPSMT"/>
                <w:szCs w:val="28"/>
              </w:rPr>
              <w:t>необходимости</w:t>
            </w:r>
          </w:p>
        </w:tc>
        <w:tc>
          <w:tcPr>
            <w:tcW w:w="2092" w:type="dxa"/>
          </w:tcPr>
          <w:p w:rsidR="00713074" w:rsidRPr="009F402C" w:rsidRDefault="00713074" w:rsidP="003B5E0E">
            <w:pPr>
              <w:autoSpaceDE w:val="0"/>
              <w:autoSpaceDN w:val="0"/>
              <w:adjustRightInd w:val="0"/>
              <w:rPr>
                <w:bCs/>
                <w:szCs w:val="28"/>
              </w:rPr>
            </w:pPr>
            <w:r w:rsidRPr="009F402C">
              <w:rPr>
                <w:rFonts w:eastAsia="TimesNewRomanPSMT"/>
                <w:szCs w:val="28"/>
              </w:rPr>
              <w:t>Администрация</w:t>
            </w:r>
          </w:p>
        </w:tc>
      </w:tr>
      <w:tr w:rsidR="00713074" w:rsidRPr="009F402C" w:rsidTr="003B5E0E">
        <w:tc>
          <w:tcPr>
            <w:tcW w:w="5353"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 xml:space="preserve">Оснащение здания образовательного учреждения </w:t>
            </w:r>
            <w:r w:rsidRPr="009F402C">
              <w:rPr>
                <w:rFonts w:eastAsia="TimesNewRomanPSMT"/>
                <w:szCs w:val="28"/>
              </w:rPr>
              <w:lastRenderedPageBreak/>
              <w:t>средствами для беспрепятственного доступа и</w:t>
            </w:r>
          </w:p>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организацию их пребывания и обучения в учреждении</w:t>
            </w:r>
          </w:p>
        </w:tc>
        <w:tc>
          <w:tcPr>
            <w:tcW w:w="2126"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lastRenderedPageBreak/>
              <w:t>По мере</w:t>
            </w:r>
          </w:p>
          <w:p w:rsidR="00713074" w:rsidRPr="009F402C" w:rsidRDefault="00713074" w:rsidP="003B5E0E">
            <w:pPr>
              <w:autoSpaceDE w:val="0"/>
              <w:autoSpaceDN w:val="0"/>
              <w:adjustRightInd w:val="0"/>
              <w:rPr>
                <w:bCs/>
                <w:szCs w:val="28"/>
              </w:rPr>
            </w:pPr>
            <w:r w:rsidRPr="009F402C">
              <w:rPr>
                <w:rFonts w:eastAsia="TimesNewRomanPSMT"/>
                <w:szCs w:val="28"/>
              </w:rPr>
              <w:lastRenderedPageBreak/>
              <w:t>необходимости</w:t>
            </w:r>
          </w:p>
        </w:tc>
        <w:tc>
          <w:tcPr>
            <w:tcW w:w="2092" w:type="dxa"/>
          </w:tcPr>
          <w:p w:rsidR="00713074" w:rsidRPr="009F402C" w:rsidRDefault="00713074" w:rsidP="003B5E0E">
            <w:pPr>
              <w:autoSpaceDE w:val="0"/>
              <w:autoSpaceDN w:val="0"/>
              <w:adjustRightInd w:val="0"/>
              <w:rPr>
                <w:bCs/>
                <w:szCs w:val="28"/>
              </w:rPr>
            </w:pPr>
            <w:r w:rsidRPr="009F402C">
              <w:rPr>
                <w:rFonts w:eastAsia="TimesNewRomanPSMT"/>
                <w:szCs w:val="28"/>
              </w:rPr>
              <w:lastRenderedPageBreak/>
              <w:t>Администрация</w:t>
            </w:r>
          </w:p>
        </w:tc>
      </w:tr>
      <w:tr w:rsidR="00713074" w:rsidRPr="009F402C" w:rsidTr="003B5E0E">
        <w:tc>
          <w:tcPr>
            <w:tcW w:w="5353" w:type="dxa"/>
          </w:tcPr>
          <w:p w:rsidR="00713074" w:rsidRPr="009F402C" w:rsidRDefault="00713074" w:rsidP="00612FB1">
            <w:pPr>
              <w:autoSpaceDE w:val="0"/>
              <w:autoSpaceDN w:val="0"/>
              <w:adjustRightInd w:val="0"/>
              <w:rPr>
                <w:rFonts w:eastAsia="TimesNewRomanPSMT"/>
                <w:szCs w:val="28"/>
              </w:rPr>
            </w:pPr>
            <w:r w:rsidRPr="009F402C">
              <w:rPr>
                <w:rFonts w:eastAsia="TimesNewRomanPSMT"/>
                <w:szCs w:val="28"/>
              </w:rPr>
              <w:lastRenderedPageBreak/>
              <w:t xml:space="preserve">Обустройство мест хозяйственно- бытового и санитарно-гигиеническогоназначения  для беспрепятственного пребывания и обучения в </w:t>
            </w:r>
            <w:r w:rsidR="00612FB1">
              <w:rPr>
                <w:rFonts w:eastAsia="TimesNewRomanPSMT"/>
                <w:szCs w:val="28"/>
              </w:rPr>
              <w:t>ОО</w:t>
            </w:r>
            <w:r w:rsidRPr="009F402C">
              <w:rPr>
                <w:rFonts w:eastAsia="TimesNewRomanPSMT"/>
                <w:szCs w:val="28"/>
              </w:rPr>
              <w:t xml:space="preserve"> обучающихся с недостатками физического и (или) психического развития</w:t>
            </w:r>
          </w:p>
        </w:tc>
        <w:tc>
          <w:tcPr>
            <w:tcW w:w="2126"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По мере</w:t>
            </w:r>
          </w:p>
          <w:p w:rsidR="00713074" w:rsidRPr="009F402C" w:rsidRDefault="00713074" w:rsidP="003B5E0E">
            <w:pPr>
              <w:autoSpaceDE w:val="0"/>
              <w:autoSpaceDN w:val="0"/>
              <w:adjustRightInd w:val="0"/>
              <w:rPr>
                <w:bCs/>
                <w:szCs w:val="28"/>
              </w:rPr>
            </w:pPr>
            <w:r w:rsidRPr="009F402C">
              <w:rPr>
                <w:rFonts w:eastAsia="TimesNewRomanPSMT"/>
                <w:szCs w:val="28"/>
              </w:rPr>
              <w:t>необходимости</w:t>
            </w:r>
          </w:p>
        </w:tc>
        <w:tc>
          <w:tcPr>
            <w:tcW w:w="2092" w:type="dxa"/>
          </w:tcPr>
          <w:p w:rsidR="00713074" w:rsidRPr="009F402C" w:rsidRDefault="00713074" w:rsidP="003B5E0E">
            <w:pPr>
              <w:autoSpaceDE w:val="0"/>
              <w:autoSpaceDN w:val="0"/>
              <w:adjustRightInd w:val="0"/>
              <w:rPr>
                <w:bCs/>
                <w:szCs w:val="28"/>
              </w:rPr>
            </w:pPr>
            <w:r w:rsidRPr="009F402C">
              <w:rPr>
                <w:rFonts w:eastAsia="TimesNewRomanPSMT"/>
                <w:szCs w:val="28"/>
              </w:rPr>
              <w:t>Администрация</w:t>
            </w:r>
          </w:p>
        </w:tc>
      </w:tr>
    </w:tbl>
    <w:p w:rsidR="00713074" w:rsidRPr="00BA54D6" w:rsidRDefault="00713074" w:rsidP="00713074">
      <w:pPr>
        <w:autoSpaceDE w:val="0"/>
        <w:autoSpaceDN w:val="0"/>
        <w:adjustRightInd w:val="0"/>
        <w:rPr>
          <w:bCs/>
          <w:szCs w:val="28"/>
        </w:rPr>
      </w:pPr>
    </w:p>
    <w:p w:rsidR="00713074" w:rsidRPr="00BA54D6" w:rsidRDefault="00713074" w:rsidP="00713074">
      <w:pPr>
        <w:autoSpaceDE w:val="0"/>
        <w:autoSpaceDN w:val="0"/>
        <w:adjustRightInd w:val="0"/>
        <w:rPr>
          <w:b/>
          <w:bCs/>
          <w:szCs w:val="28"/>
        </w:rPr>
      </w:pPr>
      <w:r w:rsidRPr="00BA54D6">
        <w:rPr>
          <w:b/>
          <w:bCs/>
          <w:szCs w:val="28"/>
        </w:rPr>
        <w:t>Информационное обеспечение</w:t>
      </w:r>
    </w:p>
    <w:p w:rsidR="00713074" w:rsidRPr="00BA54D6" w:rsidRDefault="00713074" w:rsidP="00713074">
      <w:pPr>
        <w:autoSpaceDE w:val="0"/>
        <w:autoSpaceDN w:val="0"/>
        <w:adjustRightInd w:val="0"/>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092"/>
      </w:tblGrid>
      <w:tr w:rsidR="00713074" w:rsidRPr="009F402C" w:rsidTr="003B5E0E">
        <w:tc>
          <w:tcPr>
            <w:tcW w:w="5353" w:type="dxa"/>
          </w:tcPr>
          <w:p w:rsidR="00713074" w:rsidRPr="009F402C" w:rsidRDefault="00713074" w:rsidP="003B5E0E">
            <w:pPr>
              <w:autoSpaceDE w:val="0"/>
              <w:autoSpaceDN w:val="0"/>
              <w:adjustRightInd w:val="0"/>
              <w:rPr>
                <w:rFonts w:eastAsia="TimesNewRomanPSMT"/>
                <w:szCs w:val="28"/>
              </w:rPr>
            </w:pPr>
            <w:r w:rsidRPr="009F402C">
              <w:rPr>
                <w:rFonts w:eastAsia="TimesNewRomanPSMT"/>
                <w:szCs w:val="28"/>
              </w:rPr>
              <w:t>В целях создания системы широкого доступа детей с ограниченными возможностями здоровья, родителей (законных представителей), педагогов к сетевым источникам информации осуществить переход на использование мультимедийных материалов по всем направлениям и видам деятельности</w:t>
            </w:r>
          </w:p>
        </w:tc>
        <w:tc>
          <w:tcPr>
            <w:tcW w:w="2126" w:type="dxa"/>
          </w:tcPr>
          <w:p w:rsidR="00713074" w:rsidRPr="009F402C" w:rsidRDefault="00713074" w:rsidP="003B5E0E">
            <w:pPr>
              <w:autoSpaceDE w:val="0"/>
              <w:autoSpaceDN w:val="0"/>
              <w:adjustRightInd w:val="0"/>
              <w:ind w:firstLine="34"/>
              <w:rPr>
                <w:rFonts w:eastAsia="TimesNewRomanPSMT"/>
                <w:szCs w:val="28"/>
              </w:rPr>
            </w:pPr>
            <w:r w:rsidRPr="009F402C">
              <w:rPr>
                <w:rFonts w:eastAsia="TimesNewRomanPSMT"/>
                <w:szCs w:val="28"/>
              </w:rPr>
              <w:t>По мере</w:t>
            </w:r>
          </w:p>
          <w:p w:rsidR="00713074" w:rsidRPr="009F402C" w:rsidRDefault="00713074" w:rsidP="003B5E0E">
            <w:pPr>
              <w:autoSpaceDE w:val="0"/>
              <w:autoSpaceDN w:val="0"/>
              <w:adjustRightInd w:val="0"/>
              <w:ind w:firstLine="34"/>
              <w:rPr>
                <w:rFonts w:eastAsia="TimesNewRomanPSMT"/>
                <w:szCs w:val="28"/>
              </w:rPr>
            </w:pPr>
            <w:r w:rsidRPr="009F402C">
              <w:rPr>
                <w:rFonts w:eastAsia="TimesNewRomanPSMT"/>
                <w:szCs w:val="28"/>
              </w:rPr>
              <w:t>финансирования</w:t>
            </w:r>
          </w:p>
        </w:tc>
        <w:tc>
          <w:tcPr>
            <w:tcW w:w="2092" w:type="dxa"/>
          </w:tcPr>
          <w:p w:rsidR="00713074" w:rsidRPr="009F402C" w:rsidRDefault="00713074" w:rsidP="003B5E0E">
            <w:pPr>
              <w:autoSpaceDE w:val="0"/>
              <w:autoSpaceDN w:val="0"/>
              <w:adjustRightInd w:val="0"/>
              <w:rPr>
                <w:bCs/>
                <w:szCs w:val="28"/>
              </w:rPr>
            </w:pPr>
            <w:r w:rsidRPr="009F402C">
              <w:rPr>
                <w:rFonts w:eastAsia="TimesNewRomanPSMT"/>
                <w:szCs w:val="28"/>
              </w:rPr>
              <w:t>Администрация</w:t>
            </w:r>
          </w:p>
        </w:tc>
      </w:tr>
      <w:tr w:rsidR="00713074" w:rsidRPr="009F402C" w:rsidTr="003B5E0E">
        <w:tc>
          <w:tcPr>
            <w:tcW w:w="5353" w:type="dxa"/>
          </w:tcPr>
          <w:p w:rsidR="00713074" w:rsidRPr="009F402C" w:rsidRDefault="00713074" w:rsidP="00612FB1">
            <w:pPr>
              <w:autoSpaceDE w:val="0"/>
              <w:autoSpaceDN w:val="0"/>
              <w:adjustRightInd w:val="0"/>
              <w:rPr>
                <w:rFonts w:eastAsia="TimesNewRomanPSMT"/>
                <w:szCs w:val="28"/>
              </w:rPr>
            </w:pPr>
            <w:r w:rsidRPr="009F402C">
              <w:rPr>
                <w:rFonts w:eastAsia="TimesNewRomanPSMT"/>
                <w:szCs w:val="28"/>
              </w:rPr>
              <w:t>Произв</w:t>
            </w:r>
            <w:r w:rsidR="00612FB1">
              <w:rPr>
                <w:rFonts w:eastAsia="TimesNewRomanPSMT"/>
                <w:szCs w:val="28"/>
              </w:rPr>
              <w:t xml:space="preserve">ести оснащение организации, осуществляющей образовательную деятельность, </w:t>
            </w:r>
            <w:r w:rsidRPr="009F402C">
              <w:rPr>
                <w:rFonts w:eastAsia="TimesNewRomanPSMT"/>
                <w:szCs w:val="28"/>
              </w:rPr>
              <w:t>сетевым оборудованием и технологиями, обеспечивающими удаленный доступ к мультимедийным материалам</w:t>
            </w:r>
          </w:p>
        </w:tc>
        <w:tc>
          <w:tcPr>
            <w:tcW w:w="2126" w:type="dxa"/>
          </w:tcPr>
          <w:p w:rsidR="00713074" w:rsidRPr="009F402C" w:rsidRDefault="00713074" w:rsidP="003B5E0E">
            <w:pPr>
              <w:autoSpaceDE w:val="0"/>
              <w:autoSpaceDN w:val="0"/>
              <w:adjustRightInd w:val="0"/>
              <w:ind w:firstLine="34"/>
              <w:rPr>
                <w:rFonts w:eastAsia="TimesNewRomanPSMT"/>
                <w:szCs w:val="28"/>
              </w:rPr>
            </w:pPr>
            <w:r w:rsidRPr="009F402C">
              <w:rPr>
                <w:rFonts w:eastAsia="TimesNewRomanPSMT"/>
                <w:szCs w:val="28"/>
              </w:rPr>
              <w:t>По мере</w:t>
            </w:r>
          </w:p>
          <w:p w:rsidR="00713074" w:rsidRPr="009F402C" w:rsidRDefault="00713074" w:rsidP="003B5E0E">
            <w:pPr>
              <w:autoSpaceDE w:val="0"/>
              <w:autoSpaceDN w:val="0"/>
              <w:adjustRightInd w:val="0"/>
              <w:ind w:firstLine="34"/>
              <w:rPr>
                <w:rFonts w:eastAsia="TimesNewRomanPSMT"/>
                <w:szCs w:val="28"/>
              </w:rPr>
            </w:pPr>
            <w:r w:rsidRPr="009F402C">
              <w:rPr>
                <w:rFonts w:eastAsia="TimesNewRomanPSMT"/>
                <w:szCs w:val="28"/>
              </w:rPr>
              <w:t>финансирования</w:t>
            </w:r>
          </w:p>
        </w:tc>
        <w:tc>
          <w:tcPr>
            <w:tcW w:w="2092" w:type="dxa"/>
          </w:tcPr>
          <w:p w:rsidR="00713074" w:rsidRPr="009F402C" w:rsidRDefault="00713074" w:rsidP="003B5E0E">
            <w:pPr>
              <w:autoSpaceDE w:val="0"/>
              <w:autoSpaceDN w:val="0"/>
              <w:adjustRightInd w:val="0"/>
              <w:rPr>
                <w:bCs/>
                <w:szCs w:val="28"/>
              </w:rPr>
            </w:pPr>
            <w:r w:rsidRPr="009F402C">
              <w:rPr>
                <w:bCs/>
                <w:szCs w:val="28"/>
              </w:rPr>
              <w:t>Администрация</w:t>
            </w:r>
          </w:p>
        </w:tc>
      </w:tr>
    </w:tbl>
    <w:p w:rsidR="00713074" w:rsidRDefault="00713074" w:rsidP="00DE66AC"/>
    <w:p w:rsidR="00612FB1" w:rsidRPr="00626054" w:rsidRDefault="00612FB1" w:rsidP="00DE66AC"/>
    <w:p w:rsidR="00612FB1" w:rsidRPr="00612FB1" w:rsidRDefault="00612FB1" w:rsidP="00612FB1">
      <w:pPr>
        <w:pStyle w:val="af2"/>
        <w:rPr>
          <w:b/>
        </w:rPr>
      </w:pPr>
      <w:bookmarkStart w:id="100" w:name="_Toc435412738"/>
      <w:bookmarkStart w:id="101" w:name="_Toc453968213"/>
      <w:r w:rsidRPr="00612FB1">
        <w:rPr>
          <w:b/>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00"/>
      <w:bookmarkEnd w:id="101"/>
    </w:p>
    <w:p w:rsidR="00612FB1" w:rsidRPr="00626054" w:rsidRDefault="00612FB1" w:rsidP="00612FB1">
      <w:r>
        <w:tab/>
      </w:r>
      <w:r w:rsidRPr="00626054">
        <w:t>В итоге проведения коррекционной работы обучающиеся с ОВЗ в достаточной мере осваивают основную образовательную программу ФГОС СОО.</w:t>
      </w:r>
    </w:p>
    <w:p w:rsidR="00612FB1" w:rsidRPr="00626054" w:rsidRDefault="00612FB1" w:rsidP="00612FB1">
      <w:r>
        <w:tab/>
      </w:r>
      <w:r w:rsidRPr="00626054">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612FB1" w:rsidRPr="00626054" w:rsidRDefault="00612FB1" w:rsidP="00612FB1">
      <w:pPr>
        <w:shd w:val="clear" w:color="auto" w:fill="FFFFFF"/>
      </w:pPr>
      <w:r>
        <w:rPr>
          <w:color w:val="000000"/>
        </w:rPr>
        <w:tab/>
      </w:r>
      <w:r w:rsidRPr="00626054">
        <w:rPr>
          <w:color w:val="000000"/>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612FB1" w:rsidRPr="00612FB1" w:rsidRDefault="00612FB1" w:rsidP="00612FB1">
      <w:pPr>
        <w:rPr>
          <w:b/>
          <w:i/>
        </w:rPr>
      </w:pPr>
      <w:r w:rsidRPr="00612FB1">
        <w:rPr>
          <w:b/>
          <w:i/>
        </w:rPr>
        <w:t>Личностные результаты:</w:t>
      </w:r>
    </w:p>
    <w:p w:rsidR="00612FB1" w:rsidRPr="00626054" w:rsidRDefault="00612FB1" w:rsidP="00612FB1">
      <w:pPr>
        <w:pStyle w:val="a0"/>
        <w:spacing w:line="240" w:lineRule="auto"/>
        <w:ind w:firstLine="709"/>
        <w:rPr>
          <w:sz w:val="24"/>
          <w:szCs w:val="24"/>
        </w:rPr>
      </w:pPr>
      <w:r w:rsidRPr="00626054">
        <w:rPr>
          <w:sz w:val="24"/>
          <w:szCs w:val="24"/>
        </w:rPr>
        <w:t>сформированная мотивация к труду;</w:t>
      </w:r>
    </w:p>
    <w:p w:rsidR="00612FB1" w:rsidRPr="00626054" w:rsidRDefault="00612FB1" w:rsidP="00612FB1">
      <w:pPr>
        <w:pStyle w:val="a0"/>
        <w:spacing w:line="240" w:lineRule="auto"/>
        <w:ind w:firstLine="709"/>
        <w:rPr>
          <w:sz w:val="24"/>
          <w:szCs w:val="24"/>
        </w:rPr>
      </w:pPr>
      <w:r w:rsidRPr="00626054">
        <w:rPr>
          <w:sz w:val="24"/>
          <w:szCs w:val="24"/>
        </w:rPr>
        <w:t>ответственное отношение к выполнению заданий;</w:t>
      </w:r>
    </w:p>
    <w:p w:rsidR="00612FB1" w:rsidRPr="00626054" w:rsidRDefault="00612FB1" w:rsidP="00612FB1">
      <w:pPr>
        <w:pStyle w:val="a0"/>
        <w:spacing w:line="240" w:lineRule="auto"/>
        <w:ind w:firstLine="709"/>
        <w:rPr>
          <w:sz w:val="24"/>
          <w:szCs w:val="24"/>
        </w:rPr>
      </w:pPr>
      <w:r w:rsidRPr="00626054">
        <w:rPr>
          <w:sz w:val="24"/>
          <w:szCs w:val="24"/>
        </w:rPr>
        <w:t>адекватная самооценка и оценка окружающих людей;</w:t>
      </w:r>
    </w:p>
    <w:p w:rsidR="00612FB1" w:rsidRPr="00626054" w:rsidRDefault="00612FB1" w:rsidP="00612FB1">
      <w:pPr>
        <w:pStyle w:val="a0"/>
        <w:spacing w:line="240" w:lineRule="auto"/>
        <w:ind w:firstLine="709"/>
        <w:rPr>
          <w:sz w:val="24"/>
          <w:szCs w:val="24"/>
        </w:rPr>
      </w:pPr>
      <w:r w:rsidRPr="00626054">
        <w:rPr>
          <w:sz w:val="24"/>
          <w:szCs w:val="24"/>
        </w:rPr>
        <w:t>сформированный самоконтроль на основе развития эмоциональных и волевых качеств;</w:t>
      </w:r>
    </w:p>
    <w:p w:rsidR="00612FB1" w:rsidRPr="00626054" w:rsidRDefault="00612FB1" w:rsidP="00612FB1">
      <w:pPr>
        <w:pStyle w:val="a0"/>
        <w:spacing w:line="240" w:lineRule="auto"/>
        <w:ind w:firstLine="709"/>
        <w:rPr>
          <w:sz w:val="24"/>
          <w:szCs w:val="24"/>
        </w:rPr>
      </w:pPr>
      <w:r w:rsidRPr="00626054">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612FB1" w:rsidRPr="00626054" w:rsidRDefault="00612FB1" w:rsidP="00612FB1">
      <w:pPr>
        <w:pStyle w:val="a0"/>
        <w:spacing w:line="240" w:lineRule="auto"/>
        <w:ind w:firstLine="709"/>
        <w:rPr>
          <w:sz w:val="24"/>
          <w:szCs w:val="24"/>
        </w:rPr>
      </w:pPr>
      <w:r w:rsidRPr="00626054">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612FB1" w:rsidRPr="00626054" w:rsidRDefault="00612FB1" w:rsidP="00612FB1">
      <w:pPr>
        <w:pStyle w:val="a0"/>
        <w:spacing w:line="240" w:lineRule="auto"/>
        <w:ind w:firstLine="709"/>
        <w:rPr>
          <w:sz w:val="24"/>
          <w:szCs w:val="24"/>
        </w:rPr>
      </w:pPr>
      <w:r w:rsidRPr="00626054">
        <w:rPr>
          <w:sz w:val="24"/>
          <w:szCs w:val="24"/>
        </w:rPr>
        <w:t>понимание и неприятие вредных привычек (курения, употребления алкоголя, наркотиков);</w:t>
      </w:r>
    </w:p>
    <w:p w:rsidR="00612FB1" w:rsidRPr="00626054" w:rsidRDefault="00612FB1" w:rsidP="00612FB1">
      <w:pPr>
        <w:pStyle w:val="a0"/>
        <w:spacing w:line="240" w:lineRule="auto"/>
        <w:ind w:firstLine="709"/>
        <w:rPr>
          <w:sz w:val="24"/>
          <w:szCs w:val="24"/>
        </w:rPr>
      </w:pPr>
      <w:r w:rsidRPr="00626054">
        <w:rPr>
          <w:sz w:val="24"/>
          <w:szCs w:val="24"/>
        </w:rPr>
        <w:t>осо</w:t>
      </w:r>
      <w:r>
        <w:rPr>
          <w:sz w:val="24"/>
          <w:szCs w:val="24"/>
        </w:rPr>
        <w:t xml:space="preserve">знанная готовность к </w:t>
      </w:r>
      <w:r w:rsidRPr="00626054">
        <w:rPr>
          <w:sz w:val="24"/>
          <w:szCs w:val="24"/>
        </w:rPr>
        <w:t>выбор</w:t>
      </w:r>
      <w:r>
        <w:rPr>
          <w:sz w:val="24"/>
          <w:szCs w:val="24"/>
        </w:rPr>
        <w:t>у</w:t>
      </w:r>
      <w:r w:rsidRPr="00626054">
        <w:rPr>
          <w:sz w:val="24"/>
          <w:szCs w:val="24"/>
        </w:rPr>
        <w:t xml:space="preserve"> будущей профессии и адекватная оценка собственных возможностей по реализации жизненных планов; </w:t>
      </w:r>
    </w:p>
    <w:p w:rsidR="00612FB1" w:rsidRPr="00626054" w:rsidRDefault="00612FB1" w:rsidP="00612FB1">
      <w:pPr>
        <w:pStyle w:val="a0"/>
        <w:spacing w:line="240" w:lineRule="auto"/>
        <w:ind w:firstLine="709"/>
        <w:rPr>
          <w:sz w:val="24"/>
          <w:szCs w:val="24"/>
        </w:rPr>
      </w:pPr>
      <w:r w:rsidRPr="00626054">
        <w:rPr>
          <w:sz w:val="24"/>
          <w:szCs w:val="24"/>
        </w:rPr>
        <w:t xml:space="preserve">ответственное отношение к созданию семьи на основе осмысленного принятия ценностей семейной жизни. </w:t>
      </w:r>
    </w:p>
    <w:p w:rsidR="00612FB1" w:rsidRPr="00612FB1" w:rsidRDefault="00612FB1" w:rsidP="00612FB1">
      <w:pPr>
        <w:rPr>
          <w:b/>
        </w:rPr>
      </w:pPr>
      <w:r w:rsidRPr="00612FB1">
        <w:rPr>
          <w:b/>
        </w:rPr>
        <w:t>Метапредметные результаты:</w:t>
      </w:r>
    </w:p>
    <w:p w:rsidR="00612FB1" w:rsidRPr="00626054" w:rsidRDefault="00612FB1" w:rsidP="00612FB1">
      <w:pPr>
        <w:pStyle w:val="a0"/>
        <w:spacing w:line="240" w:lineRule="auto"/>
        <w:ind w:firstLine="709"/>
        <w:rPr>
          <w:sz w:val="24"/>
          <w:szCs w:val="24"/>
        </w:rPr>
      </w:pPr>
      <w:r w:rsidRPr="00626054">
        <w:rPr>
          <w:sz w:val="24"/>
          <w:szCs w:val="24"/>
        </w:rPr>
        <w:lastRenderedPageBreak/>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612FB1" w:rsidRPr="00626054" w:rsidRDefault="00612FB1" w:rsidP="00612FB1">
      <w:pPr>
        <w:pStyle w:val="a0"/>
        <w:spacing w:line="240" w:lineRule="auto"/>
        <w:ind w:firstLine="709"/>
        <w:rPr>
          <w:sz w:val="24"/>
          <w:szCs w:val="24"/>
        </w:rPr>
      </w:pPr>
      <w:r w:rsidRPr="00626054">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612FB1" w:rsidRPr="00626054" w:rsidRDefault="00612FB1" w:rsidP="00612FB1">
      <w:pPr>
        <w:pStyle w:val="a0"/>
        <w:spacing w:line="240" w:lineRule="auto"/>
        <w:ind w:firstLine="709"/>
        <w:rPr>
          <w:sz w:val="24"/>
          <w:szCs w:val="24"/>
        </w:rPr>
      </w:pPr>
      <w:r w:rsidRPr="00626054">
        <w:rPr>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612FB1" w:rsidRPr="00626054" w:rsidRDefault="00612FB1" w:rsidP="00612FB1">
      <w:pPr>
        <w:pStyle w:val="a0"/>
        <w:spacing w:line="240" w:lineRule="auto"/>
        <w:ind w:firstLine="709"/>
        <w:rPr>
          <w:sz w:val="24"/>
          <w:szCs w:val="24"/>
        </w:rPr>
      </w:pPr>
      <w:r w:rsidRPr="00626054">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612FB1" w:rsidRPr="00626054" w:rsidRDefault="00612FB1" w:rsidP="00612FB1">
      <w:pPr>
        <w:pStyle w:val="a0"/>
        <w:spacing w:line="240" w:lineRule="auto"/>
        <w:ind w:firstLine="709"/>
        <w:rPr>
          <w:sz w:val="24"/>
          <w:szCs w:val="24"/>
        </w:rPr>
      </w:pPr>
      <w:r w:rsidRPr="00626054">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612FB1" w:rsidRPr="00626054" w:rsidRDefault="00612FB1" w:rsidP="00612FB1">
      <w:pPr>
        <w:pStyle w:val="a0"/>
        <w:spacing w:line="240" w:lineRule="auto"/>
        <w:ind w:firstLine="709"/>
        <w:rPr>
          <w:sz w:val="24"/>
          <w:szCs w:val="24"/>
        </w:rPr>
      </w:pPr>
      <w:r w:rsidRPr="00626054">
        <w:rPr>
          <w:sz w:val="24"/>
          <w:szCs w:val="24"/>
        </w:rPr>
        <w:t>определение назначения и функций различных социальных институтов.</w:t>
      </w:r>
    </w:p>
    <w:p w:rsidR="00612FB1" w:rsidRPr="00626054" w:rsidRDefault="00612FB1" w:rsidP="00612FB1">
      <w:r w:rsidRPr="00626054">
        <w:rPr>
          <w:b/>
        </w:rPr>
        <w:t>П</w:t>
      </w:r>
      <w:r w:rsidRPr="00626054">
        <w:rPr>
          <w:b/>
          <w:spacing w:val="-6"/>
        </w:rPr>
        <w:t>редметные результаты освоения основной</w:t>
      </w:r>
      <w:r w:rsidRPr="00626054">
        <w:rPr>
          <w:b/>
        </w:rPr>
        <w:t xml:space="preserve"> образовательной программы</w:t>
      </w:r>
      <w:r w:rsidRPr="00626054">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612FB1" w:rsidRPr="00626054" w:rsidRDefault="00612FB1" w:rsidP="00612FB1">
      <w:r>
        <w:tab/>
      </w:r>
      <w:r w:rsidRPr="00626054">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612FB1" w:rsidRPr="00626054" w:rsidRDefault="00612FB1" w:rsidP="00612FB1">
      <w:r>
        <w:rPr>
          <w:b/>
          <w:bCs/>
        </w:rPr>
        <w:tab/>
      </w:r>
      <w:r w:rsidRPr="00626054">
        <w:rPr>
          <w:b/>
          <w:bCs/>
        </w:rPr>
        <w:t>На базовом уровне</w:t>
      </w:r>
      <w:r w:rsidRPr="00626054">
        <w:t>обучающиеся с ОВЗ овладевают общеобразовательными и общекультурными компетенциями в рамках предметных областей ООП СОО.</w:t>
      </w:r>
    </w:p>
    <w:p w:rsidR="00612FB1" w:rsidRPr="00626054" w:rsidRDefault="00612FB1" w:rsidP="00612FB1">
      <w:r>
        <w:rPr>
          <w:b/>
          <w:bCs/>
        </w:rPr>
        <w:tab/>
      </w:r>
      <w:r w:rsidRPr="00626054">
        <w:rPr>
          <w:b/>
          <w:bCs/>
        </w:rPr>
        <w:t>На углубленном уровне</w:t>
      </w:r>
      <w:r w:rsidRPr="00626054">
        <w:rPr>
          <w:bCs/>
        </w:rPr>
        <w:t xml:space="preserve">, </w:t>
      </w:r>
      <w:r w:rsidRPr="00626054">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612FB1" w:rsidRPr="00626054" w:rsidRDefault="00612FB1" w:rsidP="00612FB1">
      <w:r>
        <w:rPr>
          <w:bCs/>
        </w:rPr>
        <w:tab/>
      </w:r>
      <w:r w:rsidRPr="00626054">
        <w:rPr>
          <w:bCs/>
        </w:rPr>
        <w:t>Предметные результаты</w:t>
      </w:r>
      <w:r w:rsidRPr="00626054">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612FB1" w:rsidRPr="00626054" w:rsidRDefault="00612FB1" w:rsidP="00612FB1">
      <w:r>
        <w:tab/>
      </w:r>
      <w:r w:rsidRPr="00626054">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612FB1" w:rsidRPr="00612FB1" w:rsidRDefault="00612FB1" w:rsidP="00612FB1">
      <w:pPr>
        <w:rPr>
          <w:b/>
        </w:rPr>
      </w:pPr>
      <w:r w:rsidRPr="00612FB1">
        <w:rPr>
          <w:b/>
        </w:rPr>
        <w:t>Предметные результаты:</w:t>
      </w:r>
    </w:p>
    <w:p w:rsidR="00612FB1" w:rsidRPr="00626054" w:rsidRDefault="00612FB1" w:rsidP="00612FB1">
      <w:pPr>
        <w:pStyle w:val="a0"/>
        <w:spacing w:line="240" w:lineRule="auto"/>
        <w:ind w:firstLine="709"/>
        <w:rPr>
          <w:sz w:val="24"/>
          <w:szCs w:val="24"/>
        </w:rPr>
      </w:pPr>
      <w:r w:rsidRPr="00626054">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612FB1" w:rsidRPr="00626054" w:rsidRDefault="00612FB1" w:rsidP="00612FB1">
      <w:pPr>
        <w:pStyle w:val="a0"/>
        <w:spacing w:line="240" w:lineRule="auto"/>
        <w:ind w:firstLine="709"/>
        <w:rPr>
          <w:sz w:val="24"/>
          <w:szCs w:val="24"/>
        </w:rPr>
      </w:pPr>
      <w:r w:rsidRPr="00626054">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612FB1" w:rsidRPr="00626054" w:rsidRDefault="00612FB1" w:rsidP="00612FB1">
      <w:pPr>
        <w:pStyle w:val="a0"/>
        <w:spacing w:line="240" w:lineRule="auto"/>
        <w:ind w:firstLine="709"/>
        <w:rPr>
          <w:sz w:val="24"/>
          <w:szCs w:val="24"/>
        </w:rPr>
      </w:pPr>
      <w:r w:rsidRPr="00626054">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612FB1" w:rsidRPr="00626054" w:rsidRDefault="00612FB1" w:rsidP="00612FB1">
      <w:r>
        <w:tab/>
      </w:r>
      <w:r w:rsidRPr="00626054">
        <w:t xml:space="preserve">Итоговая аттестация является логическим завершением освоения обучающимися с ОВЗ образовательных программ среднего общего </w:t>
      </w:r>
      <w:r>
        <w:t xml:space="preserve">образования. Выпускники XI </w:t>
      </w:r>
      <w:r w:rsidRPr="00626054">
        <w:t xml:space="preserve">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626054">
        <w:rPr>
          <w:vertAlign w:val="superscript"/>
        </w:rPr>
        <w:footnoteReference w:id="6"/>
      </w:r>
      <w:r w:rsidRPr="00626054">
        <w:t>.</w:t>
      </w:r>
    </w:p>
    <w:p w:rsidR="00612FB1" w:rsidRPr="00626054" w:rsidRDefault="00E70E0E" w:rsidP="00612FB1">
      <w:r>
        <w:tab/>
      </w:r>
      <w:r w:rsidR="00612FB1" w:rsidRPr="00626054">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w:t>
      </w:r>
      <w:r w:rsidR="00612FB1" w:rsidRPr="00626054">
        <w:lastRenderedPageBreak/>
        <w:t>получают справку об обучении или о периоде обучения по образцу, разработанному образовательной организацией.</w:t>
      </w:r>
    </w:p>
    <w:p w:rsidR="00CD6EED" w:rsidRPr="0026188C" w:rsidRDefault="00CD6EED" w:rsidP="00554C71"/>
    <w:p w:rsidR="00E70E0E" w:rsidRDefault="00E70E0E" w:rsidP="00C44A80">
      <w:pPr>
        <w:rPr>
          <w:b/>
          <w:sz w:val="28"/>
          <w:szCs w:val="28"/>
        </w:rPr>
      </w:pPr>
      <w:bookmarkStart w:id="102" w:name="_Toc453968214"/>
    </w:p>
    <w:p w:rsidR="00C44A80" w:rsidRPr="007E706A" w:rsidRDefault="00C44A80" w:rsidP="00C44A80">
      <w:pPr>
        <w:rPr>
          <w:b/>
          <w:sz w:val="28"/>
          <w:szCs w:val="28"/>
        </w:rPr>
      </w:pPr>
      <w:r w:rsidRPr="00C44A80">
        <w:rPr>
          <w:b/>
          <w:sz w:val="28"/>
          <w:szCs w:val="28"/>
        </w:rPr>
        <w:t>III. Организационный раздел основной образовательной программы среднего общего образования</w:t>
      </w:r>
      <w:bookmarkEnd w:id="102"/>
      <w:r w:rsidR="007E706A">
        <w:rPr>
          <w:b/>
          <w:sz w:val="28"/>
          <w:szCs w:val="28"/>
        </w:rPr>
        <w:t>.</w:t>
      </w:r>
    </w:p>
    <w:p w:rsidR="00C44A80" w:rsidRPr="00C44A80" w:rsidRDefault="00C44A80" w:rsidP="00C44A80"/>
    <w:p w:rsidR="00C44A80" w:rsidRPr="00C44A80" w:rsidRDefault="00C44A80" w:rsidP="00C44A80">
      <w:pPr>
        <w:rPr>
          <w:b/>
        </w:rPr>
      </w:pPr>
      <w:bookmarkStart w:id="103" w:name="_Toc453968215"/>
      <w:r w:rsidRPr="00C44A80">
        <w:rPr>
          <w:b/>
        </w:rPr>
        <w:t>III.1. </w:t>
      </w:r>
      <w:r>
        <w:rPr>
          <w:b/>
        </w:rPr>
        <w:t>У</w:t>
      </w:r>
      <w:r w:rsidRPr="00C44A80">
        <w:rPr>
          <w:b/>
        </w:rPr>
        <w:t>чебный план</w:t>
      </w:r>
      <w:bookmarkEnd w:id="103"/>
    </w:p>
    <w:p w:rsidR="00E3043B" w:rsidRPr="00F72E54" w:rsidRDefault="00E3043B" w:rsidP="00E3043B">
      <w:r>
        <w:tab/>
      </w:r>
      <w:r w:rsidRPr="00F72E54">
        <w:t>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w:t>
      </w:r>
      <w:r>
        <w:t xml:space="preserve"> СОО</w:t>
      </w:r>
      <w:r w:rsidRPr="00F72E54">
        <w:t>,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E3043B" w:rsidRPr="00F72E54" w:rsidRDefault="00E3043B" w:rsidP="00E3043B">
      <w:r>
        <w:tab/>
      </w:r>
      <w:r w:rsidRPr="00F72E54">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r>
        <w:t>.</w:t>
      </w:r>
    </w:p>
    <w:p w:rsidR="00E3043B" w:rsidRPr="00F72E54" w:rsidRDefault="00E3043B" w:rsidP="00E3043B">
      <w:r>
        <w:tab/>
      </w:r>
      <w:r w:rsidRPr="00F72E54">
        <w:t xml:space="preserve">Индивидуальный учебный план </w:t>
      </w:r>
      <w:r>
        <w:t>–</w:t>
      </w:r>
      <w:r w:rsidRPr="00F72E54">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w:t>
      </w:r>
      <w:r>
        <w:t> </w:t>
      </w:r>
      <w:r w:rsidRPr="00F72E54">
        <w:t>г. №</w:t>
      </w:r>
      <w:r>
        <w:t> </w:t>
      </w:r>
      <w:r w:rsidRPr="00F72E54">
        <w:t>273-ФЗ «Об образовании в Российской Федерации»)</w:t>
      </w:r>
      <w:r>
        <w:t>.</w:t>
      </w:r>
    </w:p>
    <w:p w:rsidR="00E3043B" w:rsidRPr="00F72E54" w:rsidRDefault="00E3043B" w:rsidP="00E3043B">
      <w:r>
        <w:rPr>
          <w:bCs/>
        </w:rPr>
        <w:tab/>
        <w:t xml:space="preserve">ФГОССОО </w:t>
      </w:r>
      <w:r w:rsidRPr="00F72E54">
        <w:rPr>
          <w:bCs/>
        </w:rPr>
        <w:t>о</w:t>
      </w:r>
      <w:r w:rsidRPr="00F72E54">
        <w:t>пределяет</w:t>
      </w:r>
      <w:r w:rsidRPr="00F72E54">
        <w:rPr>
          <w:bCs/>
        </w:rPr>
        <w:t>минимальное</w:t>
      </w:r>
      <w:r w:rsidRPr="00F72E54">
        <w:t xml:space="preserve"> и </w:t>
      </w:r>
      <w:r w:rsidRPr="00F72E54">
        <w:rPr>
          <w:bCs/>
        </w:rPr>
        <w:t>максимальное количество часов</w:t>
      </w:r>
      <w:r w:rsidRPr="00F72E54">
        <w:t xml:space="preserve"> учебных занятий на уровень среднего общего образования и </w:t>
      </w:r>
      <w:r w:rsidRPr="00F72E54">
        <w:rPr>
          <w:bCs/>
        </w:rPr>
        <w:t>перечень обязательных учебных предметов</w:t>
      </w:r>
      <w:r w:rsidRPr="00F72E54">
        <w:t>.</w:t>
      </w:r>
    </w:p>
    <w:p w:rsidR="00E3043B" w:rsidRPr="00F72E54" w:rsidRDefault="00E3043B" w:rsidP="00E3043B">
      <w:r>
        <w:tab/>
      </w:r>
      <w:r w:rsidRPr="00F72E54">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E3043B" w:rsidRPr="00F72E54" w:rsidRDefault="00E3043B" w:rsidP="00E3043B">
      <w:r>
        <w:tab/>
      </w:r>
      <w:r w:rsidRPr="00F72E54">
        <w:t>Обучающийся имеет право на обучение по</w:t>
      </w:r>
      <w:r>
        <w:t xml:space="preserve"> индивидуальному учебному плану</w:t>
      </w:r>
      <w:r w:rsidRPr="00F72E54">
        <w:t xml:space="preserve">;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r>
        <w:t>изучение</w:t>
      </w:r>
      <w:r w:rsidRPr="00F72E54">
        <w:t xml:space="preserve"> наряду с учебными предметами, курсами, дисциплинами (модулями) </w:t>
      </w:r>
      <w:r w:rsidRPr="00662912">
        <w:t>по осваиваемой</w:t>
      </w:r>
      <w:r w:rsidRPr="00F72E54">
        <w:t xml:space="preserve">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курсов(модулей). </w:t>
      </w:r>
    </w:p>
    <w:p w:rsidR="00E3043B" w:rsidRDefault="00E3043B" w:rsidP="00E3043B">
      <w:r>
        <w:tab/>
      </w:r>
      <w:r w:rsidRPr="00F72E54">
        <w:t xml:space="preserve">Учебный план определяет количество учебных занятий за 2 года на одного обучающегося </w:t>
      </w:r>
      <w:r>
        <w:t>–</w:t>
      </w:r>
      <w:r w:rsidRPr="00F72E54">
        <w:t xml:space="preserve"> не менее 2170 часов и не более 2590 часов (не более 37 часов в неделю).</w:t>
      </w:r>
    </w:p>
    <w:p w:rsidR="00E3043B" w:rsidRDefault="00E3043B" w:rsidP="00E3043B">
      <w:r w:rsidRPr="00F72E54">
        <w:t>Образовательная организация</w:t>
      </w:r>
      <w:r>
        <w:t xml:space="preserve"> обеспечивает реализацию учебного плана</w:t>
      </w:r>
      <w:r w:rsidR="008B5E8C">
        <w:t xml:space="preserve"> </w:t>
      </w:r>
      <w:r w:rsidRPr="00F72E54">
        <w:rPr>
          <w:color w:val="000000"/>
        </w:rPr>
        <w:t>универсальн</w:t>
      </w:r>
      <w:r>
        <w:rPr>
          <w:color w:val="000000"/>
        </w:rPr>
        <w:t>ого</w:t>
      </w:r>
      <w:r w:rsidR="008B5E8C">
        <w:rPr>
          <w:color w:val="000000"/>
        </w:rPr>
        <w:t xml:space="preserve"> </w:t>
      </w:r>
      <w:r>
        <w:t>профиля</w:t>
      </w:r>
      <w:r w:rsidRPr="00F72E54">
        <w:t xml:space="preserve"> обучения</w:t>
      </w:r>
      <w:r>
        <w:t xml:space="preserve">. </w:t>
      </w:r>
      <w:r w:rsidRPr="00F72E54">
        <w:t xml:space="preserve">При этом учебный план </w:t>
      </w:r>
      <w:r>
        <w:t xml:space="preserve">универсального </w:t>
      </w:r>
      <w:r w:rsidRPr="00F72E54">
        <w:t xml:space="preserve">профиля обучения </w:t>
      </w:r>
      <w:r>
        <w:t>содержит</w:t>
      </w:r>
      <w:r w:rsidR="008B5E8C">
        <w:t xml:space="preserve"> </w:t>
      </w:r>
      <w:r>
        <w:t>учебные предметы</w:t>
      </w:r>
      <w:r w:rsidRPr="00F72E54">
        <w:t xml:space="preserve"> на углубленном уровне изучения</w:t>
      </w:r>
      <w:r>
        <w:t xml:space="preserve">. </w:t>
      </w:r>
    </w:p>
    <w:p w:rsidR="00E3043B" w:rsidRDefault="00E3043B" w:rsidP="00E3043B">
      <w:pPr>
        <w:ind w:firstLine="708"/>
        <w:rPr>
          <w:b/>
        </w:rPr>
      </w:pPr>
      <w:r w:rsidRPr="00F72E54">
        <w:t xml:space="preserve"> Учебный план </w:t>
      </w:r>
      <w:r>
        <w:t xml:space="preserve">универсального </w:t>
      </w:r>
      <w:r w:rsidRPr="00F72E54">
        <w:t xml:space="preserve">профиля обучения и индивидуальный учебный план </w:t>
      </w:r>
      <w:r>
        <w:t>содержат14</w:t>
      </w:r>
      <w:r w:rsidRPr="00F72E54">
        <w:t xml:space="preserve"> уче</w:t>
      </w:r>
      <w:r>
        <w:t>бных предметов и предусматривают</w:t>
      </w:r>
      <w:r w:rsidRPr="00F72E54">
        <w:t xml:space="preserve"> изучение не менее одного учебного предмета из каждой предметной области, определенной ФГОС.</w:t>
      </w:r>
      <w:r>
        <w:t xml:space="preserve"> В</w:t>
      </w:r>
      <w:r w:rsidR="008B5E8C">
        <w:t xml:space="preserve"> </w:t>
      </w:r>
      <w:r>
        <w:t>учебный план</w:t>
      </w:r>
      <w:r w:rsidR="008B5E8C">
        <w:t xml:space="preserve"> </w:t>
      </w:r>
      <w:r>
        <w:t xml:space="preserve">включены </w:t>
      </w:r>
      <w:r w:rsidRPr="00F72E54">
        <w:t>учебные предметы: «Русский язык</w:t>
      </w:r>
      <w:r>
        <w:t>»,</w:t>
      </w:r>
      <w:r w:rsidR="006E1674">
        <w:t xml:space="preserve"> </w:t>
      </w:r>
      <w:r>
        <w:t>«Л</w:t>
      </w:r>
      <w:r w:rsidRPr="00F72E54">
        <w:t>итература», «Иностранный язык», «Математика: алгебра и начала математического</w:t>
      </w:r>
      <w:r>
        <w:t xml:space="preserve"> анализа, геометрия», «Информатика»,  «История», «Обществознание», «География», «Физика», «Астрономия», «Химия», «Биология», </w:t>
      </w:r>
      <w:r w:rsidRPr="00F72E54">
        <w:t>«Физическая культура», «Основы безопасности жизнедеятельности</w:t>
      </w:r>
      <w:r w:rsidRPr="001B753B">
        <w:t>».</w:t>
      </w:r>
    </w:p>
    <w:p w:rsidR="003B183C" w:rsidRPr="003B183C" w:rsidRDefault="003B183C" w:rsidP="00E3043B">
      <w:pPr>
        <w:ind w:firstLine="708"/>
        <w:rPr>
          <w:color w:val="FF0000"/>
        </w:rPr>
      </w:pPr>
      <w:r w:rsidRPr="003B183C">
        <w:rPr>
          <w:color w:val="FF0000"/>
        </w:rPr>
        <w:t>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w:t>
      </w:r>
    </w:p>
    <w:p w:rsidR="00E3043B" w:rsidRPr="00F72E54" w:rsidRDefault="00E3043B" w:rsidP="00E3043B">
      <w:r>
        <w:tab/>
      </w:r>
      <w:r w:rsidRPr="00F72E54">
        <w:t>В учебном плане предусмотрено выполн</w:t>
      </w:r>
      <w:r>
        <w:t>ение обучающимися индивидуальных проектов</w:t>
      </w:r>
      <w:r w:rsidRPr="00F72E54">
        <w:t xml:space="preserve">. Индивидуальный проект выполняется обучающимся самостоятельно под руководством учителя по </w:t>
      </w:r>
      <w:r w:rsidRPr="00F72E54">
        <w:lastRenderedPageBreak/>
        <w:t>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Pr>
          <w:b/>
        </w:rPr>
        <w:tab/>
      </w:r>
      <w:r w:rsidRPr="00F72E54">
        <w:t xml:space="preserve">Индивидуальный проект выполняется обучающимся в течение одного </w:t>
      </w:r>
      <w:r>
        <w:t xml:space="preserve">года </w:t>
      </w:r>
      <w:r w:rsidRPr="00F72E54">
        <w:t>в рамках учебного времени, специально отвед</w:t>
      </w:r>
      <w:r>
        <w:t>е</w:t>
      </w:r>
      <w:r w:rsidRPr="00F72E54">
        <w:t>нного учебным планом.</w:t>
      </w:r>
    </w:p>
    <w:p w:rsidR="00E3043B" w:rsidRPr="00F72E54" w:rsidRDefault="00E3043B" w:rsidP="00E3043B">
      <w:r>
        <w:tab/>
      </w:r>
      <w:r w:rsidRPr="00F72E54">
        <w:t xml:space="preserve">В учебном плане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E3043B" w:rsidRDefault="00E3043B" w:rsidP="00E3043B">
      <w:pPr>
        <w:jc w:val="center"/>
        <w:rPr>
          <w:b/>
          <w:szCs w:val="28"/>
        </w:rPr>
      </w:pPr>
    </w:p>
    <w:p w:rsidR="00E3043B" w:rsidRPr="00CF6695" w:rsidRDefault="00E3043B" w:rsidP="00E3043B">
      <w:pPr>
        <w:jc w:val="center"/>
        <w:rPr>
          <w:b/>
          <w:szCs w:val="28"/>
        </w:rPr>
      </w:pPr>
      <w:r>
        <w:rPr>
          <w:b/>
          <w:szCs w:val="28"/>
        </w:rPr>
        <w:t>Распределение</w:t>
      </w:r>
      <w:r w:rsidRPr="00CF6695">
        <w:rPr>
          <w:b/>
          <w:szCs w:val="28"/>
        </w:rPr>
        <w:t xml:space="preserve"> часов для последующего выбора предметов,</w:t>
      </w:r>
    </w:p>
    <w:p w:rsidR="00E3043B" w:rsidRPr="00F72E54" w:rsidRDefault="00E3043B" w:rsidP="00E3043B">
      <w:pPr>
        <w:jc w:val="center"/>
        <w:rPr>
          <w:b/>
          <w:highlight w:val="yellow"/>
        </w:rPr>
      </w:pPr>
      <w:r w:rsidRPr="00CF6695">
        <w:rPr>
          <w:b/>
          <w:szCs w:val="28"/>
        </w:rPr>
        <w:t>изучаемых на базовом или углубленном уровне</w:t>
      </w:r>
      <w:r w:rsidRPr="00CF6695">
        <w:rPr>
          <w:b/>
          <w:szCs w:val="28"/>
          <w:vertAlign w:val="superscript"/>
        </w:rPr>
        <w:footnoteReference w:customMarkFollows="1" w:id="7"/>
        <w:sym w:font="Symbol" w:char="F02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E3043B" w:rsidRPr="0094606D" w:rsidTr="003B5E0E">
        <w:tc>
          <w:tcPr>
            <w:tcW w:w="2127" w:type="dxa"/>
            <w:shd w:val="clear" w:color="auto" w:fill="auto"/>
          </w:tcPr>
          <w:p w:rsidR="00E3043B" w:rsidRPr="00421E37" w:rsidRDefault="00E3043B" w:rsidP="003B5E0E">
            <w:pPr>
              <w:jc w:val="center"/>
              <w:rPr>
                <w:b/>
              </w:rPr>
            </w:pPr>
            <w:r w:rsidRPr="00421E37">
              <w:rPr>
                <w:b/>
              </w:rPr>
              <w:t>Предметная область</w:t>
            </w:r>
          </w:p>
        </w:tc>
        <w:tc>
          <w:tcPr>
            <w:tcW w:w="2693" w:type="dxa"/>
            <w:shd w:val="clear" w:color="auto" w:fill="auto"/>
          </w:tcPr>
          <w:p w:rsidR="00E3043B" w:rsidRPr="0094606D" w:rsidRDefault="00E3043B" w:rsidP="003B5E0E">
            <w:pPr>
              <w:jc w:val="center"/>
              <w:rPr>
                <w:b/>
              </w:rPr>
            </w:pPr>
            <w:r w:rsidRPr="0094606D">
              <w:rPr>
                <w:b/>
              </w:rPr>
              <w:t xml:space="preserve">Учебные предметы </w:t>
            </w:r>
            <w:r>
              <w:rPr>
                <w:b/>
              </w:rPr>
              <w:t>Б</w:t>
            </w:r>
            <w:r w:rsidRPr="0094606D">
              <w:rPr>
                <w:b/>
              </w:rPr>
              <w:t>азовый уровень</w:t>
            </w:r>
          </w:p>
        </w:tc>
        <w:tc>
          <w:tcPr>
            <w:tcW w:w="1134" w:type="dxa"/>
            <w:shd w:val="clear" w:color="auto" w:fill="auto"/>
          </w:tcPr>
          <w:p w:rsidR="00E3043B" w:rsidRPr="0094606D" w:rsidRDefault="00E3043B" w:rsidP="003B5E0E">
            <w:pPr>
              <w:jc w:val="center"/>
              <w:rPr>
                <w:b/>
              </w:rPr>
            </w:pPr>
            <w:r w:rsidRPr="0094606D">
              <w:rPr>
                <w:b/>
              </w:rPr>
              <w:t>Кол-во часов</w:t>
            </w:r>
          </w:p>
        </w:tc>
        <w:tc>
          <w:tcPr>
            <w:tcW w:w="2681" w:type="dxa"/>
            <w:shd w:val="clear" w:color="auto" w:fill="auto"/>
          </w:tcPr>
          <w:p w:rsidR="00E3043B" w:rsidRPr="0094606D" w:rsidRDefault="00E3043B" w:rsidP="003B5E0E">
            <w:pPr>
              <w:jc w:val="center"/>
              <w:rPr>
                <w:b/>
              </w:rPr>
            </w:pPr>
            <w:r w:rsidRPr="0094606D">
              <w:rPr>
                <w:b/>
              </w:rPr>
              <w:t xml:space="preserve">Учебные предметы </w:t>
            </w:r>
            <w:r>
              <w:rPr>
                <w:b/>
              </w:rPr>
              <w:t>У</w:t>
            </w:r>
            <w:r w:rsidRPr="0094606D">
              <w:rPr>
                <w:b/>
              </w:rPr>
              <w:t>глубленный уровень</w:t>
            </w:r>
          </w:p>
        </w:tc>
        <w:tc>
          <w:tcPr>
            <w:tcW w:w="879" w:type="dxa"/>
            <w:shd w:val="clear" w:color="auto" w:fill="auto"/>
          </w:tcPr>
          <w:p w:rsidR="00E3043B" w:rsidRPr="0094606D" w:rsidRDefault="00E3043B" w:rsidP="003B5E0E">
            <w:pPr>
              <w:jc w:val="center"/>
              <w:rPr>
                <w:b/>
              </w:rPr>
            </w:pPr>
            <w:r w:rsidRPr="0094606D">
              <w:rPr>
                <w:b/>
              </w:rPr>
              <w:t>Кол-во часов</w:t>
            </w:r>
          </w:p>
        </w:tc>
      </w:tr>
      <w:tr w:rsidR="00E3043B" w:rsidRPr="0094606D" w:rsidTr="003B5E0E">
        <w:tc>
          <w:tcPr>
            <w:tcW w:w="2127" w:type="dxa"/>
            <w:vMerge w:val="restart"/>
            <w:shd w:val="clear" w:color="auto" w:fill="auto"/>
          </w:tcPr>
          <w:p w:rsidR="00E3043B" w:rsidRPr="0094606D" w:rsidRDefault="00E3043B" w:rsidP="003B5E0E">
            <w:r w:rsidRPr="0094606D">
              <w:t>Русский язык и литература</w:t>
            </w:r>
          </w:p>
        </w:tc>
        <w:tc>
          <w:tcPr>
            <w:tcW w:w="2693" w:type="dxa"/>
            <w:shd w:val="clear" w:color="auto" w:fill="auto"/>
          </w:tcPr>
          <w:p w:rsidR="00E3043B" w:rsidRPr="0094606D" w:rsidRDefault="00E3043B" w:rsidP="003B5E0E">
            <w:r w:rsidRPr="0094606D">
              <w:t xml:space="preserve">Русский язык </w:t>
            </w:r>
          </w:p>
        </w:tc>
        <w:tc>
          <w:tcPr>
            <w:tcW w:w="1134" w:type="dxa"/>
            <w:shd w:val="clear" w:color="auto" w:fill="auto"/>
          </w:tcPr>
          <w:p w:rsidR="00E3043B" w:rsidRPr="0094606D" w:rsidRDefault="00E3043B" w:rsidP="003B5E0E">
            <w:r w:rsidRPr="0094606D">
              <w:t xml:space="preserve">70 </w:t>
            </w:r>
          </w:p>
        </w:tc>
        <w:tc>
          <w:tcPr>
            <w:tcW w:w="2681" w:type="dxa"/>
            <w:shd w:val="clear" w:color="auto" w:fill="auto"/>
          </w:tcPr>
          <w:p w:rsidR="00E3043B" w:rsidRPr="0094606D" w:rsidRDefault="00E3043B" w:rsidP="003B5E0E">
            <w:r w:rsidRPr="0094606D">
              <w:t xml:space="preserve">Русский язык </w:t>
            </w:r>
          </w:p>
        </w:tc>
        <w:tc>
          <w:tcPr>
            <w:tcW w:w="879" w:type="dxa"/>
            <w:shd w:val="clear" w:color="auto" w:fill="auto"/>
          </w:tcPr>
          <w:p w:rsidR="00E3043B" w:rsidRPr="0094606D" w:rsidRDefault="00E3043B" w:rsidP="003B5E0E">
            <w:r w:rsidRPr="0094606D">
              <w:t>210</w:t>
            </w:r>
          </w:p>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Литература</w:t>
            </w:r>
          </w:p>
        </w:tc>
        <w:tc>
          <w:tcPr>
            <w:tcW w:w="1134" w:type="dxa"/>
            <w:shd w:val="clear" w:color="auto" w:fill="auto"/>
          </w:tcPr>
          <w:p w:rsidR="00E3043B" w:rsidRPr="0094606D" w:rsidRDefault="00E3043B" w:rsidP="003B5E0E">
            <w:r w:rsidRPr="0094606D">
              <w:t>210</w:t>
            </w:r>
          </w:p>
        </w:tc>
        <w:tc>
          <w:tcPr>
            <w:tcW w:w="2681" w:type="dxa"/>
            <w:shd w:val="clear" w:color="auto" w:fill="auto"/>
          </w:tcPr>
          <w:p w:rsidR="00E3043B" w:rsidRPr="0094606D" w:rsidRDefault="00E3043B" w:rsidP="003B5E0E">
            <w:r w:rsidRPr="0094606D">
              <w:t>Литература</w:t>
            </w:r>
          </w:p>
        </w:tc>
        <w:tc>
          <w:tcPr>
            <w:tcW w:w="879" w:type="dxa"/>
            <w:shd w:val="clear" w:color="auto" w:fill="auto"/>
          </w:tcPr>
          <w:p w:rsidR="00E3043B" w:rsidRPr="0094606D" w:rsidRDefault="00E3043B" w:rsidP="003B5E0E">
            <w:r w:rsidRPr="0094606D">
              <w:t>350</w:t>
            </w:r>
          </w:p>
        </w:tc>
      </w:tr>
      <w:tr w:rsidR="00E3043B" w:rsidRPr="0094606D" w:rsidTr="003B5E0E">
        <w:tc>
          <w:tcPr>
            <w:tcW w:w="2127" w:type="dxa"/>
            <w:vMerge w:val="restart"/>
            <w:shd w:val="clear" w:color="auto" w:fill="auto"/>
          </w:tcPr>
          <w:p w:rsidR="00E3043B" w:rsidRPr="0094606D" w:rsidRDefault="00E3043B" w:rsidP="003B5E0E">
            <w:r w:rsidRPr="0094606D">
              <w:t>Родной язык и родная литература</w:t>
            </w:r>
          </w:p>
        </w:tc>
        <w:tc>
          <w:tcPr>
            <w:tcW w:w="2693" w:type="dxa"/>
            <w:shd w:val="clear" w:color="auto" w:fill="auto"/>
          </w:tcPr>
          <w:p w:rsidR="00E3043B" w:rsidRPr="0094606D" w:rsidRDefault="00E3043B" w:rsidP="003B5E0E">
            <w:r w:rsidRPr="0094606D">
              <w:t>Родной язык</w:t>
            </w:r>
          </w:p>
        </w:tc>
        <w:tc>
          <w:tcPr>
            <w:tcW w:w="1134" w:type="dxa"/>
            <w:shd w:val="clear" w:color="auto" w:fill="auto"/>
          </w:tcPr>
          <w:p w:rsidR="00E3043B" w:rsidRPr="0094606D" w:rsidRDefault="00E3043B" w:rsidP="003B5E0E">
            <w:r w:rsidRPr="0094606D">
              <w:t xml:space="preserve">70 </w:t>
            </w:r>
          </w:p>
        </w:tc>
        <w:tc>
          <w:tcPr>
            <w:tcW w:w="2681" w:type="dxa"/>
            <w:shd w:val="clear" w:color="auto" w:fill="auto"/>
          </w:tcPr>
          <w:p w:rsidR="00E3043B" w:rsidRPr="0094606D" w:rsidRDefault="00E3043B" w:rsidP="003B5E0E">
            <w:r w:rsidRPr="0094606D">
              <w:t>Родной язык</w:t>
            </w:r>
          </w:p>
        </w:tc>
        <w:tc>
          <w:tcPr>
            <w:tcW w:w="879" w:type="dxa"/>
            <w:shd w:val="clear" w:color="auto" w:fill="auto"/>
          </w:tcPr>
          <w:p w:rsidR="00E3043B" w:rsidRPr="0094606D" w:rsidRDefault="00E3043B" w:rsidP="003B5E0E">
            <w:r w:rsidRPr="0094606D">
              <w:t>210</w:t>
            </w:r>
          </w:p>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Родная литература</w:t>
            </w:r>
          </w:p>
        </w:tc>
        <w:tc>
          <w:tcPr>
            <w:tcW w:w="1134" w:type="dxa"/>
            <w:shd w:val="clear" w:color="auto" w:fill="auto"/>
          </w:tcPr>
          <w:p w:rsidR="00E3043B" w:rsidRPr="0094606D" w:rsidRDefault="00E3043B" w:rsidP="003B5E0E">
            <w:r w:rsidRPr="0094606D">
              <w:t>210</w:t>
            </w:r>
          </w:p>
        </w:tc>
        <w:tc>
          <w:tcPr>
            <w:tcW w:w="2681" w:type="dxa"/>
            <w:shd w:val="clear" w:color="auto" w:fill="auto"/>
          </w:tcPr>
          <w:p w:rsidR="00E3043B" w:rsidRPr="0094606D" w:rsidRDefault="00E3043B" w:rsidP="003B5E0E">
            <w:r w:rsidRPr="0094606D">
              <w:t>Родная литература</w:t>
            </w:r>
          </w:p>
        </w:tc>
        <w:tc>
          <w:tcPr>
            <w:tcW w:w="879" w:type="dxa"/>
            <w:shd w:val="clear" w:color="auto" w:fill="auto"/>
          </w:tcPr>
          <w:p w:rsidR="00E3043B" w:rsidRPr="0094606D" w:rsidRDefault="00E3043B" w:rsidP="003B5E0E">
            <w:r w:rsidRPr="0094606D">
              <w:t>350</w:t>
            </w:r>
          </w:p>
        </w:tc>
      </w:tr>
      <w:tr w:rsidR="00E3043B" w:rsidRPr="0094606D" w:rsidTr="003B5E0E">
        <w:tc>
          <w:tcPr>
            <w:tcW w:w="2127" w:type="dxa"/>
            <w:vMerge w:val="restart"/>
            <w:shd w:val="clear" w:color="auto" w:fill="auto"/>
          </w:tcPr>
          <w:p w:rsidR="00E3043B" w:rsidRPr="0094606D" w:rsidRDefault="00E3043B" w:rsidP="003B5E0E">
            <w:r w:rsidRPr="0094606D">
              <w:t>Иностранные языки</w:t>
            </w:r>
          </w:p>
        </w:tc>
        <w:tc>
          <w:tcPr>
            <w:tcW w:w="2693" w:type="dxa"/>
            <w:shd w:val="clear" w:color="auto" w:fill="auto"/>
          </w:tcPr>
          <w:p w:rsidR="00E3043B" w:rsidRPr="0094606D" w:rsidRDefault="00E3043B" w:rsidP="003B5E0E">
            <w:r w:rsidRPr="0094606D">
              <w:t>Иностранный язык</w:t>
            </w:r>
          </w:p>
        </w:tc>
        <w:tc>
          <w:tcPr>
            <w:tcW w:w="1134" w:type="dxa"/>
            <w:shd w:val="clear" w:color="auto" w:fill="auto"/>
          </w:tcPr>
          <w:p w:rsidR="00E3043B" w:rsidRPr="0094606D" w:rsidRDefault="00E3043B" w:rsidP="003B5E0E">
            <w:r w:rsidRPr="0094606D">
              <w:t xml:space="preserve">210 </w:t>
            </w:r>
          </w:p>
        </w:tc>
        <w:tc>
          <w:tcPr>
            <w:tcW w:w="2681" w:type="dxa"/>
            <w:shd w:val="clear" w:color="auto" w:fill="auto"/>
          </w:tcPr>
          <w:p w:rsidR="00E3043B" w:rsidRPr="0094606D" w:rsidRDefault="00E3043B" w:rsidP="003B5E0E">
            <w:r w:rsidRPr="0094606D">
              <w:t>Иностранный язык</w:t>
            </w:r>
          </w:p>
        </w:tc>
        <w:tc>
          <w:tcPr>
            <w:tcW w:w="879" w:type="dxa"/>
            <w:shd w:val="clear" w:color="auto" w:fill="auto"/>
          </w:tcPr>
          <w:p w:rsidR="00E3043B" w:rsidRPr="0094606D" w:rsidRDefault="00E3043B" w:rsidP="003B5E0E">
            <w:r w:rsidRPr="0094606D">
              <w:t xml:space="preserve">420 </w:t>
            </w:r>
          </w:p>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Второй иностранный язык</w:t>
            </w:r>
          </w:p>
        </w:tc>
        <w:tc>
          <w:tcPr>
            <w:tcW w:w="1134" w:type="dxa"/>
            <w:shd w:val="clear" w:color="auto" w:fill="auto"/>
          </w:tcPr>
          <w:p w:rsidR="00E3043B" w:rsidRPr="0094606D" w:rsidRDefault="00E3043B" w:rsidP="003B5E0E">
            <w:r w:rsidRPr="0094606D">
              <w:t xml:space="preserve">140 </w:t>
            </w:r>
          </w:p>
        </w:tc>
        <w:tc>
          <w:tcPr>
            <w:tcW w:w="2681" w:type="dxa"/>
            <w:shd w:val="clear" w:color="auto" w:fill="auto"/>
          </w:tcPr>
          <w:p w:rsidR="00E3043B" w:rsidRPr="0094606D" w:rsidRDefault="00E3043B" w:rsidP="003B5E0E">
            <w:r w:rsidRPr="0094606D">
              <w:t>Второй иностранный язык</w:t>
            </w:r>
          </w:p>
        </w:tc>
        <w:tc>
          <w:tcPr>
            <w:tcW w:w="879" w:type="dxa"/>
            <w:shd w:val="clear" w:color="auto" w:fill="auto"/>
          </w:tcPr>
          <w:p w:rsidR="00E3043B" w:rsidRPr="0094606D" w:rsidRDefault="00E3043B" w:rsidP="003B5E0E">
            <w:r w:rsidRPr="0094606D">
              <w:t xml:space="preserve">210 </w:t>
            </w:r>
          </w:p>
        </w:tc>
      </w:tr>
      <w:tr w:rsidR="00E3043B" w:rsidRPr="0094606D" w:rsidTr="003B5E0E">
        <w:tc>
          <w:tcPr>
            <w:tcW w:w="2127" w:type="dxa"/>
            <w:vMerge w:val="restart"/>
            <w:shd w:val="clear" w:color="auto" w:fill="auto"/>
          </w:tcPr>
          <w:p w:rsidR="00E3043B" w:rsidRPr="0094606D" w:rsidRDefault="00E3043B" w:rsidP="003B5E0E">
            <w:r w:rsidRPr="0094606D">
              <w:t>Общественные науки</w:t>
            </w:r>
          </w:p>
        </w:tc>
        <w:tc>
          <w:tcPr>
            <w:tcW w:w="2693" w:type="dxa"/>
            <w:shd w:val="clear" w:color="auto" w:fill="auto"/>
          </w:tcPr>
          <w:p w:rsidR="00E3043B" w:rsidRPr="0094606D" w:rsidRDefault="00E3043B" w:rsidP="003B5E0E">
            <w:r w:rsidRPr="0094606D">
              <w:t>История</w:t>
            </w:r>
          </w:p>
        </w:tc>
        <w:tc>
          <w:tcPr>
            <w:tcW w:w="1134" w:type="dxa"/>
            <w:shd w:val="clear" w:color="auto" w:fill="auto"/>
          </w:tcPr>
          <w:p w:rsidR="00E3043B" w:rsidRPr="0094606D" w:rsidRDefault="00E3043B" w:rsidP="003B5E0E">
            <w:r w:rsidRPr="0094606D">
              <w:t xml:space="preserve">140 </w:t>
            </w:r>
          </w:p>
        </w:tc>
        <w:tc>
          <w:tcPr>
            <w:tcW w:w="2681" w:type="dxa"/>
            <w:shd w:val="clear" w:color="auto" w:fill="auto"/>
          </w:tcPr>
          <w:p w:rsidR="00E3043B" w:rsidRPr="0094606D" w:rsidRDefault="00E3043B" w:rsidP="003B5E0E">
            <w:r w:rsidRPr="0094606D">
              <w:t>История</w:t>
            </w:r>
          </w:p>
        </w:tc>
        <w:tc>
          <w:tcPr>
            <w:tcW w:w="879" w:type="dxa"/>
            <w:shd w:val="clear" w:color="auto" w:fill="auto"/>
          </w:tcPr>
          <w:p w:rsidR="00E3043B" w:rsidRPr="0094606D" w:rsidRDefault="00E3043B" w:rsidP="003B5E0E">
            <w:r w:rsidRPr="0094606D">
              <w:t xml:space="preserve">280 </w:t>
            </w:r>
          </w:p>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Россия в мире</w:t>
            </w:r>
          </w:p>
        </w:tc>
        <w:tc>
          <w:tcPr>
            <w:tcW w:w="1134" w:type="dxa"/>
            <w:shd w:val="clear" w:color="auto" w:fill="auto"/>
          </w:tcPr>
          <w:p w:rsidR="00E3043B" w:rsidRPr="0094606D" w:rsidRDefault="00E3043B" w:rsidP="003B5E0E">
            <w:r w:rsidRPr="0094606D">
              <w:t>140</w:t>
            </w:r>
          </w:p>
        </w:tc>
        <w:tc>
          <w:tcPr>
            <w:tcW w:w="2681" w:type="dxa"/>
            <w:shd w:val="clear" w:color="auto" w:fill="auto"/>
          </w:tcPr>
          <w:p w:rsidR="00E3043B" w:rsidRPr="0094606D" w:rsidRDefault="00E3043B" w:rsidP="003B5E0E"/>
        </w:tc>
        <w:tc>
          <w:tcPr>
            <w:tcW w:w="879" w:type="dxa"/>
            <w:shd w:val="clear" w:color="auto" w:fill="auto"/>
          </w:tcPr>
          <w:p w:rsidR="00E3043B" w:rsidRPr="0094606D" w:rsidRDefault="00E3043B" w:rsidP="003B5E0E"/>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География</w:t>
            </w:r>
          </w:p>
        </w:tc>
        <w:tc>
          <w:tcPr>
            <w:tcW w:w="1134" w:type="dxa"/>
            <w:shd w:val="clear" w:color="auto" w:fill="auto"/>
          </w:tcPr>
          <w:p w:rsidR="00E3043B" w:rsidRPr="0094606D" w:rsidRDefault="00E3043B" w:rsidP="003B5E0E">
            <w:r w:rsidRPr="0094606D">
              <w:t>70</w:t>
            </w:r>
          </w:p>
        </w:tc>
        <w:tc>
          <w:tcPr>
            <w:tcW w:w="2681" w:type="dxa"/>
            <w:shd w:val="clear" w:color="auto" w:fill="auto"/>
          </w:tcPr>
          <w:p w:rsidR="00E3043B" w:rsidRPr="0094606D" w:rsidRDefault="00E3043B" w:rsidP="003B5E0E">
            <w:r w:rsidRPr="0094606D">
              <w:t>География</w:t>
            </w:r>
          </w:p>
        </w:tc>
        <w:tc>
          <w:tcPr>
            <w:tcW w:w="879" w:type="dxa"/>
            <w:shd w:val="clear" w:color="auto" w:fill="auto"/>
          </w:tcPr>
          <w:p w:rsidR="00E3043B" w:rsidRPr="0094606D" w:rsidRDefault="00E3043B" w:rsidP="003B5E0E">
            <w:r w:rsidRPr="0094606D">
              <w:t xml:space="preserve">210 </w:t>
            </w:r>
          </w:p>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Экономика</w:t>
            </w:r>
          </w:p>
        </w:tc>
        <w:tc>
          <w:tcPr>
            <w:tcW w:w="1134" w:type="dxa"/>
            <w:shd w:val="clear" w:color="auto" w:fill="auto"/>
          </w:tcPr>
          <w:p w:rsidR="00E3043B" w:rsidRPr="0094606D" w:rsidRDefault="00E3043B" w:rsidP="003B5E0E">
            <w:r w:rsidRPr="0094606D">
              <w:t>35</w:t>
            </w:r>
          </w:p>
        </w:tc>
        <w:tc>
          <w:tcPr>
            <w:tcW w:w="2681" w:type="dxa"/>
            <w:shd w:val="clear" w:color="auto" w:fill="auto"/>
          </w:tcPr>
          <w:p w:rsidR="00E3043B" w:rsidRPr="0094606D" w:rsidRDefault="00E3043B" w:rsidP="003B5E0E">
            <w:r w:rsidRPr="0094606D">
              <w:t>Экономика</w:t>
            </w:r>
          </w:p>
        </w:tc>
        <w:tc>
          <w:tcPr>
            <w:tcW w:w="879" w:type="dxa"/>
            <w:shd w:val="clear" w:color="auto" w:fill="auto"/>
          </w:tcPr>
          <w:p w:rsidR="00E3043B" w:rsidRPr="0094606D" w:rsidRDefault="00E3043B" w:rsidP="003B5E0E">
            <w:r w:rsidRPr="0094606D">
              <w:t xml:space="preserve">140 </w:t>
            </w:r>
          </w:p>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Право</w:t>
            </w:r>
          </w:p>
        </w:tc>
        <w:tc>
          <w:tcPr>
            <w:tcW w:w="1134" w:type="dxa"/>
            <w:shd w:val="clear" w:color="auto" w:fill="auto"/>
          </w:tcPr>
          <w:p w:rsidR="00E3043B" w:rsidRPr="0094606D" w:rsidRDefault="00E3043B" w:rsidP="003B5E0E">
            <w:r w:rsidRPr="0094606D">
              <w:t>35</w:t>
            </w:r>
          </w:p>
        </w:tc>
        <w:tc>
          <w:tcPr>
            <w:tcW w:w="2681" w:type="dxa"/>
            <w:shd w:val="clear" w:color="auto" w:fill="auto"/>
          </w:tcPr>
          <w:p w:rsidR="00E3043B" w:rsidRPr="0094606D" w:rsidRDefault="00E3043B" w:rsidP="003B5E0E">
            <w:r w:rsidRPr="0094606D">
              <w:t>Право</w:t>
            </w:r>
          </w:p>
        </w:tc>
        <w:tc>
          <w:tcPr>
            <w:tcW w:w="879" w:type="dxa"/>
            <w:shd w:val="clear" w:color="auto" w:fill="auto"/>
          </w:tcPr>
          <w:p w:rsidR="00E3043B" w:rsidRPr="0094606D" w:rsidRDefault="00E3043B" w:rsidP="003B5E0E">
            <w:r w:rsidRPr="0094606D">
              <w:t xml:space="preserve">140 </w:t>
            </w:r>
          </w:p>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Обществознание</w:t>
            </w:r>
          </w:p>
        </w:tc>
        <w:tc>
          <w:tcPr>
            <w:tcW w:w="1134" w:type="dxa"/>
            <w:shd w:val="clear" w:color="auto" w:fill="auto"/>
          </w:tcPr>
          <w:p w:rsidR="00E3043B" w:rsidRPr="0094606D" w:rsidRDefault="00E3043B" w:rsidP="003B5E0E">
            <w:r>
              <w:t>210</w:t>
            </w:r>
          </w:p>
        </w:tc>
        <w:tc>
          <w:tcPr>
            <w:tcW w:w="2681" w:type="dxa"/>
            <w:shd w:val="clear" w:color="auto" w:fill="auto"/>
          </w:tcPr>
          <w:p w:rsidR="00E3043B" w:rsidRPr="0094606D" w:rsidRDefault="00E3043B" w:rsidP="003B5E0E"/>
        </w:tc>
        <w:tc>
          <w:tcPr>
            <w:tcW w:w="879" w:type="dxa"/>
            <w:shd w:val="clear" w:color="auto" w:fill="auto"/>
          </w:tcPr>
          <w:p w:rsidR="00E3043B" w:rsidRPr="0094606D" w:rsidRDefault="00E3043B" w:rsidP="003B5E0E"/>
        </w:tc>
      </w:tr>
      <w:tr w:rsidR="00E3043B" w:rsidRPr="0094606D" w:rsidTr="003B5E0E">
        <w:tc>
          <w:tcPr>
            <w:tcW w:w="2127" w:type="dxa"/>
            <w:vMerge w:val="restart"/>
            <w:shd w:val="clear" w:color="auto" w:fill="auto"/>
          </w:tcPr>
          <w:p w:rsidR="00E3043B" w:rsidRPr="0094606D" w:rsidRDefault="00E3043B" w:rsidP="003B5E0E">
            <w:r w:rsidRPr="0094606D">
              <w:t>Математика и информатика</w:t>
            </w:r>
          </w:p>
        </w:tc>
        <w:tc>
          <w:tcPr>
            <w:tcW w:w="2693" w:type="dxa"/>
            <w:shd w:val="clear" w:color="auto" w:fill="auto"/>
          </w:tcPr>
          <w:p w:rsidR="00E3043B" w:rsidRPr="0094606D" w:rsidRDefault="00E3043B" w:rsidP="003B5E0E">
            <w:r w:rsidRPr="0094606D">
              <w:t>Математика: алгебра и начала математического анализа, геометрия</w:t>
            </w:r>
          </w:p>
        </w:tc>
        <w:tc>
          <w:tcPr>
            <w:tcW w:w="1134" w:type="dxa"/>
            <w:shd w:val="clear" w:color="auto" w:fill="auto"/>
          </w:tcPr>
          <w:p w:rsidR="00E3043B" w:rsidRPr="0094606D" w:rsidRDefault="00E3043B" w:rsidP="003B5E0E">
            <w:r w:rsidRPr="0094606D">
              <w:t>280</w:t>
            </w:r>
          </w:p>
        </w:tc>
        <w:tc>
          <w:tcPr>
            <w:tcW w:w="2681" w:type="dxa"/>
            <w:shd w:val="clear" w:color="auto" w:fill="auto"/>
          </w:tcPr>
          <w:p w:rsidR="00E3043B" w:rsidRPr="0094606D" w:rsidRDefault="00E3043B" w:rsidP="003B5E0E">
            <w:r w:rsidRPr="0094606D">
              <w:t>Математика: алгебра и начала математического анализа, геометрия</w:t>
            </w:r>
          </w:p>
        </w:tc>
        <w:tc>
          <w:tcPr>
            <w:tcW w:w="879" w:type="dxa"/>
            <w:shd w:val="clear" w:color="auto" w:fill="auto"/>
          </w:tcPr>
          <w:p w:rsidR="00E3043B" w:rsidRPr="0094606D" w:rsidRDefault="00E3043B" w:rsidP="003B5E0E">
            <w:r w:rsidRPr="0094606D">
              <w:t xml:space="preserve">420 </w:t>
            </w:r>
          </w:p>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Информатика</w:t>
            </w:r>
          </w:p>
        </w:tc>
        <w:tc>
          <w:tcPr>
            <w:tcW w:w="1134" w:type="dxa"/>
            <w:shd w:val="clear" w:color="auto" w:fill="auto"/>
          </w:tcPr>
          <w:p w:rsidR="00E3043B" w:rsidRPr="0094606D" w:rsidRDefault="00E3043B" w:rsidP="003B5E0E">
            <w:r w:rsidRPr="0094606D">
              <w:t>70</w:t>
            </w:r>
          </w:p>
        </w:tc>
        <w:tc>
          <w:tcPr>
            <w:tcW w:w="2681" w:type="dxa"/>
            <w:shd w:val="clear" w:color="auto" w:fill="auto"/>
          </w:tcPr>
          <w:p w:rsidR="00E3043B" w:rsidRPr="0094606D" w:rsidRDefault="00E3043B" w:rsidP="003B5E0E">
            <w:r w:rsidRPr="0094606D">
              <w:t>Информатика</w:t>
            </w:r>
          </w:p>
        </w:tc>
        <w:tc>
          <w:tcPr>
            <w:tcW w:w="879" w:type="dxa"/>
            <w:shd w:val="clear" w:color="auto" w:fill="auto"/>
          </w:tcPr>
          <w:p w:rsidR="00E3043B" w:rsidRPr="0094606D" w:rsidRDefault="00E3043B" w:rsidP="003B5E0E">
            <w:r w:rsidRPr="0094606D">
              <w:t xml:space="preserve">280 </w:t>
            </w:r>
          </w:p>
        </w:tc>
      </w:tr>
      <w:tr w:rsidR="00E3043B" w:rsidRPr="0094606D" w:rsidTr="003B5E0E">
        <w:tc>
          <w:tcPr>
            <w:tcW w:w="2127" w:type="dxa"/>
            <w:vMerge w:val="restart"/>
            <w:shd w:val="clear" w:color="auto" w:fill="auto"/>
          </w:tcPr>
          <w:p w:rsidR="00E3043B" w:rsidRPr="0094606D" w:rsidRDefault="00E3043B" w:rsidP="003B5E0E">
            <w:r w:rsidRPr="0094606D">
              <w:t>Естественные науки</w:t>
            </w:r>
          </w:p>
        </w:tc>
        <w:tc>
          <w:tcPr>
            <w:tcW w:w="2693" w:type="dxa"/>
            <w:shd w:val="clear" w:color="auto" w:fill="auto"/>
          </w:tcPr>
          <w:p w:rsidR="00E3043B" w:rsidRPr="0094606D" w:rsidRDefault="00E3043B" w:rsidP="003B5E0E">
            <w:r w:rsidRPr="0094606D">
              <w:t>Физика</w:t>
            </w:r>
          </w:p>
        </w:tc>
        <w:tc>
          <w:tcPr>
            <w:tcW w:w="1134" w:type="dxa"/>
            <w:shd w:val="clear" w:color="auto" w:fill="auto"/>
          </w:tcPr>
          <w:p w:rsidR="00E3043B" w:rsidRPr="0094606D" w:rsidRDefault="00E3043B" w:rsidP="003B5E0E">
            <w:r w:rsidRPr="0094606D">
              <w:t>140</w:t>
            </w:r>
          </w:p>
        </w:tc>
        <w:tc>
          <w:tcPr>
            <w:tcW w:w="2681" w:type="dxa"/>
            <w:shd w:val="clear" w:color="auto" w:fill="auto"/>
          </w:tcPr>
          <w:p w:rsidR="00E3043B" w:rsidRPr="0094606D" w:rsidRDefault="00E3043B" w:rsidP="003B5E0E">
            <w:r w:rsidRPr="0094606D">
              <w:t>Физика</w:t>
            </w:r>
          </w:p>
        </w:tc>
        <w:tc>
          <w:tcPr>
            <w:tcW w:w="879" w:type="dxa"/>
            <w:shd w:val="clear" w:color="auto" w:fill="auto"/>
          </w:tcPr>
          <w:p w:rsidR="00E3043B" w:rsidRPr="0094606D" w:rsidRDefault="00E3043B" w:rsidP="003B5E0E">
            <w:r w:rsidRPr="0094606D">
              <w:t xml:space="preserve">350 </w:t>
            </w:r>
          </w:p>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Химия</w:t>
            </w:r>
          </w:p>
        </w:tc>
        <w:tc>
          <w:tcPr>
            <w:tcW w:w="1134" w:type="dxa"/>
            <w:shd w:val="clear" w:color="auto" w:fill="auto"/>
          </w:tcPr>
          <w:p w:rsidR="00E3043B" w:rsidRPr="0094606D" w:rsidRDefault="00E3043B" w:rsidP="003B5E0E">
            <w:r w:rsidRPr="0094606D">
              <w:t>70</w:t>
            </w:r>
          </w:p>
        </w:tc>
        <w:tc>
          <w:tcPr>
            <w:tcW w:w="2681" w:type="dxa"/>
            <w:shd w:val="clear" w:color="auto" w:fill="auto"/>
          </w:tcPr>
          <w:p w:rsidR="00E3043B" w:rsidRPr="0094606D" w:rsidRDefault="00E3043B" w:rsidP="003B5E0E">
            <w:r w:rsidRPr="0094606D">
              <w:t>Химия</w:t>
            </w:r>
          </w:p>
        </w:tc>
        <w:tc>
          <w:tcPr>
            <w:tcW w:w="879" w:type="dxa"/>
            <w:shd w:val="clear" w:color="auto" w:fill="auto"/>
          </w:tcPr>
          <w:p w:rsidR="00E3043B" w:rsidRPr="0094606D" w:rsidRDefault="00E3043B" w:rsidP="003B5E0E">
            <w:r w:rsidRPr="0094606D">
              <w:t>210</w:t>
            </w:r>
          </w:p>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Биология</w:t>
            </w:r>
          </w:p>
        </w:tc>
        <w:tc>
          <w:tcPr>
            <w:tcW w:w="1134" w:type="dxa"/>
            <w:shd w:val="clear" w:color="auto" w:fill="auto"/>
          </w:tcPr>
          <w:p w:rsidR="00E3043B" w:rsidRPr="0094606D" w:rsidRDefault="00E3043B" w:rsidP="003B5E0E">
            <w:r w:rsidRPr="0094606D">
              <w:t>70</w:t>
            </w:r>
          </w:p>
        </w:tc>
        <w:tc>
          <w:tcPr>
            <w:tcW w:w="2681" w:type="dxa"/>
            <w:shd w:val="clear" w:color="auto" w:fill="auto"/>
          </w:tcPr>
          <w:p w:rsidR="00E3043B" w:rsidRPr="0094606D" w:rsidRDefault="00E3043B" w:rsidP="003B5E0E">
            <w:r w:rsidRPr="0094606D">
              <w:t>Биология</w:t>
            </w:r>
          </w:p>
        </w:tc>
        <w:tc>
          <w:tcPr>
            <w:tcW w:w="879" w:type="dxa"/>
            <w:shd w:val="clear" w:color="auto" w:fill="auto"/>
          </w:tcPr>
          <w:p w:rsidR="00E3043B" w:rsidRPr="0094606D" w:rsidRDefault="00E3043B" w:rsidP="003B5E0E">
            <w:r w:rsidRPr="0094606D">
              <w:t>210</w:t>
            </w:r>
          </w:p>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Естествознание</w:t>
            </w:r>
          </w:p>
        </w:tc>
        <w:tc>
          <w:tcPr>
            <w:tcW w:w="1134" w:type="dxa"/>
            <w:shd w:val="clear" w:color="auto" w:fill="auto"/>
          </w:tcPr>
          <w:p w:rsidR="00E3043B" w:rsidRPr="0094606D" w:rsidRDefault="00E3043B" w:rsidP="003B5E0E">
            <w:r w:rsidRPr="0094606D">
              <w:t>210</w:t>
            </w:r>
          </w:p>
        </w:tc>
        <w:tc>
          <w:tcPr>
            <w:tcW w:w="2681" w:type="dxa"/>
            <w:shd w:val="clear" w:color="auto" w:fill="auto"/>
          </w:tcPr>
          <w:p w:rsidR="00E3043B" w:rsidRPr="0094606D" w:rsidRDefault="00E3043B" w:rsidP="003B5E0E"/>
        </w:tc>
        <w:tc>
          <w:tcPr>
            <w:tcW w:w="879" w:type="dxa"/>
            <w:shd w:val="clear" w:color="auto" w:fill="auto"/>
          </w:tcPr>
          <w:p w:rsidR="00E3043B" w:rsidRPr="0094606D" w:rsidRDefault="00E3043B" w:rsidP="003B5E0E"/>
        </w:tc>
      </w:tr>
      <w:tr w:rsidR="00E3043B" w:rsidRPr="0094606D" w:rsidTr="003B5E0E">
        <w:tc>
          <w:tcPr>
            <w:tcW w:w="2127" w:type="dxa"/>
            <w:vMerge w:val="restart"/>
            <w:shd w:val="clear" w:color="auto" w:fill="auto"/>
          </w:tcPr>
          <w:p w:rsidR="00E3043B" w:rsidRPr="0094606D" w:rsidRDefault="00E3043B" w:rsidP="003B5E0E">
            <w:r w:rsidRPr="0094606D">
              <w:t>ФК, экология и основы безопасности жизнедеятельности</w:t>
            </w:r>
          </w:p>
        </w:tc>
        <w:tc>
          <w:tcPr>
            <w:tcW w:w="2693" w:type="dxa"/>
            <w:shd w:val="clear" w:color="auto" w:fill="auto"/>
          </w:tcPr>
          <w:p w:rsidR="00E3043B" w:rsidRPr="0094606D" w:rsidRDefault="00E3043B" w:rsidP="003B5E0E">
            <w:r w:rsidRPr="0094606D">
              <w:t>Физическая культура</w:t>
            </w:r>
          </w:p>
        </w:tc>
        <w:tc>
          <w:tcPr>
            <w:tcW w:w="1134" w:type="dxa"/>
            <w:shd w:val="clear" w:color="auto" w:fill="auto"/>
          </w:tcPr>
          <w:p w:rsidR="00E3043B" w:rsidRPr="0094606D" w:rsidRDefault="00E3043B" w:rsidP="003B5E0E">
            <w:r w:rsidRPr="0094606D">
              <w:t>210</w:t>
            </w:r>
          </w:p>
        </w:tc>
        <w:tc>
          <w:tcPr>
            <w:tcW w:w="2681" w:type="dxa"/>
            <w:shd w:val="clear" w:color="auto" w:fill="auto"/>
          </w:tcPr>
          <w:p w:rsidR="00E3043B" w:rsidRPr="0094606D" w:rsidRDefault="00E3043B" w:rsidP="003B5E0E"/>
        </w:tc>
        <w:tc>
          <w:tcPr>
            <w:tcW w:w="879" w:type="dxa"/>
            <w:shd w:val="clear" w:color="auto" w:fill="auto"/>
          </w:tcPr>
          <w:p w:rsidR="00E3043B" w:rsidRPr="0094606D" w:rsidRDefault="00E3043B" w:rsidP="003B5E0E"/>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Экология</w:t>
            </w:r>
          </w:p>
        </w:tc>
        <w:tc>
          <w:tcPr>
            <w:tcW w:w="1134" w:type="dxa"/>
            <w:shd w:val="clear" w:color="auto" w:fill="auto"/>
          </w:tcPr>
          <w:p w:rsidR="00E3043B" w:rsidRPr="0094606D" w:rsidRDefault="00E3043B" w:rsidP="003B5E0E">
            <w:r w:rsidRPr="0094606D">
              <w:t>35</w:t>
            </w:r>
          </w:p>
        </w:tc>
        <w:tc>
          <w:tcPr>
            <w:tcW w:w="2681" w:type="dxa"/>
            <w:shd w:val="clear" w:color="auto" w:fill="auto"/>
          </w:tcPr>
          <w:p w:rsidR="00E3043B" w:rsidRPr="0094606D" w:rsidRDefault="00E3043B" w:rsidP="003B5E0E"/>
        </w:tc>
        <w:tc>
          <w:tcPr>
            <w:tcW w:w="879" w:type="dxa"/>
            <w:shd w:val="clear" w:color="auto" w:fill="auto"/>
          </w:tcPr>
          <w:p w:rsidR="00E3043B" w:rsidRPr="0094606D" w:rsidRDefault="00E3043B" w:rsidP="003B5E0E"/>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Основы безопасности жизнедеятельности</w:t>
            </w:r>
          </w:p>
        </w:tc>
        <w:tc>
          <w:tcPr>
            <w:tcW w:w="1134" w:type="dxa"/>
            <w:shd w:val="clear" w:color="auto" w:fill="auto"/>
          </w:tcPr>
          <w:p w:rsidR="00E3043B" w:rsidRPr="0094606D" w:rsidRDefault="00E3043B" w:rsidP="003B5E0E">
            <w:r w:rsidRPr="0094606D">
              <w:t>70</w:t>
            </w:r>
          </w:p>
        </w:tc>
        <w:tc>
          <w:tcPr>
            <w:tcW w:w="2681" w:type="dxa"/>
            <w:shd w:val="clear" w:color="auto" w:fill="auto"/>
          </w:tcPr>
          <w:p w:rsidR="00E3043B" w:rsidRPr="0094606D" w:rsidRDefault="00E3043B" w:rsidP="003B5E0E"/>
        </w:tc>
        <w:tc>
          <w:tcPr>
            <w:tcW w:w="879" w:type="dxa"/>
            <w:shd w:val="clear" w:color="auto" w:fill="auto"/>
          </w:tcPr>
          <w:p w:rsidR="00E3043B" w:rsidRPr="0094606D" w:rsidRDefault="00E3043B" w:rsidP="003B5E0E"/>
        </w:tc>
      </w:tr>
      <w:tr w:rsidR="00E3043B" w:rsidRPr="0094606D" w:rsidTr="003B5E0E">
        <w:tc>
          <w:tcPr>
            <w:tcW w:w="2127" w:type="dxa"/>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Индивидуальный проект</w:t>
            </w:r>
          </w:p>
        </w:tc>
        <w:tc>
          <w:tcPr>
            <w:tcW w:w="1134" w:type="dxa"/>
            <w:shd w:val="clear" w:color="auto" w:fill="auto"/>
          </w:tcPr>
          <w:p w:rsidR="00E3043B" w:rsidRPr="0094606D" w:rsidRDefault="00E3043B" w:rsidP="003B5E0E">
            <w:r w:rsidRPr="0094606D">
              <w:t>70</w:t>
            </w:r>
          </w:p>
        </w:tc>
        <w:tc>
          <w:tcPr>
            <w:tcW w:w="2681" w:type="dxa"/>
            <w:shd w:val="clear" w:color="auto" w:fill="auto"/>
          </w:tcPr>
          <w:p w:rsidR="00E3043B" w:rsidRPr="0094606D" w:rsidRDefault="00E3043B" w:rsidP="003B5E0E"/>
        </w:tc>
        <w:tc>
          <w:tcPr>
            <w:tcW w:w="879" w:type="dxa"/>
            <w:shd w:val="clear" w:color="auto" w:fill="auto"/>
          </w:tcPr>
          <w:p w:rsidR="00E3043B" w:rsidRPr="0094606D" w:rsidRDefault="00E3043B" w:rsidP="003B5E0E"/>
        </w:tc>
      </w:tr>
      <w:tr w:rsidR="00E3043B" w:rsidRPr="0094606D" w:rsidTr="003B5E0E">
        <w:tc>
          <w:tcPr>
            <w:tcW w:w="2127" w:type="dxa"/>
            <w:vMerge w:val="restart"/>
            <w:shd w:val="clear" w:color="auto" w:fill="auto"/>
          </w:tcPr>
          <w:p w:rsidR="00E3043B" w:rsidRPr="0094606D" w:rsidRDefault="00E3043B" w:rsidP="003B5E0E">
            <w:r w:rsidRPr="0094606D">
              <w:t>Курсы по выбору</w:t>
            </w:r>
          </w:p>
        </w:tc>
        <w:tc>
          <w:tcPr>
            <w:tcW w:w="2693" w:type="dxa"/>
            <w:shd w:val="clear" w:color="auto" w:fill="auto"/>
          </w:tcPr>
          <w:p w:rsidR="00E3043B" w:rsidRPr="0094606D" w:rsidRDefault="00E3043B" w:rsidP="003B5E0E">
            <w:r w:rsidRPr="0094606D">
              <w:t>Элективные курсы</w:t>
            </w:r>
          </w:p>
        </w:tc>
        <w:tc>
          <w:tcPr>
            <w:tcW w:w="1134" w:type="dxa"/>
            <w:shd w:val="clear" w:color="auto" w:fill="auto"/>
          </w:tcPr>
          <w:p w:rsidR="00E3043B" w:rsidRPr="0094606D" w:rsidRDefault="00E3043B" w:rsidP="003B5E0E"/>
        </w:tc>
        <w:tc>
          <w:tcPr>
            <w:tcW w:w="2681" w:type="dxa"/>
            <w:shd w:val="clear" w:color="auto" w:fill="auto"/>
          </w:tcPr>
          <w:p w:rsidR="00E3043B" w:rsidRPr="0094606D" w:rsidRDefault="00E3043B" w:rsidP="003B5E0E"/>
        </w:tc>
        <w:tc>
          <w:tcPr>
            <w:tcW w:w="879" w:type="dxa"/>
            <w:shd w:val="clear" w:color="auto" w:fill="auto"/>
          </w:tcPr>
          <w:p w:rsidR="00E3043B" w:rsidRPr="0094606D" w:rsidRDefault="00E3043B" w:rsidP="003B5E0E"/>
        </w:tc>
      </w:tr>
      <w:tr w:rsidR="00E3043B" w:rsidRPr="0094606D" w:rsidTr="003B5E0E">
        <w:tc>
          <w:tcPr>
            <w:tcW w:w="2127" w:type="dxa"/>
            <w:vMerge/>
            <w:shd w:val="clear" w:color="auto" w:fill="auto"/>
          </w:tcPr>
          <w:p w:rsidR="00E3043B" w:rsidRPr="0094606D" w:rsidRDefault="00E3043B" w:rsidP="003B5E0E"/>
        </w:tc>
        <w:tc>
          <w:tcPr>
            <w:tcW w:w="2693" w:type="dxa"/>
            <w:shd w:val="clear" w:color="auto" w:fill="auto"/>
          </w:tcPr>
          <w:p w:rsidR="00E3043B" w:rsidRPr="0094606D" w:rsidRDefault="00E3043B" w:rsidP="003B5E0E">
            <w:r w:rsidRPr="0094606D">
              <w:t>Факультативные курсы</w:t>
            </w:r>
          </w:p>
        </w:tc>
        <w:tc>
          <w:tcPr>
            <w:tcW w:w="1134" w:type="dxa"/>
            <w:shd w:val="clear" w:color="auto" w:fill="auto"/>
          </w:tcPr>
          <w:p w:rsidR="00E3043B" w:rsidRPr="0094606D" w:rsidRDefault="00E3043B" w:rsidP="003B5E0E"/>
        </w:tc>
        <w:tc>
          <w:tcPr>
            <w:tcW w:w="2681" w:type="dxa"/>
            <w:shd w:val="clear" w:color="auto" w:fill="auto"/>
          </w:tcPr>
          <w:p w:rsidR="00E3043B" w:rsidRPr="0094606D" w:rsidRDefault="00E3043B" w:rsidP="003B5E0E"/>
        </w:tc>
        <w:tc>
          <w:tcPr>
            <w:tcW w:w="879" w:type="dxa"/>
            <w:shd w:val="clear" w:color="auto" w:fill="auto"/>
          </w:tcPr>
          <w:p w:rsidR="00E3043B" w:rsidRPr="0094606D" w:rsidRDefault="00E3043B" w:rsidP="003B5E0E"/>
        </w:tc>
      </w:tr>
      <w:tr w:rsidR="00E3043B" w:rsidRPr="0094606D" w:rsidTr="003B5E0E">
        <w:tc>
          <w:tcPr>
            <w:tcW w:w="9514" w:type="dxa"/>
            <w:gridSpan w:val="5"/>
            <w:shd w:val="clear" w:color="auto" w:fill="auto"/>
          </w:tcPr>
          <w:p w:rsidR="00E3043B" w:rsidRPr="0094606D" w:rsidRDefault="00E3043B" w:rsidP="003B5E0E">
            <w:pPr>
              <w:ind w:left="840"/>
            </w:pPr>
            <w:r w:rsidRPr="0094606D">
              <w:t xml:space="preserve">2170/2590 </w:t>
            </w:r>
          </w:p>
        </w:tc>
      </w:tr>
    </w:tbl>
    <w:p w:rsidR="00E3043B" w:rsidRPr="00F72E54" w:rsidRDefault="00E3043B" w:rsidP="00E3043B"/>
    <w:p w:rsidR="00E3043B" w:rsidRPr="00A71A7A" w:rsidRDefault="00E3043B" w:rsidP="00E3043B">
      <w:pPr>
        <w:ind w:firstLine="708"/>
        <w:rPr>
          <w:rFonts w:eastAsia="+mn-ea"/>
          <w:color w:val="000000"/>
          <w:kern w:val="24"/>
        </w:rPr>
      </w:pPr>
      <w:r>
        <w:rPr>
          <w:rFonts w:eastAsia="+mn-ea"/>
          <w:color w:val="000000"/>
          <w:kern w:val="24"/>
        </w:rPr>
        <w:t>П</w:t>
      </w:r>
      <w:r w:rsidRPr="00F72E54">
        <w:rPr>
          <w:rFonts w:eastAsia="+mn-ea"/>
          <w:color w:val="000000"/>
          <w:kern w:val="24"/>
        </w:rPr>
        <w:t xml:space="preserve">рофиль является способом введения </w:t>
      </w:r>
      <w:r>
        <w:rPr>
          <w:rFonts w:eastAsia="+mn-ea"/>
          <w:color w:val="000000"/>
          <w:kern w:val="24"/>
        </w:rPr>
        <w:t>об</w:t>
      </w:r>
      <w:r w:rsidRPr="00F72E54">
        <w:rPr>
          <w:rFonts w:eastAsia="+mn-ea"/>
          <w:color w:val="000000"/>
          <w:kern w:val="24"/>
        </w:rPr>
        <w:t>уча</w:t>
      </w:r>
      <w:r>
        <w:rPr>
          <w:rFonts w:eastAsia="+mn-ea"/>
          <w:color w:val="000000"/>
          <w:kern w:val="24"/>
        </w:rPr>
        <w:t>ю</w:t>
      </w:r>
      <w:r w:rsidRPr="00F72E54">
        <w:rPr>
          <w:rFonts w:eastAsia="+mn-ea"/>
          <w:color w:val="000000"/>
          <w:kern w:val="24"/>
        </w:rPr>
        <w:t>щихся</w:t>
      </w:r>
      <w:r w:rsidRPr="00F72E54">
        <w:t xml:space="preserve"> в ту или иную общественно-производственную практику</w:t>
      </w:r>
      <w:r>
        <w:rPr>
          <w:rFonts w:eastAsia="+mn-ea"/>
          <w:color w:val="000000"/>
          <w:kern w:val="24"/>
        </w:rPr>
        <w:t>;</w:t>
      </w:r>
      <w:r w:rsidRPr="00F72E54">
        <w:rPr>
          <w:rFonts w:eastAsia="+mn-ea"/>
          <w:color w:val="000000"/>
          <w:kern w:val="24"/>
        </w:rPr>
        <w:t xml:space="preserve"> это</w:t>
      </w:r>
      <w:r w:rsidRPr="00F72E54">
        <w:t xml:space="preserve"> комплексное понятие, не ограниченное ни рамками учебного плана, ни заданным наборомучебных предметов, изучаемых на базовом или углубленном уровне, ни образовательным пространством школы</w:t>
      </w:r>
      <w:r w:rsidRPr="00F72E54">
        <w:rPr>
          <w:rFonts w:eastAsia="+mn-ea"/>
          <w:color w:val="000000"/>
          <w:kern w:val="24"/>
        </w:rPr>
        <w:t xml:space="preserve">. Учебный план профиля строится с ориентацией на будущую сферу профессиональной деятельности, с учетом предполагаемого продолжения </w:t>
      </w:r>
      <w:r w:rsidRPr="00F72E54">
        <w:rPr>
          <w:rFonts w:eastAsia="+mn-ea"/>
          <w:color w:val="000000"/>
          <w:kern w:val="24"/>
        </w:rPr>
        <w:lastRenderedPageBreak/>
        <w:t xml:space="preserve">образования обучающихся, для чего необходимо изучить намерения и предпочтения </w:t>
      </w:r>
      <w:r>
        <w:rPr>
          <w:rFonts w:eastAsia="+mn-ea"/>
          <w:color w:val="000000"/>
          <w:kern w:val="24"/>
        </w:rPr>
        <w:t>об</w:t>
      </w:r>
      <w:r w:rsidRPr="00F72E54">
        <w:rPr>
          <w:rFonts w:eastAsia="+mn-ea"/>
          <w:color w:val="000000"/>
          <w:kern w:val="24"/>
        </w:rPr>
        <w:t>уча</w:t>
      </w:r>
      <w:r>
        <w:rPr>
          <w:rFonts w:eastAsia="+mn-ea"/>
          <w:color w:val="000000"/>
          <w:kern w:val="24"/>
        </w:rPr>
        <w:t>ю</w:t>
      </w:r>
      <w:r w:rsidRPr="00F72E54">
        <w:rPr>
          <w:rFonts w:eastAsia="+mn-ea"/>
          <w:color w:val="000000"/>
          <w:kern w:val="24"/>
        </w:rPr>
        <w:t>щихся и их родителей</w:t>
      </w:r>
      <w:r>
        <w:rPr>
          <w:rFonts w:eastAsia="+mn-ea"/>
          <w:color w:val="000000"/>
          <w:kern w:val="24"/>
        </w:rPr>
        <w:t xml:space="preserve"> (законных представителей)</w:t>
      </w:r>
      <w:r w:rsidRPr="00F72E54">
        <w:rPr>
          <w:rFonts w:eastAsia="+mn-ea"/>
          <w:color w:val="000000"/>
          <w:kern w:val="24"/>
        </w:rPr>
        <w:t>.</w:t>
      </w:r>
    </w:p>
    <w:p w:rsidR="00E3043B" w:rsidRPr="00F72E54" w:rsidRDefault="00E3043B" w:rsidP="00E3043B">
      <w:r>
        <w:rPr>
          <w:b/>
        </w:rPr>
        <w:tab/>
      </w:r>
      <w:r w:rsidRPr="00F72E54">
        <w:rPr>
          <w:b/>
        </w:rPr>
        <w:t xml:space="preserve">Универсальный профиль </w:t>
      </w:r>
      <w:r w:rsidRPr="00F72E54">
        <w:t xml:space="preserve">ориентирован, в первую очередь, на обучающихся, чей выбор </w:t>
      </w:r>
      <w:r>
        <w:t>не определен</w:t>
      </w:r>
      <w:r w:rsidRPr="00F72E54">
        <w:t xml:space="preserve">. Он позволяет ограничиться базовым уровнем изучения </w:t>
      </w:r>
      <w:r>
        <w:t xml:space="preserve">учебных </w:t>
      </w:r>
      <w:r w:rsidRPr="00F72E54">
        <w:t>предметов, однако ученик также может выбрать учебные предметы на углубленном уровне.</w:t>
      </w:r>
    </w:p>
    <w:p w:rsidR="00E3043B" w:rsidRDefault="00C9448B" w:rsidP="00E3043B">
      <w:r>
        <w:tab/>
      </w:r>
      <w:r w:rsidR="00E3043B">
        <w:t>Ниже приведен</w:t>
      </w:r>
      <w:r w:rsidR="008B5E8C">
        <w:t xml:space="preserve"> </w:t>
      </w:r>
      <w:r w:rsidR="00E3043B">
        <w:t>учебный план образовательной организации, который иллюстрируе</w:t>
      </w:r>
      <w:r w:rsidR="00E3043B" w:rsidRPr="00F72E54">
        <w:t>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E3043B" w:rsidRDefault="00E3043B" w:rsidP="00501601">
      <w:pPr>
        <w:rPr>
          <w:b/>
          <w:sz w:val="28"/>
          <w:szCs w:val="28"/>
        </w:rPr>
      </w:pPr>
    </w:p>
    <w:p w:rsidR="00E3043B" w:rsidRDefault="00E3043B" w:rsidP="00501601">
      <w:pPr>
        <w:rPr>
          <w:b/>
          <w:sz w:val="28"/>
          <w:szCs w:val="28"/>
        </w:rPr>
      </w:pPr>
    </w:p>
    <w:p w:rsidR="00501601" w:rsidRPr="003B183C" w:rsidRDefault="00501601" w:rsidP="00501601">
      <w:pPr>
        <w:rPr>
          <w:b/>
          <w:szCs w:val="28"/>
        </w:rPr>
      </w:pPr>
      <w:r w:rsidRPr="003B183C">
        <w:rPr>
          <w:b/>
          <w:szCs w:val="28"/>
        </w:rPr>
        <w:t xml:space="preserve">Учебный план </w:t>
      </w:r>
      <w:r w:rsidR="003B183C" w:rsidRPr="003B183C">
        <w:rPr>
          <w:rStyle w:val="aff2"/>
          <w:b/>
          <w:szCs w:val="28"/>
        </w:rPr>
        <w:footnoteReference w:id="8"/>
      </w:r>
      <w:r w:rsidRPr="003B183C">
        <w:rPr>
          <w:b/>
          <w:szCs w:val="28"/>
        </w:rPr>
        <w:t xml:space="preserve">универсального профиля </w:t>
      </w:r>
      <w:r w:rsidRPr="003B183C">
        <w:rPr>
          <w:b/>
          <w:bCs/>
          <w:szCs w:val="28"/>
        </w:rPr>
        <w:t xml:space="preserve">муниципального бюджетного общеобразовательного учреждения </w:t>
      </w:r>
      <w:r w:rsidR="006E1674">
        <w:rPr>
          <w:b/>
          <w:bCs/>
          <w:szCs w:val="28"/>
        </w:rPr>
        <w:t xml:space="preserve">Середской </w:t>
      </w:r>
      <w:r w:rsidRPr="003B183C">
        <w:rPr>
          <w:b/>
          <w:bCs/>
          <w:szCs w:val="28"/>
        </w:rPr>
        <w:t xml:space="preserve">средней школы Даниловского района Ярославской области </w:t>
      </w:r>
      <w:r w:rsidRPr="003B183C">
        <w:rPr>
          <w:b/>
          <w:szCs w:val="28"/>
        </w:rPr>
        <w:t xml:space="preserve">(среднее общее образование)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686"/>
        <w:gridCol w:w="1275"/>
        <w:gridCol w:w="1134"/>
        <w:gridCol w:w="1134"/>
      </w:tblGrid>
      <w:tr w:rsidR="00501601" w:rsidRPr="00501601" w:rsidTr="00CB167A">
        <w:trPr>
          <w:trHeight w:val="354"/>
        </w:trPr>
        <w:tc>
          <w:tcPr>
            <w:tcW w:w="3403" w:type="dxa"/>
            <w:vMerge w:val="restart"/>
            <w:tcBorders>
              <w:top w:val="single" w:sz="4" w:space="0" w:color="auto"/>
              <w:left w:val="single" w:sz="4" w:space="0" w:color="auto"/>
              <w:right w:val="single" w:sz="4" w:space="0" w:color="auto"/>
            </w:tcBorders>
            <w:hideMark/>
          </w:tcPr>
          <w:p w:rsidR="00501601" w:rsidRPr="00501601" w:rsidRDefault="00501601" w:rsidP="00501601">
            <w:pPr>
              <w:rPr>
                <w:b/>
              </w:rPr>
            </w:pPr>
            <w:r w:rsidRPr="00501601">
              <w:rPr>
                <w:b/>
              </w:rPr>
              <w:t>Предметная область</w:t>
            </w:r>
          </w:p>
          <w:p w:rsidR="00501601" w:rsidRPr="00501601" w:rsidRDefault="00501601" w:rsidP="00501601">
            <w:pPr>
              <w:rPr>
                <w:b/>
              </w:rPr>
            </w:pPr>
          </w:p>
        </w:tc>
        <w:tc>
          <w:tcPr>
            <w:tcW w:w="3686" w:type="dxa"/>
            <w:vMerge w:val="restart"/>
            <w:tcBorders>
              <w:top w:val="single" w:sz="4" w:space="0" w:color="auto"/>
              <w:left w:val="single" w:sz="4" w:space="0" w:color="auto"/>
              <w:right w:val="single" w:sz="4" w:space="0" w:color="auto"/>
            </w:tcBorders>
            <w:hideMark/>
          </w:tcPr>
          <w:p w:rsidR="00501601" w:rsidRPr="00501601" w:rsidRDefault="00501601" w:rsidP="00501601">
            <w:pPr>
              <w:rPr>
                <w:b/>
              </w:rPr>
            </w:pPr>
            <w:r w:rsidRPr="00501601">
              <w:rPr>
                <w:b/>
              </w:rPr>
              <w:t>Учебный предмет</w:t>
            </w:r>
          </w:p>
        </w:tc>
        <w:tc>
          <w:tcPr>
            <w:tcW w:w="1275" w:type="dxa"/>
            <w:vMerge w:val="restart"/>
            <w:tcBorders>
              <w:top w:val="single" w:sz="4" w:space="0" w:color="auto"/>
              <w:left w:val="single" w:sz="4" w:space="0" w:color="auto"/>
              <w:right w:val="single" w:sz="4" w:space="0" w:color="auto"/>
            </w:tcBorders>
            <w:hideMark/>
          </w:tcPr>
          <w:p w:rsidR="00501601" w:rsidRPr="00501601" w:rsidRDefault="00501601" w:rsidP="00501601">
            <w:pPr>
              <w:rPr>
                <w:b/>
              </w:rPr>
            </w:pPr>
            <w:r w:rsidRPr="00501601">
              <w:rPr>
                <w:b/>
              </w:rPr>
              <w:t>Уровень</w:t>
            </w:r>
          </w:p>
        </w:tc>
        <w:tc>
          <w:tcPr>
            <w:tcW w:w="2268" w:type="dxa"/>
            <w:gridSpan w:val="2"/>
            <w:tcBorders>
              <w:top w:val="single" w:sz="4" w:space="0" w:color="auto"/>
              <w:left w:val="single" w:sz="4" w:space="0" w:color="auto"/>
              <w:bottom w:val="single" w:sz="4" w:space="0" w:color="auto"/>
              <w:right w:val="single" w:sz="4" w:space="0" w:color="auto"/>
            </w:tcBorders>
            <w:hideMark/>
          </w:tcPr>
          <w:p w:rsidR="00501601" w:rsidRPr="00501601" w:rsidRDefault="00501601" w:rsidP="00501601">
            <w:pPr>
              <w:rPr>
                <w:b/>
              </w:rPr>
            </w:pPr>
            <w:r w:rsidRPr="00501601">
              <w:rPr>
                <w:b/>
              </w:rPr>
              <w:t>Количество часов</w:t>
            </w:r>
          </w:p>
        </w:tc>
      </w:tr>
      <w:tr w:rsidR="00501601" w:rsidRPr="00501601" w:rsidTr="00CB167A">
        <w:trPr>
          <w:trHeight w:val="96"/>
        </w:trPr>
        <w:tc>
          <w:tcPr>
            <w:tcW w:w="3403" w:type="dxa"/>
            <w:vMerge/>
            <w:tcBorders>
              <w:left w:val="single" w:sz="4" w:space="0" w:color="auto"/>
              <w:bottom w:val="single" w:sz="4" w:space="0" w:color="auto"/>
              <w:right w:val="single" w:sz="4" w:space="0" w:color="auto"/>
            </w:tcBorders>
            <w:hideMark/>
          </w:tcPr>
          <w:p w:rsidR="00501601" w:rsidRPr="00501601" w:rsidRDefault="00501601" w:rsidP="00501601">
            <w:pPr>
              <w:rPr>
                <w:b/>
              </w:rPr>
            </w:pPr>
          </w:p>
        </w:tc>
        <w:tc>
          <w:tcPr>
            <w:tcW w:w="3686" w:type="dxa"/>
            <w:vMerge/>
            <w:tcBorders>
              <w:left w:val="single" w:sz="4" w:space="0" w:color="auto"/>
              <w:bottom w:val="single" w:sz="4" w:space="0" w:color="auto"/>
              <w:right w:val="single" w:sz="4" w:space="0" w:color="auto"/>
            </w:tcBorders>
            <w:hideMark/>
          </w:tcPr>
          <w:p w:rsidR="00501601" w:rsidRPr="00501601" w:rsidRDefault="00501601" w:rsidP="00501601">
            <w:pPr>
              <w:rPr>
                <w:b/>
              </w:rPr>
            </w:pPr>
          </w:p>
        </w:tc>
        <w:tc>
          <w:tcPr>
            <w:tcW w:w="1275" w:type="dxa"/>
            <w:vMerge/>
            <w:tcBorders>
              <w:left w:val="single" w:sz="4" w:space="0" w:color="auto"/>
              <w:bottom w:val="single" w:sz="4" w:space="0" w:color="auto"/>
              <w:right w:val="single" w:sz="4" w:space="0" w:color="auto"/>
            </w:tcBorders>
            <w:hideMark/>
          </w:tcPr>
          <w:p w:rsidR="00501601" w:rsidRPr="00501601" w:rsidRDefault="00501601" w:rsidP="00501601">
            <w:pPr>
              <w:rPr>
                <w:b/>
              </w:rPr>
            </w:pP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pPr>
              <w:rPr>
                <w:b/>
              </w:rPr>
            </w:pPr>
            <w:r w:rsidRPr="00501601">
              <w:rPr>
                <w:b/>
              </w:rPr>
              <w:t>10 класс</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pPr>
              <w:rPr>
                <w:b/>
              </w:rPr>
            </w:pPr>
            <w:r w:rsidRPr="00501601">
              <w:rPr>
                <w:b/>
              </w:rPr>
              <w:t>11 класс</w:t>
            </w:r>
          </w:p>
        </w:tc>
      </w:tr>
      <w:tr w:rsidR="00501601" w:rsidRPr="00501601" w:rsidTr="00CB167A">
        <w:tc>
          <w:tcPr>
            <w:tcW w:w="3403" w:type="dxa"/>
            <w:vMerge w:val="restart"/>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Русский язык и литература</w:t>
            </w:r>
          </w:p>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 xml:space="preserve">Русский язык </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Б</w:t>
            </w: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34</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34</w:t>
            </w:r>
          </w:p>
        </w:tc>
      </w:tr>
      <w:tr w:rsidR="00501601" w:rsidRPr="00501601" w:rsidTr="00CB167A">
        <w:tc>
          <w:tcPr>
            <w:tcW w:w="3403" w:type="dxa"/>
            <w:vMerge/>
            <w:tcBorders>
              <w:top w:val="single" w:sz="4" w:space="0" w:color="auto"/>
              <w:left w:val="single" w:sz="4" w:space="0" w:color="auto"/>
              <w:bottom w:val="single" w:sz="4" w:space="0" w:color="auto"/>
              <w:right w:val="single" w:sz="4" w:space="0" w:color="auto"/>
            </w:tcBorders>
            <w:vAlign w:val="center"/>
            <w:hideMark/>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Литература</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Б</w:t>
            </w: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102</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102</w:t>
            </w:r>
          </w:p>
        </w:tc>
      </w:tr>
      <w:tr w:rsidR="00501601" w:rsidRPr="00501601" w:rsidTr="00CB167A">
        <w:tc>
          <w:tcPr>
            <w:tcW w:w="3403"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Родной язык и родная литература</w:t>
            </w:r>
          </w:p>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Родная литература / Родной язык</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Б</w:t>
            </w: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0/0</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0/0</w:t>
            </w:r>
          </w:p>
        </w:tc>
      </w:tr>
      <w:tr w:rsidR="00501601" w:rsidRPr="00501601" w:rsidTr="00CB167A">
        <w:tc>
          <w:tcPr>
            <w:tcW w:w="3403" w:type="dxa"/>
            <w:vMerge w:val="restart"/>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Математика и информатика</w:t>
            </w:r>
          </w:p>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Математика: алгебра и начала математического анализа, геометрия</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Б</w:t>
            </w: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pPr>
              <w:rPr>
                <w:lang w:val="en-US"/>
              </w:rPr>
            </w:pPr>
            <w:r w:rsidRPr="00501601">
              <w:t>170</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170</w:t>
            </w:r>
          </w:p>
        </w:tc>
      </w:tr>
      <w:tr w:rsidR="00501601" w:rsidRPr="00501601" w:rsidTr="00CB167A">
        <w:tc>
          <w:tcPr>
            <w:tcW w:w="3403" w:type="dxa"/>
            <w:vMerge/>
            <w:tcBorders>
              <w:top w:val="single" w:sz="4" w:space="0" w:color="auto"/>
              <w:left w:val="single" w:sz="4" w:space="0" w:color="auto"/>
              <w:bottom w:val="single" w:sz="4" w:space="0" w:color="auto"/>
              <w:right w:val="single" w:sz="4" w:space="0" w:color="auto"/>
            </w:tcBorders>
            <w:vAlign w:val="center"/>
            <w:hideMark/>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Информатика</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Б</w:t>
            </w: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34</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34</w:t>
            </w:r>
          </w:p>
        </w:tc>
      </w:tr>
      <w:tr w:rsidR="00501601" w:rsidRPr="00501601" w:rsidTr="00CB167A">
        <w:tc>
          <w:tcPr>
            <w:tcW w:w="3403"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Иностранные языки</w:t>
            </w:r>
          </w:p>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Иностранный язык</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Б</w:t>
            </w: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102</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102</w:t>
            </w:r>
          </w:p>
        </w:tc>
      </w:tr>
      <w:tr w:rsidR="00501601" w:rsidRPr="00501601" w:rsidTr="00CB167A">
        <w:trPr>
          <w:trHeight w:val="941"/>
        </w:trPr>
        <w:tc>
          <w:tcPr>
            <w:tcW w:w="3403"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Естественные науки</w:t>
            </w:r>
          </w:p>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Физика</w:t>
            </w:r>
          </w:p>
          <w:p w:rsidR="00501601" w:rsidRPr="00501601" w:rsidRDefault="00501601" w:rsidP="00501601">
            <w:r w:rsidRPr="00501601">
              <w:t>Астрономия</w:t>
            </w:r>
          </w:p>
          <w:p w:rsidR="00501601" w:rsidRPr="00501601" w:rsidRDefault="00501601" w:rsidP="00501601">
            <w:r w:rsidRPr="00501601">
              <w:t>Биология</w:t>
            </w:r>
          </w:p>
          <w:p w:rsidR="00501601" w:rsidRPr="00501601" w:rsidRDefault="00501601" w:rsidP="00501601">
            <w:r w:rsidRPr="00501601">
              <w:t>География</w:t>
            </w:r>
          </w:p>
          <w:p w:rsidR="00501601" w:rsidRPr="00501601" w:rsidRDefault="00501601" w:rsidP="00501601">
            <w:r w:rsidRPr="00501601">
              <w:t>Химия</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Б</w:t>
            </w:r>
          </w:p>
          <w:p w:rsidR="00501601" w:rsidRPr="00501601" w:rsidRDefault="00501601" w:rsidP="00501601">
            <w:r w:rsidRPr="00501601">
              <w:t>Б</w:t>
            </w:r>
          </w:p>
          <w:p w:rsidR="00501601" w:rsidRPr="00501601" w:rsidRDefault="00501601" w:rsidP="00501601">
            <w:r w:rsidRPr="00501601">
              <w:t>Б</w:t>
            </w:r>
          </w:p>
          <w:p w:rsidR="00501601" w:rsidRPr="00501601" w:rsidRDefault="00501601" w:rsidP="00501601">
            <w:r w:rsidRPr="00501601">
              <w:t>Б</w:t>
            </w: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102</w:t>
            </w:r>
          </w:p>
          <w:p w:rsidR="00501601" w:rsidRPr="00501601" w:rsidRDefault="00891135" w:rsidP="00501601">
            <w:r>
              <w:t>0</w:t>
            </w:r>
          </w:p>
          <w:p w:rsidR="00501601" w:rsidRPr="00501601" w:rsidRDefault="00501601" w:rsidP="00501601">
            <w:r w:rsidRPr="00501601">
              <w:t>34</w:t>
            </w:r>
          </w:p>
          <w:p w:rsidR="00501601" w:rsidRPr="00501601" w:rsidRDefault="00501601" w:rsidP="00501601">
            <w:r w:rsidRPr="00501601">
              <w:t>34</w:t>
            </w:r>
          </w:p>
          <w:p w:rsidR="00501601" w:rsidRPr="00501601" w:rsidRDefault="00501601" w:rsidP="00501601">
            <w:r w:rsidRPr="00501601">
              <w:t>68</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102</w:t>
            </w:r>
          </w:p>
          <w:p w:rsidR="00501601" w:rsidRPr="00501601" w:rsidRDefault="008B5E8C" w:rsidP="00501601">
            <w:r>
              <w:t>34</w:t>
            </w:r>
          </w:p>
          <w:p w:rsidR="00501601" w:rsidRPr="00501601" w:rsidRDefault="00501601" w:rsidP="00501601">
            <w:r w:rsidRPr="00501601">
              <w:t>34</w:t>
            </w:r>
          </w:p>
          <w:p w:rsidR="00501601" w:rsidRPr="00501601" w:rsidRDefault="00501601" w:rsidP="00501601">
            <w:r w:rsidRPr="00501601">
              <w:t>34</w:t>
            </w:r>
          </w:p>
          <w:p w:rsidR="00501601" w:rsidRPr="00501601" w:rsidRDefault="00501601" w:rsidP="00501601">
            <w:r w:rsidRPr="00501601">
              <w:t>68</w:t>
            </w:r>
          </w:p>
        </w:tc>
      </w:tr>
      <w:tr w:rsidR="00501601" w:rsidRPr="00501601" w:rsidTr="00CB167A">
        <w:tc>
          <w:tcPr>
            <w:tcW w:w="3403" w:type="dxa"/>
            <w:vMerge w:val="restart"/>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Общественные науки</w:t>
            </w:r>
          </w:p>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История</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Б</w:t>
            </w: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68</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68</w:t>
            </w:r>
          </w:p>
        </w:tc>
      </w:tr>
      <w:tr w:rsidR="00501601" w:rsidRPr="00501601" w:rsidTr="00CB167A">
        <w:tc>
          <w:tcPr>
            <w:tcW w:w="3403" w:type="dxa"/>
            <w:vMerge/>
            <w:tcBorders>
              <w:top w:val="single" w:sz="4" w:space="0" w:color="auto"/>
              <w:left w:val="single" w:sz="4" w:space="0" w:color="auto"/>
              <w:bottom w:val="single" w:sz="4" w:space="0" w:color="auto"/>
              <w:right w:val="single" w:sz="4" w:space="0" w:color="auto"/>
            </w:tcBorders>
            <w:vAlign w:val="center"/>
            <w:hideMark/>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Обществознание</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Б</w:t>
            </w: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68</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68</w:t>
            </w:r>
          </w:p>
        </w:tc>
      </w:tr>
      <w:tr w:rsidR="00501601" w:rsidRPr="00501601" w:rsidTr="00CB167A">
        <w:tc>
          <w:tcPr>
            <w:tcW w:w="3403" w:type="dxa"/>
            <w:vMerge w:val="restart"/>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Физическая культура, экология и основы безопасности жизнедеятельности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Б</w:t>
            </w: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102</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102</w:t>
            </w:r>
          </w:p>
        </w:tc>
      </w:tr>
      <w:tr w:rsidR="00501601" w:rsidRPr="00501601" w:rsidTr="00CB167A">
        <w:trPr>
          <w:trHeight w:val="487"/>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Основы безопасности жизнедеятельности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Б</w:t>
            </w: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pPr>
              <w:rPr>
                <w:lang w:val="en-US"/>
              </w:rPr>
            </w:pPr>
            <w:r w:rsidRPr="00501601">
              <w:t>34</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pPr>
              <w:rPr>
                <w:lang w:val="en-US"/>
              </w:rPr>
            </w:pPr>
            <w:r w:rsidRPr="00501601">
              <w:t>34</w:t>
            </w:r>
          </w:p>
        </w:tc>
      </w:tr>
      <w:tr w:rsidR="00501601" w:rsidRPr="00501601" w:rsidTr="00CB167A">
        <w:tc>
          <w:tcPr>
            <w:tcW w:w="3403" w:type="dxa"/>
            <w:tcBorders>
              <w:top w:val="single" w:sz="4" w:space="0" w:color="auto"/>
              <w:left w:val="single" w:sz="4" w:space="0" w:color="auto"/>
              <w:bottom w:val="single" w:sz="4" w:space="0" w:color="auto"/>
              <w:right w:val="single" w:sz="4" w:space="0" w:color="auto"/>
            </w:tcBorders>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Мировая художественная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Б</w:t>
            </w: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34</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34</w:t>
            </w:r>
          </w:p>
        </w:tc>
      </w:tr>
      <w:tr w:rsidR="00501601" w:rsidRPr="00501601" w:rsidTr="00CB167A">
        <w:trPr>
          <w:trHeight w:val="120"/>
        </w:trPr>
        <w:tc>
          <w:tcPr>
            <w:tcW w:w="3403" w:type="dxa"/>
            <w:tcBorders>
              <w:top w:val="single" w:sz="4" w:space="0" w:color="auto"/>
              <w:left w:val="single" w:sz="4" w:space="0" w:color="auto"/>
              <w:bottom w:val="single" w:sz="4" w:space="0" w:color="auto"/>
              <w:right w:val="single" w:sz="4" w:space="0" w:color="auto"/>
            </w:tcBorders>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Индивидуальный проект</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34</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891135" w:rsidP="00501601">
            <w:r>
              <w:t>0</w:t>
            </w:r>
          </w:p>
        </w:tc>
      </w:tr>
      <w:tr w:rsidR="00501601" w:rsidRPr="00501601" w:rsidTr="00CB167A">
        <w:trPr>
          <w:trHeight w:val="322"/>
        </w:trPr>
        <w:tc>
          <w:tcPr>
            <w:tcW w:w="3403" w:type="dxa"/>
            <w:tcBorders>
              <w:top w:val="single" w:sz="4" w:space="0" w:color="auto"/>
              <w:left w:val="single" w:sz="4" w:space="0" w:color="auto"/>
              <w:bottom w:val="single" w:sz="4" w:space="0" w:color="auto"/>
              <w:right w:val="single" w:sz="4" w:space="0" w:color="auto"/>
            </w:tcBorders>
          </w:tcPr>
          <w:p w:rsidR="00501601" w:rsidRPr="00501601" w:rsidRDefault="00501601" w:rsidP="00501601">
            <w:pPr>
              <w:rPr>
                <w:b/>
              </w:rPr>
            </w:pPr>
            <w:r w:rsidRPr="00501601">
              <w:rPr>
                <w:b/>
              </w:rPr>
              <w:t>Итого</w:t>
            </w:r>
          </w:p>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pPr>
              <w:rPr>
                <w:b/>
              </w:rPr>
            </w:pP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327349">
            <w:pPr>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327349" w:rsidP="00327349">
            <w:pPr>
              <w:jc w:val="center"/>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8B5E8C" w:rsidP="00327349">
            <w:pPr>
              <w:jc w:val="center"/>
              <w:rPr>
                <w:b/>
              </w:rPr>
            </w:pPr>
            <w:r>
              <w:rPr>
                <w:b/>
              </w:rPr>
              <w:t>30</w:t>
            </w:r>
          </w:p>
        </w:tc>
      </w:tr>
      <w:tr w:rsidR="00CB15F2" w:rsidRPr="00501601" w:rsidTr="00CB167A">
        <w:tc>
          <w:tcPr>
            <w:tcW w:w="3403" w:type="dxa"/>
            <w:tcBorders>
              <w:top w:val="single" w:sz="4" w:space="0" w:color="auto"/>
              <w:left w:val="single" w:sz="4" w:space="0" w:color="auto"/>
              <w:bottom w:val="single" w:sz="4" w:space="0" w:color="auto"/>
              <w:right w:val="single" w:sz="4" w:space="0" w:color="auto"/>
            </w:tcBorders>
            <w:hideMark/>
          </w:tcPr>
          <w:p w:rsidR="00CB15F2" w:rsidRPr="00501601" w:rsidRDefault="00CB15F2" w:rsidP="003B5E0E">
            <w:pPr>
              <w:rPr>
                <w:b/>
              </w:rPr>
            </w:pPr>
            <w:r>
              <w:rPr>
                <w:b/>
              </w:rPr>
              <w:t xml:space="preserve">Обязательная недельная нагрузка на ученика </w:t>
            </w:r>
          </w:p>
        </w:tc>
        <w:tc>
          <w:tcPr>
            <w:tcW w:w="3686" w:type="dxa"/>
            <w:tcBorders>
              <w:top w:val="single" w:sz="4" w:space="0" w:color="auto"/>
              <w:left w:val="single" w:sz="4" w:space="0" w:color="auto"/>
              <w:bottom w:val="single" w:sz="4" w:space="0" w:color="auto"/>
              <w:right w:val="single" w:sz="4" w:space="0" w:color="auto"/>
            </w:tcBorders>
          </w:tcPr>
          <w:p w:rsidR="00CB15F2" w:rsidRPr="00501601" w:rsidRDefault="00CB15F2" w:rsidP="003B5E0E">
            <w:pPr>
              <w:rPr>
                <w:b/>
              </w:rPr>
            </w:pPr>
          </w:p>
        </w:tc>
        <w:tc>
          <w:tcPr>
            <w:tcW w:w="1275" w:type="dxa"/>
            <w:tcBorders>
              <w:top w:val="single" w:sz="4" w:space="0" w:color="auto"/>
              <w:left w:val="single" w:sz="4" w:space="0" w:color="auto"/>
              <w:bottom w:val="single" w:sz="4" w:space="0" w:color="auto"/>
              <w:right w:val="single" w:sz="4" w:space="0" w:color="auto"/>
            </w:tcBorders>
            <w:hideMark/>
          </w:tcPr>
          <w:p w:rsidR="00CB15F2" w:rsidRPr="00501601" w:rsidRDefault="00CB15F2" w:rsidP="00327349">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CB15F2" w:rsidRPr="00501601" w:rsidRDefault="00CB15F2" w:rsidP="00327349">
            <w:pPr>
              <w:jc w:val="center"/>
              <w:rPr>
                <w:b/>
              </w:rPr>
            </w:pPr>
            <w:r>
              <w:rPr>
                <w:b/>
              </w:rPr>
              <w:t>30</w:t>
            </w:r>
          </w:p>
        </w:tc>
        <w:tc>
          <w:tcPr>
            <w:tcW w:w="1134" w:type="dxa"/>
            <w:tcBorders>
              <w:top w:val="single" w:sz="4" w:space="0" w:color="auto"/>
              <w:left w:val="single" w:sz="4" w:space="0" w:color="auto"/>
              <w:bottom w:val="single" w:sz="4" w:space="0" w:color="auto"/>
              <w:right w:val="single" w:sz="4" w:space="0" w:color="auto"/>
            </w:tcBorders>
          </w:tcPr>
          <w:p w:rsidR="00CB15F2" w:rsidRPr="00501601" w:rsidRDefault="008B5E8C" w:rsidP="00327349">
            <w:pPr>
              <w:jc w:val="center"/>
              <w:rPr>
                <w:b/>
              </w:rPr>
            </w:pPr>
            <w:r>
              <w:rPr>
                <w:b/>
              </w:rPr>
              <w:t>30</w:t>
            </w:r>
          </w:p>
        </w:tc>
      </w:tr>
      <w:tr w:rsidR="00CB15F2" w:rsidRPr="00501601" w:rsidTr="00CB167A">
        <w:tc>
          <w:tcPr>
            <w:tcW w:w="3403" w:type="dxa"/>
            <w:tcBorders>
              <w:top w:val="single" w:sz="4" w:space="0" w:color="auto"/>
              <w:left w:val="single" w:sz="4" w:space="0" w:color="auto"/>
              <w:bottom w:val="single" w:sz="4" w:space="0" w:color="auto"/>
              <w:right w:val="single" w:sz="4" w:space="0" w:color="auto"/>
            </w:tcBorders>
            <w:hideMark/>
          </w:tcPr>
          <w:p w:rsidR="00CB15F2" w:rsidRDefault="00CB15F2" w:rsidP="003B5E0E">
            <w:pPr>
              <w:rPr>
                <w:b/>
              </w:rPr>
            </w:pPr>
            <w:r>
              <w:rPr>
                <w:b/>
              </w:rPr>
              <w:t>Обязательная учебная нагрузка на ученика за 2 года</w:t>
            </w:r>
          </w:p>
        </w:tc>
        <w:tc>
          <w:tcPr>
            <w:tcW w:w="3686" w:type="dxa"/>
            <w:tcBorders>
              <w:top w:val="single" w:sz="4" w:space="0" w:color="auto"/>
              <w:left w:val="single" w:sz="4" w:space="0" w:color="auto"/>
              <w:bottom w:val="single" w:sz="4" w:space="0" w:color="auto"/>
              <w:right w:val="single" w:sz="4" w:space="0" w:color="auto"/>
            </w:tcBorders>
          </w:tcPr>
          <w:p w:rsidR="00CB15F2" w:rsidRPr="00501601" w:rsidRDefault="00CB15F2" w:rsidP="003B5E0E">
            <w:pPr>
              <w:rPr>
                <w:b/>
              </w:rPr>
            </w:pPr>
          </w:p>
        </w:tc>
        <w:tc>
          <w:tcPr>
            <w:tcW w:w="1275" w:type="dxa"/>
            <w:tcBorders>
              <w:top w:val="single" w:sz="4" w:space="0" w:color="auto"/>
              <w:left w:val="single" w:sz="4" w:space="0" w:color="auto"/>
              <w:bottom w:val="single" w:sz="4" w:space="0" w:color="auto"/>
              <w:right w:val="single" w:sz="4" w:space="0" w:color="auto"/>
            </w:tcBorders>
            <w:hideMark/>
          </w:tcPr>
          <w:p w:rsidR="00CB15F2" w:rsidRPr="00501601" w:rsidRDefault="00CB15F2" w:rsidP="00327349">
            <w:pPr>
              <w:jc w:val="center"/>
              <w:rPr>
                <w:b/>
              </w:rPr>
            </w:pPr>
          </w:p>
        </w:tc>
        <w:tc>
          <w:tcPr>
            <w:tcW w:w="2268" w:type="dxa"/>
            <w:gridSpan w:val="2"/>
            <w:tcBorders>
              <w:top w:val="single" w:sz="4" w:space="0" w:color="auto"/>
              <w:left w:val="single" w:sz="4" w:space="0" w:color="auto"/>
              <w:bottom w:val="single" w:sz="4" w:space="0" w:color="auto"/>
              <w:right w:val="single" w:sz="4" w:space="0" w:color="auto"/>
            </w:tcBorders>
          </w:tcPr>
          <w:p w:rsidR="00CB15F2" w:rsidRPr="00501601" w:rsidRDefault="00327349" w:rsidP="00327349">
            <w:pPr>
              <w:jc w:val="center"/>
              <w:rPr>
                <w:b/>
              </w:rPr>
            </w:pPr>
            <w:r>
              <w:rPr>
                <w:b/>
              </w:rPr>
              <w:t>2008</w:t>
            </w:r>
          </w:p>
        </w:tc>
      </w:tr>
      <w:tr w:rsidR="00501601" w:rsidRPr="00501601" w:rsidTr="00CB167A">
        <w:trPr>
          <w:trHeight w:val="242"/>
        </w:trPr>
        <w:tc>
          <w:tcPr>
            <w:tcW w:w="3403" w:type="dxa"/>
            <w:vMerge w:val="restart"/>
            <w:tcBorders>
              <w:top w:val="single" w:sz="4" w:space="0" w:color="auto"/>
              <w:left w:val="single" w:sz="4" w:space="0" w:color="auto"/>
              <w:right w:val="single" w:sz="4" w:space="0" w:color="auto"/>
            </w:tcBorders>
          </w:tcPr>
          <w:p w:rsidR="00501601" w:rsidRPr="00501601" w:rsidRDefault="00501601" w:rsidP="00501601">
            <w:r w:rsidRPr="00501601">
              <w:t>Предметы и курсы по выбору</w:t>
            </w:r>
          </w:p>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ФК/ЭК</w:t>
            </w:r>
          </w:p>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327349" w:rsidP="00501601">
            <w:pPr>
              <w:rPr>
                <w:b/>
              </w:rPr>
            </w:pPr>
            <w:r>
              <w:rPr>
                <w:b/>
              </w:rPr>
              <w:t>4,5</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327349" w:rsidP="00501601">
            <w:pPr>
              <w:rPr>
                <w:b/>
              </w:rPr>
            </w:pPr>
            <w:r>
              <w:rPr>
                <w:b/>
              </w:rPr>
              <w:t xml:space="preserve">4,5 </w:t>
            </w:r>
          </w:p>
        </w:tc>
      </w:tr>
      <w:tr w:rsidR="00501601" w:rsidRPr="00501601" w:rsidTr="00CB167A">
        <w:trPr>
          <w:trHeight w:val="285"/>
        </w:trPr>
        <w:tc>
          <w:tcPr>
            <w:tcW w:w="3403" w:type="dxa"/>
            <w:vMerge/>
            <w:tcBorders>
              <w:top w:val="single" w:sz="4" w:space="0" w:color="auto"/>
              <w:left w:val="single" w:sz="4" w:space="0" w:color="auto"/>
              <w:right w:val="single" w:sz="4" w:space="0" w:color="auto"/>
            </w:tcBorders>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Литература и другие виды искусства</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34</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tc>
      </w:tr>
      <w:tr w:rsidR="00501601" w:rsidRPr="00501601" w:rsidTr="00CB167A">
        <w:trPr>
          <w:trHeight w:val="334"/>
        </w:trPr>
        <w:tc>
          <w:tcPr>
            <w:tcW w:w="3403" w:type="dxa"/>
            <w:vMerge/>
            <w:tcBorders>
              <w:top w:val="single" w:sz="4" w:space="0" w:color="auto"/>
              <w:left w:val="single" w:sz="4" w:space="0" w:color="auto"/>
              <w:right w:val="single" w:sz="4" w:space="0" w:color="auto"/>
            </w:tcBorders>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Секреты русской грамотности</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17</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17</w:t>
            </w:r>
          </w:p>
        </w:tc>
      </w:tr>
      <w:tr w:rsidR="00501601" w:rsidRPr="00501601" w:rsidTr="00CB167A">
        <w:trPr>
          <w:trHeight w:val="334"/>
        </w:trPr>
        <w:tc>
          <w:tcPr>
            <w:tcW w:w="3403" w:type="dxa"/>
            <w:vMerge/>
            <w:tcBorders>
              <w:top w:val="single" w:sz="4" w:space="0" w:color="auto"/>
              <w:left w:val="single" w:sz="4" w:space="0" w:color="auto"/>
              <w:right w:val="single" w:sz="4" w:space="0" w:color="auto"/>
            </w:tcBorders>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Читаем, размышляем, сочиняем</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34</w:t>
            </w:r>
          </w:p>
        </w:tc>
      </w:tr>
      <w:tr w:rsidR="00501601" w:rsidRPr="00501601" w:rsidTr="00CB167A">
        <w:trPr>
          <w:trHeight w:val="270"/>
        </w:trPr>
        <w:tc>
          <w:tcPr>
            <w:tcW w:w="3403" w:type="dxa"/>
            <w:vMerge/>
            <w:tcBorders>
              <w:left w:val="single" w:sz="4" w:space="0" w:color="auto"/>
              <w:right w:val="single" w:sz="4" w:space="0" w:color="auto"/>
            </w:tcBorders>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Стилистика</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34</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tc>
      </w:tr>
      <w:tr w:rsidR="00501601" w:rsidRPr="00501601" w:rsidTr="00CB167A">
        <w:trPr>
          <w:trHeight w:val="96"/>
        </w:trPr>
        <w:tc>
          <w:tcPr>
            <w:tcW w:w="3403" w:type="dxa"/>
            <w:vMerge/>
            <w:tcBorders>
              <w:left w:val="single" w:sz="4" w:space="0" w:color="auto"/>
              <w:right w:val="single" w:sz="4" w:space="0" w:color="auto"/>
            </w:tcBorders>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 xml:space="preserve">Практикум по решению </w:t>
            </w:r>
            <w:r w:rsidRPr="00501601">
              <w:lastRenderedPageBreak/>
              <w:t>планиметрических задач</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34</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tc>
      </w:tr>
      <w:tr w:rsidR="00501601" w:rsidRPr="00501601" w:rsidTr="00CB167A">
        <w:trPr>
          <w:trHeight w:val="96"/>
        </w:trPr>
        <w:tc>
          <w:tcPr>
            <w:tcW w:w="3403" w:type="dxa"/>
            <w:tcBorders>
              <w:left w:val="single" w:sz="4" w:space="0" w:color="auto"/>
              <w:right w:val="single" w:sz="4" w:space="0" w:color="auto"/>
            </w:tcBorders>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Избранные вопросы математики</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34</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tc>
      </w:tr>
      <w:tr w:rsidR="00501601" w:rsidRPr="00501601" w:rsidTr="00CB167A">
        <w:trPr>
          <w:trHeight w:val="96"/>
        </w:trPr>
        <w:tc>
          <w:tcPr>
            <w:tcW w:w="3403" w:type="dxa"/>
            <w:tcBorders>
              <w:left w:val="single" w:sz="4" w:space="0" w:color="auto"/>
              <w:right w:val="single" w:sz="4" w:space="0" w:color="auto"/>
            </w:tcBorders>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 xml:space="preserve"> Решение уравнений, неравенств, текстовых задач.</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34</w:t>
            </w:r>
          </w:p>
        </w:tc>
      </w:tr>
      <w:tr w:rsidR="00501601" w:rsidRPr="00501601" w:rsidTr="00CB167A">
        <w:trPr>
          <w:trHeight w:val="96"/>
        </w:trPr>
        <w:tc>
          <w:tcPr>
            <w:tcW w:w="3403" w:type="dxa"/>
            <w:tcBorders>
              <w:left w:val="single" w:sz="4" w:space="0" w:color="auto"/>
              <w:right w:val="single" w:sz="4" w:space="0" w:color="auto"/>
            </w:tcBorders>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Практикум по решению стереометрических задач</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34</w:t>
            </w:r>
          </w:p>
        </w:tc>
      </w:tr>
      <w:tr w:rsidR="00501601" w:rsidRPr="00501601" w:rsidTr="00CB167A">
        <w:trPr>
          <w:trHeight w:val="346"/>
        </w:trPr>
        <w:tc>
          <w:tcPr>
            <w:tcW w:w="3403" w:type="dxa"/>
            <w:tcBorders>
              <w:left w:val="single" w:sz="4" w:space="0" w:color="auto"/>
              <w:right w:val="single" w:sz="4" w:space="0" w:color="auto"/>
            </w:tcBorders>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Избранные вопросы общественной жизни</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17</w:t>
            </w:r>
          </w:p>
        </w:tc>
      </w:tr>
      <w:tr w:rsidR="00501601" w:rsidRPr="00501601" w:rsidTr="00CB167A">
        <w:trPr>
          <w:trHeight w:val="346"/>
        </w:trPr>
        <w:tc>
          <w:tcPr>
            <w:tcW w:w="3403" w:type="dxa"/>
            <w:tcBorders>
              <w:left w:val="single" w:sz="4" w:space="0" w:color="auto"/>
              <w:right w:val="single" w:sz="4" w:space="0" w:color="auto"/>
            </w:tcBorders>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r w:rsidRPr="00501601">
              <w:t>Решение задач повышенной трудности по физике.</w:t>
            </w: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17</w:t>
            </w:r>
          </w:p>
        </w:tc>
      </w:tr>
      <w:tr w:rsidR="00501601" w:rsidRPr="00501601" w:rsidTr="00CB167A">
        <w:tc>
          <w:tcPr>
            <w:tcW w:w="3403"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pPr>
              <w:rPr>
                <w:b/>
              </w:rPr>
            </w:pPr>
            <w:r w:rsidRPr="00501601">
              <w:rPr>
                <w:b/>
              </w:rPr>
              <w:t>ИТОГО</w:t>
            </w:r>
            <w:r w:rsidR="008B5E8C">
              <w:rPr>
                <w:b/>
              </w:rPr>
              <w:t xml:space="preserve"> </w:t>
            </w:r>
            <w:r w:rsidR="00327349" w:rsidRPr="00327349">
              <w:rPr>
                <w:b/>
              </w:rPr>
              <w:t>недельная нагрузка на ученика</w:t>
            </w:r>
          </w:p>
        </w:tc>
        <w:tc>
          <w:tcPr>
            <w:tcW w:w="3686" w:type="dxa"/>
            <w:tcBorders>
              <w:top w:val="single" w:sz="4" w:space="0" w:color="auto"/>
              <w:left w:val="single" w:sz="4" w:space="0" w:color="auto"/>
              <w:bottom w:val="single" w:sz="4" w:space="0" w:color="auto"/>
              <w:right w:val="single" w:sz="4" w:space="0" w:color="auto"/>
            </w:tcBorders>
          </w:tcPr>
          <w:p w:rsidR="00501601" w:rsidRPr="00501601" w:rsidRDefault="00501601" w:rsidP="00501601">
            <w:pPr>
              <w:rPr>
                <w:b/>
              </w:rPr>
            </w:pPr>
          </w:p>
        </w:tc>
        <w:tc>
          <w:tcPr>
            <w:tcW w:w="1275" w:type="dxa"/>
            <w:tcBorders>
              <w:top w:val="single" w:sz="4" w:space="0" w:color="auto"/>
              <w:left w:val="single" w:sz="4" w:space="0" w:color="auto"/>
              <w:bottom w:val="single" w:sz="4" w:space="0" w:color="auto"/>
              <w:right w:val="single" w:sz="4" w:space="0" w:color="auto"/>
            </w:tcBorders>
            <w:hideMark/>
          </w:tcPr>
          <w:p w:rsidR="00501601" w:rsidRPr="00501601" w:rsidRDefault="00501601" w:rsidP="00501601">
            <w:pPr>
              <w:rPr>
                <w:b/>
              </w:rPr>
            </w:pP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327349" w:rsidP="00327349">
            <w:pPr>
              <w:jc w:val="center"/>
              <w:rPr>
                <w:b/>
              </w:rPr>
            </w:pPr>
            <w:r>
              <w:rPr>
                <w:b/>
              </w:rPr>
              <w:t>3</w:t>
            </w:r>
            <w:r w:rsidR="00891135">
              <w:rPr>
                <w:b/>
              </w:rPr>
              <w:t>4,5</w:t>
            </w:r>
          </w:p>
        </w:tc>
        <w:tc>
          <w:tcPr>
            <w:tcW w:w="1134" w:type="dxa"/>
            <w:tcBorders>
              <w:top w:val="single" w:sz="4" w:space="0" w:color="auto"/>
              <w:left w:val="single" w:sz="4" w:space="0" w:color="auto"/>
              <w:bottom w:val="single" w:sz="4" w:space="0" w:color="auto"/>
              <w:right w:val="single" w:sz="4" w:space="0" w:color="auto"/>
            </w:tcBorders>
          </w:tcPr>
          <w:p w:rsidR="00501601" w:rsidRPr="00501601" w:rsidRDefault="00327349" w:rsidP="00327349">
            <w:pPr>
              <w:jc w:val="center"/>
              <w:rPr>
                <w:b/>
              </w:rPr>
            </w:pPr>
            <w:r>
              <w:rPr>
                <w:b/>
              </w:rPr>
              <w:t>34</w:t>
            </w:r>
            <w:r w:rsidR="00891135">
              <w:rPr>
                <w:b/>
              </w:rPr>
              <w:t>,5</w:t>
            </w:r>
          </w:p>
        </w:tc>
      </w:tr>
      <w:tr w:rsidR="00327349" w:rsidRPr="00501601" w:rsidTr="00CB167A">
        <w:tc>
          <w:tcPr>
            <w:tcW w:w="3403" w:type="dxa"/>
            <w:tcBorders>
              <w:top w:val="single" w:sz="4" w:space="0" w:color="auto"/>
              <w:left w:val="single" w:sz="4" w:space="0" w:color="auto"/>
              <w:bottom w:val="single" w:sz="4" w:space="0" w:color="auto"/>
              <w:right w:val="single" w:sz="4" w:space="0" w:color="auto"/>
            </w:tcBorders>
            <w:hideMark/>
          </w:tcPr>
          <w:p w:rsidR="00327349" w:rsidRPr="00501601" w:rsidRDefault="00327349" w:rsidP="00501601">
            <w:pPr>
              <w:rPr>
                <w:b/>
              </w:rPr>
            </w:pPr>
            <w:r w:rsidRPr="00327349">
              <w:rPr>
                <w:b/>
              </w:rPr>
              <w:t>Максимальная недельная нагрузка на ученика</w:t>
            </w:r>
          </w:p>
        </w:tc>
        <w:tc>
          <w:tcPr>
            <w:tcW w:w="3686" w:type="dxa"/>
            <w:tcBorders>
              <w:top w:val="single" w:sz="4" w:space="0" w:color="auto"/>
              <w:left w:val="single" w:sz="4" w:space="0" w:color="auto"/>
              <w:bottom w:val="single" w:sz="4" w:space="0" w:color="auto"/>
              <w:right w:val="single" w:sz="4" w:space="0" w:color="auto"/>
            </w:tcBorders>
          </w:tcPr>
          <w:p w:rsidR="00327349" w:rsidRPr="00501601" w:rsidRDefault="00327349" w:rsidP="00501601">
            <w:pPr>
              <w:rPr>
                <w:b/>
              </w:rPr>
            </w:pPr>
          </w:p>
        </w:tc>
        <w:tc>
          <w:tcPr>
            <w:tcW w:w="1275" w:type="dxa"/>
            <w:tcBorders>
              <w:top w:val="single" w:sz="4" w:space="0" w:color="auto"/>
              <w:left w:val="single" w:sz="4" w:space="0" w:color="auto"/>
              <w:bottom w:val="single" w:sz="4" w:space="0" w:color="auto"/>
              <w:right w:val="single" w:sz="4" w:space="0" w:color="auto"/>
            </w:tcBorders>
            <w:hideMark/>
          </w:tcPr>
          <w:p w:rsidR="00327349" w:rsidRPr="00501601" w:rsidRDefault="00327349" w:rsidP="00501601">
            <w:pPr>
              <w:rPr>
                <w:b/>
              </w:rPr>
            </w:pPr>
          </w:p>
        </w:tc>
        <w:tc>
          <w:tcPr>
            <w:tcW w:w="1134" w:type="dxa"/>
            <w:tcBorders>
              <w:top w:val="single" w:sz="4" w:space="0" w:color="auto"/>
              <w:left w:val="single" w:sz="4" w:space="0" w:color="auto"/>
              <w:bottom w:val="single" w:sz="4" w:space="0" w:color="auto"/>
              <w:right w:val="single" w:sz="4" w:space="0" w:color="auto"/>
            </w:tcBorders>
          </w:tcPr>
          <w:p w:rsidR="00327349" w:rsidRPr="00501601" w:rsidRDefault="00327349" w:rsidP="00327349">
            <w:pPr>
              <w:jc w:val="center"/>
              <w:rPr>
                <w:b/>
              </w:rPr>
            </w:pPr>
            <w:r>
              <w:rPr>
                <w:b/>
              </w:rPr>
              <w:t>37</w:t>
            </w:r>
          </w:p>
        </w:tc>
        <w:tc>
          <w:tcPr>
            <w:tcW w:w="1134" w:type="dxa"/>
            <w:tcBorders>
              <w:top w:val="single" w:sz="4" w:space="0" w:color="auto"/>
              <w:left w:val="single" w:sz="4" w:space="0" w:color="auto"/>
              <w:bottom w:val="single" w:sz="4" w:space="0" w:color="auto"/>
              <w:right w:val="single" w:sz="4" w:space="0" w:color="auto"/>
            </w:tcBorders>
          </w:tcPr>
          <w:p w:rsidR="00327349" w:rsidRPr="00501601" w:rsidRDefault="00327349" w:rsidP="00327349">
            <w:pPr>
              <w:jc w:val="center"/>
              <w:rPr>
                <w:b/>
              </w:rPr>
            </w:pPr>
            <w:r>
              <w:rPr>
                <w:b/>
              </w:rPr>
              <w:t>37</w:t>
            </w:r>
          </w:p>
        </w:tc>
      </w:tr>
      <w:tr w:rsidR="00327349" w:rsidRPr="00501601" w:rsidTr="00CB167A">
        <w:trPr>
          <w:trHeight w:val="258"/>
        </w:trPr>
        <w:tc>
          <w:tcPr>
            <w:tcW w:w="3403" w:type="dxa"/>
            <w:tcBorders>
              <w:left w:val="single" w:sz="4" w:space="0" w:color="auto"/>
              <w:right w:val="single" w:sz="4" w:space="0" w:color="auto"/>
            </w:tcBorders>
          </w:tcPr>
          <w:p w:rsidR="00327349" w:rsidRPr="00501601" w:rsidRDefault="00327349" w:rsidP="003B5E0E">
            <w:pPr>
              <w:rPr>
                <w:b/>
              </w:rPr>
            </w:pPr>
            <w:r>
              <w:rPr>
                <w:b/>
              </w:rPr>
              <w:t>Учебная нагрузка на ученика за 2 года обучения</w:t>
            </w:r>
          </w:p>
        </w:tc>
        <w:tc>
          <w:tcPr>
            <w:tcW w:w="3686" w:type="dxa"/>
            <w:tcBorders>
              <w:top w:val="single" w:sz="4" w:space="0" w:color="auto"/>
              <w:left w:val="single" w:sz="4" w:space="0" w:color="auto"/>
              <w:bottom w:val="single" w:sz="4" w:space="0" w:color="auto"/>
              <w:right w:val="single" w:sz="4" w:space="0" w:color="auto"/>
            </w:tcBorders>
          </w:tcPr>
          <w:p w:rsidR="00327349" w:rsidRPr="00501601" w:rsidRDefault="00327349" w:rsidP="003B5E0E">
            <w:pPr>
              <w:rPr>
                <w:b/>
              </w:rPr>
            </w:pPr>
          </w:p>
        </w:tc>
        <w:tc>
          <w:tcPr>
            <w:tcW w:w="1275" w:type="dxa"/>
            <w:tcBorders>
              <w:top w:val="single" w:sz="4" w:space="0" w:color="auto"/>
              <w:left w:val="single" w:sz="4" w:space="0" w:color="auto"/>
              <w:bottom w:val="single" w:sz="4" w:space="0" w:color="auto"/>
              <w:right w:val="single" w:sz="4" w:space="0" w:color="auto"/>
            </w:tcBorders>
          </w:tcPr>
          <w:p w:rsidR="00327349" w:rsidRPr="00501601" w:rsidRDefault="00327349" w:rsidP="003B5E0E">
            <w:pPr>
              <w:rPr>
                <w:b/>
              </w:rPr>
            </w:pPr>
          </w:p>
        </w:tc>
        <w:tc>
          <w:tcPr>
            <w:tcW w:w="2268" w:type="dxa"/>
            <w:gridSpan w:val="2"/>
            <w:tcBorders>
              <w:top w:val="single" w:sz="4" w:space="0" w:color="auto"/>
              <w:left w:val="single" w:sz="4" w:space="0" w:color="auto"/>
              <w:bottom w:val="single" w:sz="4" w:space="0" w:color="auto"/>
              <w:right w:val="single" w:sz="4" w:space="0" w:color="auto"/>
            </w:tcBorders>
          </w:tcPr>
          <w:p w:rsidR="00327349" w:rsidRPr="00501601" w:rsidRDefault="00327349" w:rsidP="00327349">
            <w:pPr>
              <w:jc w:val="center"/>
              <w:rPr>
                <w:b/>
              </w:rPr>
            </w:pPr>
            <w:r>
              <w:rPr>
                <w:b/>
              </w:rPr>
              <w:t>2314</w:t>
            </w:r>
          </w:p>
        </w:tc>
      </w:tr>
      <w:tr w:rsidR="00327349" w:rsidRPr="00501601" w:rsidTr="00CB167A">
        <w:trPr>
          <w:trHeight w:val="258"/>
        </w:trPr>
        <w:tc>
          <w:tcPr>
            <w:tcW w:w="3403" w:type="dxa"/>
            <w:tcBorders>
              <w:left w:val="single" w:sz="4" w:space="0" w:color="auto"/>
              <w:bottom w:val="single" w:sz="4" w:space="0" w:color="auto"/>
              <w:right w:val="single" w:sz="4" w:space="0" w:color="auto"/>
            </w:tcBorders>
          </w:tcPr>
          <w:p w:rsidR="00327349" w:rsidRDefault="00327349" w:rsidP="003B5E0E">
            <w:pPr>
              <w:rPr>
                <w:b/>
              </w:rPr>
            </w:pPr>
            <w:r>
              <w:rPr>
                <w:b/>
              </w:rPr>
              <w:t>Максимальная нагрузка на ученика за 2 года</w:t>
            </w:r>
          </w:p>
        </w:tc>
        <w:tc>
          <w:tcPr>
            <w:tcW w:w="3686" w:type="dxa"/>
            <w:tcBorders>
              <w:top w:val="single" w:sz="4" w:space="0" w:color="auto"/>
              <w:left w:val="single" w:sz="4" w:space="0" w:color="auto"/>
              <w:bottom w:val="single" w:sz="4" w:space="0" w:color="auto"/>
              <w:right w:val="single" w:sz="4" w:space="0" w:color="auto"/>
            </w:tcBorders>
          </w:tcPr>
          <w:p w:rsidR="00327349" w:rsidRPr="00501601" w:rsidRDefault="00327349" w:rsidP="003B5E0E">
            <w:pPr>
              <w:rPr>
                <w:b/>
              </w:rPr>
            </w:pPr>
          </w:p>
        </w:tc>
        <w:tc>
          <w:tcPr>
            <w:tcW w:w="1275" w:type="dxa"/>
            <w:tcBorders>
              <w:left w:val="single" w:sz="4" w:space="0" w:color="auto"/>
              <w:bottom w:val="single" w:sz="4" w:space="0" w:color="auto"/>
              <w:right w:val="single" w:sz="4" w:space="0" w:color="auto"/>
            </w:tcBorders>
          </w:tcPr>
          <w:p w:rsidR="00327349" w:rsidRPr="00501601" w:rsidRDefault="00327349" w:rsidP="003B5E0E">
            <w:pPr>
              <w:rPr>
                <w:b/>
              </w:rPr>
            </w:pPr>
          </w:p>
        </w:tc>
        <w:tc>
          <w:tcPr>
            <w:tcW w:w="2268" w:type="dxa"/>
            <w:gridSpan w:val="2"/>
            <w:tcBorders>
              <w:left w:val="single" w:sz="4" w:space="0" w:color="auto"/>
              <w:bottom w:val="single" w:sz="4" w:space="0" w:color="auto"/>
              <w:right w:val="single" w:sz="4" w:space="0" w:color="auto"/>
            </w:tcBorders>
          </w:tcPr>
          <w:p w:rsidR="00327349" w:rsidRPr="00501601" w:rsidRDefault="00327349" w:rsidP="00327349">
            <w:pPr>
              <w:jc w:val="center"/>
              <w:rPr>
                <w:b/>
              </w:rPr>
            </w:pPr>
            <w:r>
              <w:rPr>
                <w:b/>
              </w:rPr>
              <w:t>2590</w:t>
            </w:r>
          </w:p>
        </w:tc>
      </w:tr>
      <w:tr w:rsidR="00501601" w:rsidRPr="00501601" w:rsidTr="00CB167A">
        <w:trPr>
          <w:trHeight w:val="96"/>
        </w:trPr>
        <w:tc>
          <w:tcPr>
            <w:tcW w:w="3403" w:type="dxa"/>
            <w:vMerge w:val="restart"/>
            <w:tcBorders>
              <w:top w:val="single" w:sz="4" w:space="0" w:color="auto"/>
              <w:left w:val="single" w:sz="4" w:space="0" w:color="auto"/>
              <w:right w:val="single" w:sz="4" w:space="0" w:color="auto"/>
            </w:tcBorders>
            <w:hideMark/>
          </w:tcPr>
          <w:p w:rsidR="00501601" w:rsidRPr="00501601" w:rsidRDefault="00501601" w:rsidP="00501601">
            <w:r w:rsidRPr="00501601">
              <w:t xml:space="preserve">Внеурочная деятельность </w:t>
            </w:r>
          </w:p>
        </w:tc>
        <w:tc>
          <w:tcPr>
            <w:tcW w:w="3686"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 xml:space="preserve">Экологический клуб </w:t>
            </w:r>
          </w:p>
        </w:tc>
        <w:tc>
          <w:tcPr>
            <w:tcW w:w="1275" w:type="dxa"/>
            <w:tcBorders>
              <w:top w:val="single" w:sz="4" w:space="0" w:color="auto"/>
              <w:left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right w:val="single" w:sz="4" w:space="0" w:color="auto"/>
            </w:tcBorders>
          </w:tcPr>
          <w:p w:rsidR="00501601" w:rsidRPr="00501601" w:rsidRDefault="00501601" w:rsidP="00501601">
            <w:r w:rsidRPr="00501601">
              <w:t>17</w:t>
            </w:r>
          </w:p>
        </w:tc>
        <w:tc>
          <w:tcPr>
            <w:tcW w:w="1134" w:type="dxa"/>
            <w:tcBorders>
              <w:top w:val="single" w:sz="4" w:space="0" w:color="auto"/>
              <w:left w:val="single" w:sz="4" w:space="0" w:color="auto"/>
              <w:right w:val="single" w:sz="4" w:space="0" w:color="auto"/>
            </w:tcBorders>
          </w:tcPr>
          <w:p w:rsidR="00501601" w:rsidRPr="00501601" w:rsidRDefault="007E706A" w:rsidP="00501601">
            <w:r>
              <w:t>17</w:t>
            </w:r>
          </w:p>
        </w:tc>
      </w:tr>
      <w:tr w:rsidR="00501601" w:rsidRPr="00501601" w:rsidTr="00CB167A">
        <w:trPr>
          <w:trHeight w:val="151"/>
        </w:trPr>
        <w:tc>
          <w:tcPr>
            <w:tcW w:w="3403" w:type="dxa"/>
            <w:vMerge/>
            <w:tcBorders>
              <w:top w:val="single" w:sz="4" w:space="0" w:color="auto"/>
              <w:left w:val="single" w:sz="4" w:space="0" w:color="auto"/>
              <w:right w:val="single" w:sz="4" w:space="0" w:color="auto"/>
            </w:tcBorders>
            <w:hideMark/>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Клуб молодого избирателя</w:t>
            </w:r>
          </w:p>
        </w:tc>
        <w:tc>
          <w:tcPr>
            <w:tcW w:w="1275" w:type="dxa"/>
            <w:tcBorders>
              <w:top w:val="single" w:sz="4" w:space="0" w:color="auto"/>
              <w:left w:val="single" w:sz="4" w:space="0" w:color="auto"/>
              <w:right w:val="single" w:sz="4" w:space="0" w:color="auto"/>
            </w:tcBorders>
            <w:hideMark/>
          </w:tcPr>
          <w:p w:rsidR="00501601" w:rsidRPr="00501601" w:rsidRDefault="00501601" w:rsidP="00501601"/>
        </w:tc>
        <w:tc>
          <w:tcPr>
            <w:tcW w:w="1134" w:type="dxa"/>
            <w:tcBorders>
              <w:top w:val="single" w:sz="4" w:space="0" w:color="auto"/>
              <w:left w:val="single" w:sz="4" w:space="0" w:color="auto"/>
              <w:right w:val="single" w:sz="4" w:space="0" w:color="auto"/>
            </w:tcBorders>
          </w:tcPr>
          <w:p w:rsidR="00501601" w:rsidRPr="00501601" w:rsidRDefault="00501601" w:rsidP="00501601">
            <w:r w:rsidRPr="00501601">
              <w:t>17</w:t>
            </w:r>
          </w:p>
        </w:tc>
        <w:tc>
          <w:tcPr>
            <w:tcW w:w="1134" w:type="dxa"/>
            <w:tcBorders>
              <w:top w:val="single" w:sz="4" w:space="0" w:color="auto"/>
              <w:left w:val="single" w:sz="4" w:space="0" w:color="auto"/>
              <w:right w:val="single" w:sz="4" w:space="0" w:color="auto"/>
            </w:tcBorders>
          </w:tcPr>
          <w:p w:rsidR="00501601" w:rsidRPr="00501601" w:rsidRDefault="00911BD4" w:rsidP="00501601">
            <w:r>
              <w:t>17</w:t>
            </w:r>
          </w:p>
        </w:tc>
      </w:tr>
      <w:tr w:rsidR="00501601" w:rsidRPr="00501601" w:rsidTr="00CB167A">
        <w:trPr>
          <w:trHeight w:val="210"/>
        </w:trPr>
        <w:tc>
          <w:tcPr>
            <w:tcW w:w="3403" w:type="dxa"/>
            <w:vMerge/>
            <w:tcBorders>
              <w:left w:val="single" w:sz="4" w:space="0" w:color="auto"/>
              <w:bottom w:val="single" w:sz="4" w:space="0" w:color="auto"/>
              <w:right w:val="single" w:sz="4" w:space="0" w:color="auto"/>
            </w:tcBorders>
            <w:hideMark/>
          </w:tcPr>
          <w:p w:rsidR="00501601" w:rsidRPr="00501601" w:rsidRDefault="00501601" w:rsidP="00501601"/>
        </w:tc>
        <w:tc>
          <w:tcPr>
            <w:tcW w:w="3686" w:type="dxa"/>
            <w:tcBorders>
              <w:top w:val="single" w:sz="4" w:space="0" w:color="auto"/>
              <w:left w:val="single" w:sz="4" w:space="0" w:color="auto"/>
              <w:bottom w:val="single" w:sz="4" w:space="0" w:color="auto"/>
              <w:right w:val="single" w:sz="4" w:space="0" w:color="auto"/>
            </w:tcBorders>
          </w:tcPr>
          <w:p w:rsidR="00501601" w:rsidRPr="00501601" w:rsidRDefault="00501601" w:rsidP="00501601">
            <w:r w:rsidRPr="00501601">
              <w:t>Дизайнерский клуб</w:t>
            </w:r>
          </w:p>
          <w:p w:rsidR="00501601" w:rsidRPr="00501601" w:rsidRDefault="00501601" w:rsidP="00501601">
            <w:r w:rsidRPr="00501601">
              <w:t>Спортивный клуб</w:t>
            </w:r>
          </w:p>
        </w:tc>
        <w:tc>
          <w:tcPr>
            <w:tcW w:w="1275" w:type="dxa"/>
            <w:tcBorders>
              <w:left w:val="single" w:sz="4" w:space="0" w:color="auto"/>
              <w:right w:val="single" w:sz="4" w:space="0" w:color="auto"/>
            </w:tcBorders>
            <w:hideMark/>
          </w:tcPr>
          <w:p w:rsidR="00501601" w:rsidRPr="00501601" w:rsidRDefault="00501601" w:rsidP="00501601"/>
        </w:tc>
        <w:tc>
          <w:tcPr>
            <w:tcW w:w="1134" w:type="dxa"/>
            <w:tcBorders>
              <w:left w:val="single" w:sz="4" w:space="0" w:color="auto"/>
              <w:right w:val="single" w:sz="4" w:space="0" w:color="auto"/>
            </w:tcBorders>
          </w:tcPr>
          <w:p w:rsidR="00501601" w:rsidRPr="00501601" w:rsidRDefault="00501601" w:rsidP="00501601">
            <w:r w:rsidRPr="00501601">
              <w:t>68</w:t>
            </w:r>
          </w:p>
        </w:tc>
        <w:tc>
          <w:tcPr>
            <w:tcW w:w="1134" w:type="dxa"/>
            <w:tcBorders>
              <w:left w:val="single" w:sz="4" w:space="0" w:color="auto"/>
              <w:right w:val="single" w:sz="4" w:space="0" w:color="auto"/>
            </w:tcBorders>
          </w:tcPr>
          <w:p w:rsidR="00501601" w:rsidRPr="00501601" w:rsidRDefault="00911BD4" w:rsidP="00501601">
            <w:r>
              <w:t>34</w:t>
            </w:r>
          </w:p>
          <w:p w:rsidR="00501601" w:rsidRPr="00501601" w:rsidRDefault="00911BD4" w:rsidP="00501601">
            <w:r>
              <w:t>34</w:t>
            </w:r>
          </w:p>
        </w:tc>
      </w:tr>
      <w:tr w:rsidR="00501601" w:rsidRPr="00501601" w:rsidTr="00CB167A">
        <w:trPr>
          <w:trHeight w:val="258"/>
        </w:trPr>
        <w:tc>
          <w:tcPr>
            <w:tcW w:w="3403" w:type="dxa"/>
            <w:tcBorders>
              <w:left w:val="single" w:sz="4" w:space="0" w:color="auto"/>
              <w:right w:val="single" w:sz="4" w:space="0" w:color="auto"/>
            </w:tcBorders>
          </w:tcPr>
          <w:p w:rsidR="00501601" w:rsidRPr="00501601" w:rsidRDefault="00501601" w:rsidP="00501601">
            <w:pPr>
              <w:rPr>
                <w:b/>
              </w:rPr>
            </w:pPr>
            <w:r w:rsidRPr="00501601">
              <w:rPr>
                <w:b/>
              </w:rPr>
              <w:t>Итого</w:t>
            </w:r>
            <w:r w:rsidR="00327349">
              <w:rPr>
                <w:b/>
              </w:rPr>
              <w:t xml:space="preserve"> недельная нагрузка на ученика вместе с внеурочной деятельностью</w:t>
            </w:r>
          </w:p>
        </w:tc>
        <w:tc>
          <w:tcPr>
            <w:tcW w:w="3686" w:type="dxa"/>
            <w:tcBorders>
              <w:top w:val="single" w:sz="4" w:space="0" w:color="auto"/>
              <w:left w:val="single" w:sz="4" w:space="0" w:color="auto"/>
              <w:bottom w:val="single" w:sz="4" w:space="0" w:color="auto"/>
              <w:right w:val="single" w:sz="4" w:space="0" w:color="auto"/>
            </w:tcBorders>
          </w:tcPr>
          <w:p w:rsidR="00501601" w:rsidRPr="00501601" w:rsidRDefault="00501601" w:rsidP="00501601">
            <w:pPr>
              <w:rPr>
                <w:b/>
              </w:rPr>
            </w:pPr>
          </w:p>
        </w:tc>
        <w:tc>
          <w:tcPr>
            <w:tcW w:w="1275" w:type="dxa"/>
            <w:tcBorders>
              <w:left w:val="single" w:sz="4" w:space="0" w:color="auto"/>
              <w:right w:val="single" w:sz="4" w:space="0" w:color="auto"/>
            </w:tcBorders>
          </w:tcPr>
          <w:p w:rsidR="00501601" w:rsidRPr="00501601" w:rsidRDefault="00501601" w:rsidP="00501601">
            <w:pPr>
              <w:rPr>
                <w:b/>
              </w:rPr>
            </w:pPr>
          </w:p>
        </w:tc>
        <w:tc>
          <w:tcPr>
            <w:tcW w:w="1134" w:type="dxa"/>
            <w:tcBorders>
              <w:left w:val="single" w:sz="4" w:space="0" w:color="auto"/>
              <w:right w:val="single" w:sz="4" w:space="0" w:color="auto"/>
            </w:tcBorders>
          </w:tcPr>
          <w:p w:rsidR="00501601" w:rsidRPr="00501601" w:rsidRDefault="00891135" w:rsidP="00501601">
            <w:pPr>
              <w:rPr>
                <w:b/>
              </w:rPr>
            </w:pPr>
            <w:r>
              <w:rPr>
                <w:b/>
              </w:rPr>
              <w:t>37,5</w:t>
            </w:r>
            <w:r w:rsidR="00327349">
              <w:rPr>
                <w:b/>
              </w:rPr>
              <w:t xml:space="preserve"> </w:t>
            </w:r>
          </w:p>
        </w:tc>
        <w:tc>
          <w:tcPr>
            <w:tcW w:w="1134" w:type="dxa"/>
            <w:tcBorders>
              <w:left w:val="single" w:sz="4" w:space="0" w:color="auto"/>
              <w:right w:val="single" w:sz="4" w:space="0" w:color="auto"/>
            </w:tcBorders>
          </w:tcPr>
          <w:p w:rsidR="00501601" w:rsidRPr="00501601" w:rsidRDefault="00327349" w:rsidP="00501601">
            <w:pPr>
              <w:rPr>
                <w:b/>
              </w:rPr>
            </w:pPr>
            <w:r>
              <w:rPr>
                <w:b/>
              </w:rPr>
              <w:t>37</w:t>
            </w:r>
            <w:r w:rsidR="00891135">
              <w:rPr>
                <w:b/>
              </w:rPr>
              <w:t>,5</w:t>
            </w:r>
            <w:r>
              <w:rPr>
                <w:b/>
              </w:rPr>
              <w:t xml:space="preserve"> </w:t>
            </w:r>
          </w:p>
        </w:tc>
      </w:tr>
    </w:tbl>
    <w:p w:rsidR="00C9448B" w:rsidRDefault="00C9448B" w:rsidP="00EF3E65">
      <w:pPr>
        <w:shd w:val="clear" w:color="auto" w:fill="FFFFFF"/>
        <w:spacing w:line="244" w:lineRule="atLeast"/>
        <w:ind w:firstLine="709"/>
        <w:rPr>
          <w:b/>
          <w:bCs/>
          <w:color w:val="000000"/>
          <w:bdr w:val="none" w:sz="0" w:space="0" w:color="auto" w:frame="1"/>
        </w:rPr>
      </w:pPr>
    </w:p>
    <w:p w:rsidR="00C9448B" w:rsidRDefault="00C9448B" w:rsidP="00EF3E65">
      <w:pPr>
        <w:shd w:val="clear" w:color="auto" w:fill="FFFFFF"/>
        <w:spacing w:line="244" w:lineRule="atLeast"/>
        <w:ind w:firstLine="709"/>
        <w:rPr>
          <w:b/>
          <w:bCs/>
          <w:color w:val="000000"/>
          <w:bdr w:val="none" w:sz="0" w:space="0" w:color="auto" w:frame="1"/>
        </w:rPr>
      </w:pPr>
    </w:p>
    <w:p w:rsidR="00C9448B" w:rsidRDefault="00C9448B" w:rsidP="00EF3E65">
      <w:pPr>
        <w:shd w:val="clear" w:color="auto" w:fill="FFFFFF"/>
        <w:spacing w:line="244" w:lineRule="atLeast"/>
        <w:ind w:firstLine="709"/>
        <w:rPr>
          <w:b/>
          <w:bCs/>
          <w:color w:val="000000"/>
          <w:bdr w:val="none" w:sz="0" w:space="0" w:color="auto" w:frame="1"/>
        </w:rPr>
      </w:pPr>
    </w:p>
    <w:p w:rsidR="006B38D3" w:rsidRDefault="006B38D3" w:rsidP="00EF3E65">
      <w:pPr>
        <w:shd w:val="clear" w:color="auto" w:fill="FFFFFF"/>
        <w:spacing w:line="244" w:lineRule="atLeast"/>
        <w:ind w:firstLine="709"/>
        <w:rPr>
          <w:b/>
          <w:bCs/>
          <w:color w:val="000000"/>
          <w:bdr w:val="none" w:sz="0" w:space="0" w:color="auto" w:frame="1"/>
        </w:rPr>
      </w:pPr>
    </w:p>
    <w:p w:rsidR="006B38D3" w:rsidRDefault="006B38D3" w:rsidP="00EF3E65">
      <w:pPr>
        <w:shd w:val="clear" w:color="auto" w:fill="FFFFFF"/>
        <w:spacing w:line="244" w:lineRule="atLeast"/>
        <w:ind w:firstLine="709"/>
        <w:rPr>
          <w:b/>
          <w:bCs/>
          <w:color w:val="000000"/>
          <w:bdr w:val="none" w:sz="0" w:space="0" w:color="auto" w:frame="1"/>
        </w:rPr>
      </w:pPr>
    </w:p>
    <w:p w:rsidR="006B38D3" w:rsidRDefault="006B38D3" w:rsidP="00EF3E65">
      <w:pPr>
        <w:shd w:val="clear" w:color="auto" w:fill="FFFFFF"/>
        <w:spacing w:line="244" w:lineRule="atLeast"/>
        <w:ind w:firstLine="709"/>
        <w:rPr>
          <w:b/>
          <w:bCs/>
          <w:color w:val="000000"/>
          <w:bdr w:val="none" w:sz="0" w:space="0" w:color="auto" w:frame="1"/>
        </w:rPr>
      </w:pPr>
    </w:p>
    <w:p w:rsidR="006B38D3" w:rsidRDefault="006B38D3" w:rsidP="00EF3E65">
      <w:pPr>
        <w:shd w:val="clear" w:color="auto" w:fill="FFFFFF"/>
        <w:spacing w:line="244" w:lineRule="atLeast"/>
        <w:ind w:firstLine="709"/>
        <w:rPr>
          <w:b/>
          <w:bCs/>
          <w:color w:val="000000"/>
          <w:bdr w:val="none" w:sz="0" w:space="0" w:color="auto" w:frame="1"/>
        </w:rPr>
      </w:pPr>
    </w:p>
    <w:p w:rsidR="006B38D3" w:rsidRDefault="006B38D3" w:rsidP="00EF3E65">
      <w:pPr>
        <w:shd w:val="clear" w:color="auto" w:fill="FFFFFF"/>
        <w:spacing w:line="244" w:lineRule="atLeast"/>
        <w:ind w:firstLine="709"/>
        <w:rPr>
          <w:b/>
          <w:bCs/>
          <w:color w:val="000000"/>
          <w:bdr w:val="none" w:sz="0" w:space="0" w:color="auto" w:frame="1"/>
        </w:rPr>
      </w:pPr>
    </w:p>
    <w:p w:rsidR="006B38D3" w:rsidRDefault="006B38D3" w:rsidP="00EF3E65">
      <w:pPr>
        <w:shd w:val="clear" w:color="auto" w:fill="FFFFFF"/>
        <w:spacing w:line="244" w:lineRule="atLeast"/>
        <w:ind w:firstLine="709"/>
        <w:rPr>
          <w:b/>
          <w:bCs/>
          <w:color w:val="000000"/>
          <w:bdr w:val="none" w:sz="0" w:space="0" w:color="auto" w:frame="1"/>
        </w:rPr>
      </w:pPr>
    </w:p>
    <w:p w:rsidR="006B38D3" w:rsidRDefault="006B38D3" w:rsidP="00EF3E65">
      <w:pPr>
        <w:shd w:val="clear" w:color="auto" w:fill="FFFFFF"/>
        <w:spacing w:line="244" w:lineRule="atLeast"/>
        <w:ind w:firstLine="709"/>
        <w:rPr>
          <w:b/>
          <w:bCs/>
          <w:color w:val="000000"/>
          <w:bdr w:val="none" w:sz="0" w:space="0" w:color="auto" w:frame="1"/>
        </w:rPr>
      </w:pPr>
    </w:p>
    <w:p w:rsidR="006B38D3" w:rsidRDefault="006B38D3" w:rsidP="00EF3E65">
      <w:pPr>
        <w:shd w:val="clear" w:color="auto" w:fill="FFFFFF"/>
        <w:spacing w:line="244" w:lineRule="atLeast"/>
        <w:ind w:firstLine="709"/>
        <w:rPr>
          <w:b/>
          <w:bCs/>
          <w:color w:val="000000"/>
          <w:bdr w:val="none" w:sz="0" w:space="0" w:color="auto" w:frame="1"/>
        </w:rPr>
      </w:pPr>
    </w:p>
    <w:p w:rsidR="00891135" w:rsidRDefault="00891135" w:rsidP="00EF3E65">
      <w:pPr>
        <w:shd w:val="clear" w:color="auto" w:fill="FFFFFF"/>
        <w:spacing w:line="244" w:lineRule="atLeast"/>
        <w:ind w:firstLine="709"/>
        <w:rPr>
          <w:b/>
          <w:bCs/>
          <w:color w:val="000000"/>
          <w:bdr w:val="none" w:sz="0" w:space="0" w:color="auto" w:frame="1"/>
        </w:rPr>
      </w:pPr>
    </w:p>
    <w:p w:rsidR="00891135" w:rsidRDefault="00891135" w:rsidP="00EF3E65">
      <w:pPr>
        <w:shd w:val="clear" w:color="auto" w:fill="FFFFFF"/>
        <w:spacing w:line="244" w:lineRule="atLeast"/>
        <w:ind w:firstLine="709"/>
        <w:rPr>
          <w:b/>
          <w:bCs/>
          <w:color w:val="000000"/>
          <w:bdr w:val="none" w:sz="0" w:space="0" w:color="auto" w:frame="1"/>
        </w:rPr>
      </w:pPr>
    </w:p>
    <w:p w:rsidR="00891135" w:rsidRDefault="00891135" w:rsidP="00EF3E65">
      <w:pPr>
        <w:shd w:val="clear" w:color="auto" w:fill="FFFFFF"/>
        <w:spacing w:line="244" w:lineRule="atLeast"/>
        <w:ind w:firstLine="709"/>
        <w:rPr>
          <w:b/>
          <w:bCs/>
          <w:color w:val="000000"/>
          <w:bdr w:val="none" w:sz="0" w:space="0" w:color="auto" w:frame="1"/>
        </w:rPr>
      </w:pPr>
    </w:p>
    <w:p w:rsidR="00891135" w:rsidRDefault="00891135" w:rsidP="00EF3E65">
      <w:pPr>
        <w:shd w:val="clear" w:color="auto" w:fill="FFFFFF"/>
        <w:spacing w:line="244" w:lineRule="atLeast"/>
        <w:ind w:firstLine="709"/>
        <w:rPr>
          <w:b/>
          <w:bCs/>
          <w:color w:val="000000"/>
          <w:bdr w:val="none" w:sz="0" w:space="0" w:color="auto" w:frame="1"/>
        </w:rPr>
      </w:pPr>
    </w:p>
    <w:p w:rsidR="00891135" w:rsidRDefault="00891135" w:rsidP="00EF3E65">
      <w:pPr>
        <w:shd w:val="clear" w:color="auto" w:fill="FFFFFF"/>
        <w:spacing w:line="244" w:lineRule="atLeast"/>
        <w:ind w:firstLine="709"/>
        <w:rPr>
          <w:b/>
          <w:bCs/>
          <w:color w:val="000000"/>
          <w:bdr w:val="none" w:sz="0" w:space="0" w:color="auto" w:frame="1"/>
        </w:rPr>
      </w:pPr>
    </w:p>
    <w:p w:rsidR="00891135" w:rsidRDefault="00891135" w:rsidP="00EF3E65">
      <w:pPr>
        <w:shd w:val="clear" w:color="auto" w:fill="FFFFFF"/>
        <w:spacing w:line="244" w:lineRule="atLeast"/>
        <w:ind w:firstLine="709"/>
        <w:rPr>
          <w:b/>
          <w:bCs/>
          <w:color w:val="000000"/>
          <w:bdr w:val="none" w:sz="0" w:space="0" w:color="auto" w:frame="1"/>
        </w:rPr>
      </w:pPr>
    </w:p>
    <w:p w:rsidR="00891135" w:rsidRDefault="00891135" w:rsidP="00EF3E65">
      <w:pPr>
        <w:shd w:val="clear" w:color="auto" w:fill="FFFFFF"/>
        <w:spacing w:line="244" w:lineRule="atLeast"/>
        <w:ind w:firstLine="709"/>
        <w:rPr>
          <w:b/>
          <w:bCs/>
          <w:color w:val="000000"/>
          <w:bdr w:val="none" w:sz="0" w:space="0" w:color="auto" w:frame="1"/>
        </w:rPr>
      </w:pPr>
    </w:p>
    <w:p w:rsidR="00891135" w:rsidRDefault="00891135" w:rsidP="00EF3E65">
      <w:pPr>
        <w:shd w:val="clear" w:color="auto" w:fill="FFFFFF"/>
        <w:spacing w:line="244" w:lineRule="atLeast"/>
        <w:ind w:firstLine="709"/>
        <w:rPr>
          <w:b/>
          <w:bCs/>
          <w:color w:val="000000"/>
          <w:bdr w:val="none" w:sz="0" w:space="0" w:color="auto" w:frame="1"/>
        </w:rPr>
      </w:pPr>
    </w:p>
    <w:p w:rsidR="00891135" w:rsidRDefault="00891135" w:rsidP="00EF3E65">
      <w:pPr>
        <w:shd w:val="clear" w:color="auto" w:fill="FFFFFF"/>
        <w:spacing w:line="244" w:lineRule="atLeast"/>
        <w:ind w:firstLine="709"/>
        <w:rPr>
          <w:b/>
          <w:bCs/>
          <w:color w:val="000000"/>
          <w:bdr w:val="none" w:sz="0" w:space="0" w:color="auto" w:frame="1"/>
        </w:rPr>
      </w:pPr>
    </w:p>
    <w:p w:rsidR="00891135" w:rsidRDefault="00891135" w:rsidP="00EF3E65">
      <w:pPr>
        <w:shd w:val="clear" w:color="auto" w:fill="FFFFFF"/>
        <w:spacing w:line="244" w:lineRule="atLeast"/>
        <w:ind w:firstLine="709"/>
        <w:rPr>
          <w:b/>
          <w:bCs/>
          <w:color w:val="000000"/>
          <w:bdr w:val="none" w:sz="0" w:space="0" w:color="auto" w:frame="1"/>
        </w:rPr>
      </w:pPr>
    </w:p>
    <w:p w:rsidR="00891135" w:rsidRDefault="00891135" w:rsidP="00EF3E65">
      <w:pPr>
        <w:shd w:val="clear" w:color="auto" w:fill="FFFFFF"/>
        <w:spacing w:line="244" w:lineRule="atLeast"/>
        <w:ind w:firstLine="709"/>
        <w:rPr>
          <w:b/>
          <w:bCs/>
          <w:color w:val="000000"/>
          <w:bdr w:val="none" w:sz="0" w:space="0" w:color="auto" w:frame="1"/>
        </w:rPr>
      </w:pPr>
    </w:p>
    <w:p w:rsidR="00891135" w:rsidRDefault="00891135" w:rsidP="00EF3E65">
      <w:pPr>
        <w:shd w:val="clear" w:color="auto" w:fill="FFFFFF"/>
        <w:spacing w:line="244" w:lineRule="atLeast"/>
        <w:ind w:firstLine="709"/>
        <w:rPr>
          <w:b/>
          <w:bCs/>
          <w:color w:val="000000"/>
          <w:bdr w:val="none" w:sz="0" w:space="0" w:color="auto" w:frame="1"/>
        </w:rPr>
      </w:pPr>
    </w:p>
    <w:p w:rsidR="00807E96" w:rsidRDefault="00807E96" w:rsidP="00EF3E65">
      <w:pPr>
        <w:shd w:val="clear" w:color="auto" w:fill="FFFFFF"/>
        <w:spacing w:line="244" w:lineRule="atLeast"/>
        <w:ind w:firstLine="709"/>
        <w:rPr>
          <w:b/>
          <w:bCs/>
          <w:color w:val="000000"/>
          <w:bdr w:val="none" w:sz="0" w:space="0" w:color="auto" w:frame="1"/>
        </w:rPr>
      </w:pPr>
    </w:p>
    <w:p w:rsidR="00807E96" w:rsidRDefault="00807E96" w:rsidP="00EF3E65">
      <w:pPr>
        <w:shd w:val="clear" w:color="auto" w:fill="FFFFFF"/>
        <w:spacing w:line="244" w:lineRule="atLeast"/>
        <w:ind w:firstLine="709"/>
        <w:rPr>
          <w:b/>
          <w:bCs/>
          <w:color w:val="000000"/>
          <w:bdr w:val="none" w:sz="0" w:space="0" w:color="auto" w:frame="1"/>
        </w:rPr>
      </w:pPr>
    </w:p>
    <w:p w:rsidR="00807E96" w:rsidRDefault="00807E96" w:rsidP="00EF3E65">
      <w:pPr>
        <w:shd w:val="clear" w:color="auto" w:fill="FFFFFF"/>
        <w:spacing w:line="244" w:lineRule="atLeast"/>
        <w:ind w:firstLine="709"/>
        <w:rPr>
          <w:b/>
          <w:bCs/>
          <w:color w:val="000000"/>
          <w:bdr w:val="none" w:sz="0" w:space="0" w:color="auto" w:frame="1"/>
        </w:rPr>
      </w:pPr>
    </w:p>
    <w:p w:rsidR="00807E96" w:rsidRDefault="00807E96" w:rsidP="00EF3E65">
      <w:pPr>
        <w:shd w:val="clear" w:color="auto" w:fill="FFFFFF"/>
        <w:spacing w:line="244" w:lineRule="atLeast"/>
        <w:ind w:firstLine="709"/>
        <w:rPr>
          <w:b/>
          <w:bCs/>
          <w:color w:val="000000"/>
          <w:bdr w:val="none" w:sz="0" w:space="0" w:color="auto" w:frame="1"/>
        </w:rPr>
      </w:pPr>
    </w:p>
    <w:p w:rsidR="006B38D3" w:rsidRDefault="006B38D3" w:rsidP="00EF3E65">
      <w:pPr>
        <w:shd w:val="clear" w:color="auto" w:fill="FFFFFF"/>
        <w:spacing w:line="244" w:lineRule="atLeast"/>
        <w:ind w:firstLine="709"/>
        <w:rPr>
          <w:b/>
          <w:bCs/>
          <w:color w:val="000000"/>
          <w:bdr w:val="none" w:sz="0" w:space="0" w:color="auto" w:frame="1"/>
        </w:rPr>
      </w:pPr>
    </w:p>
    <w:p w:rsidR="00C9448B" w:rsidRPr="00807E96" w:rsidRDefault="00C9448B" w:rsidP="00807E96">
      <w:pPr>
        <w:jc w:val="center"/>
        <w:rPr>
          <w:b/>
          <w:sz w:val="22"/>
          <w:szCs w:val="22"/>
        </w:rPr>
      </w:pPr>
      <w:r w:rsidRPr="00807E96">
        <w:rPr>
          <w:b/>
          <w:sz w:val="22"/>
          <w:szCs w:val="22"/>
        </w:rPr>
        <w:lastRenderedPageBreak/>
        <w:t xml:space="preserve">Недельный учебный план универсального профиля </w:t>
      </w:r>
      <w:r w:rsidRPr="00807E96">
        <w:rPr>
          <w:b/>
          <w:bCs/>
          <w:sz w:val="22"/>
          <w:szCs w:val="22"/>
        </w:rPr>
        <w:t xml:space="preserve">муниципального бюджетного общеобразовательного учреждения </w:t>
      </w:r>
      <w:r w:rsidR="006E1674">
        <w:rPr>
          <w:b/>
          <w:bCs/>
          <w:sz w:val="22"/>
          <w:szCs w:val="22"/>
        </w:rPr>
        <w:t xml:space="preserve">Середской </w:t>
      </w:r>
      <w:r w:rsidRPr="00807E96">
        <w:rPr>
          <w:b/>
          <w:bCs/>
          <w:sz w:val="22"/>
          <w:szCs w:val="22"/>
        </w:rPr>
        <w:t xml:space="preserve">средней школы Даниловского района Ярославской области </w:t>
      </w:r>
      <w:r w:rsidRPr="00807E96">
        <w:rPr>
          <w:b/>
          <w:sz w:val="22"/>
          <w:szCs w:val="22"/>
        </w:rPr>
        <w:t>(среднее общее образование)  на г</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827"/>
        <w:gridCol w:w="567"/>
        <w:gridCol w:w="1134"/>
        <w:gridCol w:w="1134"/>
        <w:gridCol w:w="709"/>
      </w:tblGrid>
      <w:tr w:rsidR="003B5E0E" w:rsidRPr="006B38D3" w:rsidTr="00807E96">
        <w:trPr>
          <w:trHeight w:val="354"/>
        </w:trPr>
        <w:tc>
          <w:tcPr>
            <w:tcW w:w="3686" w:type="dxa"/>
            <w:vMerge w:val="restart"/>
            <w:tcBorders>
              <w:top w:val="single" w:sz="4" w:space="0" w:color="auto"/>
              <w:left w:val="single" w:sz="4" w:space="0" w:color="auto"/>
              <w:right w:val="single" w:sz="4" w:space="0" w:color="auto"/>
            </w:tcBorders>
            <w:hideMark/>
          </w:tcPr>
          <w:p w:rsidR="003B5E0E" w:rsidRPr="006B38D3" w:rsidRDefault="003B5E0E" w:rsidP="006B38D3">
            <w:pPr>
              <w:rPr>
                <w:b/>
              </w:rPr>
            </w:pPr>
            <w:r w:rsidRPr="006B38D3">
              <w:rPr>
                <w:b/>
                <w:sz w:val="22"/>
                <w:szCs w:val="22"/>
              </w:rPr>
              <w:t>Предметная область</w:t>
            </w:r>
          </w:p>
          <w:p w:rsidR="003B5E0E" w:rsidRPr="006B38D3" w:rsidRDefault="003B5E0E" w:rsidP="006B38D3">
            <w:pPr>
              <w:rPr>
                <w:b/>
              </w:rPr>
            </w:pPr>
          </w:p>
        </w:tc>
        <w:tc>
          <w:tcPr>
            <w:tcW w:w="3827" w:type="dxa"/>
            <w:vMerge w:val="restart"/>
            <w:tcBorders>
              <w:top w:val="single" w:sz="4" w:space="0" w:color="auto"/>
              <w:left w:val="single" w:sz="4" w:space="0" w:color="auto"/>
              <w:right w:val="single" w:sz="4" w:space="0" w:color="auto"/>
            </w:tcBorders>
            <w:hideMark/>
          </w:tcPr>
          <w:p w:rsidR="003B5E0E" w:rsidRPr="006B38D3" w:rsidRDefault="003B5E0E" w:rsidP="006B38D3">
            <w:pPr>
              <w:rPr>
                <w:b/>
              </w:rPr>
            </w:pPr>
            <w:r w:rsidRPr="006B38D3">
              <w:rPr>
                <w:b/>
                <w:sz w:val="22"/>
                <w:szCs w:val="22"/>
              </w:rPr>
              <w:t>Учебный предмет</w:t>
            </w:r>
          </w:p>
        </w:tc>
        <w:tc>
          <w:tcPr>
            <w:tcW w:w="567" w:type="dxa"/>
            <w:vMerge w:val="restart"/>
            <w:tcBorders>
              <w:top w:val="single" w:sz="4" w:space="0" w:color="auto"/>
              <w:left w:val="single" w:sz="4" w:space="0" w:color="auto"/>
              <w:right w:val="single" w:sz="4" w:space="0" w:color="auto"/>
            </w:tcBorders>
            <w:hideMark/>
          </w:tcPr>
          <w:p w:rsidR="003B5E0E" w:rsidRPr="006B38D3" w:rsidRDefault="006B38D3" w:rsidP="006B38D3">
            <w:pPr>
              <w:rPr>
                <w:b/>
              </w:rPr>
            </w:pPr>
            <w:r>
              <w:rPr>
                <w:b/>
                <w:sz w:val="22"/>
                <w:szCs w:val="22"/>
              </w:rPr>
              <w:t>Ур.</w:t>
            </w:r>
          </w:p>
        </w:tc>
        <w:tc>
          <w:tcPr>
            <w:tcW w:w="2268" w:type="dxa"/>
            <w:gridSpan w:val="2"/>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b/>
              </w:rPr>
            </w:pPr>
            <w:r w:rsidRPr="006B38D3">
              <w:rPr>
                <w:b/>
                <w:sz w:val="22"/>
                <w:szCs w:val="22"/>
              </w:rPr>
              <w:t>Количество часов</w:t>
            </w:r>
          </w:p>
        </w:tc>
        <w:tc>
          <w:tcPr>
            <w:tcW w:w="709" w:type="dxa"/>
            <w:vMerge w:val="restart"/>
            <w:tcBorders>
              <w:top w:val="single" w:sz="4" w:space="0" w:color="auto"/>
              <w:left w:val="single" w:sz="4" w:space="0" w:color="auto"/>
              <w:right w:val="single" w:sz="4" w:space="0" w:color="auto"/>
            </w:tcBorders>
          </w:tcPr>
          <w:p w:rsidR="003B5E0E" w:rsidRPr="006B38D3" w:rsidRDefault="003B5E0E" w:rsidP="006B38D3">
            <w:pPr>
              <w:rPr>
                <w:b/>
              </w:rPr>
            </w:pPr>
            <w:r w:rsidRPr="006B38D3">
              <w:rPr>
                <w:b/>
                <w:sz w:val="22"/>
                <w:szCs w:val="22"/>
              </w:rPr>
              <w:t>ПА</w:t>
            </w:r>
          </w:p>
        </w:tc>
      </w:tr>
      <w:tr w:rsidR="003B5E0E" w:rsidRPr="006B38D3" w:rsidTr="00807E96">
        <w:trPr>
          <w:trHeight w:val="96"/>
        </w:trPr>
        <w:tc>
          <w:tcPr>
            <w:tcW w:w="3686" w:type="dxa"/>
            <w:vMerge/>
            <w:tcBorders>
              <w:left w:val="single" w:sz="4" w:space="0" w:color="auto"/>
              <w:bottom w:val="single" w:sz="4" w:space="0" w:color="auto"/>
              <w:right w:val="single" w:sz="4" w:space="0" w:color="auto"/>
            </w:tcBorders>
            <w:hideMark/>
          </w:tcPr>
          <w:p w:rsidR="003B5E0E" w:rsidRPr="006B38D3" w:rsidRDefault="003B5E0E" w:rsidP="006B38D3">
            <w:pPr>
              <w:rPr>
                <w:b/>
              </w:rPr>
            </w:pPr>
          </w:p>
        </w:tc>
        <w:tc>
          <w:tcPr>
            <w:tcW w:w="3827" w:type="dxa"/>
            <w:vMerge/>
            <w:tcBorders>
              <w:left w:val="single" w:sz="4" w:space="0" w:color="auto"/>
              <w:bottom w:val="single" w:sz="4" w:space="0" w:color="auto"/>
              <w:right w:val="single" w:sz="4" w:space="0" w:color="auto"/>
            </w:tcBorders>
            <w:hideMark/>
          </w:tcPr>
          <w:p w:rsidR="003B5E0E" w:rsidRPr="006B38D3" w:rsidRDefault="003B5E0E" w:rsidP="006B38D3">
            <w:pPr>
              <w:rPr>
                <w:b/>
              </w:rPr>
            </w:pPr>
          </w:p>
        </w:tc>
        <w:tc>
          <w:tcPr>
            <w:tcW w:w="567" w:type="dxa"/>
            <w:vMerge/>
            <w:tcBorders>
              <w:left w:val="single" w:sz="4" w:space="0" w:color="auto"/>
              <w:bottom w:val="single" w:sz="4" w:space="0" w:color="auto"/>
              <w:right w:val="single" w:sz="4" w:space="0" w:color="auto"/>
            </w:tcBorders>
            <w:hideMark/>
          </w:tcPr>
          <w:p w:rsidR="003B5E0E" w:rsidRPr="006B38D3" w:rsidRDefault="003B5E0E" w:rsidP="006B38D3">
            <w:pPr>
              <w:rPr>
                <w:b/>
              </w:rPr>
            </w:pP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b/>
              </w:rPr>
            </w:pPr>
            <w:r w:rsidRPr="006B38D3">
              <w:rPr>
                <w:b/>
                <w:sz w:val="22"/>
                <w:szCs w:val="22"/>
              </w:rPr>
              <w:t>10 класс</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rPr>
                <w:b/>
              </w:rPr>
            </w:pPr>
            <w:r w:rsidRPr="006B38D3">
              <w:rPr>
                <w:b/>
                <w:sz w:val="22"/>
                <w:szCs w:val="22"/>
              </w:rPr>
              <w:t>11 класс</w:t>
            </w:r>
          </w:p>
        </w:tc>
        <w:tc>
          <w:tcPr>
            <w:tcW w:w="709" w:type="dxa"/>
            <w:vMerge/>
            <w:tcBorders>
              <w:left w:val="single" w:sz="4" w:space="0" w:color="auto"/>
              <w:bottom w:val="single" w:sz="4" w:space="0" w:color="auto"/>
              <w:right w:val="single" w:sz="4" w:space="0" w:color="auto"/>
            </w:tcBorders>
          </w:tcPr>
          <w:p w:rsidR="003B5E0E" w:rsidRPr="006B38D3" w:rsidRDefault="003B5E0E" w:rsidP="006B38D3">
            <w:pPr>
              <w:rPr>
                <w:b/>
              </w:rPr>
            </w:pPr>
          </w:p>
        </w:tc>
      </w:tr>
      <w:tr w:rsidR="003B5E0E" w:rsidRPr="006B38D3" w:rsidTr="00807E96">
        <w:tc>
          <w:tcPr>
            <w:tcW w:w="3686" w:type="dxa"/>
            <w:vMerge w:val="restart"/>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Русский язык и литература</w:t>
            </w:r>
          </w:p>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 xml:space="preserve">Русский язык </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Б</w:t>
            </w: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A10AE3" w:rsidP="006B38D3">
            <w:r w:rsidRPr="006B38D3">
              <w:rPr>
                <w:sz w:val="22"/>
                <w:szCs w:val="22"/>
              </w:rPr>
              <w:t>КР</w:t>
            </w:r>
          </w:p>
        </w:tc>
      </w:tr>
      <w:tr w:rsidR="003B5E0E" w:rsidRPr="006B38D3" w:rsidTr="00807E96">
        <w:tc>
          <w:tcPr>
            <w:tcW w:w="3686" w:type="dxa"/>
            <w:vMerge/>
            <w:tcBorders>
              <w:top w:val="single" w:sz="4" w:space="0" w:color="auto"/>
              <w:left w:val="single" w:sz="4" w:space="0" w:color="auto"/>
              <w:bottom w:val="single" w:sz="4" w:space="0" w:color="auto"/>
              <w:right w:val="single" w:sz="4" w:space="0" w:color="auto"/>
            </w:tcBorders>
            <w:vAlign w:val="center"/>
            <w:hideMark/>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Б</w:t>
            </w: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A10AE3" w:rsidP="006B38D3">
            <w:r w:rsidRPr="006B38D3">
              <w:rPr>
                <w:sz w:val="22"/>
                <w:szCs w:val="22"/>
              </w:rPr>
              <w:t>Соч.</w:t>
            </w:r>
          </w:p>
        </w:tc>
      </w:tr>
      <w:tr w:rsidR="003B5E0E" w:rsidRPr="006B38D3" w:rsidTr="00807E96">
        <w:tc>
          <w:tcPr>
            <w:tcW w:w="3686"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Родной язык и родная литература</w:t>
            </w:r>
          </w:p>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Родная литература / Родной язык</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Б</w:t>
            </w: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r>
      <w:tr w:rsidR="003B5E0E" w:rsidRPr="006B38D3" w:rsidTr="00807E96">
        <w:tc>
          <w:tcPr>
            <w:tcW w:w="3686" w:type="dxa"/>
            <w:vMerge w:val="restart"/>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Математика и информатика</w:t>
            </w:r>
          </w:p>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Математика: алгебра и начала математического анализа, геометрия</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Б</w:t>
            </w: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lang w:val="en-US"/>
              </w:rPr>
            </w:pPr>
            <w:r w:rsidRPr="006B38D3">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A10AE3" w:rsidP="006B38D3">
            <w:r w:rsidRPr="006B38D3">
              <w:rPr>
                <w:sz w:val="22"/>
                <w:szCs w:val="22"/>
              </w:rPr>
              <w:t>КР</w:t>
            </w:r>
          </w:p>
        </w:tc>
      </w:tr>
      <w:tr w:rsidR="003B5E0E" w:rsidRPr="006B38D3" w:rsidTr="00807E96">
        <w:tc>
          <w:tcPr>
            <w:tcW w:w="3686" w:type="dxa"/>
            <w:vMerge/>
            <w:tcBorders>
              <w:top w:val="single" w:sz="4" w:space="0" w:color="auto"/>
              <w:left w:val="single" w:sz="4" w:space="0" w:color="auto"/>
              <w:bottom w:val="single" w:sz="4" w:space="0" w:color="auto"/>
              <w:right w:val="single" w:sz="4" w:space="0" w:color="auto"/>
            </w:tcBorders>
            <w:vAlign w:val="center"/>
            <w:hideMark/>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Б</w:t>
            </w: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A10AE3" w:rsidP="006B38D3">
            <w:r w:rsidRPr="006B38D3">
              <w:rPr>
                <w:sz w:val="22"/>
                <w:szCs w:val="22"/>
              </w:rPr>
              <w:t>КР</w:t>
            </w:r>
          </w:p>
        </w:tc>
      </w:tr>
      <w:tr w:rsidR="003B5E0E" w:rsidRPr="006B38D3" w:rsidTr="00807E96">
        <w:tc>
          <w:tcPr>
            <w:tcW w:w="3686"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Иностранные языки</w:t>
            </w:r>
          </w:p>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Иностранный язык</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Б</w:t>
            </w: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A10AE3" w:rsidP="006B38D3">
            <w:r w:rsidRPr="006B38D3">
              <w:rPr>
                <w:sz w:val="22"/>
                <w:szCs w:val="22"/>
              </w:rPr>
              <w:t>КР</w:t>
            </w:r>
          </w:p>
        </w:tc>
      </w:tr>
      <w:tr w:rsidR="003B5E0E" w:rsidRPr="006B38D3" w:rsidTr="00807E96">
        <w:trPr>
          <w:trHeight w:val="941"/>
        </w:trPr>
        <w:tc>
          <w:tcPr>
            <w:tcW w:w="3686"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Естественные науки</w:t>
            </w:r>
          </w:p>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Физика</w:t>
            </w:r>
          </w:p>
          <w:p w:rsidR="003B5E0E" w:rsidRPr="006B38D3" w:rsidRDefault="003B5E0E" w:rsidP="006B38D3">
            <w:r w:rsidRPr="006B38D3">
              <w:rPr>
                <w:sz w:val="22"/>
                <w:szCs w:val="22"/>
              </w:rPr>
              <w:t>Астрономия</w:t>
            </w:r>
          </w:p>
          <w:p w:rsidR="003B5E0E" w:rsidRPr="006B38D3" w:rsidRDefault="003B5E0E" w:rsidP="006B38D3">
            <w:r w:rsidRPr="006B38D3">
              <w:rPr>
                <w:sz w:val="22"/>
                <w:szCs w:val="22"/>
              </w:rPr>
              <w:t>Биология</w:t>
            </w:r>
          </w:p>
          <w:p w:rsidR="003B5E0E" w:rsidRPr="006B38D3" w:rsidRDefault="003B5E0E" w:rsidP="006B38D3">
            <w:r w:rsidRPr="006B38D3">
              <w:rPr>
                <w:sz w:val="22"/>
                <w:szCs w:val="22"/>
              </w:rPr>
              <w:t>География</w:t>
            </w:r>
          </w:p>
          <w:p w:rsidR="003B5E0E" w:rsidRPr="006B38D3" w:rsidRDefault="003B5E0E" w:rsidP="006B38D3">
            <w:r w:rsidRPr="006B38D3">
              <w:rPr>
                <w:sz w:val="22"/>
                <w:szCs w:val="22"/>
              </w:rPr>
              <w:t>Химия</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Б</w:t>
            </w:r>
          </w:p>
          <w:p w:rsidR="003B5E0E" w:rsidRPr="006B38D3" w:rsidRDefault="003B5E0E" w:rsidP="006B38D3">
            <w:r w:rsidRPr="006B38D3">
              <w:rPr>
                <w:sz w:val="22"/>
                <w:szCs w:val="22"/>
              </w:rPr>
              <w:t>Б</w:t>
            </w:r>
          </w:p>
          <w:p w:rsidR="003B5E0E" w:rsidRPr="006B38D3" w:rsidRDefault="003B5E0E" w:rsidP="006B38D3">
            <w:r w:rsidRPr="006B38D3">
              <w:rPr>
                <w:sz w:val="22"/>
                <w:szCs w:val="22"/>
              </w:rPr>
              <w:t>Б</w:t>
            </w:r>
          </w:p>
          <w:p w:rsidR="003B5E0E" w:rsidRPr="006B38D3" w:rsidRDefault="003B5E0E" w:rsidP="006B38D3">
            <w:r w:rsidRPr="006B38D3">
              <w:rPr>
                <w:sz w:val="22"/>
                <w:szCs w:val="22"/>
              </w:rPr>
              <w:t>Б</w:t>
            </w: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3</w:t>
            </w:r>
          </w:p>
          <w:p w:rsidR="003B5E0E" w:rsidRPr="006B38D3" w:rsidRDefault="00891135" w:rsidP="006B38D3">
            <w:r>
              <w:t>0</w:t>
            </w:r>
          </w:p>
          <w:p w:rsidR="003B5E0E" w:rsidRPr="006B38D3" w:rsidRDefault="003B5E0E" w:rsidP="006B38D3">
            <w:r w:rsidRPr="006B38D3">
              <w:rPr>
                <w:sz w:val="22"/>
                <w:szCs w:val="22"/>
              </w:rPr>
              <w:t>1</w:t>
            </w:r>
          </w:p>
          <w:p w:rsidR="003B5E0E" w:rsidRPr="006B38D3" w:rsidRDefault="003B5E0E" w:rsidP="006B38D3">
            <w:r w:rsidRPr="006B38D3">
              <w:rPr>
                <w:sz w:val="22"/>
                <w:szCs w:val="22"/>
              </w:rPr>
              <w:t>1</w:t>
            </w:r>
          </w:p>
          <w:p w:rsidR="003B5E0E" w:rsidRPr="006B38D3" w:rsidRDefault="003B5E0E" w:rsidP="006B38D3">
            <w:r w:rsidRPr="006B38D3">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3</w:t>
            </w:r>
          </w:p>
          <w:p w:rsidR="003B5E0E" w:rsidRPr="006B38D3" w:rsidRDefault="00891135" w:rsidP="006B38D3">
            <w:r>
              <w:rPr>
                <w:sz w:val="22"/>
                <w:szCs w:val="22"/>
              </w:rPr>
              <w:t>1</w:t>
            </w:r>
          </w:p>
          <w:p w:rsidR="003B5E0E" w:rsidRPr="006B38D3" w:rsidRDefault="003B5E0E" w:rsidP="006B38D3">
            <w:r w:rsidRPr="006B38D3">
              <w:rPr>
                <w:sz w:val="22"/>
                <w:szCs w:val="22"/>
              </w:rPr>
              <w:t>1</w:t>
            </w:r>
          </w:p>
          <w:p w:rsidR="003B5E0E" w:rsidRPr="006B38D3" w:rsidRDefault="003B5E0E" w:rsidP="006B38D3">
            <w:r w:rsidRPr="006B38D3">
              <w:rPr>
                <w:sz w:val="22"/>
                <w:szCs w:val="22"/>
              </w:rPr>
              <w:t>1</w:t>
            </w:r>
          </w:p>
          <w:p w:rsidR="003B5E0E" w:rsidRPr="006B38D3" w:rsidRDefault="003B5E0E" w:rsidP="006B38D3">
            <w:r w:rsidRPr="006B38D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A10AE3" w:rsidP="006B38D3">
            <w:r w:rsidRPr="006B38D3">
              <w:rPr>
                <w:sz w:val="22"/>
                <w:szCs w:val="22"/>
              </w:rPr>
              <w:t>КР</w:t>
            </w:r>
          </w:p>
          <w:p w:rsidR="00A10AE3" w:rsidRPr="006B38D3" w:rsidRDefault="00A10AE3" w:rsidP="006B38D3">
            <w:r w:rsidRPr="006B38D3">
              <w:rPr>
                <w:sz w:val="22"/>
                <w:szCs w:val="22"/>
              </w:rPr>
              <w:t>КР</w:t>
            </w:r>
          </w:p>
          <w:p w:rsidR="00A10AE3" w:rsidRPr="006B38D3" w:rsidRDefault="00A10AE3" w:rsidP="006B38D3">
            <w:r w:rsidRPr="006B38D3">
              <w:rPr>
                <w:sz w:val="22"/>
                <w:szCs w:val="22"/>
              </w:rPr>
              <w:t>КР</w:t>
            </w:r>
          </w:p>
          <w:p w:rsidR="00A10AE3" w:rsidRPr="006B38D3" w:rsidRDefault="00A10AE3" w:rsidP="006B38D3">
            <w:r w:rsidRPr="006B38D3">
              <w:rPr>
                <w:sz w:val="22"/>
                <w:szCs w:val="22"/>
              </w:rPr>
              <w:t>КР</w:t>
            </w:r>
          </w:p>
          <w:p w:rsidR="00A10AE3" w:rsidRPr="006B38D3" w:rsidRDefault="00A10AE3" w:rsidP="006B38D3">
            <w:r w:rsidRPr="006B38D3">
              <w:rPr>
                <w:sz w:val="22"/>
                <w:szCs w:val="22"/>
              </w:rPr>
              <w:t>КР</w:t>
            </w:r>
          </w:p>
        </w:tc>
      </w:tr>
      <w:tr w:rsidR="003B5E0E" w:rsidRPr="006B38D3" w:rsidTr="00807E96">
        <w:tc>
          <w:tcPr>
            <w:tcW w:w="3686" w:type="dxa"/>
            <w:vMerge w:val="restart"/>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Общественные науки</w:t>
            </w:r>
          </w:p>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История</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Б</w:t>
            </w: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A10AE3" w:rsidP="006B38D3">
            <w:r w:rsidRPr="006B38D3">
              <w:rPr>
                <w:sz w:val="22"/>
                <w:szCs w:val="22"/>
              </w:rPr>
              <w:t>КР</w:t>
            </w:r>
          </w:p>
        </w:tc>
      </w:tr>
      <w:tr w:rsidR="003B5E0E" w:rsidRPr="006B38D3" w:rsidTr="00807E96">
        <w:tc>
          <w:tcPr>
            <w:tcW w:w="3686" w:type="dxa"/>
            <w:vMerge/>
            <w:tcBorders>
              <w:top w:val="single" w:sz="4" w:space="0" w:color="auto"/>
              <w:left w:val="single" w:sz="4" w:space="0" w:color="auto"/>
              <w:bottom w:val="single" w:sz="4" w:space="0" w:color="auto"/>
              <w:right w:val="single" w:sz="4" w:space="0" w:color="auto"/>
            </w:tcBorders>
            <w:vAlign w:val="center"/>
            <w:hideMark/>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Б</w:t>
            </w: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A10AE3" w:rsidP="006B38D3">
            <w:r w:rsidRPr="006B38D3">
              <w:rPr>
                <w:sz w:val="22"/>
                <w:szCs w:val="22"/>
              </w:rPr>
              <w:t>КР</w:t>
            </w:r>
          </w:p>
        </w:tc>
      </w:tr>
      <w:tr w:rsidR="003B5E0E" w:rsidRPr="006B38D3" w:rsidTr="00807E96">
        <w:tc>
          <w:tcPr>
            <w:tcW w:w="3686" w:type="dxa"/>
            <w:vMerge w:val="restart"/>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Физическая культура, экология и основы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Б</w:t>
            </w: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A10AE3" w:rsidP="006B38D3">
            <w:r w:rsidRPr="006B38D3">
              <w:rPr>
                <w:sz w:val="22"/>
                <w:szCs w:val="22"/>
              </w:rPr>
              <w:t>Зачет</w:t>
            </w:r>
          </w:p>
        </w:tc>
      </w:tr>
      <w:tr w:rsidR="003B5E0E" w:rsidRPr="006B38D3" w:rsidTr="00807E96">
        <w:trPr>
          <w:trHeight w:val="48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Б</w:t>
            </w: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lang w:val="en-US"/>
              </w:rPr>
            </w:pPr>
            <w:r w:rsidRPr="006B38D3">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rPr>
                <w:lang w:val="en-US"/>
              </w:rPr>
            </w:pPr>
            <w:r w:rsidRPr="006B38D3">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A10AE3" w:rsidP="006B38D3">
            <w:r w:rsidRPr="006B38D3">
              <w:rPr>
                <w:sz w:val="22"/>
                <w:szCs w:val="22"/>
              </w:rPr>
              <w:t>КР</w:t>
            </w:r>
          </w:p>
        </w:tc>
      </w:tr>
      <w:tr w:rsidR="003B5E0E" w:rsidRPr="006B38D3" w:rsidTr="00807E96">
        <w:tc>
          <w:tcPr>
            <w:tcW w:w="3686"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Мировая художественная культура</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Б</w:t>
            </w: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A10AE3" w:rsidP="006B38D3">
            <w:r w:rsidRPr="006B38D3">
              <w:rPr>
                <w:sz w:val="22"/>
                <w:szCs w:val="22"/>
              </w:rPr>
              <w:t>КР</w:t>
            </w:r>
          </w:p>
        </w:tc>
      </w:tr>
      <w:tr w:rsidR="003B5E0E" w:rsidRPr="006B38D3" w:rsidTr="00807E96">
        <w:trPr>
          <w:trHeight w:val="120"/>
        </w:trPr>
        <w:tc>
          <w:tcPr>
            <w:tcW w:w="3686"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Индивидуальный проект</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c>
          <w:tcPr>
            <w:tcW w:w="709" w:type="dxa"/>
            <w:tcBorders>
              <w:top w:val="single" w:sz="4" w:space="0" w:color="auto"/>
              <w:left w:val="single" w:sz="4" w:space="0" w:color="auto"/>
              <w:bottom w:val="single" w:sz="4" w:space="0" w:color="auto"/>
              <w:right w:val="single" w:sz="4" w:space="0" w:color="auto"/>
            </w:tcBorders>
          </w:tcPr>
          <w:p w:rsidR="003B5E0E" w:rsidRPr="006B38D3" w:rsidRDefault="00A10AE3" w:rsidP="006B38D3">
            <w:r w:rsidRPr="006B38D3">
              <w:rPr>
                <w:sz w:val="22"/>
                <w:szCs w:val="22"/>
              </w:rPr>
              <w:t>Защита ИП</w:t>
            </w:r>
          </w:p>
        </w:tc>
      </w:tr>
      <w:tr w:rsidR="003B5E0E" w:rsidRPr="006B38D3" w:rsidTr="00807E96">
        <w:trPr>
          <w:trHeight w:val="322"/>
        </w:trPr>
        <w:tc>
          <w:tcPr>
            <w:tcW w:w="3686"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rPr>
                <w:b/>
              </w:rPr>
            </w:pPr>
            <w:r w:rsidRPr="006B38D3">
              <w:rPr>
                <w:b/>
                <w:sz w:val="22"/>
                <w:szCs w:val="22"/>
              </w:rPr>
              <w:t>Итого</w:t>
            </w:r>
          </w:p>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b/>
              </w:rPr>
            </w:pP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b/>
              </w:rPr>
            </w:pP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b/>
              </w:rPr>
            </w:pPr>
            <w:r w:rsidRPr="006B38D3">
              <w:rPr>
                <w:b/>
                <w:sz w:val="22"/>
                <w:szCs w:val="22"/>
              </w:rPr>
              <w:t xml:space="preserve"> 30</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891135" w:rsidP="006B38D3">
            <w:pPr>
              <w:rPr>
                <w:b/>
              </w:rPr>
            </w:pPr>
            <w:r>
              <w:rPr>
                <w:b/>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rPr>
                <w:b/>
              </w:rPr>
            </w:pPr>
          </w:p>
        </w:tc>
      </w:tr>
      <w:tr w:rsidR="003B5E0E" w:rsidRPr="006B38D3" w:rsidTr="00807E96">
        <w:trPr>
          <w:trHeight w:val="242"/>
        </w:trPr>
        <w:tc>
          <w:tcPr>
            <w:tcW w:w="3686" w:type="dxa"/>
            <w:vMerge w:val="restart"/>
            <w:tcBorders>
              <w:top w:val="single" w:sz="4" w:space="0" w:color="auto"/>
              <w:left w:val="single" w:sz="4" w:space="0" w:color="auto"/>
              <w:right w:val="single" w:sz="4" w:space="0" w:color="auto"/>
            </w:tcBorders>
          </w:tcPr>
          <w:p w:rsidR="003B5E0E" w:rsidRPr="006B38D3" w:rsidRDefault="003B5E0E" w:rsidP="006B38D3">
            <w:r w:rsidRPr="006B38D3">
              <w:rPr>
                <w:sz w:val="22"/>
                <w:szCs w:val="22"/>
              </w:rPr>
              <w:t>Предметы и курсы по выбору</w:t>
            </w:r>
          </w:p>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567" w:type="dxa"/>
            <w:tcBorders>
              <w:top w:val="single" w:sz="4" w:space="0" w:color="auto"/>
              <w:left w:val="single" w:sz="4" w:space="0" w:color="auto"/>
              <w:bottom w:val="single" w:sz="4" w:space="0" w:color="auto"/>
              <w:right w:val="single" w:sz="4" w:space="0" w:color="auto"/>
            </w:tcBorders>
            <w:hideMark/>
          </w:tcPr>
          <w:p w:rsidR="003B5E0E" w:rsidRPr="00807E96" w:rsidRDefault="003B5E0E" w:rsidP="006B38D3">
            <w:pPr>
              <w:rPr>
                <w:sz w:val="20"/>
              </w:rPr>
            </w:pPr>
            <w:r w:rsidRPr="00807E96">
              <w:rPr>
                <w:sz w:val="20"/>
                <w:szCs w:val="22"/>
              </w:rPr>
              <w:t>ФК/ЭК</w:t>
            </w:r>
          </w:p>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b/>
              </w:rPr>
            </w:pPr>
            <w:r w:rsidRPr="006B38D3">
              <w:rPr>
                <w:b/>
                <w:sz w:val="22"/>
                <w:szCs w:val="22"/>
              </w:rPr>
              <w:t>4,5</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rPr>
                <w:b/>
              </w:rPr>
            </w:pPr>
            <w:r w:rsidRPr="006B38D3">
              <w:rPr>
                <w:b/>
                <w:sz w:val="22"/>
                <w:szCs w:val="22"/>
              </w:rPr>
              <w:t xml:space="preserve">4,5 </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rPr>
                <w:b/>
              </w:rPr>
            </w:pPr>
          </w:p>
        </w:tc>
      </w:tr>
      <w:tr w:rsidR="003B5E0E" w:rsidRPr="006B38D3" w:rsidTr="00807E96">
        <w:trPr>
          <w:trHeight w:val="285"/>
        </w:trPr>
        <w:tc>
          <w:tcPr>
            <w:tcW w:w="3686" w:type="dxa"/>
            <w:vMerge/>
            <w:tcBorders>
              <w:top w:val="single" w:sz="4" w:space="0" w:color="auto"/>
              <w:left w:val="single" w:sz="4" w:space="0" w:color="auto"/>
              <w:right w:val="single" w:sz="4" w:space="0" w:color="auto"/>
            </w:tcBorders>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Литература и другие виды искусства</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r>
      <w:tr w:rsidR="003B5E0E" w:rsidRPr="006B38D3" w:rsidTr="00807E96">
        <w:trPr>
          <w:trHeight w:val="334"/>
        </w:trPr>
        <w:tc>
          <w:tcPr>
            <w:tcW w:w="3686" w:type="dxa"/>
            <w:vMerge/>
            <w:tcBorders>
              <w:top w:val="single" w:sz="4" w:space="0" w:color="auto"/>
              <w:left w:val="single" w:sz="4" w:space="0" w:color="auto"/>
              <w:right w:val="single" w:sz="4" w:space="0" w:color="auto"/>
            </w:tcBorders>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Секреты русской грамотности</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0,5</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0,5</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r>
      <w:tr w:rsidR="003B5E0E" w:rsidRPr="006B38D3" w:rsidTr="00807E96">
        <w:trPr>
          <w:trHeight w:val="334"/>
        </w:trPr>
        <w:tc>
          <w:tcPr>
            <w:tcW w:w="3686" w:type="dxa"/>
            <w:vMerge/>
            <w:tcBorders>
              <w:top w:val="single" w:sz="4" w:space="0" w:color="auto"/>
              <w:left w:val="single" w:sz="4" w:space="0" w:color="auto"/>
              <w:right w:val="single" w:sz="4" w:space="0" w:color="auto"/>
            </w:tcBorders>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Читаем, размышляем, сочиняем</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r>
      <w:tr w:rsidR="003B5E0E" w:rsidRPr="006B38D3" w:rsidTr="00807E96">
        <w:trPr>
          <w:trHeight w:val="270"/>
        </w:trPr>
        <w:tc>
          <w:tcPr>
            <w:tcW w:w="3686" w:type="dxa"/>
            <w:vMerge/>
            <w:tcBorders>
              <w:left w:val="single" w:sz="4" w:space="0" w:color="auto"/>
              <w:right w:val="single" w:sz="4" w:space="0" w:color="auto"/>
            </w:tcBorders>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Стилистика</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r>
      <w:tr w:rsidR="003B5E0E" w:rsidRPr="006B38D3" w:rsidTr="00807E96">
        <w:trPr>
          <w:trHeight w:val="96"/>
        </w:trPr>
        <w:tc>
          <w:tcPr>
            <w:tcW w:w="3686" w:type="dxa"/>
            <w:vMerge/>
            <w:tcBorders>
              <w:left w:val="single" w:sz="4" w:space="0" w:color="auto"/>
              <w:right w:val="single" w:sz="4" w:space="0" w:color="auto"/>
            </w:tcBorders>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Практикум по решению планиметрических задач</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r>
      <w:tr w:rsidR="003B5E0E" w:rsidRPr="006B38D3" w:rsidTr="00807E96">
        <w:trPr>
          <w:trHeight w:val="96"/>
        </w:trPr>
        <w:tc>
          <w:tcPr>
            <w:tcW w:w="3686" w:type="dxa"/>
            <w:tcBorders>
              <w:left w:val="single" w:sz="4" w:space="0" w:color="auto"/>
              <w:right w:val="single" w:sz="4" w:space="0" w:color="auto"/>
            </w:tcBorders>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Избранные вопросы математики</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r>
      <w:tr w:rsidR="003B5E0E" w:rsidRPr="006B38D3" w:rsidTr="00807E96">
        <w:trPr>
          <w:trHeight w:val="96"/>
        </w:trPr>
        <w:tc>
          <w:tcPr>
            <w:tcW w:w="3686" w:type="dxa"/>
            <w:tcBorders>
              <w:left w:val="single" w:sz="4" w:space="0" w:color="auto"/>
              <w:right w:val="single" w:sz="4" w:space="0" w:color="auto"/>
            </w:tcBorders>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 xml:space="preserve"> Решение уравнений, неравенств, текстовых задач.</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r>
      <w:tr w:rsidR="003B5E0E" w:rsidRPr="006B38D3" w:rsidTr="00807E96">
        <w:trPr>
          <w:trHeight w:val="96"/>
        </w:trPr>
        <w:tc>
          <w:tcPr>
            <w:tcW w:w="3686" w:type="dxa"/>
            <w:tcBorders>
              <w:left w:val="single" w:sz="4" w:space="0" w:color="auto"/>
              <w:right w:val="single" w:sz="4" w:space="0" w:color="auto"/>
            </w:tcBorders>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Практикум по решению стереометрических задач</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r>
      <w:tr w:rsidR="003B5E0E" w:rsidRPr="006B38D3" w:rsidTr="00807E96">
        <w:trPr>
          <w:trHeight w:val="346"/>
        </w:trPr>
        <w:tc>
          <w:tcPr>
            <w:tcW w:w="3686" w:type="dxa"/>
            <w:tcBorders>
              <w:left w:val="single" w:sz="4" w:space="0" w:color="auto"/>
              <w:right w:val="single" w:sz="4" w:space="0" w:color="auto"/>
            </w:tcBorders>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Избранные вопросы общественной жизни</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0,5</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r>
      <w:tr w:rsidR="003B5E0E" w:rsidRPr="006B38D3" w:rsidTr="00807E96">
        <w:trPr>
          <w:trHeight w:val="346"/>
        </w:trPr>
        <w:tc>
          <w:tcPr>
            <w:tcW w:w="3686" w:type="dxa"/>
            <w:tcBorders>
              <w:left w:val="single" w:sz="4" w:space="0" w:color="auto"/>
              <w:right w:val="single" w:sz="4" w:space="0" w:color="auto"/>
            </w:tcBorders>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r w:rsidRPr="006B38D3">
              <w:rPr>
                <w:sz w:val="22"/>
                <w:szCs w:val="22"/>
              </w:rPr>
              <w:t>Решение задач повышенной трудности по физике.</w:t>
            </w: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0.5</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tc>
      </w:tr>
      <w:tr w:rsidR="003B5E0E" w:rsidRPr="006B38D3" w:rsidTr="00807E96">
        <w:tc>
          <w:tcPr>
            <w:tcW w:w="3686"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b/>
              </w:rPr>
            </w:pPr>
            <w:r w:rsidRPr="006B38D3">
              <w:rPr>
                <w:b/>
                <w:sz w:val="22"/>
                <w:szCs w:val="22"/>
              </w:rPr>
              <w:t>ИТОГО</w:t>
            </w:r>
          </w:p>
        </w:tc>
        <w:tc>
          <w:tcPr>
            <w:tcW w:w="3827"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rPr>
                <w:b/>
              </w:rPr>
            </w:pP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b/>
              </w:rPr>
            </w:pP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rPr>
                <w:b/>
              </w:rPr>
            </w:pPr>
            <w:r w:rsidRPr="006B38D3">
              <w:rPr>
                <w:b/>
                <w:sz w:val="22"/>
                <w:szCs w:val="22"/>
              </w:rPr>
              <w:t>3</w:t>
            </w:r>
            <w:r w:rsidR="00891135">
              <w:rPr>
                <w:b/>
                <w:sz w:val="22"/>
                <w:szCs w:val="22"/>
              </w:rPr>
              <w:t>4,5</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rPr>
                <w:b/>
              </w:rPr>
            </w:pPr>
            <w:r w:rsidRPr="006B38D3">
              <w:rPr>
                <w:b/>
                <w:sz w:val="22"/>
                <w:szCs w:val="22"/>
              </w:rPr>
              <w:t xml:space="preserve">   34</w:t>
            </w:r>
            <w:r w:rsidR="00891135">
              <w:rPr>
                <w:b/>
                <w:sz w:val="22"/>
                <w:szCs w:val="22"/>
              </w:rPr>
              <w:t>,5</w:t>
            </w:r>
            <w:r w:rsidRPr="006B38D3">
              <w:rPr>
                <w:b/>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rPr>
                <w:b/>
              </w:rPr>
            </w:pPr>
          </w:p>
        </w:tc>
      </w:tr>
      <w:tr w:rsidR="003B5E0E" w:rsidRPr="006B38D3" w:rsidTr="00807E96">
        <w:tc>
          <w:tcPr>
            <w:tcW w:w="3686"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b/>
              </w:rPr>
            </w:pPr>
            <w:r w:rsidRPr="006B38D3">
              <w:rPr>
                <w:b/>
                <w:sz w:val="22"/>
                <w:szCs w:val="22"/>
              </w:rPr>
              <w:t>ИТОГО недельная нагрузка на ученика</w:t>
            </w:r>
          </w:p>
        </w:tc>
        <w:tc>
          <w:tcPr>
            <w:tcW w:w="3827"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rPr>
                <w:b/>
              </w:rPr>
            </w:pP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b/>
              </w:rPr>
            </w:pP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jc w:val="center"/>
              <w:rPr>
                <w:b/>
              </w:rPr>
            </w:pPr>
            <w:r w:rsidRPr="006B38D3">
              <w:rPr>
                <w:b/>
                <w:sz w:val="22"/>
                <w:szCs w:val="22"/>
              </w:rPr>
              <w:t>3</w:t>
            </w:r>
            <w:r w:rsidR="00891135">
              <w:rPr>
                <w:b/>
                <w:sz w:val="22"/>
                <w:szCs w:val="22"/>
              </w:rPr>
              <w:t>4,5</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jc w:val="center"/>
              <w:rPr>
                <w:b/>
              </w:rPr>
            </w:pPr>
            <w:r w:rsidRPr="006B38D3">
              <w:rPr>
                <w:b/>
                <w:sz w:val="22"/>
                <w:szCs w:val="22"/>
              </w:rPr>
              <w:t>34</w:t>
            </w:r>
            <w:r w:rsidR="00891135">
              <w:rPr>
                <w:b/>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jc w:val="center"/>
              <w:rPr>
                <w:b/>
              </w:rPr>
            </w:pPr>
          </w:p>
        </w:tc>
      </w:tr>
      <w:tr w:rsidR="003B5E0E" w:rsidRPr="006B38D3" w:rsidTr="00807E96">
        <w:tc>
          <w:tcPr>
            <w:tcW w:w="3686"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b/>
              </w:rPr>
            </w:pPr>
            <w:r w:rsidRPr="006B38D3">
              <w:rPr>
                <w:b/>
                <w:sz w:val="22"/>
                <w:szCs w:val="22"/>
              </w:rPr>
              <w:t>Максимальная недельная нагрузка на ученика</w:t>
            </w:r>
          </w:p>
        </w:tc>
        <w:tc>
          <w:tcPr>
            <w:tcW w:w="3827"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rPr>
                <w:b/>
              </w:rPr>
            </w:pPr>
          </w:p>
        </w:tc>
        <w:tc>
          <w:tcPr>
            <w:tcW w:w="567" w:type="dxa"/>
            <w:tcBorders>
              <w:top w:val="single" w:sz="4" w:space="0" w:color="auto"/>
              <w:left w:val="single" w:sz="4" w:space="0" w:color="auto"/>
              <w:bottom w:val="single" w:sz="4" w:space="0" w:color="auto"/>
              <w:right w:val="single" w:sz="4" w:space="0" w:color="auto"/>
            </w:tcBorders>
            <w:hideMark/>
          </w:tcPr>
          <w:p w:rsidR="003B5E0E" w:rsidRPr="006B38D3" w:rsidRDefault="003B5E0E" w:rsidP="006B38D3">
            <w:pPr>
              <w:rPr>
                <w:b/>
              </w:rPr>
            </w:pP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jc w:val="center"/>
              <w:rPr>
                <w:b/>
              </w:rPr>
            </w:pPr>
            <w:r w:rsidRPr="006B38D3">
              <w:rPr>
                <w:b/>
                <w:sz w:val="22"/>
                <w:szCs w:val="22"/>
              </w:rPr>
              <w:t>37</w:t>
            </w:r>
          </w:p>
        </w:tc>
        <w:tc>
          <w:tcPr>
            <w:tcW w:w="1134"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jc w:val="center"/>
              <w:rPr>
                <w:b/>
              </w:rPr>
            </w:pPr>
            <w:r w:rsidRPr="006B38D3">
              <w:rPr>
                <w:b/>
                <w:sz w:val="22"/>
                <w:szCs w:val="22"/>
              </w:rPr>
              <w:t>37</w:t>
            </w:r>
          </w:p>
        </w:tc>
        <w:tc>
          <w:tcPr>
            <w:tcW w:w="709" w:type="dxa"/>
            <w:tcBorders>
              <w:top w:val="single" w:sz="4" w:space="0" w:color="auto"/>
              <w:left w:val="single" w:sz="4" w:space="0" w:color="auto"/>
              <w:bottom w:val="single" w:sz="4" w:space="0" w:color="auto"/>
              <w:right w:val="single" w:sz="4" w:space="0" w:color="auto"/>
            </w:tcBorders>
          </w:tcPr>
          <w:p w:rsidR="003B5E0E" w:rsidRPr="006B38D3" w:rsidRDefault="003B5E0E" w:rsidP="006B38D3">
            <w:pPr>
              <w:jc w:val="center"/>
              <w:rPr>
                <w:b/>
              </w:rPr>
            </w:pPr>
          </w:p>
        </w:tc>
      </w:tr>
      <w:tr w:rsidR="003B5E0E" w:rsidRPr="006B38D3" w:rsidTr="00807E96">
        <w:trPr>
          <w:trHeight w:val="96"/>
        </w:trPr>
        <w:tc>
          <w:tcPr>
            <w:tcW w:w="3686" w:type="dxa"/>
            <w:vMerge w:val="restart"/>
            <w:tcBorders>
              <w:top w:val="single" w:sz="4" w:space="0" w:color="auto"/>
              <w:left w:val="single" w:sz="4" w:space="0" w:color="auto"/>
              <w:right w:val="single" w:sz="4" w:space="0" w:color="auto"/>
            </w:tcBorders>
            <w:hideMark/>
          </w:tcPr>
          <w:p w:rsidR="003B5E0E" w:rsidRPr="006B38D3" w:rsidRDefault="003B5E0E" w:rsidP="006B38D3">
            <w:r w:rsidRPr="006B38D3">
              <w:rPr>
                <w:sz w:val="22"/>
                <w:szCs w:val="22"/>
              </w:rPr>
              <w:t xml:space="preserve">Внеурочная деятельность </w:t>
            </w:r>
          </w:p>
        </w:tc>
        <w:tc>
          <w:tcPr>
            <w:tcW w:w="3827"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 xml:space="preserve">Экологический клуб </w:t>
            </w:r>
          </w:p>
        </w:tc>
        <w:tc>
          <w:tcPr>
            <w:tcW w:w="567" w:type="dxa"/>
            <w:tcBorders>
              <w:top w:val="single" w:sz="4" w:space="0" w:color="auto"/>
              <w:left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right w:val="single" w:sz="4" w:space="0" w:color="auto"/>
            </w:tcBorders>
          </w:tcPr>
          <w:p w:rsidR="003B5E0E" w:rsidRPr="006B38D3" w:rsidRDefault="003B5E0E" w:rsidP="006B38D3">
            <w:r w:rsidRPr="006B38D3">
              <w:rPr>
                <w:sz w:val="22"/>
                <w:szCs w:val="22"/>
              </w:rPr>
              <w:t>0,5</w:t>
            </w:r>
          </w:p>
        </w:tc>
        <w:tc>
          <w:tcPr>
            <w:tcW w:w="1134" w:type="dxa"/>
            <w:tcBorders>
              <w:top w:val="single" w:sz="4" w:space="0" w:color="auto"/>
              <w:left w:val="single" w:sz="4" w:space="0" w:color="auto"/>
              <w:right w:val="single" w:sz="4" w:space="0" w:color="auto"/>
            </w:tcBorders>
          </w:tcPr>
          <w:p w:rsidR="003B5E0E" w:rsidRPr="006B38D3" w:rsidRDefault="003B5E0E" w:rsidP="006B38D3">
            <w:r w:rsidRPr="006B38D3">
              <w:rPr>
                <w:sz w:val="22"/>
                <w:szCs w:val="22"/>
              </w:rPr>
              <w:t>0,5</w:t>
            </w:r>
          </w:p>
        </w:tc>
        <w:tc>
          <w:tcPr>
            <w:tcW w:w="709" w:type="dxa"/>
            <w:tcBorders>
              <w:top w:val="single" w:sz="4" w:space="0" w:color="auto"/>
              <w:left w:val="single" w:sz="4" w:space="0" w:color="auto"/>
              <w:right w:val="single" w:sz="4" w:space="0" w:color="auto"/>
            </w:tcBorders>
          </w:tcPr>
          <w:p w:rsidR="003B5E0E" w:rsidRPr="006B38D3" w:rsidRDefault="003B5E0E" w:rsidP="006B38D3"/>
        </w:tc>
      </w:tr>
      <w:tr w:rsidR="003B5E0E" w:rsidRPr="006B38D3" w:rsidTr="00807E96">
        <w:trPr>
          <w:trHeight w:val="151"/>
        </w:trPr>
        <w:tc>
          <w:tcPr>
            <w:tcW w:w="3686" w:type="dxa"/>
            <w:vMerge/>
            <w:tcBorders>
              <w:top w:val="single" w:sz="4" w:space="0" w:color="auto"/>
              <w:left w:val="single" w:sz="4" w:space="0" w:color="auto"/>
              <w:right w:val="single" w:sz="4" w:space="0" w:color="auto"/>
            </w:tcBorders>
            <w:hideMark/>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Клуб молодого избирателя</w:t>
            </w:r>
          </w:p>
        </w:tc>
        <w:tc>
          <w:tcPr>
            <w:tcW w:w="567" w:type="dxa"/>
            <w:tcBorders>
              <w:top w:val="single" w:sz="4" w:space="0" w:color="auto"/>
              <w:left w:val="single" w:sz="4" w:space="0" w:color="auto"/>
              <w:right w:val="single" w:sz="4" w:space="0" w:color="auto"/>
            </w:tcBorders>
            <w:hideMark/>
          </w:tcPr>
          <w:p w:rsidR="003B5E0E" w:rsidRPr="006B38D3" w:rsidRDefault="003B5E0E" w:rsidP="006B38D3"/>
        </w:tc>
        <w:tc>
          <w:tcPr>
            <w:tcW w:w="1134" w:type="dxa"/>
            <w:tcBorders>
              <w:top w:val="single" w:sz="4" w:space="0" w:color="auto"/>
              <w:left w:val="single" w:sz="4" w:space="0" w:color="auto"/>
              <w:right w:val="single" w:sz="4" w:space="0" w:color="auto"/>
            </w:tcBorders>
          </w:tcPr>
          <w:p w:rsidR="003B5E0E" w:rsidRPr="006B38D3" w:rsidRDefault="003B5E0E" w:rsidP="006B38D3">
            <w:r w:rsidRPr="006B38D3">
              <w:rPr>
                <w:sz w:val="22"/>
                <w:szCs w:val="22"/>
              </w:rPr>
              <w:t>0,5</w:t>
            </w:r>
          </w:p>
        </w:tc>
        <w:tc>
          <w:tcPr>
            <w:tcW w:w="1134" w:type="dxa"/>
            <w:tcBorders>
              <w:top w:val="single" w:sz="4" w:space="0" w:color="auto"/>
              <w:left w:val="single" w:sz="4" w:space="0" w:color="auto"/>
              <w:right w:val="single" w:sz="4" w:space="0" w:color="auto"/>
            </w:tcBorders>
          </w:tcPr>
          <w:p w:rsidR="003B5E0E" w:rsidRPr="006B38D3" w:rsidRDefault="003B5E0E" w:rsidP="006B38D3">
            <w:r w:rsidRPr="006B38D3">
              <w:rPr>
                <w:sz w:val="22"/>
                <w:szCs w:val="22"/>
              </w:rPr>
              <w:t>0,5</w:t>
            </w:r>
          </w:p>
        </w:tc>
        <w:tc>
          <w:tcPr>
            <w:tcW w:w="709" w:type="dxa"/>
            <w:tcBorders>
              <w:top w:val="single" w:sz="4" w:space="0" w:color="auto"/>
              <w:left w:val="single" w:sz="4" w:space="0" w:color="auto"/>
              <w:right w:val="single" w:sz="4" w:space="0" w:color="auto"/>
            </w:tcBorders>
          </w:tcPr>
          <w:p w:rsidR="003B5E0E" w:rsidRPr="006B38D3" w:rsidRDefault="003B5E0E" w:rsidP="006B38D3"/>
        </w:tc>
      </w:tr>
      <w:tr w:rsidR="003B5E0E" w:rsidRPr="006B38D3" w:rsidTr="00807E96">
        <w:trPr>
          <w:trHeight w:val="210"/>
        </w:trPr>
        <w:tc>
          <w:tcPr>
            <w:tcW w:w="3686" w:type="dxa"/>
            <w:vMerge/>
            <w:tcBorders>
              <w:left w:val="single" w:sz="4" w:space="0" w:color="auto"/>
              <w:bottom w:val="single" w:sz="4" w:space="0" w:color="auto"/>
              <w:right w:val="single" w:sz="4" w:space="0" w:color="auto"/>
            </w:tcBorders>
            <w:hideMark/>
          </w:tcPr>
          <w:p w:rsidR="003B5E0E" w:rsidRPr="006B38D3" w:rsidRDefault="003B5E0E" w:rsidP="006B38D3"/>
        </w:tc>
        <w:tc>
          <w:tcPr>
            <w:tcW w:w="3827" w:type="dxa"/>
            <w:tcBorders>
              <w:top w:val="single" w:sz="4" w:space="0" w:color="auto"/>
              <w:left w:val="single" w:sz="4" w:space="0" w:color="auto"/>
              <w:bottom w:val="single" w:sz="4" w:space="0" w:color="auto"/>
              <w:right w:val="single" w:sz="4" w:space="0" w:color="auto"/>
            </w:tcBorders>
          </w:tcPr>
          <w:p w:rsidR="003B5E0E" w:rsidRPr="006B38D3" w:rsidRDefault="003B5E0E" w:rsidP="006B38D3">
            <w:r w:rsidRPr="006B38D3">
              <w:rPr>
                <w:sz w:val="22"/>
                <w:szCs w:val="22"/>
              </w:rPr>
              <w:t>Дизайнерский клуб</w:t>
            </w:r>
          </w:p>
          <w:p w:rsidR="003B5E0E" w:rsidRPr="006B38D3" w:rsidRDefault="003B5E0E" w:rsidP="006B38D3">
            <w:r w:rsidRPr="006B38D3">
              <w:rPr>
                <w:sz w:val="22"/>
                <w:szCs w:val="22"/>
              </w:rPr>
              <w:t>Спортивный клуб</w:t>
            </w:r>
          </w:p>
        </w:tc>
        <w:tc>
          <w:tcPr>
            <w:tcW w:w="567" w:type="dxa"/>
            <w:tcBorders>
              <w:left w:val="single" w:sz="4" w:space="0" w:color="auto"/>
              <w:right w:val="single" w:sz="4" w:space="0" w:color="auto"/>
            </w:tcBorders>
            <w:hideMark/>
          </w:tcPr>
          <w:p w:rsidR="003B5E0E" w:rsidRPr="006B38D3" w:rsidRDefault="003B5E0E" w:rsidP="006B38D3"/>
        </w:tc>
        <w:tc>
          <w:tcPr>
            <w:tcW w:w="1134" w:type="dxa"/>
            <w:tcBorders>
              <w:left w:val="single" w:sz="4" w:space="0" w:color="auto"/>
              <w:right w:val="single" w:sz="4" w:space="0" w:color="auto"/>
            </w:tcBorders>
          </w:tcPr>
          <w:p w:rsidR="003B5E0E" w:rsidRPr="006B38D3" w:rsidRDefault="003B5E0E" w:rsidP="006B38D3">
            <w:r w:rsidRPr="006B38D3">
              <w:rPr>
                <w:sz w:val="22"/>
                <w:szCs w:val="22"/>
              </w:rPr>
              <w:t>2</w:t>
            </w:r>
          </w:p>
        </w:tc>
        <w:tc>
          <w:tcPr>
            <w:tcW w:w="1134" w:type="dxa"/>
            <w:tcBorders>
              <w:left w:val="single" w:sz="4" w:space="0" w:color="auto"/>
              <w:right w:val="single" w:sz="4" w:space="0" w:color="auto"/>
            </w:tcBorders>
          </w:tcPr>
          <w:p w:rsidR="003B5E0E" w:rsidRPr="006B38D3" w:rsidRDefault="003B5E0E" w:rsidP="006B38D3">
            <w:r w:rsidRPr="006B38D3">
              <w:rPr>
                <w:sz w:val="22"/>
                <w:szCs w:val="22"/>
              </w:rPr>
              <w:t>1</w:t>
            </w:r>
          </w:p>
          <w:p w:rsidR="003B5E0E" w:rsidRPr="006B38D3" w:rsidRDefault="003B5E0E" w:rsidP="006B38D3">
            <w:r w:rsidRPr="006B38D3">
              <w:rPr>
                <w:sz w:val="22"/>
                <w:szCs w:val="22"/>
              </w:rPr>
              <w:t>1</w:t>
            </w:r>
          </w:p>
        </w:tc>
        <w:tc>
          <w:tcPr>
            <w:tcW w:w="709" w:type="dxa"/>
            <w:tcBorders>
              <w:left w:val="single" w:sz="4" w:space="0" w:color="auto"/>
              <w:right w:val="single" w:sz="4" w:space="0" w:color="auto"/>
            </w:tcBorders>
          </w:tcPr>
          <w:p w:rsidR="003B5E0E" w:rsidRPr="006B38D3" w:rsidRDefault="003B5E0E" w:rsidP="006B38D3"/>
        </w:tc>
      </w:tr>
    </w:tbl>
    <w:p w:rsidR="00C9448B" w:rsidRPr="006B38D3" w:rsidRDefault="006B38D3" w:rsidP="006B38D3">
      <w:pPr>
        <w:shd w:val="clear" w:color="auto" w:fill="FFFFFF"/>
        <w:spacing w:line="244" w:lineRule="atLeast"/>
        <w:rPr>
          <w:bCs/>
          <w:color w:val="000000"/>
          <w:sz w:val="20"/>
          <w:bdr w:val="none" w:sz="0" w:space="0" w:color="auto" w:frame="1"/>
        </w:rPr>
      </w:pPr>
      <w:r w:rsidRPr="006B38D3">
        <w:rPr>
          <w:bCs/>
          <w:color w:val="000000"/>
          <w:sz w:val="20"/>
          <w:bdr w:val="none" w:sz="0" w:space="0" w:color="auto" w:frame="1"/>
        </w:rPr>
        <w:t>Ур. –уровень, КР- контрольная работа, ПА – промежуточная аттестация, Соч. – сочинение, Б-  базовый, ФК – факультативные курсы, ЭК – элективные курсы</w:t>
      </w:r>
    </w:p>
    <w:p w:rsidR="00807E96" w:rsidRDefault="00807E96" w:rsidP="00EF3E65">
      <w:pPr>
        <w:shd w:val="clear" w:color="auto" w:fill="FFFFFF"/>
        <w:spacing w:line="244" w:lineRule="atLeast"/>
        <w:ind w:firstLine="709"/>
        <w:rPr>
          <w:b/>
          <w:bCs/>
          <w:color w:val="000000"/>
          <w:bdr w:val="none" w:sz="0" w:space="0" w:color="auto" w:frame="1"/>
        </w:rPr>
      </w:pPr>
    </w:p>
    <w:p w:rsidR="00EF3E65" w:rsidRPr="00EF3E65" w:rsidRDefault="00EF3E65" w:rsidP="00EF3E65">
      <w:pPr>
        <w:shd w:val="clear" w:color="auto" w:fill="FFFFFF"/>
        <w:spacing w:line="244" w:lineRule="atLeast"/>
        <w:ind w:firstLine="709"/>
        <w:rPr>
          <w:b/>
          <w:color w:val="000000"/>
        </w:rPr>
      </w:pPr>
      <w:r w:rsidRPr="00EF3E65">
        <w:rPr>
          <w:b/>
          <w:bCs/>
          <w:color w:val="000000"/>
          <w:bdr w:val="none" w:sz="0" w:space="0" w:color="auto" w:frame="1"/>
        </w:rPr>
        <w:lastRenderedPageBreak/>
        <w:t>Организация образовательной деятельности</w:t>
      </w:r>
    </w:p>
    <w:p w:rsidR="00EF3E65" w:rsidRPr="00EF3E65" w:rsidRDefault="00EF3E65" w:rsidP="00EF3E65">
      <w:pPr>
        <w:shd w:val="clear" w:color="auto" w:fill="FFFFFF"/>
        <w:spacing w:line="244" w:lineRule="atLeast"/>
        <w:ind w:firstLine="709"/>
        <w:jc w:val="both"/>
        <w:rPr>
          <w:color w:val="000000"/>
        </w:rPr>
      </w:pPr>
      <w:r w:rsidRPr="00EF3E65">
        <w:rPr>
          <w:color w:val="000000"/>
        </w:rPr>
        <w:t xml:space="preserve">Основной формой обучения является классно-урочная система. </w:t>
      </w:r>
    </w:p>
    <w:p w:rsidR="00EF3E65" w:rsidRPr="00EF3E65" w:rsidRDefault="00EF3E65" w:rsidP="00EF3E65">
      <w:pPr>
        <w:shd w:val="clear" w:color="auto" w:fill="FFFFFF"/>
        <w:spacing w:line="276" w:lineRule="auto"/>
        <w:ind w:firstLine="720"/>
        <w:jc w:val="both"/>
        <w:rPr>
          <w:color w:val="000000"/>
        </w:rPr>
      </w:pPr>
      <w:r w:rsidRPr="00EF3E65">
        <w:rPr>
          <w:color w:val="000000"/>
          <w:u w:val="single"/>
          <w:bdr w:val="none" w:sz="0" w:space="0" w:color="auto" w:frame="1"/>
        </w:rPr>
        <w:t>Формы организации учебной деятельности</w:t>
      </w:r>
    </w:p>
    <w:p w:rsidR="00EF3E65" w:rsidRPr="00EF3E65" w:rsidRDefault="00EF3E65" w:rsidP="00EF3E65">
      <w:pPr>
        <w:shd w:val="clear" w:color="auto" w:fill="FFFFFF"/>
        <w:ind w:left="540" w:hanging="360"/>
        <w:jc w:val="both"/>
        <w:rPr>
          <w:color w:val="000000"/>
        </w:rPr>
      </w:pPr>
      <w:r w:rsidRPr="00EF3E65">
        <w:rPr>
          <w:color w:val="000000"/>
        </w:rPr>
        <w:t>1.</w:t>
      </w:r>
      <w:r w:rsidRPr="00EF3E65">
        <w:rPr>
          <w:color w:val="000000"/>
          <w:bdr w:val="none" w:sz="0" w:space="0" w:color="auto" w:frame="1"/>
        </w:rPr>
        <w:t>      </w:t>
      </w:r>
      <w:r w:rsidRPr="00EF3E65">
        <w:rPr>
          <w:color w:val="000000"/>
        </w:rPr>
        <w:t>Урок</w:t>
      </w:r>
    </w:p>
    <w:p w:rsidR="00EF3E65" w:rsidRPr="00EF3E65" w:rsidRDefault="00EF3E65" w:rsidP="00EF3E65">
      <w:pPr>
        <w:shd w:val="clear" w:color="auto" w:fill="FFFFFF"/>
        <w:ind w:left="540" w:hanging="360"/>
        <w:jc w:val="both"/>
        <w:rPr>
          <w:color w:val="000000"/>
        </w:rPr>
      </w:pPr>
      <w:r w:rsidRPr="00EF3E65">
        <w:rPr>
          <w:color w:val="000000"/>
        </w:rPr>
        <w:t>2.</w:t>
      </w:r>
      <w:r w:rsidRPr="00EF3E65">
        <w:rPr>
          <w:color w:val="000000"/>
          <w:bdr w:val="none" w:sz="0" w:space="0" w:color="auto" w:frame="1"/>
        </w:rPr>
        <w:t>      </w:t>
      </w:r>
      <w:r w:rsidRPr="00EF3E65">
        <w:rPr>
          <w:color w:val="000000"/>
        </w:rPr>
        <w:t>Учебная игра</w:t>
      </w:r>
    </w:p>
    <w:p w:rsidR="00EF3E65" w:rsidRPr="00EF3E65" w:rsidRDefault="00EF3E65" w:rsidP="00EF3E65">
      <w:pPr>
        <w:shd w:val="clear" w:color="auto" w:fill="FFFFFF"/>
        <w:ind w:left="540" w:hanging="360"/>
        <w:jc w:val="both"/>
        <w:rPr>
          <w:color w:val="000000"/>
        </w:rPr>
      </w:pPr>
      <w:r w:rsidRPr="00EF3E65">
        <w:rPr>
          <w:color w:val="000000"/>
        </w:rPr>
        <w:t>3.</w:t>
      </w:r>
      <w:r w:rsidRPr="00EF3E65">
        <w:rPr>
          <w:color w:val="000000"/>
          <w:bdr w:val="none" w:sz="0" w:space="0" w:color="auto" w:frame="1"/>
        </w:rPr>
        <w:t>      </w:t>
      </w:r>
      <w:r w:rsidRPr="00EF3E65">
        <w:rPr>
          <w:color w:val="000000"/>
        </w:rPr>
        <w:t>Практическая и лабораторная работа</w:t>
      </w:r>
    </w:p>
    <w:p w:rsidR="00EF3E65" w:rsidRPr="00EF3E65" w:rsidRDefault="00EF3E65" w:rsidP="00EF3E65">
      <w:pPr>
        <w:shd w:val="clear" w:color="auto" w:fill="FFFFFF"/>
        <w:ind w:left="540" w:hanging="360"/>
        <w:jc w:val="both"/>
        <w:rPr>
          <w:color w:val="000000"/>
        </w:rPr>
      </w:pPr>
      <w:r w:rsidRPr="00EF3E65">
        <w:rPr>
          <w:color w:val="000000"/>
        </w:rPr>
        <w:t>4.</w:t>
      </w:r>
      <w:r w:rsidRPr="00EF3E65">
        <w:rPr>
          <w:color w:val="000000"/>
          <w:bdr w:val="none" w:sz="0" w:space="0" w:color="auto" w:frame="1"/>
        </w:rPr>
        <w:t>      </w:t>
      </w:r>
      <w:r w:rsidRPr="00EF3E65">
        <w:rPr>
          <w:color w:val="000000"/>
        </w:rPr>
        <w:t>Контрольная работа</w:t>
      </w:r>
    </w:p>
    <w:p w:rsidR="00EF3E65" w:rsidRPr="00EF3E65" w:rsidRDefault="00EF3E65" w:rsidP="00EF3E65">
      <w:pPr>
        <w:shd w:val="clear" w:color="auto" w:fill="FFFFFF"/>
        <w:ind w:left="540" w:hanging="360"/>
        <w:jc w:val="both"/>
        <w:rPr>
          <w:color w:val="000000"/>
        </w:rPr>
      </w:pPr>
      <w:r w:rsidRPr="00EF3E65">
        <w:rPr>
          <w:color w:val="000000"/>
        </w:rPr>
        <w:t>5.</w:t>
      </w:r>
      <w:r w:rsidRPr="00EF3E65">
        <w:rPr>
          <w:color w:val="000000"/>
          <w:bdr w:val="none" w:sz="0" w:space="0" w:color="auto" w:frame="1"/>
        </w:rPr>
        <w:t>      </w:t>
      </w:r>
      <w:r w:rsidRPr="00EF3E65">
        <w:rPr>
          <w:color w:val="000000"/>
        </w:rPr>
        <w:t>Лекция</w:t>
      </w:r>
    </w:p>
    <w:p w:rsidR="00EF3E65" w:rsidRPr="00EF3E65" w:rsidRDefault="00EF3E65" w:rsidP="00EF3E65">
      <w:pPr>
        <w:shd w:val="clear" w:color="auto" w:fill="FFFFFF"/>
        <w:ind w:left="540" w:hanging="360"/>
        <w:jc w:val="both"/>
        <w:rPr>
          <w:color w:val="000000"/>
        </w:rPr>
      </w:pPr>
      <w:r w:rsidRPr="00EF3E65">
        <w:rPr>
          <w:color w:val="000000"/>
        </w:rPr>
        <w:t>6.</w:t>
      </w:r>
      <w:r w:rsidRPr="00EF3E65">
        <w:rPr>
          <w:color w:val="000000"/>
          <w:bdr w:val="none" w:sz="0" w:space="0" w:color="auto" w:frame="1"/>
        </w:rPr>
        <w:t>      </w:t>
      </w:r>
      <w:r w:rsidRPr="00EF3E65">
        <w:rPr>
          <w:color w:val="000000"/>
        </w:rPr>
        <w:t>Консультация</w:t>
      </w:r>
    </w:p>
    <w:p w:rsidR="00EF3E65" w:rsidRPr="00EF3E65" w:rsidRDefault="00EF3E65" w:rsidP="00EF3E65">
      <w:pPr>
        <w:shd w:val="clear" w:color="auto" w:fill="FFFFFF"/>
        <w:ind w:left="540" w:hanging="360"/>
        <w:jc w:val="both"/>
        <w:rPr>
          <w:color w:val="000000"/>
        </w:rPr>
      </w:pPr>
      <w:r w:rsidRPr="00EF3E65">
        <w:rPr>
          <w:color w:val="000000"/>
        </w:rPr>
        <w:t>7.</w:t>
      </w:r>
      <w:r w:rsidRPr="00EF3E65">
        <w:rPr>
          <w:color w:val="000000"/>
          <w:bdr w:val="none" w:sz="0" w:space="0" w:color="auto" w:frame="1"/>
        </w:rPr>
        <w:t>      </w:t>
      </w:r>
      <w:r w:rsidRPr="00EF3E65">
        <w:rPr>
          <w:color w:val="000000"/>
        </w:rPr>
        <w:t>Индивидуальные занятия</w:t>
      </w:r>
    </w:p>
    <w:p w:rsidR="00EF3E65" w:rsidRPr="00EF3E65" w:rsidRDefault="00EF3E65" w:rsidP="00EF3E65">
      <w:pPr>
        <w:shd w:val="clear" w:color="auto" w:fill="FFFFFF"/>
        <w:ind w:left="540" w:hanging="360"/>
        <w:jc w:val="both"/>
        <w:rPr>
          <w:color w:val="000000"/>
        </w:rPr>
      </w:pPr>
      <w:r w:rsidRPr="00EF3E65">
        <w:rPr>
          <w:color w:val="000000"/>
        </w:rPr>
        <w:t>8.</w:t>
      </w:r>
      <w:r w:rsidRPr="00EF3E65">
        <w:rPr>
          <w:color w:val="000000"/>
          <w:bdr w:val="none" w:sz="0" w:space="0" w:color="auto" w:frame="1"/>
        </w:rPr>
        <w:t>      </w:t>
      </w:r>
      <w:r w:rsidRPr="00EF3E65">
        <w:rPr>
          <w:color w:val="000000"/>
        </w:rPr>
        <w:t>Семинар</w:t>
      </w:r>
    </w:p>
    <w:p w:rsidR="00EF3E65" w:rsidRPr="00EF3E65" w:rsidRDefault="00EF3E65" w:rsidP="00EF3E65">
      <w:pPr>
        <w:shd w:val="clear" w:color="auto" w:fill="FFFFFF"/>
        <w:ind w:left="540" w:hanging="360"/>
        <w:jc w:val="both"/>
        <w:rPr>
          <w:color w:val="000000"/>
        </w:rPr>
      </w:pPr>
      <w:r w:rsidRPr="00EF3E65">
        <w:rPr>
          <w:color w:val="000000"/>
        </w:rPr>
        <w:t>9.</w:t>
      </w:r>
      <w:r w:rsidRPr="00EF3E65">
        <w:rPr>
          <w:color w:val="000000"/>
          <w:bdr w:val="none" w:sz="0" w:space="0" w:color="auto" w:frame="1"/>
        </w:rPr>
        <w:t>      </w:t>
      </w:r>
      <w:r w:rsidRPr="00EF3E65">
        <w:rPr>
          <w:color w:val="000000"/>
        </w:rPr>
        <w:t>Экскурсия с творческими заданиями</w:t>
      </w:r>
    </w:p>
    <w:p w:rsidR="00EF3E65" w:rsidRPr="00EF3E65" w:rsidRDefault="00EF3E65" w:rsidP="00EF3E65">
      <w:pPr>
        <w:shd w:val="clear" w:color="auto" w:fill="FFFFFF"/>
        <w:ind w:left="540" w:hanging="360"/>
        <w:jc w:val="both"/>
        <w:rPr>
          <w:color w:val="000000"/>
        </w:rPr>
      </w:pPr>
      <w:r w:rsidRPr="00EF3E65">
        <w:rPr>
          <w:color w:val="000000"/>
        </w:rPr>
        <w:t>10.</w:t>
      </w:r>
      <w:r w:rsidRPr="00EF3E65">
        <w:rPr>
          <w:color w:val="000000"/>
          <w:bdr w:val="none" w:sz="0" w:space="0" w:color="auto" w:frame="1"/>
        </w:rPr>
        <w:t xml:space="preserve">     </w:t>
      </w:r>
      <w:r w:rsidRPr="00EF3E65">
        <w:rPr>
          <w:color w:val="000000"/>
        </w:rPr>
        <w:t>Зачет</w:t>
      </w:r>
    </w:p>
    <w:p w:rsidR="00EF3E65" w:rsidRPr="00EF3E65" w:rsidRDefault="00EF3E65" w:rsidP="00EF3E65">
      <w:pPr>
        <w:shd w:val="clear" w:color="auto" w:fill="FFFFFF"/>
        <w:spacing w:after="100"/>
        <w:ind w:left="540" w:hanging="360"/>
        <w:jc w:val="both"/>
        <w:rPr>
          <w:color w:val="000000"/>
        </w:rPr>
      </w:pPr>
      <w:r w:rsidRPr="00EF3E65">
        <w:rPr>
          <w:color w:val="000000"/>
        </w:rPr>
        <w:t>11.</w:t>
      </w:r>
      <w:r w:rsidRPr="00EF3E65">
        <w:rPr>
          <w:color w:val="000000"/>
          <w:bdr w:val="none" w:sz="0" w:space="0" w:color="auto" w:frame="1"/>
        </w:rPr>
        <w:t>     </w:t>
      </w:r>
      <w:r w:rsidRPr="00EF3E65">
        <w:rPr>
          <w:color w:val="000000"/>
        </w:rPr>
        <w:t>Экзамен</w:t>
      </w:r>
    </w:p>
    <w:p w:rsidR="00EF3E65" w:rsidRPr="00EF3E65" w:rsidRDefault="00EF3E65" w:rsidP="00EF3E65">
      <w:pPr>
        <w:shd w:val="clear" w:color="auto" w:fill="FFFFFF"/>
        <w:ind w:firstLine="720"/>
        <w:jc w:val="both"/>
        <w:rPr>
          <w:color w:val="000000"/>
        </w:rPr>
      </w:pPr>
      <w:r w:rsidRPr="00EF3E65">
        <w:rPr>
          <w:color w:val="000000"/>
          <w:u w:val="single"/>
          <w:bdr w:val="none" w:sz="0" w:space="0" w:color="auto" w:frame="1"/>
        </w:rPr>
        <w:t>Типы уроков, проводимых учителями школы</w:t>
      </w:r>
    </w:p>
    <w:p w:rsidR="00EF3E65" w:rsidRPr="00EF3E65" w:rsidRDefault="00EF3E65" w:rsidP="00EF3E65">
      <w:pPr>
        <w:shd w:val="clear" w:color="auto" w:fill="FFFFFF"/>
        <w:ind w:firstLine="720"/>
        <w:jc w:val="both"/>
        <w:rPr>
          <w:color w:val="000000"/>
        </w:rPr>
      </w:pPr>
      <w:r w:rsidRPr="00EF3E65">
        <w:rPr>
          <w:color w:val="000000"/>
        </w:rPr>
        <w:t>Наряду с традиционными уроками учителя школы проводят уроки следующих типов:</w:t>
      </w:r>
    </w:p>
    <w:p w:rsidR="00EF3E65" w:rsidRPr="00EF3E65" w:rsidRDefault="00EF3E65" w:rsidP="00EF3E65">
      <w:pPr>
        <w:shd w:val="clear" w:color="auto" w:fill="FFFFFF"/>
        <w:ind w:left="360"/>
        <w:jc w:val="both"/>
        <w:rPr>
          <w:color w:val="000000"/>
        </w:rPr>
      </w:pPr>
      <w:r w:rsidRPr="00EF3E65">
        <w:rPr>
          <w:color w:val="000000"/>
          <w:bdr w:val="none" w:sz="0" w:space="0" w:color="auto" w:frame="1"/>
        </w:rPr>
        <w:t xml:space="preserve">       </w:t>
      </w:r>
      <w:r w:rsidRPr="00EF3E65">
        <w:rPr>
          <w:color w:val="000000"/>
        </w:rPr>
        <w:t>Интегрированный урок</w:t>
      </w:r>
    </w:p>
    <w:p w:rsidR="00EF3E65" w:rsidRDefault="00EF3E65" w:rsidP="00EF3E65">
      <w:pPr>
        <w:shd w:val="clear" w:color="auto" w:fill="FFFFFF"/>
        <w:ind w:left="360"/>
        <w:jc w:val="both"/>
        <w:rPr>
          <w:color w:val="000000"/>
        </w:rPr>
      </w:pPr>
      <w:r w:rsidRPr="00EF3E65">
        <w:rPr>
          <w:color w:val="000000"/>
          <w:bdr w:val="none" w:sz="0" w:space="0" w:color="auto" w:frame="1"/>
        </w:rPr>
        <w:t xml:space="preserve">   </w:t>
      </w:r>
      <w:r w:rsidRPr="00EF3E65">
        <w:rPr>
          <w:color w:val="000000"/>
        </w:rPr>
        <w:t xml:space="preserve">Урок-путешествие </w:t>
      </w:r>
    </w:p>
    <w:p w:rsidR="00EF3E65" w:rsidRPr="00EF3E65" w:rsidRDefault="00EF3E65" w:rsidP="00EF3E65">
      <w:pPr>
        <w:shd w:val="clear" w:color="auto" w:fill="FFFFFF"/>
        <w:ind w:left="360"/>
        <w:jc w:val="both"/>
        <w:rPr>
          <w:color w:val="000000"/>
        </w:rPr>
      </w:pPr>
      <w:r w:rsidRPr="00EF3E65">
        <w:rPr>
          <w:color w:val="000000"/>
          <w:bdr w:val="none" w:sz="0" w:space="0" w:color="auto" w:frame="1"/>
        </w:rPr>
        <w:t> </w:t>
      </w:r>
      <w:r>
        <w:rPr>
          <w:color w:val="000000"/>
        </w:rPr>
        <w:t>Ролевая игра</w:t>
      </w:r>
    </w:p>
    <w:p w:rsidR="00EF3E65" w:rsidRPr="00EF3E65" w:rsidRDefault="00EF3E65" w:rsidP="00EF3E65">
      <w:pPr>
        <w:shd w:val="clear" w:color="auto" w:fill="FFFFFF"/>
        <w:ind w:left="360"/>
        <w:jc w:val="both"/>
        <w:rPr>
          <w:color w:val="000000"/>
        </w:rPr>
      </w:pPr>
      <w:r w:rsidRPr="00EF3E65">
        <w:rPr>
          <w:color w:val="000000"/>
        </w:rPr>
        <w:t xml:space="preserve">       Урок-практикум</w:t>
      </w:r>
    </w:p>
    <w:p w:rsidR="00EF3E65" w:rsidRPr="00EF3E65" w:rsidRDefault="00EF3E65" w:rsidP="00EF3E65">
      <w:pPr>
        <w:shd w:val="clear" w:color="auto" w:fill="FFFFFF"/>
        <w:ind w:left="360"/>
        <w:jc w:val="both"/>
        <w:rPr>
          <w:color w:val="000000"/>
        </w:rPr>
      </w:pPr>
      <w:r w:rsidRPr="00EF3E65">
        <w:rPr>
          <w:color w:val="000000"/>
          <w:bdr w:val="none" w:sz="0" w:space="0" w:color="auto" w:frame="1"/>
        </w:rPr>
        <w:t> </w:t>
      </w:r>
      <w:r w:rsidRPr="00EF3E65">
        <w:rPr>
          <w:color w:val="000000"/>
        </w:rPr>
        <w:t>Урок-исследование</w:t>
      </w:r>
    </w:p>
    <w:p w:rsidR="00EF3E65" w:rsidRPr="00EF3E65" w:rsidRDefault="00EF3E65" w:rsidP="00EF3E65">
      <w:pPr>
        <w:shd w:val="clear" w:color="auto" w:fill="FFFFFF"/>
        <w:ind w:left="360"/>
        <w:jc w:val="both"/>
        <w:rPr>
          <w:color w:val="000000"/>
        </w:rPr>
      </w:pPr>
      <w:r w:rsidRPr="00EF3E65">
        <w:rPr>
          <w:color w:val="000000"/>
          <w:bdr w:val="none" w:sz="0" w:space="0" w:color="auto" w:frame="1"/>
        </w:rPr>
        <w:t>  </w:t>
      </w:r>
      <w:r w:rsidRPr="00EF3E65">
        <w:rPr>
          <w:color w:val="000000"/>
        </w:rPr>
        <w:t>Урок с использованием элементов инновационных технологий: технологии развития критического мышления, проектирование, КСО (коллективных способов обучения), технология исследовательской деятельности.</w:t>
      </w:r>
    </w:p>
    <w:p w:rsidR="00EF3E65" w:rsidRPr="00EF3E65" w:rsidRDefault="00EF3E65" w:rsidP="00EF3E65">
      <w:pPr>
        <w:shd w:val="clear" w:color="auto" w:fill="FFFFFF"/>
        <w:spacing w:after="100"/>
        <w:ind w:firstLine="720"/>
        <w:jc w:val="both"/>
        <w:rPr>
          <w:color w:val="000000"/>
        </w:rPr>
      </w:pPr>
      <w:r w:rsidRPr="00EF3E65">
        <w:rPr>
          <w:color w:val="000000"/>
          <w:u w:val="single"/>
          <w:bdr w:val="none" w:sz="0" w:space="0" w:color="auto" w:frame="1"/>
        </w:rPr>
        <w:t>Педагогические технологии</w:t>
      </w:r>
      <w:r w:rsidRPr="00EF3E65">
        <w:rPr>
          <w:color w:val="000000"/>
        </w:rPr>
        <w:t>  </w:t>
      </w:r>
    </w:p>
    <w:tbl>
      <w:tblPr>
        <w:tblW w:w="9493" w:type="dxa"/>
        <w:jc w:val="center"/>
        <w:tblCellMar>
          <w:left w:w="0" w:type="dxa"/>
          <w:right w:w="0" w:type="dxa"/>
        </w:tblCellMar>
        <w:tblLook w:val="04A0" w:firstRow="1" w:lastRow="0" w:firstColumn="1" w:lastColumn="0" w:noHBand="0" w:noVBand="1"/>
      </w:tblPr>
      <w:tblGrid>
        <w:gridCol w:w="2490"/>
        <w:gridCol w:w="3420"/>
        <w:gridCol w:w="3583"/>
      </w:tblGrid>
      <w:tr w:rsidR="00EF3E65" w:rsidRPr="00EF3E65" w:rsidTr="0084739C">
        <w:trPr>
          <w:jc w:val="center"/>
        </w:trPr>
        <w:tc>
          <w:tcPr>
            <w:tcW w:w="249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pPr>
              <w:jc w:val="center"/>
            </w:pPr>
            <w:r w:rsidRPr="00EF3E65">
              <w:rPr>
                <w:bCs/>
                <w:bdr w:val="none" w:sz="0" w:space="0" w:color="auto" w:frame="1"/>
              </w:rPr>
              <w:t>Технология</w:t>
            </w:r>
          </w:p>
        </w:tc>
        <w:tc>
          <w:tcPr>
            <w:tcW w:w="3420" w:type="dxa"/>
            <w:tcBorders>
              <w:top w:val="single" w:sz="8" w:space="0" w:color="000000"/>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pPr>
              <w:jc w:val="center"/>
            </w:pPr>
            <w:r w:rsidRPr="00EF3E65">
              <w:rPr>
                <w:bCs/>
                <w:bdr w:val="none" w:sz="0" w:space="0" w:color="auto" w:frame="1"/>
              </w:rPr>
              <w:t>Основные идеи</w:t>
            </w:r>
          </w:p>
        </w:tc>
        <w:tc>
          <w:tcPr>
            <w:tcW w:w="3583" w:type="dxa"/>
            <w:tcBorders>
              <w:top w:val="single" w:sz="8" w:space="0" w:color="000000"/>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pPr>
              <w:jc w:val="center"/>
            </w:pPr>
            <w:r w:rsidRPr="00EF3E65">
              <w:rPr>
                <w:bCs/>
                <w:bdr w:val="none" w:sz="0" w:space="0" w:color="auto" w:frame="1"/>
              </w:rPr>
              <w:t>Ожидаемый результат</w:t>
            </w:r>
          </w:p>
        </w:tc>
      </w:tr>
      <w:tr w:rsidR="00EF3E65" w:rsidRPr="00EF3E65" w:rsidTr="0084739C">
        <w:trPr>
          <w:trHeight w:val="581"/>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Учебные тесты</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Развитие основных психических качеств и ориентировочных умений</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Умение работать в определенном темпе, самоконтроль</w:t>
            </w:r>
          </w:p>
        </w:tc>
      </w:tr>
      <w:tr w:rsidR="00EF3E65" w:rsidRPr="00EF3E65" w:rsidTr="0084739C">
        <w:trPr>
          <w:trHeight w:val="581"/>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Лабораторные работы</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84739C">
            <w:r w:rsidRPr="00EF3E65">
              <w:t xml:space="preserve">Реализация всех функций познавательной деятельности </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Сформированность исследова</w:t>
            </w:r>
            <w:r w:rsidR="0084739C">
              <w:t>-</w:t>
            </w:r>
            <w:r w:rsidRPr="00EF3E65">
              <w:t>тельских умений: прогнозирова</w:t>
            </w:r>
            <w:r w:rsidR="0084739C">
              <w:t>-</w:t>
            </w:r>
            <w:r w:rsidRPr="00EF3E65">
              <w:t>ния, анализа, обобщения, мысленного моделирования</w:t>
            </w:r>
          </w:p>
        </w:tc>
      </w:tr>
      <w:tr w:rsidR="00EF3E65" w:rsidRPr="00EF3E65" w:rsidTr="0084739C">
        <w:trPr>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Практические работы</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Реализация полного цикла таксономии целей обучения</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Умение работать в системе таксономии целей обучения (знание, понимание, применение, анализ, синтез, оценка)</w:t>
            </w:r>
          </w:p>
        </w:tc>
      </w:tr>
      <w:tr w:rsidR="00EF3E65" w:rsidRPr="00EF3E65" w:rsidTr="0084739C">
        <w:trPr>
          <w:trHeight w:val="1883"/>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Исследовательская деятельность</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Индивидуализация обучения, развитие речи, расширение понятийного словаря, развитие интеллектуальных, информационных, организационных и коммуникативных умений</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Сформированность указанных умений</w:t>
            </w:r>
          </w:p>
        </w:tc>
      </w:tr>
      <w:tr w:rsidR="00EF3E65" w:rsidRPr="00EF3E65" w:rsidTr="0084739C">
        <w:trPr>
          <w:trHeight w:val="694"/>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Дифференцированное обучение</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Формирование адекватной самооценки</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Способность оценить границы собственной компетентности, самореализация</w:t>
            </w:r>
          </w:p>
        </w:tc>
      </w:tr>
      <w:tr w:rsidR="00EF3E65" w:rsidRPr="00EF3E65" w:rsidTr="0084739C">
        <w:trPr>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Проектирование</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Развитие аналитических умений</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Проектная культура</w:t>
            </w:r>
          </w:p>
        </w:tc>
      </w:tr>
      <w:tr w:rsidR="00EF3E65" w:rsidRPr="00EF3E65" w:rsidTr="0084739C">
        <w:trPr>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Оценочные технологии</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Развитие оценочных умений</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 xml:space="preserve">Самореализация, умение работать в системе таксономии </w:t>
            </w:r>
            <w:r w:rsidRPr="00EF3E65">
              <w:lastRenderedPageBreak/>
              <w:t>целей обучения</w:t>
            </w:r>
          </w:p>
        </w:tc>
      </w:tr>
      <w:tr w:rsidR="00EF3E65" w:rsidRPr="00EF3E65" w:rsidTr="0084739C">
        <w:trPr>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lastRenderedPageBreak/>
              <w:t>Коллективные способы обучения</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Формирование внеучебных умений и навыков</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Достижение коммуникативной компетентности</w:t>
            </w:r>
          </w:p>
        </w:tc>
      </w:tr>
      <w:tr w:rsidR="00EF3E65" w:rsidRPr="00EF3E65" w:rsidTr="0084739C">
        <w:trPr>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Проблемное обучение</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Обучение учащихся структуре знаний и структурированию информации</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Осознание структуры научного знания (от понятий и явлений – к законам и научным фактам, от теории – к практике)</w:t>
            </w:r>
          </w:p>
        </w:tc>
      </w:tr>
      <w:tr w:rsidR="00EF3E65" w:rsidRPr="00EF3E65" w:rsidTr="0084739C">
        <w:trPr>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Диалоговые технологии</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Развитие коммуникативных умений, интеллектуальных умений</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Сформированность интеллектуальных и коммуникативных умений</w:t>
            </w:r>
          </w:p>
        </w:tc>
      </w:tr>
      <w:tr w:rsidR="00EF3E65" w:rsidRPr="00EF3E65" w:rsidTr="0084739C">
        <w:trPr>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Педагогические мастерские</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Предоставить возможность каждому продвигаться к истине своим путем</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Достижение творческой самореализации.</w:t>
            </w:r>
          </w:p>
        </w:tc>
      </w:tr>
      <w:tr w:rsidR="00EF3E65" w:rsidRPr="00EF3E65" w:rsidTr="0084739C">
        <w:trPr>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Игровые технологии (ролевые, деловые игры)</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Применение системы знаний в измененных ситуациях</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Достижение коммуникативной компетентности, самореализации, формирование системности знаний</w:t>
            </w:r>
          </w:p>
        </w:tc>
      </w:tr>
      <w:tr w:rsidR="00EF3E65" w:rsidRPr="00EF3E65" w:rsidTr="0084739C">
        <w:trPr>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Лекционно-семинарские занятия</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Обучение учащихся структуре знаний и структурированию информации</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EF3E65">
            <w:r w:rsidRPr="00EF3E65">
              <w:t>Формирование системности знаний</w:t>
            </w:r>
          </w:p>
        </w:tc>
      </w:tr>
      <w:tr w:rsidR="00EF3E65" w:rsidRPr="00EF3E65" w:rsidTr="0084739C">
        <w:trPr>
          <w:jc w:val="center"/>
        </w:trPr>
        <w:tc>
          <w:tcPr>
            <w:tcW w:w="2490"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84739C">
            <w:r w:rsidRPr="00EF3E65">
              <w:t>Рефлексивные образовательные технологии</w:t>
            </w:r>
          </w:p>
        </w:tc>
        <w:tc>
          <w:tcPr>
            <w:tcW w:w="3420"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84739C">
            <w:r w:rsidRPr="00EF3E65">
              <w:t>Развитие когнитивной сферы</w:t>
            </w:r>
          </w:p>
        </w:tc>
        <w:tc>
          <w:tcPr>
            <w:tcW w:w="3583" w:type="dxa"/>
            <w:tcBorders>
              <w:top w:val="nil"/>
              <w:left w:val="nil"/>
              <w:bottom w:val="single" w:sz="8" w:space="0" w:color="000000"/>
              <w:right w:val="single" w:sz="8" w:space="0" w:color="000000"/>
            </w:tcBorders>
            <w:shd w:val="clear" w:color="auto" w:fill="auto"/>
            <w:tcMar>
              <w:top w:w="55" w:type="dxa"/>
              <w:left w:w="55" w:type="dxa"/>
              <w:bottom w:w="55" w:type="dxa"/>
              <w:right w:w="55" w:type="dxa"/>
            </w:tcMar>
            <w:hideMark/>
          </w:tcPr>
          <w:p w:rsidR="00EF3E65" w:rsidRPr="00EF3E65" w:rsidRDefault="00EF3E65" w:rsidP="0084739C">
            <w:r w:rsidRPr="00EF3E65">
              <w:t>Способность анализировать информацию, высказывать (устно и письменно) суждение, давать оценку</w:t>
            </w:r>
          </w:p>
        </w:tc>
      </w:tr>
    </w:tbl>
    <w:p w:rsidR="00EF3E65" w:rsidRPr="00EF3E65" w:rsidRDefault="00EF3E65" w:rsidP="0084739C">
      <w:pPr>
        <w:shd w:val="clear" w:color="auto" w:fill="FFFFFF"/>
        <w:spacing w:after="100"/>
        <w:ind w:firstLine="709"/>
        <w:jc w:val="both"/>
        <w:rPr>
          <w:color w:val="000000"/>
        </w:rPr>
      </w:pPr>
      <w:r w:rsidRPr="00EF3E65">
        <w:rPr>
          <w:bCs/>
          <w:color w:val="000000"/>
          <w:bdr w:val="none" w:sz="0" w:space="0" w:color="auto" w:frame="1"/>
        </w:rPr>
        <w:t>  </w:t>
      </w:r>
    </w:p>
    <w:p w:rsidR="00EF3E65" w:rsidRPr="00EF3E65" w:rsidRDefault="00EF3E65" w:rsidP="0084739C">
      <w:pPr>
        <w:shd w:val="clear" w:color="auto" w:fill="FFFFFF"/>
        <w:ind w:firstLine="709"/>
        <w:jc w:val="both"/>
        <w:rPr>
          <w:color w:val="000000"/>
        </w:rPr>
      </w:pPr>
      <w:r w:rsidRPr="00EF3E65">
        <w:rPr>
          <w:color w:val="000000"/>
          <w:u w:val="single"/>
          <w:bdr w:val="none" w:sz="0" w:space="0" w:color="auto" w:frame="1"/>
        </w:rPr>
        <w:t>Формы организации внеучебной деятельности</w:t>
      </w:r>
    </w:p>
    <w:p w:rsidR="00EF3E65" w:rsidRPr="00EF3E65" w:rsidRDefault="00EF3E65" w:rsidP="0084739C">
      <w:pPr>
        <w:shd w:val="clear" w:color="auto" w:fill="FFFFFF"/>
        <w:ind w:left="540" w:hanging="360"/>
        <w:jc w:val="both"/>
        <w:rPr>
          <w:color w:val="000000"/>
        </w:rPr>
      </w:pPr>
      <w:r w:rsidRPr="00EF3E65">
        <w:rPr>
          <w:color w:val="000000"/>
        </w:rPr>
        <w:t>1.</w:t>
      </w:r>
      <w:r w:rsidRPr="00EF3E65">
        <w:rPr>
          <w:color w:val="000000"/>
          <w:bdr w:val="none" w:sz="0" w:space="0" w:color="auto" w:frame="1"/>
        </w:rPr>
        <w:t>      </w:t>
      </w:r>
      <w:r w:rsidRPr="00EF3E65">
        <w:rPr>
          <w:color w:val="000000"/>
        </w:rPr>
        <w:t>Экскурсии</w:t>
      </w:r>
    </w:p>
    <w:p w:rsidR="00EF3E65" w:rsidRPr="00EF3E65" w:rsidRDefault="00EF3E65" w:rsidP="0084739C">
      <w:pPr>
        <w:shd w:val="clear" w:color="auto" w:fill="FFFFFF"/>
        <w:ind w:left="540" w:hanging="360"/>
        <w:jc w:val="both"/>
        <w:rPr>
          <w:color w:val="000000"/>
        </w:rPr>
      </w:pPr>
      <w:r w:rsidRPr="00EF3E65">
        <w:rPr>
          <w:color w:val="000000"/>
        </w:rPr>
        <w:t>2.</w:t>
      </w:r>
      <w:r w:rsidRPr="00EF3E65">
        <w:rPr>
          <w:color w:val="000000"/>
          <w:bdr w:val="none" w:sz="0" w:space="0" w:color="auto" w:frame="1"/>
        </w:rPr>
        <w:t>      </w:t>
      </w:r>
      <w:r w:rsidRPr="00EF3E65">
        <w:rPr>
          <w:color w:val="000000"/>
        </w:rPr>
        <w:t>Олимпиады</w:t>
      </w:r>
    </w:p>
    <w:p w:rsidR="00EF3E65" w:rsidRPr="00EF3E65" w:rsidRDefault="00EF3E65" w:rsidP="0084739C">
      <w:pPr>
        <w:shd w:val="clear" w:color="auto" w:fill="FFFFFF"/>
        <w:ind w:left="540" w:hanging="360"/>
        <w:jc w:val="both"/>
        <w:rPr>
          <w:color w:val="000000"/>
        </w:rPr>
      </w:pPr>
      <w:r w:rsidRPr="00EF3E65">
        <w:rPr>
          <w:color w:val="000000"/>
        </w:rPr>
        <w:t>3.</w:t>
      </w:r>
      <w:r w:rsidRPr="00EF3E65">
        <w:rPr>
          <w:color w:val="000000"/>
          <w:bdr w:val="none" w:sz="0" w:space="0" w:color="auto" w:frame="1"/>
        </w:rPr>
        <w:t>      </w:t>
      </w:r>
      <w:r w:rsidRPr="00EF3E65">
        <w:rPr>
          <w:color w:val="000000"/>
        </w:rPr>
        <w:t>Конкурсы, фестивали</w:t>
      </w:r>
    </w:p>
    <w:p w:rsidR="00EF3E65" w:rsidRDefault="00EF3E65" w:rsidP="0084739C">
      <w:pPr>
        <w:shd w:val="clear" w:color="auto" w:fill="FFFFFF"/>
        <w:ind w:left="540" w:hanging="360"/>
        <w:jc w:val="both"/>
        <w:rPr>
          <w:color w:val="000000"/>
        </w:rPr>
      </w:pPr>
      <w:r w:rsidRPr="00EF3E65">
        <w:rPr>
          <w:color w:val="000000"/>
        </w:rPr>
        <w:t>4.</w:t>
      </w:r>
      <w:r w:rsidRPr="00EF3E65">
        <w:rPr>
          <w:color w:val="000000"/>
          <w:bdr w:val="none" w:sz="0" w:space="0" w:color="auto" w:frame="1"/>
        </w:rPr>
        <w:t>      </w:t>
      </w:r>
      <w:r w:rsidRPr="00EF3E65">
        <w:rPr>
          <w:color w:val="000000"/>
        </w:rPr>
        <w:t>Концерты</w:t>
      </w:r>
    </w:p>
    <w:p w:rsidR="0084739C" w:rsidRPr="00EF3E65" w:rsidRDefault="0084739C" w:rsidP="0084739C">
      <w:pPr>
        <w:shd w:val="clear" w:color="auto" w:fill="FFFFFF"/>
        <w:ind w:left="540" w:hanging="360"/>
        <w:jc w:val="both"/>
        <w:rPr>
          <w:color w:val="000000"/>
        </w:rPr>
      </w:pPr>
      <w:r>
        <w:rPr>
          <w:color w:val="000000"/>
        </w:rPr>
        <w:t>5.      Спектакли.</w:t>
      </w:r>
    </w:p>
    <w:p w:rsidR="00EF3E65" w:rsidRPr="00EF3E65" w:rsidRDefault="00EF3E65" w:rsidP="0084739C">
      <w:pPr>
        <w:shd w:val="clear" w:color="auto" w:fill="FFFFFF"/>
        <w:ind w:left="540" w:hanging="360"/>
        <w:jc w:val="both"/>
        <w:rPr>
          <w:color w:val="000000"/>
        </w:rPr>
      </w:pPr>
      <w:r w:rsidRPr="00EF3E65">
        <w:rPr>
          <w:color w:val="000000"/>
        </w:rPr>
        <w:t>6.</w:t>
      </w:r>
      <w:r w:rsidRPr="00EF3E65">
        <w:rPr>
          <w:color w:val="000000"/>
          <w:bdr w:val="none" w:sz="0" w:space="0" w:color="auto" w:frame="1"/>
        </w:rPr>
        <w:t>      </w:t>
      </w:r>
      <w:r w:rsidRPr="00EF3E65">
        <w:rPr>
          <w:color w:val="000000"/>
        </w:rPr>
        <w:t>Самостоятельная работа с литературой в библиотеках, архивах города</w:t>
      </w:r>
    </w:p>
    <w:p w:rsidR="00EF3E65" w:rsidRPr="00EF3E65" w:rsidRDefault="00EF3E65" w:rsidP="0084739C">
      <w:pPr>
        <w:shd w:val="clear" w:color="auto" w:fill="FFFFFF"/>
        <w:ind w:left="540" w:hanging="360"/>
        <w:jc w:val="both"/>
        <w:rPr>
          <w:color w:val="000000"/>
        </w:rPr>
      </w:pPr>
      <w:r w:rsidRPr="00EF3E65">
        <w:rPr>
          <w:color w:val="000000"/>
        </w:rPr>
        <w:t>7.</w:t>
      </w:r>
      <w:r w:rsidRPr="00EF3E65">
        <w:rPr>
          <w:color w:val="000000"/>
          <w:bdr w:val="none" w:sz="0" w:space="0" w:color="auto" w:frame="1"/>
        </w:rPr>
        <w:t>      </w:t>
      </w:r>
      <w:r w:rsidRPr="00EF3E65">
        <w:rPr>
          <w:color w:val="000000"/>
        </w:rPr>
        <w:t>Дискуссии</w:t>
      </w:r>
    </w:p>
    <w:p w:rsidR="00EF3E65" w:rsidRPr="00EF3E65" w:rsidRDefault="00EF3E65" w:rsidP="0084739C">
      <w:pPr>
        <w:shd w:val="clear" w:color="auto" w:fill="FFFFFF"/>
        <w:ind w:left="540" w:hanging="360"/>
        <w:jc w:val="both"/>
        <w:rPr>
          <w:color w:val="000000"/>
        </w:rPr>
      </w:pPr>
      <w:r w:rsidRPr="00EF3E65">
        <w:rPr>
          <w:color w:val="000000"/>
        </w:rPr>
        <w:t>8.</w:t>
      </w:r>
      <w:r w:rsidRPr="00EF3E65">
        <w:rPr>
          <w:color w:val="000000"/>
          <w:bdr w:val="none" w:sz="0" w:space="0" w:color="auto" w:frame="1"/>
        </w:rPr>
        <w:t>      </w:t>
      </w:r>
      <w:r w:rsidR="0084739C">
        <w:rPr>
          <w:color w:val="000000"/>
        </w:rPr>
        <w:t xml:space="preserve">Встречи со </w:t>
      </w:r>
      <w:r w:rsidRPr="00EF3E65">
        <w:rPr>
          <w:color w:val="000000"/>
        </w:rPr>
        <w:t>специалистами, творческими работниками</w:t>
      </w:r>
    </w:p>
    <w:p w:rsidR="00EF3E65" w:rsidRPr="00EF3E65" w:rsidRDefault="00EF3E65" w:rsidP="0084739C">
      <w:pPr>
        <w:shd w:val="clear" w:color="auto" w:fill="FFFFFF"/>
        <w:ind w:left="540" w:hanging="360"/>
        <w:jc w:val="both"/>
        <w:rPr>
          <w:color w:val="000000"/>
        </w:rPr>
      </w:pPr>
      <w:r w:rsidRPr="00EF3E65">
        <w:rPr>
          <w:color w:val="000000"/>
        </w:rPr>
        <w:t>9.</w:t>
      </w:r>
      <w:r w:rsidRPr="00EF3E65">
        <w:rPr>
          <w:color w:val="000000"/>
          <w:bdr w:val="none" w:sz="0" w:space="0" w:color="auto" w:frame="1"/>
        </w:rPr>
        <w:t>      </w:t>
      </w:r>
      <w:r w:rsidRPr="00EF3E65">
        <w:rPr>
          <w:color w:val="000000"/>
        </w:rPr>
        <w:t>Волонтёрское движение</w:t>
      </w:r>
    </w:p>
    <w:p w:rsidR="00EF3E65" w:rsidRPr="00EF3E65" w:rsidRDefault="00EF3E65" w:rsidP="0084739C">
      <w:pPr>
        <w:shd w:val="clear" w:color="auto" w:fill="FFFFFF"/>
        <w:ind w:left="540" w:hanging="360"/>
        <w:jc w:val="both"/>
        <w:rPr>
          <w:color w:val="000000"/>
        </w:rPr>
      </w:pPr>
      <w:r w:rsidRPr="00EF3E65">
        <w:rPr>
          <w:color w:val="000000"/>
        </w:rPr>
        <w:t>10.</w:t>
      </w:r>
      <w:r w:rsidRPr="00EF3E65">
        <w:rPr>
          <w:color w:val="000000"/>
          <w:bdr w:val="none" w:sz="0" w:space="0" w:color="auto" w:frame="1"/>
        </w:rPr>
        <w:t>  </w:t>
      </w:r>
      <w:r w:rsidRPr="00EF3E65">
        <w:rPr>
          <w:color w:val="000000"/>
        </w:rPr>
        <w:t>Участие в молодёжных общественных организациях</w:t>
      </w:r>
    </w:p>
    <w:p w:rsidR="00EF3E65" w:rsidRDefault="00EF3E65" w:rsidP="0084739C">
      <w:pPr>
        <w:shd w:val="clear" w:color="auto" w:fill="FFFFFF"/>
        <w:ind w:left="540" w:hanging="360"/>
        <w:jc w:val="both"/>
        <w:rPr>
          <w:color w:val="000000"/>
        </w:rPr>
      </w:pPr>
      <w:r w:rsidRPr="00EF3E65">
        <w:rPr>
          <w:color w:val="000000"/>
        </w:rPr>
        <w:t>11.</w:t>
      </w:r>
      <w:r w:rsidRPr="00EF3E65">
        <w:rPr>
          <w:color w:val="000000"/>
          <w:bdr w:val="none" w:sz="0" w:space="0" w:color="auto" w:frame="1"/>
        </w:rPr>
        <w:t>  </w:t>
      </w:r>
      <w:r w:rsidRPr="00EF3E65">
        <w:rPr>
          <w:color w:val="000000"/>
        </w:rPr>
        <w:t xml:space="preserve">Использование социокультурного потенциала: </w:t>
      </w:r>
      <w:r w:rsidR="0084739C">
        <w:rPr>
          <w:color w:val="000000"/>
        </w:rPr>
        <w:t>музеи, театры, библиотеки и др.</w:t>
      </w:r>
    </w:p>
    <w:p w:rsidR="007B7DB4" w:rsidRDefault="007B7DB4" w:rsidP="0084739C">
      <w:pPr>
        <w:shd w:val="clear" w:color="auto" w:fill="FFFFFF"/>
        <w:ind w:left="540" w:hanging="360"/>
        <w:jc w:val="both"/>
        <w:rPr>
          <w:color w:val="000000"/>
        </w:rPr>
      </w:pPr>
    </w:p>
    <w:p w:rsidR="007B7DB4" w:rsidRPr="007B7DB4" w:rsidRDefault="007B7DB4" w:rsidP="007B7DB4">
      <w:pPr>
        <w:shd w:val="clear" w:color="auto" w:fill="FFFFFF"/>
        <w:ind w:left="540" w:hanging="360"/>
        <w:jc w:val="center"/>
        <w:rPr>
          <w:b/>
          <w:bCs/>
          <w:color w:val="000000"/>
        </w:rPr>
      </w:pPr>
      <w:r w:rsidRPr="007B7DB4">
        <w:rPr>
          <w:b/>
          <w:bCs/>
          <w:color w:val="000000"/>
        </w:rPr>
        <w:t>Календарный учебный график</w:t>
      </w:r>
    </w:p>
    <w:p w:rsidR="007B7DB4" w:rsidRPr="007B7DB4" w:rsidRDefault="007B7DB4" w:rsidP="007B7DB4">
      <w:pPr>
        <w:shd w:val="clear" w:color="auto" w:fill="FFFFFF"/>
        <w:ind w:left="540" w:hanging="360"/>
        <w:jc w:val="both"/>
        <w:rPr>
          <w:color w:val="000000"/>
        </w:rPr>
      </w:pPr>
      <w:r w:rsidRPr="007B7DB4">
        <w:rPr>
          <w:color w:val="000000"/>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учитывается  четвертная система организации учебного года.</w:t>
      </w:r>
    </w:p>
    <w:p w:rsidR="007B7DB4" w:rsidRPr="007B7DB4" w:rsidRDefault="007B7DB4" w:rsidP="007B7DB4">
      <w:pPr>
        <w:shd w:val="clear" w:color="auto" w:fill="FFFFFF"/>
        <w:ind w:left="540" w:hanging="360"/>
        <w:jc w:val="both"/>
        <w:rPr>
          <w:color w:val="000000"/>
        </w:rPr>
      </w:pPr>
      <w:r w:rsidRPr="007B7DB4">
        <w:rPr>
          <w:color w:val="000000"/>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7B7DB4" w:rsidRPr="007B7DB4" w:rsidRDefault="007B7DB4" w:rsidP="007B7DB4">
      <w:pPr>
        <w:shd w:val="clear" w:color="auto" w:fill="FFFFFF"/>
        <w:ind w:left="540" w:hanging="360"/>
        <w:jc w:val="both"/>
        <w:rPr>
          <w:color w:val="000000"/>
        </w:rPr>
      </w:pPr>
      <w:r w:rsidRPr="007B7DB4">
        <w:rPr>
          <w:color w:val="000000"/>
        </w:rP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 </w:t>
      </w:r>
    </w:p>
    <w:p w:rsidR="007B7DB4" w:rsidRPr="007B7DB4" w:rsidRDefault="007B7DB4" w:rsidP="007B7DB4">
      <w:pPr>
        <w:shd w:val="clear" w:color="auto" w:fill="FFFFFF"/>
        <w:ind w:left="540" w:hanging="360"/>
        <w:jc w:val="both"/>
        <w:rPr>
          <w:color w:val="000000"/>
        </w:rPr>
      </w:pPr>
      <w:r w:rsidRPr="007B7DB4">
        <w:rPr>
          <w:color w:val="000000"/>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B7DB4" w:rsidRPr="007B7DB4" w:rsidRDefault="007B7DB4" w:rsidP="007B7DB4">
      <w:pPr>
        <w:shd w:val="clear" w:color="auto" w:fill="FFFFFF"/>
        <w:ind w:left="540" w:hanging="360"/>
        <w:jc w:val="both"/>
        <w:rPr>
          <w:color w:val="000000"/>
        </w:rPr>
      </w:pPr>
      <w:r w:rsidRPr="007B7DB4">
        <w:rPr>
          <w:color w:val="000000"/>
        </w:rPr>
        <w:lastRenderedPageBreak/>
        <w:t>даты начала и окончания учебного года;</w:t>
      </w:r>
    </w:p>
    <w:p w:rsidR="007B7DB4" w:rsidRPr="007B7DB4" w:rsidRDefault="007B7DB4" w:rsidP="007B7DB4">
      <w:pPr>
        <w:shd w:val="clear" w:color="auto" w:fill="FFFFFF"/>
        <w:ind w:left="540" w:hanging="360"/>
        <w:jc w:val="both"/>
        <w:rPr>
          <w:color w:val="000000"/>
        </w:rPr>
      </w:pPr>
      <w:r w:rsidRPr="007B7DB4">
        <w:rPr>
          <w:color w:val="000000"/>
        </w:rPr>
        <w:t>продолжительность учебного года, четвертей (триместров);</w:t>
      </w:r>
    </w:p>
    <w:p w:rsidR="007B7DB4" w:rsidRPr="007B7DB4" w:rsidRDefault="007B7DB4" w:rsidP="007B7DB4">
      <w:pPr>
        <w:shd w:val="clear" w:color="auto" w:fill="FFFFFF"/>
        <w:ind w:left="540" w:hanging="360"/>
        <w:jc w:val="both"/>
        <w:rPr>
          <w:color w:val="000000"/>
        </w:rPr>
      </w:pPr>
      <w:r w:rsidRPr="007B7DB4">
        <w:rPr>
          <w:color w:val="000000"/>
        </w:rPr>
        <w:t>сроки и продолжительность каникул;</w:t>
      </w:r>
    </w:p>
    <w:p w:rsidR="007B7DB4" w:rsidRPr="007B7DB4" w:rsidRDefault="007B7DB4" w:rsidP="007B7DB4">
      <w:pPr>
        <w:shd w:val="clear" w:color="auto" w:fill="FFFFFF"/>
        <w:ind w:left="540" w:hanging="360"/>
        <w:jc w:val="both"/>
        <w:rPr>
          <w:color w:val="000000"/>
        </w:rPr>
      </w:pPr>
      <w:r w:rsidRPr="007B7DB4">
        <w:rPr>
          <w:color w:val="000000"/>
        </w:rPr>
        <w:t>сроки проведения промежуточных аттестаций.</w:t>
      </w:r>
    </w:p>
    <w:p w:rsidR="007B7DB4" w:rsidRPr="007B7DB4" w:rsidRDefault="007B7DB4" w:rsidP="007B7DB4">
      <w:pPr>
        <w:shd w:val="clear" w:color="auto" w:fill="FFFFFF"/>
        <w:ind w:left="540" w:hanging="360"/>
        <w:jc w:val="both"/>
        <w:rPr>
          <w:b/>
          <w:color w:val="000000"/>
        </w:rPr>
      </w:pPr>
      <w:r w:rsidRPr="007B7DB4">
        <w:rPr>
          <w:b/>
          <w:color w:val="000000"/>
        </w:rPr>
        <w:t>Примерная форма календарного учебного графика</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59"/>
        <w:gridCol w:w="1701"/>
        <w:gridCol w:w="1464"/>
        <w:gridCol w:w="1701"/>
        <w:gridCol w:w="1371"/>
      </w:tblGrid>
      <w:tr w:rsidR="007B7DB4" w:rsidRPr="007B7DB4" w:rsidTr="00B347AC">
        <w:tc>
          <w:tcPr>
            <w:tcW w:w="1276" w:type="dxa"/>
          </w:tcPr>
          <w:p w:rsidR="007B7DB4" w:rsidRPr="007B7DB4" w:rsidRDefault="007B7DB4" w:rsidP="007B7DB4">
            <w:pPr>
              <w:shd w:val="clear" w:color="auto" w:fill="FFFFFF"/>
              <w:ind w:left="34"/>
              <w:rPr>
                <w:color w:val="000000"/>
              </w:rPr>
            </w:pPr>
            <w:r w:rsidRPr="007B7DB4">
              <w:rPr>
                <w:color w:val="000000"/>
              </w:rPr>
              <w:t>Учебная четверть</w:t>
            </w:r>
          </w:p>
        </w:tc>
        <w:tc>
          <w:tcPr>
            <w:tcW w:w="1559" w:type="dxa"/>
          </w:tcPr>
          <w:p w:rsidR="007B7DB4" w:rsidRPr="007B7DB4" w:rsidRDefault="007B7DB4" w:rsidP="007B7DB4">
            <w:pPr>
              <w:shd w:val="clear" w:color="auto" w:fill="FFFFFF"/>
              <w:ind w:left="176" w:firstLine="4"/>
              <w:jc w:val="center"/>
              <w:rPr>
                <w:color w:val="000000"/>
              </w:rPr>
            </w:pPr>
            <w:r w:rsidRPr="007B7DB4">
              <w:rPr>
                <w:color w:val="000000"/>
              </w:rPr>
              <w:t>Сроки учебной четверти</w:t>
            </w:r>
          </w:p>
        </w:tc>
        <w:tc>
          <w:tcPr>
            <w:tcW w:w="1701" w:type="dxa"/>
          </w:tcPr>
          <w:p w:rsidR="007B7DB4" w:rsidRPr="007B7DB4" w:rsidRDefault="007B7DB4" w:rsidP="007B7DB4">
            <w:pPr>
              <w:shd w:val="clear" w:color="auto" w:fill="FFFFFF"/>
              <w:ind w:left="540" w:hanging="360"/>
              <w:jc w:val="both"/>
              <w:rPr>
                <w:color w:val="000000"/>
              </w:rPr>
            </w:pPr>
            <w:r w:rsidRPr="007B7DB4">
              <w:rPr>
                <w:color w:val="000000"/>
              </w:rPr>
              <w:t>Количество учебных недель</w:t>
            </w:r>
          </w:p>
        </w:tc>
        <w:tc>
          <w:tcPr>
            <w:tcW w:w="1464" w:type="dxa"/>
          </w:tcPr>
          <w:p w:rsidR="007B7DB4" w:rsidRPr="007B7DB4" w:rsidRDefault="007B7DB4" w:rsidP="007B7DB4">
            <w:pPr>
              <w:shd w:val="clear" w:color="auto" w:fill="FFFFFF"/>
              <w:ind w:left="176" w:firstLine="4"/>
              <w:jc w:val="both"/>
              <w:rPr>
                <w:color w:val="000000"/>
              </w:rPr>
            </w:pPr>
            <w:r w:rsidRPr="007B7DB4">
              <w:rPr>
                <w:color w:val="000000"/>
              </w:rPr>
              <w:t>Сроки каникул</w:t>
            </w:r>
          </w:p>
        </w:tc>
        <w:tc>
          <w:tcPr>
            <w:tcW w:w="1701" w:type="dxa"/>
          </w:tcPr>
          <w:p w:rsidR="007B7DB4" w:rsidRPr="007B7DB4" w:rsidRDefault="007B7DB4" w:rsidP="007B7DB4">
            <w:pPr>
              <w:shd w:val="clear" w:color="auto" w:fill="FFFFFF"/>
              <w:ind w:left="540" w:hanging="360"/>
              <w:jc w:val="both"/>
              <w:rPr>
                <w:color w:val="000000"/>
              </w:rPr>
            </w:pPr>
            <w:r w:rsidRPr="007B7DB4">
              <w:rPr>
                <w:color w:val="000000"/>
              </w:rPr>
              <w:t>Продолжительность каникул</w:t>
            </w:r>
          </w:p>
        </w:tc>
        <w:tc>
          <w:tcPr>
            <w:tcW w:w="1371" w:type="dxa"/>
          </w:tcPr>
          <w:p w:rsidR="007B7DB4" w:rsidRPr="007B7DB4" w:rsidRDefault="007B7DB4" w:rsidP="007B7DB4">
            <w:pPr>
              <w:shd w:val="clear" w:color="auto" w:fill="FFFFFF"/>
              <w:ind w:left="-12" w:firstLine="51"/>
              <w:jc w:val="both"/>
              <w:rPr>
                <w:color w:val="000000"/>
              </w:rPr>
            </w:pPr>
            <w:r w:rsidRPr="007B7DB4">
              <w:rPr>
                <w:color w:val="000000"/>
              </w:rPr>
              <w:t>Сроки итоговой аттестации</w:t>
            </w:r>
          </w:p>
        </w:tc>
      </w:tr>
      <w:tr w:rsidR="007B7DB4" w:rsidRPr="007B7DB4" w:rsidTr="00B347AC">
        <w:tc>
          <w:tcPr>
            <w:tcW w:w="1276" w:type="dxa"/>
          </w:tcPr>
          <w:p w:rsidR="007B7DB4" w:rsidRPr="007B7DB4" w:rsidRDefault="007B7DB4" w:rsidP="007B7DB4">
            <w:pPr>
              <w:shd w:val="clear" w:color="auto" w:fill="FFFFFF"/>
              <w:ind w:left="540" w:hanging="360"/>
              <w:jc w:val="both"/>
              <w:rPr>
                <w:color w:val="000000"/>
              </w:rPr>
            </w:pPr>
            <w:r w:rsidRPr="007B7DB4">
              <w:rPr>
                <w:color w:val="000000"/>
              </w:rPr>
              <w:t>1</w:t>
            </w:r>
          </w:p>
        </w:tc>
        <w:tc>
          <w:tcPr>
            <w:tcW w:w="1559" w:type="dxa"/>
          </w:tcPr>
          <w:p w:rsidR="007B7DB4" w:rsidRPr="007B7DB4" w:rsidRDefault="007B7DB4" w:rsidP="007B7DB4">
            <w:pPr>
              <w:shd w:val="clear" w:color="auto" w:fill="FFFFFF"/>
              <w:ind w:left="540" w:hanging="360"/>
              <w:jc w:val="both"/>
              <w:rPr>
                <w:color w:val="000000"/>
              </w:rPr>
            </w:pPr>
          </w:p>
        </w:tc>
        <w:tc>
          <w:tcPr>
            <w:tcW w:w="1701" w:type="dxa"/>
          </w:tcPr>
          <w:p w:rsidR="007B7DB4" w:rsidRPr="007B7DB4" w:rsidRDefault="007B7DB4" w:rsidP="007B7DB4">
            <w:pPr>
              <w:shd w:val="clear" w:color="auto" w:fill="FFFFFF"/>
              <w:ind w:left="540" w:hanging="360"/>
              <w:jc w:val="both"/>
              <w:rPr>
                <w:color w:val="000000"/>
              </w:rPr>
            </w:pPr>
          </w:p>
        </w:tc>
        <w:tc>
          <w:tcPr>
            <w:tcW w:w="1464" w:type="dxa"/>
          </w:tcPr>
          <w:p w:rsidR="007B7DB4" w:rsidRPr="007B7DB4" w:rsidRDefault="007B7DB4" w:rsidP="007B7DB4">
            <w:pPr>
              <w:shd w:val="clear" w:color="auto" w:fill="FFFFFF"/>
              <w:ind w:left="540" w:hanging="360"/>
              <w:jc w:val="both"/>
              <w:rPr>
                <w:color w:val="000000"/>
              </w:rPr>
            </w:pPr>
          </w:p>
        </w:tc>
        <w:tc>
          <w:tcPr>
            <w:tcW w:w="1701" w:type="dxa"/>
          </w:tcPr>
          <w:p w:rsidR="007B7DB4" w:rsidRPr="007B7DB4" w:rsidRDefault="007B7DB4" w:rsidP="007B7DB4">
            <w:pPr>
              <w:shd w:val="clear" w:color="auto" w:fill="FFFFFF"/>
              <w:ind w:left="540" w:hanging="360"/>
              <w:jc w:val="both"/>
              <w:rPr>
                <w:color w:val="000000"/>
              </w:rPr>
            </w:pPr>
          </w:p>
        </w:tc>
        <w:tc>
          <w:tcPr>
            <w:tcW w:w="1371" w:type="dxa"/>
          </w:tcPr>
          <w:p w:rsidR="007B7DB4" w:rsidRPr="007B7DB4" w:rsidRDefault="007B7DB4" w:rsidP="007B7DB4">
            <w:pPr>
              <w:shd w:val="clear" w:color="auto" w:fill="FFFFFF"/>
              <w:ind w:left="540" w:hanging="360"/>
              <w:jc w:val="both"/>
              <w:rPr>
                <w:color w:val="000000"/>
              </w:rPr>
            </w:pPr>
          </w:p>
        </w:tc>
      </w:tr>
      <w:tr w:rsidR="007B7DB4" w:rsidRPr="007B7DB4" w:rsidTr="00B347AC">
        <w:tc>
          <w:tcPr>
            <w:tcW w:w="1276" w:type="dxa"/>
          </w:tcPr>
          <w:p w:rsidR="007B7DB4" w:rsidRPr="007B7DB4" w:rsidRDefault="007B7DB4" w:rsidP="007B7DB4">
            <w:pPr>
              <w:shd w:val="clear" w:color="auto" w:fill="FFFFFF"/>
              <w:ind w:left="540" w:hanging="360"/>
              <w:jc w:val="both"/>
              <w:rPr>
                <w:color w:val="000000"/>
              </w:rPr>
            </w:pPr>
            <w:r w:rsidRPr="007B7DB4">
              <w:rPr>
                <w:color w:val="000000"/>
              </w:rPr>
              <w:t>2</w:t>
            </w:r>
          </w:p>
        </w:tc>
        <w:tc>
          <w:tcPr>
            <w:tcW w:w="1559" w:type="dxa"/>
          </w:tcPr>
          <w:p w:rsidR="007B7DB4" w:rsidRPr="007B7DB4" w:rsidRDefault="007B7DB4" w:rsidP="007B7DB4">
            <w:pPr>
              <w:shd w:val="clear" w:color="auto" w:fill="FFFFFF"/>
              <w:ind w:left="540" w:hanging="360"/>
              <w:jc w:val="both"/>
              <w:rPr>
                <w:color w:val="000000"/>
              </w:rPr>
            </w:pPr>
          </w:p>
        </w:tc>
        <w:tc>
          <w:tcPr>
            <w:tcW w:w="1701" w:type="dxa"/>
          </w:tcPr>
          <w:p w:rsidR="007B7DB4" w:rsidRPr="007B7DB4" w:rsidRDefault="007B7DB4" w:rsidP="007B7DB4">
            <w:pPr>
              <w:shd w:val="clear" w:color="auto" w:fill="FFFFFF"/>
              <w:ind w:left="540" w:hanging="360"/>
              <w:jc w:val="both"/>
              <w:rPr>
                <w:color w:val="000000"/>
              </w:rPr>
            </w:pPr>
          </w:p>
        </w:tc>
        <w:tc>
          <w:tcPr>
            <w:tcW w:w="1464" w:type="dxa"/>
          </w:tcPr>
          <w:p w:rsidR="007B7DB4" w:rsidRPr="007B7DB4" w:rsidRDefault="007B7DB4" w:rsidP="007B7DB4">
            <w:pPr>
              <w:shd w:val="clear" w:color="auto" w:fill="FFFFFF"/>
              <w:ind w:left="540" w:hanging="360"/>
              <w:jc w:val="both"/>
              <w:rPr>
                <w:color w:val="000000"/>
              </w:rPr>
            </w:pPr>
          </w:p>
        </w:tc>
        <w:tc>
          <w:tcPr>
            <w:tcW w:w="1701" w:type="dxa"/>
          </w:tcPr>
          <w:p w:rsidR="007B7DB4" w:rsidRPr="007B7DB4" w:rsidRDefault="007B7DB4" w:rsidP="007B7DB4">
            <w:pPr>
              <w:shd w:val="clear" w:color="auto" w:fill="FFFFFF"/>
              <w:ind w:left="540" w:hanging="360"/>
              <w:jc w:val="both"/>
              <w:rPr>
                <w:color w:val="000000"/>
              </w:rPr>
            </w:pPr>
          </w:p>
        </w:tc>
        <w:tc>
          <w:tcPr>
            <w:tcW w:w="1371" w:type="dxa"/>
          </w:tcPr>
          <w:p w:rsidR="007B7DB4" w:rsidRPr="007B7DB4" w:rsidRDefault="007B7DB4" w:rsidP="007B7DB4">
            <w:pPr>
              <w:shd w:val="clear" w:color="auto" w:fill="FFFFFF"/>
              <w:ind w:left="540" w:hanging="360"/>
              <w:jc w:val="both"/>
              <w:rPr>
                <w:color w:val="000000"/>
              </w:rPr>
            </w:pPr>
          </w:p>
        </w:tc>
      </w:tr>
      <w:tr w:rsidR="007B7DB4" w:rsidRPr="007B7DB4" w:rsidTr="00B347AC">
        <w:tc>
          <w:tcPr>
            <w:tcW w:w="1276" w:type="dxa"/>
          </w:tcPr>
          <w:p w:rsidR="007B7DB4" w:rsidRPr="007B7DB4" w:rsidRDefault="007B7DB4" w:rsidP="007B7DB4">
            <w:pPr>
              <w:shd w:val="clear" w:color="auto" w:fill="FFFFFF"/>
              <w:ind w:left="540" w:hanging="360"/>
              <w:jc w:val="both"/>
              <w:rPr>
                <w:color w:val="000000"/>
              </w:rPr>
            </w:pPr>
            <w:r w:rsidRPr="007B7DB4">
              <w:rPr>
                <w:color w:val="000000"/>
              </w:rPr>
              <w:t>3</w:t>
            </w:r>
          </w:p>
        </w:tc>
        <w:tc>
          <w:tcPr>
            <w:tcW w:w="1559" w:type="dxa"/>
          </w:tcPr>
          <w:p w:rsidR="007B7DB4" w:rsidRPr="007B7DB4" w:rsidRDefault="007B7DB4" w:rsidP="007B7DB4">
            <w:pPr>
              <w:shd w:val="clear" w:color="auto" w:fill="FFFFFF"/>
              <w:ind w:left="540" w:hanging="360"/>
              <w:jc w:val="both"/>
              <w:rPr>
                <w:color w:val="000000"/>
              </w:rPr>
            </w:pPr>
          </w:p>
        </w:tc>
        <w:tc>
          <w:tcPr>
            <w:tcW w:w="1701" w:type="dxa"/>
          </w:tcPr>
          <w:p w:rsidR="007B7DB4" w:rsidRPr="007B7DB4" w:rsidRDefault="007B7DB4" w:rsidP="007B7DB4">
            <w:pPr>
              <w:shd w:val="clear" w:color="auto" w:fill="FFFFFF"/>
              <w:ind w:left="540" w:hanging="360"/>
              <w:jc w:val="both"/>
              <w:rPr>
                <w:color w:val="000000"/>
              </w:rPr>
            </w:pPr>
          </w:p>
        </w:tc>
        <w:tc>
          <w:tcPr>
            <w:tcW w:w="1464" w:type="dxa"/>
          </w:tcPr>
          <w:p w:rsidR="007B7DB4" w:rsidRPr="007B7DB4" w:rsidRDefault="007B7DB4" w:rsidP="007B7DB4">
            <w:pPr>
              <w:shd w:val="clear" w:color="auto" w:fill="FFFFFF"/>
              <w:ind w:left="540" w:hanging="360"/>
              <w:jc w:val="both"/>
              <w:rPr>
                <w:color w:val="000000"/>
              </w:rPr>
            </w:pPr>
          </w:p>
        </w:tc>
        <w:tc>
          <w:tcPr>
            <w:tcW w:w="1701" w:type="dxa"/>
          </w:tcPr>
          <w:p w:rsidR="007B7DB4" w:rsidRPr="007B7DB4" w:rsidRDefault="007B7DB4" w:rsidP="007B7DB4">
            <w:pPr>
              <w:shd w:val="clear" w:color="auto" w:fill="FFFFFF"/>
              <w:ind w:left="540" w:hanging="360"/>
              <w:jc w:val="both"/>
              <w:rPr>
                <w:color w:val="000000"/>
              </w:rPr>
            </w:pPr>
          </w:p>
        </w:tc>
        <w:tc>
          <w:tcPr>
            <w:tcW w:w="1371" w:type="dxa"/>
          </w:tcPr>
          <w:p w:rsidR="007B7DB4" w:rsidRPr="007B7DB4" w:rsidRDefault="007B7DB4" w:rsidP="007B7DB4">
            <w:pPr>
              <w:shd w:val="clear" w:color="auto" w:fill="FFFFFF"/>
              <w:ind w:left="540" w:hanging="360"/>
              <w:jc w:val="both"/>
              <w:rPr>
                <w:color w:val="000000"/>
              </w:rPr>
            </w:pPr>
          </w:p>
        </w:tc>
      </w:tr>
      <w:tr w:rsidR="007B7DB4" w:rsidRPr="007B7DB4" w:rsidTr="00B347AC">
        <w:tc>
          <w:tcPr>
            <w:tcW w:w="1276" w:type="dxa"/>
          </w:tcPr>
          <w:p w:rsidR="007B7DB4" w:rsidRPr="007B7DB4" w:rsidRDefault="007B7DB4" w:rsidP="007B7DB4">
            <w:pPr>
              <w:shd w:val="clear" w:color="auto" w:fill="FFFFFF"/>
              <w:ind w:left="540" w:hanging="360"/>
              <w:jc w:val="both"/>
              <w:rPr>
                <w:color w:val="000000"/>
              </w:rPr>
            </w:pPr>
            <w:r w:rsidRPr="007B7DB4">
              <w:rPr>
                <w:color w:val="000000"/>
              </w:rPr>
              <w:t>4</w:t>
            </w:r>
          </w:p>
        </w:tc>
        <w:tc>
          <w:tcPr>
            <w:tcW w:w="1559" w:type="dxa"/>
          </w:tcPr>
          <w:p w:rsidR="007B7DB4" w:rsidRPr="007B7DB4" w:rsidRDefault="007B7DB4" w:rsidP="007B7DB4">
            <w:pPr>
              <w:shd w:val="clear" w:color="auto" w:fill="FFFFFF"/>
              <w:ind w:left="540" w:hanging="360"/>
              <w:jc w:val="both"/>
              <w:rPr>
                <w:color w:val="000000"/>
              </w:rPr>
            </w:pPr>
          </w:p>
        </w:tc>
        <w:tc>
          <w:tcPr>
            <w:tcW w:w="1701" w:type="dxa"/>
          </w:tcPr>
          <w:p w:rsidR="007B7DB4" w:rsidRPr="007B7DB4" w:rsidRDefault="007B7DB4" w:rsidP="007B7DB4">
            <w:pPr>
              <w:shd w:val="clear" w:color="auto" w:fill="FFFFFF"/>
              <w:ind w:left="540" w:hanging="360"/>
              <w:jc w:val="both"/>
              <w:rPr>
                <w:color w:val="000000"/>
              </w:rPr>
            </w:pPr>
          </w:p>
        </w:tc>
        <w:tc>
          <w:tcPr>
            <w:tcW w:w="1464" w:type="dxa"/>
          </w:tcPr>
          <w:p w:rsidR="007B7DB4" w:rsidRPr="007B7DB4" w:rsidRDefault="007B7DB4" w:rsidP="007B7DB4">
            <w:pPr>
              <w:shd w:val="clear" w:color="auto" w:fill="FFFFFF"/>
              <w:ind w:left="540" w:hanging="360"/>
              <w:jc w:val="both"/>
              <w:rPr>
                <w:color w:val="000000"/>
              </w:rPr>
            </w:pPr>
          </w:p>
        </w:tc>
        <w:tc>
          <w:tcPr>
            <w:tcW w:w="1701" w:type="dxa"/>
          </w:tcPr>
          <w:p w:rsidR="007B7DB4" w:rsidRPr="007B7DB4" w:rsidRDefault="007B7DB4" w:rsidP="007B7DB4">
            <w:pPr>
              <w:shd w:val="clear" w:color="auto" w:fill="FFFFFF"/>
              <w:ind w:left="540" w:hanging="360"/>
              <w:jc w:val="both"/>
              <w:rPr>
                <w:color w:val="000000"/>
              </w:rPr>
            </w:pPr>
          </w:p>
        </w:tc>
        <w:tc>
          <w:tcPr>
            <w:tcW w:w="1371" w:type="dxa"/>
          </w:tcPr>
          <w:p w:rsidR="007B7DB4" w:rsidRPr="007B7DB4" w:rsidRDefault="007B7DB4" w:rsidP="007B7DB4">
            <w:pPr>
              <w:shd w:val="clear" w:color="auto" w:fill="FFFFFF"/>
              <w:ind w:left="540" w:hanging="360"/>
              <w:jc w:val="both"/>
              <w:rPr>
                <w:color w:val="000000"/>
              </w:rPr>
            </w:pPr>
          </w:p>
        </w:tc>
      </w:tr>
      <w:tr w:rsidR="007B7DB4" w:rsidRPr="007B7DB4" w:rsidTr="00B347AC">
        <w:tc>
          <w:tcPr>
            <w:tcW w:w="1276" w:type="dxa"/>
          </w:tcPr>
          <w:p w:rsidR="007B7DB4" w:rsidRPr="007B7DB4" w:rsidRDefault="007B7DB4" w:rsidP="007B7DB4">
            <w:pPr>
              <w:shd w:val="clear" w:color="auto" w:fill="FFFFFF"/>
              <w:ind w:left="540" w:hanging="360"/>
              <w:jc w:val="both"/>
              <w:rPr>
                <w:color w:val="000000"/>
              </w:rPr>
            </w:pPr>
            <w:r w:rsidRPr="007B7DB4">
              <w:rPr>
                <w:color w:val="000000"/>
              </w:rPr>
              <w:t>Итого</w:t>
            </w:r>
          </w:p>
        </w:tc>
        <w:tc>
          <w:tcPr>
            <w:tcW w:w="1559" w:type="dxa"/>
          </w:tcPr>
          <w:p w:rsidR="007B7DB4" w:rsidRPr="007B7DB4" w:rsidRDefault="007B7DB4" w:rsidP="007B7DB4">
            <w:pPr>
              <w:shd w:val="clear" w:color="auto" w:fill="FFFFFF"/>
              <w:ind w:left="540" w:hanging="360"/>
              <w:jc w:val="both"/>
              <w:rPr>
                <w:color w:val="000000"/>
              </w:rPr>
            </w:pPr>
          </w:p>
        </w:tc>
        <w:tc>
          <w:tcPr>
            <w:tcW w:w="1701" w:type="dxa"/>
          </w:tcPr>
          <w:p w:rsidR="007B7DB4" w:rsidRPr="007B7DB4" w:rsidRDefault="007B7DB4" w:rsidP="007B7DB4">
            <w:pPr>
              <w:shd w:val="clear" w:color="auto" w:fill="FFFFFF"/>
              <w:ind w:left="540" w:hanging="360"/>
              <w:jc w:val="both"/>
              <w:rPr>
                <w:color w:val="000000"/>
              </w:rPr>
            </w:pPr>
          </w:p>
        </w:tc>
        <w:tc>
          <w:tcPr>
            <w:tcW w:w="1464" w:type="dxa"/>
          </w:tcPr>
          <w:p w:rsidR="007B7DB4" w:rsidRPr="007B7DB4" w:rsidRDefault="007B7DB4" w:rsidP="007B7DB4">
            <w:pPr>
              <w:shd w:val="clear" w:color="auto" w:fill="FFFFFF"/>
              <w:ind w:left="540" w:hanging="360"/>
              <w:jc w:val="both"/>
              <w:rPr>
                <w:color w:val="000000"/>
              </w:rPr>
            </w:pPr>
          </w:p>
        </w:tc>
        <w:tc>
          <w:tcPr>
            <w:tcW w:w="1701" w:type="dxa"/>
          </w:tcPr>
          <w:p w:rsidR="007B7DB4" w:rsidRPr="007B7DB4" w:rsidRDefault="007B7DB4" w:rsidP="007B7DB4">
            <w:pPr>
              <w:shd w:val="clear" w:color="auto" w:fill="FFFFFF"/>
              <w:ind w:left="540" w:hanging="360"/>
              <w:jc w:val="both"/>
              <w:rPr>
                <w:color w:val="000000"/>
              </w:rPr>
            </w:pPr>
          </w:p>
        </w:tc>
        <w:tc>
          <w:tcPr>
            <w:tcW w:w="1371" w:type="dxa"/>
          </w:tcPr>
          <w:p w:rsidR="007B7DB4" w:rsidRPr="007B7DB4" w:rsidRDefault="007B7DB4" w:rsidP="007B7DB4">
            <w:pPr>
              <w:shd w:val="clear" w:color="auto" w:fill="FFFFFF"/>
              <w:ind w:left="540" w:hanging="360"/>
              <w:jc w:val="both"/>
              <w:rPr>
                <w:color w:val="000000"/>
              </w:rPr>
            </w:pPr>
          </w:p>
        </w:tc>
      </w:tr>
    </w:tbl>
    <w:p w:rsidR="007B7DB4" w:rsidRPr="007B7DB4" w:rsidRDefault="007B7DB4" w:rsidP="007B7DB4">
      <w:pPr>
        <w:shd w:val="clear" w:color="auto" w:fill="FFFFFF"/>
        <w:ind w:left="540" w:hanging="360"/>
        <w:jc w:val="both"/>
        <w:rPr>
          <w:color w:val="000000"/>
        </w:rPr>
      </w:pPr>
    </w:p>
    <w:p w:rsidR="006B38D3" w:rsidRDefault="007B7DB4" w:rsidP="007B7DB4">
      <w:pPr>
        <w:shd w:val="clear" w:color="auto" w:fill="FFFFFF"/>
        <w:ind w:left="540" w:hanging="360"/>
        <w:jc w:val="both"/>
        <w:rPr>
          <w:color w:val="000000"/>
        </w:rPr>
      </w:pPr>
      <w:r w:rsidRPr="007B7DB4">
        <w:rPr>
          <w:color w:val="000000"/>
        </w:rPr>
        <w:t>Для обучающихся 1-х классов устанавливаются дополнительные недельные каникулы</w:t>
      </w:r>
    </w:p>
    <w:p w:rsidR="006B38D3" w:rsidRPr="0084739C" w:rsidRDefault="006B38D3" w:rsidP="0084739C">
      <w:pPr>
        <w:shd w:val="clear" w:color="auto" w:fill="FFFFFF"/>
        <w:ind w:left="540" w:hanging="360"/>
        <w:jc w:val="both"/>
        <w:rPr>
          <w:color w:val="000000"/>
        </w:rPr>
      </w:pPr>
    </w:p>
    <w:p w:rsidR="006B38D3" w:rsidRPr="006B38D3" w:rsidRDefault="00D71910" w:rsidP="006B38D3">
      <w:pPr>
        <w:pStyle w:val="af2"/>
        <w:rPr>
          <w:b/>
        </w:rPr>
      </w:pPr>
      <w:bookmarkStart w:id="104" w:name="_Toc447669075"/>
      <w:bookmarkStart w:id="105" w:name="_Toc453968216"/>
      <w:bookmarkStart w:id="106" w:name="_Toc453968217"/>
      <w:r>
        <w:rPr>
          <w:b/>
        </w:rPr>
        <w:t>III.2. П</w:t>
      </w:r>
      <w:r w:rsidR="006B38D3" w:rsidRPr="006B38D3">
        <w:rPr>
          <w:b/>
        </w:rPr>
        <w:t>лан внеурочной деятельности</w:t>
      </w:r>
      <w:bookmarkEnd w:id="104"/>
      <w:bookmarkEnd w:id="105"/>
    </w:p>
    <w:p w:rsidR="003B183C" w:rsidRPr="003B183C" w:rsidRDefault="006B38D3" w:rsidP="003B183C">
      <w:r>
        <w:tab/>
      </w:r>
      <w:r w:rsidR="003B183C" w:rsidRPr="003B183C">
        <w:t>Под внеурочной деятельностью в рамках реализации ФГОС СОО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среднего общего образования.</w:t>
      </w:r>
    </w:p>
    <w:p w:rsidR="003B183C" w:rsidRPr="003B183C" w:rsidRDefault="006B38D3" w:rsidP="003B183C">
      <w:r>
        <w:rPr>
          <w:b/>
          <w:bCs/>
        </w:rPr>
        <w:tab/>
      </w:r>
      <w:r w:rsidR="003B183C" w:rsidRPr="003B183C">
        <w:rPr>
          <w:b/>
          <w:bCs/>
        </w:rPr>
        <w:t>Цель внеурочной деятельности:</w:t>
      </w:r>
    </w:p>
    <w:p w:rsidR="003B183C" w:rsidRPr="006B38D3" w:rsidRDefault="003B183C" w:rsidP="006B38D3">
      <w:pPr>
        <w:pStyle w:val="aa"/>
        <w:numPr>
          <w:ilvl w:val="0"/>
          <w:numId w:val="203"/>
        </w:numPr>
      </w:pPr>
      <w:r w:rsidRPr="006B38D3">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w:t>
      </w:r>
      <w:r w:rsidR="006B38D3" w:rsidRPr="006B38D3">
        <w:t xml:space="preserve"> обучающегося в свободное от уч</w:t>
      </w:r>
      <w:r w:rsidR="006B38D3">
        <w:t>е</w:t>
      </w:r>
      <w:r w:rsidRPr="006B38D3">
        <w:t>бы время;</w:t>
      </w:r>
    </w:p>
    <w:p w:rsidR="003B183C" w:rsidRPr="006B38D3" w:rsidRDefault="003B183C" w:rsidP="006B38D3">
      <w:pPr>
        <w:pStyle w:val="aa"/>
        <w:numPr>
          <w:ilvl w:val="0"/>
          <w:numId w:val="203"/>
        </w:numPr>
      </w:pPr>
      <w:r w:rsidRPr="006B38D3">
        <w:t>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6B38D3" w:rsidRPr="006B38D3" w:rsidRDefault="006B38D3" w:rsidP="006B38D3">
      <w:r>
        <w:tab/>
      </w:r>
      <w:r w:rsidRPr="006B38D3">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6B38D3" w:rsidRPr="006B38D3" w:rsidRDefault="006B38D3" w:rsidP="006620F2">
      <w:pPr>
        <w:pStyle w:val="aa"/>
        <w:numPr>
          <w:ilvl w:val="0"/>
          <w:numId w:val="205"/>
        </w:numPr>
      </w:pPr>
      <w:r w:rsidRPr="00E167F6">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w:t>
      </w:r>
      <w:r>
        <w:t>;</w:t>
      </w:r>
    </w:p>
    <w:p w:rsidR="006B38D3" w:rsidRPr="00E167F6" w:rsidRDefault="006B38D3" w:rsidP="006620F2">
      <w:pPr>
        <w:pStyle w:val="aa"/>
        <w:numPr>
          <w:ilvl w:val="0"/>
          <w:numId w:val="205"/>
        </w:numPr>
      </w:pPr>
      <w:r w:rsidRPr="00E167F6">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6B38D3" w:rsidRPr="00E167F6" w:rsidRDefault="006B38D3" w:rsidP="006620F2">
      <w:pPr>
        <w:pStyle w:val="aa"/>
        <w:numPr>
          <w:ilvl w:val="0"/>
          <w:numId w:val="205"/>
        </w:numPr>
      </w:pPr>
      <w:r w:rsidRPr="00E167F6">
        <w:t>план воспитательных мероприятий.</w:t>
      </w:r>
    </w:p>
    <w:p w:rsidR="006B38D3" w:rsidRPr="00E167F6" w:rsidRDefault="006B38D3" w:rsidP="00E167F6">
      <w:pPr>
        <w:jc w:val="center"/>
        <w:rPr>
          <w:i/>
        </w:rPr>
      </w:pPr>
      <w:r w:rsidRPr="00E167F6">
        <w:rPr>
          <w:b/>
          <w:bCs/>
          <w:i/>
        </w:rPr>
        <w:t>Направления внеурочной деятельности</w:t>
      </w:r>
    </w:p>
    <w:p w:rsidR="006B38D3" w:rsidRPr="006B38D3" w:rsidRDefault="006B38D3" w:rsidP="00E167F6">
      <w:r w:rsidRPr="006B38D3">
        <w:t>Внеурочная деятельность организуется по следующим направлениям:</w:t>
      </w:r>
    </w:p>
    <w:p w:rsidR="006B38D3" w:rsidRPr="006B38D3" w:rsidRDefault="006B38D3" w:rsidP="00E167F6">
      <w:r w:rsidRPr="00E167F6">
        <w:rPr>
          <w:b/>
          <w:bCs/>
          <w:i/>
        </w:rPr>
        <w:t>Спортивно-оздоровительное направление</w:t>
      </w:r>
      <w:r w:rsidR="00891135">
        <w:rPr>
          <w:b/>
          <w:bCs/>
          <w:i/>
        </w:rPr>
        <w:t xml:space="preserve"> </w:t>
      </w:r>
      <w:r w:rsidRPr="006B38D3">
        <w:t>создает условия для полноценного физического и психического здоровья обучающегося, помогает ему освоить гигиеническую культуру, приобщить к здоровому образу жизни, формировать привычку к закаливанию и физической культуре;</w:t>
      </w:r>
    </w:p>
    <w:p w:rsidR="006B38D3" w:rsidRPr="006B38D3" w:rsidRDefault="006B38D3" w:rsidP="00E167F6">
      <w:r w:rsidRPr="00E167F6">
        <w:rPr>
          <w:b/>
          <w:bCs/>
          <w:i/>
        </w:rPr>
        <w:t>Духовно-нравственное направление</w:t>
      </w:r>
      <w:r w:rsidR="00891135">
        <w:rPr>
          <w:b/>
          <w:bCs/>
          <w:i/>
        </w:rPr>
        <w:t xml:space="preserve"> </w:t>
      </w:r>
      <w:r w:rsidRPr="006B38D3">
        <w:t>направлено на освоение обучающимися духовных ценностей мировой и отечественной культуры, подготовку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w:t>
      </w:r>
    </w:p>
    <w:p w:rsidR="006B38D3" w:rsidRPr="006B38D3" w:rsidRDefault="006B38D3" w:rsidP="00E167F6">
      <w:r w:rsidRPr="00E167F6">
        <w:rPr>
          <w:b/>
          <w:bCs/>
          <w:i/>
        </w:rPr>
        <w:t>Социальное</w:t>
      </w:r>
      <w:r w:rsidRPr="00E167F6">
        <w:rPr>
          <w:i/>
        </w:rPr>
        <w:tab/>
      </w:r>
      <w:r w:rsidRPr="00E167F6">
        <w:rPr>
          <w:b/>
          <w:bCs/>
          <w:i/>
        </w:rPr>
        <w:t>направление</w:t>
      </w:r>
      <w:r w:rsidRPr="006B38D3">
        <w:tab/>
        <w:t>помогает</w:t>
      </w:r>
      <w:r w:rsidR="00891135">
        <w:t xml:space="preserve"> </w:t>
      </w:r>
      <w:r w:rsidRPr="006B38D3">
        <w:t>обучающимся  освоить</w:t>
      </w:r>
      <w:r w:rsidR="00891135">
        <w:t xml:space="preserve"> </w:t>
      </w:r>
      <w:r w:rsidRPr="006B38D3">
        <w:t>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p w:rsidR="006B38D3" w:rsidRPr="006B38D3" w:rsidRDefault="006B38D3" w:rsidP="00E167F6">
      <w:r w:rsidRPr="00E167F6">
        <w:rPr>
          <w:b/>
          <w:bCs/>
          <w:i/>
        </w:rPr>
        <w:lastRenderedPageBreak/>
        <w:t>Общеинтеллектуальное</w:t>
      </w:r>
      <w:r w:rsidRPr="00E167F6">
        <w:rPr>
          <w:i/>
        </w:rPr>
        <w:tab/>
      </w:r>
      <w:r w:rsidRPr="00E167F6">
        <w:rPr>
          <w:b/>
          <w:bCs/>
          <w:i/>
        </w:rPr>
        <w:t>направление</w:t>
      </w:r>
      <w:r w:rsidRPr="006B38D3">
        <w:tab/>
        <w:t xml:space="preserve">предназначено помочь обучающимся </w:t>
      </w:r>
      <w:r w:rsidR="00E167F6">
        <w:t xml:space="preserve">освоить разнообразные </w:t>
      </w:r>
      <w:r w:rsidRPr="006B38D3">
        <w:t>доступные им способы познания окружающего мира, развить познавательную активность, любознательность;</w:t>
      </w:r>
    </w:p>
    <w:p w:rsidR="006B38D3" w:rsidRPr="006B38D3" w:rsidRDefault="00E167F6" w:rsidP="00E167F6">
      <w:r>
        <w:rPr>
          <w:b/>
          <w:bCs/>
          <w:i/>
        </w:rPr>
        <w:t xml:space="preserve">Общекультурная </w:t>
      </w:r>
      <w:r w:rsidR="006B38D3" w:rsidRPr="00E167F6">
        <w:rPr>
          <w:b/>
          <w:bCs/>
          <w:i/>
        </w:rPr>
        <w:t>деятельность</w:t>
      </w:r>
      <w:r w:rsidR="006B38D3" w:rsidRPr="006B38D3">
        <w:tab/>
        <w:t>ориентирует</w:t>
      </w:r>
      <w:r w:rsidR="006B38D3" w:rsidRPr="006B38D3">
        <w:tab/>
        <w:t>обучающихся</w:t>
      </w:r>
      <w:r w:rsidR="00891135">
        <w:t xml:space="preserve"> </w:t>
      </w:r>
      <w:r w:rsidR="006B38D3" w:rsidRPr="006B38D3">
        <w:t>на</w:t>
      </w:r>
      <w:r w:rsidR="00891135">
        <w:t xml:space="preserve"> </w:t>
      </w:r>
      <w:r w:rsidR="006B38D3" w:rsidRPr="006B38D3">
        <w:t>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6B38D3" w:rsidRPr="006B38D3" w:rsidRDefault="00E167F6" w:rsidP="00E167F6">
      <w:r>
        <w:tab/>
      </w:r>
      <w:r w:rsidR="006B38D3" w:rsidRPr="006B38D3">
        <w:t xml:space="preserve">Внеурочная  деятельность осуществляется  через следующие </w:t>
      </w:r>
      <w:r w:rsidR="006B38D3" w:rsidRPr="00E167F6">
        <w:rPr>
          <w:b/>
          <w:i/>
        </w:rPr>
        <w:t>формы:</w:t>
      </w:r>
    </w:p>
    <w:p w:rsidR="006B38D3" w:rsidRPr="006B38D3" w:rsidRDefault="006B38D3" w:rsidP="00E167F6">
      <w:pPr>
        <w:numPr>
          <w:ilvl w:val="0"/>
          <w:numId w:val="204"/>
        </w:numPr>
      </w:pPr>
      <w:r w:rsidRPr="006B38D3">
        <w:t>Экскурсии;</w:t>
      </w:r>
    </w:p>
    <w:p w:rsidR="006B38D3" w:rsidRPr="006B38D3" w:rsidRDefault="006B38D3" w:rsidP="00E167F6">
      <w:pPr>
        <w:numPr>
          <w:ilvl w:val="0"/>
          <w:numId w:val="204"/>
        </w:numPr>
      </w:pPr>
      <w:r w:rsidRPr="006B38D3">
        <w:t>Объединения дополнительного образования;</w:t>
      </w:r>
    </w:p>
    <w:p w:rsidR="006B38D3" w:rsidRPr="006B38D3" w:rsidRDefault="006B38D3" w:rsidP="00E167F6">
      <w:pPr>
        <w:numPr>
          <w:ilvl w:val="0"/>
          <w:numId w:val="204"/>
        </w:numPr>
      </w:pPr>
      <w:r w:rsidRPr="006B38D3">
        <w:t>Секции;</w:t>
      </w:r>
    </w:p>
    <w:p w:rsidR="006B38D3" w:rsidRPr="006B38D3" w:rsidRDefault="006B38D3" w:rsidP="00E167F6">
      <w:pPr>
        <w:numPr>
          <w:ilvl w:val="0"/>
          <w:numId w:val="204"/>
        </w:numPr>
      </w:pPr>
      <w:r w:rsidRPr="006B38D3">
        <w:t>Конференции;</w:t>
      </w:r>
    </w:p>
    <w:p w:rsidR="006B38D3" w:rsidRPr="006B38D3" w:rsidRDefault="006B38D3" w:rsidP="00E167F6">
      <w:pPr>
        <w:numPr>
          <w:ilvl w:val="0"/>
          <w:numId w:val="204"/>
        </w:numPr>
      </w:pPr>
      <w:r w:rsidRPr="006B38D3">
        <w:t>Ученические общества;</w:t>
      </w:r>
    </w:p>
    <w:p w:rsidR="006B38D3" w:rsidRPr="006B38D3" w:rsidRDefault="006B38D3" w:rsidP="00E167F6">
      <w:pPr>
        <w:numPr>
          <w:ilvl w:val="0"/>
          <w:numId w:val="204"/>
        </w:numPr>
      </w:pPr>
      <w:r w:rsidRPr="006B38D3">
        <w:t>Олимпиады;</w:t>
      </w:r>
    </w:p>
    <w:p w:rsidR="006B38D3" w:rsidRPr="006B38D3" w:rsidRDefault="006B38D3" w:rsidP="00E167F6">
      <w:pPr>
        <w:numPr>
          <w:ilvl w:val="0"/>
          <w:numId w:val="204"/>
        </w:numPr>
      </w:pPr>
      <w:r w:rsidRPr="006B38D3">
        <w:t>Соревнования;</w:t>
      </w:r>
    </w:p>
    <w:p w:rsidR="006B38D3" w:rsidRPr="006B38D3" w:rsidRDefault="006B38D3" w:rsidP="00E167F6">
      <w:pPr>
        <w:numPr>
          <w:ilvl w:val="0"/>
          <w:numId w:val="204"/>
        </w:numPr>
      </w:pPr>
      <w:r w:rsidRPr="006B38D3">
        <w:t>Конкурсы;</w:t>
      </w:r>
    </w:p>
    <w:p w:rsidR="006B38D3" w:rsidRPr="006B38D3" w:rsidRDefault="006B38D3" w:rsidP="00E167F6">
      <w:pPr>
        <w:numPr>
          <w:ilvl w:val="0"/>
          <w:numId w:val="204"/>
        </w:numPr>
      </w:pPr>
      <w:r w:rsidRPr="006B38D3">
        <w:t>Фестивали;</w:t>
      </w:r>
    </w:p>
    <w:p w:rsidR="006B38D3" w:rsidRPr="006B38D3" w:rsidRDefault="006B38D3" w:rsidP="00E167F6">
      <w:r w:rsidRPr="006B38D3">
        <w:t>-      Поисковые и научные исследования;</w:t>
      </w:r>
    </w:p>
    <w:p w:rsidR="006B38D3" w:rsidRPr="006B38D3" w:rsidRDefault="006B38D3" w:rsidP="00E167F6">
      <w:pPr>
        <w:numPr>
          <w:ilvl w:val="0"/>
          <w:numId w:val="204"/>
        </w:numPr>
      </w:pPr>
      <w:r w:rsidRPr="006B38D3">
        <w:t xml:space="preserve">Проектную деятельность, </w:t>
      </w:r>
    </w:p>
    <w:p w:rsidR="006B38D3" w:rsidRPr="006B38D3" w:rsidRDefault="006B38D3" w:rsidP="00E167F6">
      <w:pPr>
        <w:numPr>
          <w:ilvl w:val="0"/>
          <w:numId w:val="204"/>
        </w:numPr>
      </w:pPr>
      <w:r w:rsidRPr="006B38D3">
        <w:t>Общественно-полезные практики.</w:t>
      </w:r>
    </w:p>
    <w:p w:rsidR="006B38D3" w:rsidRPr="006B38D3" w:rsidRDefault="00E167F6" w:rsidP="00E167F6">
      <w:r>
        <w:tab/>
      </w:r>
      <w:r w:rsidR="006B38D3" w:rsidRPr="006B38D3">
        <w:t>Для реализации в</w:t>
      </w:r>
      <w:r>
        <w:t>неурочной деятельности в школе оптимизированы все внутренние</w:t>
      </w:r>
      <w:r w:rsidR="006B38D3" w:rsidRPr="006B38D3">
        <w:t xml:space="preserve"> ресурсов школы и предполагает</w:t>
      </w:r>
      <w:r>
        <w:t>ся</w:t>
      </w:r>
      <w:r w:rsidR="006B38D3" w:rsidRPr="006B38D3">
        <w:t>, что в</w:t>
      </w:r>
      <w:r w:rsidR="006B38D3" w:rsidRPr="00E167F6">
        <w:rPr>
          <w:u w:val="single"/>
        </w:rPr>
        <w:t xml:space="preserve"> ее реализации принимают участие все педагогические работники (классные руководители, педагог-организатор, социальный педагог, педагог-психолог, учителя - предметники).</w:t>
      </w:r>
    </w:p>
    <w:p w:rsidR="006B38D3" w:rsidRPr="006B38D3" w:rsidRDefault="00E167F6" w:rsidP="00E167F6">
      <w:r>
        <w:tab/>
      </w:r>
      <w:r w:rsidR="006B38D3" w:rsidRPr="00E167F6">
        <w:rPr>
          <w:u w:val="single"/>
        </w:rPr>
        <w:t xml:space="preserve">Координирующую роль выполняет классный руководитель, </w:t>
      </w:r>
      <w:r w:rsidR="006B38D3" w:rsidRPr="006B38D3">
        <w:t>который в соответствии со своими функциями и задачами:</w:t>
      </w:r>
    </w:p>
    <w:p w:rsidR="006B38D3" w:rsidRPr="006B38D3" w:rsidRDefault="006B38D3" w:rsidP="006620F2">
      <w:pPr>
        <w:pStyle w:val="aa"/>
        <w:numPr>
          <w:ilvl w:val="0"/>
          <w:numId w:val="206"/>
        </w:numPr>
      </w:pPr>
      <w:r w:rsidRPr="006B38D3">
        <w:t>взаимодействует с педагогическими работниками, а также учебно-вспомогательным персоналом образовательной организации;</w:t>
      </w:r>
    </w:p>
    <w:p w:rsidR="006B38D3" w:rsidRPr="006B38D3" w:rsidRDefault="006B38D3" w:rsidP="006620F2">
      <w:pPr>
        <w:pStyle w:val="aa"/>
        <w:numPr>
          <w:ilvl w:val="0"/>
          <w:numId w:val="206"/>
        </w:numPr>
      </w:pPr>
      <w:r w:rsidRPr="006B38D3">
        <w:t>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w:t>
      </w:r>
    </w:p>
    <w:p w:rsidR="006B38D3" w:rsidRPr="006B38D3" w:rsidRDefault="006B38D3" w:rsidP="006620F2">
      <w:pPr>
        <w:pStyle w:val="aa"/>
        <w:numPr>
          <w:ilvl w:val="0"/>
          <w:numId w:val="206"/>
        </w:numPr>
      </w:pPr>
      <w:r w:rsidRPr="006B38D3">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6B38D3" w:rsidRPr="006B38D3" w:rsidRDefault="006B38D3" w:rsidP="006620F2">
      <w:pPr>
        <w:pStyle w:val="aa"/>
        <w:numPr>
          <w:ilvl w:val="0"/>
          <w:numId w:val="206"/>
        </w:numPr>
      </w:pPr>
      <w:r w:rsidRPr="006B38D3">
        <w:t>организует социально значимую, творческую деятельность обучающихся;</w:t>
      </w:r>
    </w:p>
    <w:p w:rsidR="006B38D3" w:rsidRPr="006B38D3" w:rsidRDefault="00E167F6" w:rsidP="006620F2">
      <w:pPr>
        <w:pStyle w:val="aa"/>
        <w:numPr>
          <w:ilvl w:val="0"/>
          <w:numId w:val="206"/>
        </w:numPr>
      </w:pPr>
      <w:r>
        <w:t>ведет учё</w:t>
      </w:r>
      <w:r w:rsidR="006B38D3" w:rsidRPr="006B38D3">
        <w:t xml:space="preserve">т посещаемости занятий внеурочной деятельности. </w:t>
      </w:r>
    </w:p>
    <w:p w:rsidR="006B38D3" w:rsidRPr="006B38D3" w:rsidRDefault="00E167F6" w:rsidP="00E167F6">
      <w:r>
        <w:tab/>
      </w:r>
      <w:r w:rsidR="006B38D3" w:rsidRPr="006B38D3">
        <w:t>Преимущества оптимизационной модели со</w:t>
      </w:r>
      <w:r>
        <w:t xml:space="preserve">стоят в минимизации  финансовых расходов на </w:t>
      </w:r>
      <w:r w:rsidR="006B38D3" w:rsidRPr="006B38D3">
        <w:t>внеурочну</w:t>
      </w:r>
      <w:r>
        <w:t xml:space="preserve">ю деятельность, </w:t>
      </w:r>
      <w:r w:rsidR="006B38D3" w:rsidRPr="006B38D3">
        <w:t>создании единого образовательного</w:t>
      </w:r>
      <w:r>
        <w:t xml:space="preserve"> и методического пространства </w:t>
      </w:r>
      <w:r w:rsidR="006B38D3" w:rsidRPr="006B38D3">
        <w:t xml:space="preserve">в школе, </w:t>
      </w:r>
      <w:r>
        <w:t xml:space="preserve">содержательном </w:t>
      </w:r>
      <w:r w:rsidR="006B38D3" w:rsidRPr="006B38D3">
        <w:t>и организационном единстве всех его структурных подразделений.</w:t>
      </w:r>
    </w:p>
    <w:p w:rsidR="006B38D3" w:rsidRPr="006B38D3" w:rsidRDefault="00E167F6" w:rsidP="00E167F6">
      <w:r>
        <w:tab/>
      </w:r>
      <w:r w:rsidR="006B38D3" w:rsidRPr="006B38D3">
        <w:t>Продолжительность  занятий внеурочной  деятельности  в  10-11-х  классах составляет 40 минут. Начало  занятий внеурочной  деятельности,  осуществляется  с понедельника по пятницу во вторую половину дня по окончании учебного процесса, в соответствии с расписанием.</w:t>
      </w:r>
      <w:r>
        <w:tab/>
      </w:r>
    </w:p>
    <w:p w:rsidR="006B38D3" w:rsidRPr="006B38D3" w:rsidRDefault="00084DFB" w:rsidP="00E167F6">
      <w:r>
        <w:pict>
          <v:rect id="Shape 28" o:spid="_x0000_s1043" style="position:absolute;margin-left:246.75pt;margin-top:.45pt;width:.95pt;height:.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" o:allowincell="f" fillcolor="black" stroked="f">
            <v:path arrowok="t"/>
          </v:rect>
        </w:pict>
      </w:r>
      <w:r w:rsidR="00E167F6">
        <w:tab/>
        <w:t xml:space="preserve">Промежуточная </w:t>
      </w:r>
      <w:r w:rsidR="006B38D3" w:rsidRPr="006B38D3">
        <w:t>аттестация</w:t>
      </w:r>
      <w:r w:rsidR="006B38D3" w:rsidRPr="006B38D3">
        <w:tab/>
        <w:t>в</w:t>
      </w:r>
      <w:r w:rsidR="00E167F6">
        <w:t xml:space="preserve"> рамках внеурочной </w:t>
      </w:r>
      <w:r w:rsidR="006B38D3" w:rsidRPr="006B38D3">
        <w:t xml:space="preserve">деятельности </w:t>
      </w:r>
      <w:r w:rsidR="006B38D3" w:rsidRPr="00E167F6">
        <w:rPr>
          <w:u w:val="single"/>
        </w:rPr>
        <w:t>не проводится.</w:t>
      </w:r>
    </w:p>
    <w:p w:rsidR="006B38D3" w:rsidRPr="006B38D3" w:rsidRDefault="006B38D3" w:rsidP="00E167F6">
      <w:pPr>
        <w:jc w:val="center"/>
        <w:rPr>
          <w:b/>
          <w:bCs/>
        </w:rPr>
      </w:pPr>
      <w:r w:rsidRPr="006B38D3">
        <w:rPr>
          <w:b/>
          <w:bCs/>
        </w:rPr>
        <w:t>Содержание плана внеурочной деятельности</w:t>
      </w:r>
    </w:p>
    <w:p w:rsidR="006B38D3" w:rsidRPr="006B38D3" w:rsidRDefault="00E167F6" w:rsidP="00E167F6">
      <w:r>
        <w:tab/>
      </w:r>
      <w:r w:rsidR="006B38D3" w:rsidRPr="006B38D3">
        <w:t>Количество часов, выделяемых на внеурочную деятельность, за два года обучения на эта</w:t>
      </w:r>
      <w:r>
        <w:t>пе средней школы составляет  408</w:t>
      </w:r>
      <w:r w:rsidR="006B38D3" w:rsidRPr="006B38D3">
        <w:t xml:space="preserve"> часов</w:t>
      </w:r>
      <w:r>
        <w:rPr>
          <w:rStyle w:val="aff2"/>
        </w:rPr>
        <w:footnoteReference w:id="9"/>
      </w:r>
      <w:r w:rsidR="006B38D3" w:rsidRPr="006B38D3">
        <w:t xml:space="preserve">, по 6 часов в неделю. </w:t>
      </w:r>
    </w:p>
    <w:p w:rsidR="006B38D3" w:rsidRPr="006B38D3" w:rsidRDefault="00E167F6" w:rsidP="00E167F6">
      <w:r>
        <w:tab/>
      </w:r>
      <w:r w:rsidR="006B38D3" w:rsidRPr="006B38D3">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w:t>
      </w:r>
    </w:p>
    <w:p w:rsidR="006B38D3" w:rsidRPr="006B38D3" w:rsidRDefault="00E167F6" w:rsidP="00E167F6">
      <w:r>
        <w:tab/>
      </w:r>
      <w:r w:rsidR="006B38D3" w:rsidRPr="006B38D3">
        <w:t>План внеурочной деятельности реализ</w:t>
      </w:r>
      <w:r>
        <w:t xml:space="preserve">уется в соответствии с запросом </w:t>
      </w:r>
      <w:r w:rsidR="006B38D3" w:rsidRPr="006B38D3">
        <w:t>обучающихся, их родителей (законных представителей). Занятия внеурочной деятельности осуществляются при наличии рабочих программ, утвержденных приказом директора школы.</w:t>
      </w:r>
    </w:p>
    <w:p w:rsidR="006B38D3" w:rsidRPr="006B38D3" w:rsidRDefault="006B38D3" w:rsidP="00C85CD2">
      <w:pPr>
        <w:jc w:val="center"/>
      </w:pPr>
      <w:r w:rsidRPr="006B38D3">
        <w:rPr>
          <w:b/>
          <w:bCs/>
        </w:rPr>
        <w:t>Системные и несистемные занятия внеурочной деятельности</w:t>
      </w:r>
    </w:p>
    <w:p w:rsidR="006B38D3" w:rsidRPr="006B38D3" w:rsidRDefault="00C85CD2" w:rsidP="00E167F6">
      <w:r>
        <w:lastRenderedPageBreak/>
        <w:tab/>
      </w:r>
      <w:r w:rsidR="006B38D3" w:rsidRPr="006B38D3">
        <w:t>Формы организации внеурочной деятельности в Рамках реализации ООП  СОО  определяет школа. 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несистемные занятия   внеурочной деятельности.</w:t>
      </w:r>
    </w:p>
    <w:p w:rsidR="006B38D3" w:rsidRPr="006B38D3" w:rsidRDefault="00F76315" w:rsidP="00E167F6">
      <w:r>
        <w:tab/>
      </w:r>
      <w:r w:rsidR="006B38D3" w:rsidRPr="006B38D3">
        <w:t>Системные курсы реализуются в соответствии с расписанием по внеурочной деятельности по программам, утвержденным приказом директора.</w:t>
      </w:r>
    </w:p>
    <w:p w:rsidR="006B38D3" w:rsidRPr="006B38D3" w:rsidRDefault="00F76315" w:rsidP="00E167F6">
      <w:r>
        <w:tab/>
      </w:r>
      <w:r w:rsidR="006B38D3" w:rsidRPr="006B38D3">
        <w:t>Несистемные занятия реализуются в рамках плана воспитательной работы школы и плана работы класса.</w:t>
      </w:r>
    </w:p>
    <w:p w:rsidR="006B38D3" w:rsidRPr="006B38D3" w:rsidRDefault="00F76315" w:rsidP="00E167F6">
      <w:r>
        <w:tab/>
      </w:r>
      <w:r w:rsidR="006B38D3" w:rsidRPr="006B38D3">
        <w:t>В  несистемных занятиях отсутствует расписание занятий внеурочной деятельности, так как про</w:t>
      </w:r>
      <w:r>
        <w:t>водятся в свободной форме, с учё</w:t>
      </w:r>
      <w:r w:rsidR="006B38D3" w:rsidRPr="006B38D3">
        <w:t>том основных направлений плана</w:t>
      </w:r>
      <w:r>
        <w:t xml:space="preserve"> внеурочной деятельности и с учё</w:t>
      </w:r>
      <w:r w:rsidR="006B38D3" w:rsidRPr="006B38D3">
        <w:t>том скользящего графика проведения мероприятий, конкурсов, олимпиад, спортивных соревнований. Возможно проведение заня</w:t>
      </w:r>
      <w:r>
        <w:t>тий с группой обучающихся, с учё</w:t>
      </w:r>
      <w:r w:rsidR="006B38D3" w:rsidRPr="006B38D3">
        <w:t>том их интересов и индивидуальных особенностей.</w:t>
      </w:r>
    </w:p>
    <w:p w:rsidR="00F76315" w:rsidRDefault="00F76315" w:rsidP="00E167F6">
      <w:r>
        <w:tab/>
      </w:r>
      <w:r w:rsidR="006B38D3" w:rsidRPr="006B38D3">
        <w:t>Образовательная нагрузка несистемных занятий распределяется в рамках полугодий. Для оптимизации занятий</w:t>
      </w:r>
      <w:r>
        <w:t xml:space="preserve"> внеурочной деятельности и с учё</w:t>
      </w:r>
      <w:r w:rsidR="006B38D3" w:rsidRPr="006B38D3">
        <w:t xml:space="preserve">том требований норм СанПиН 2.4.2.2821-10 «Санитарно-эпидемиологические требования к условиям и организации обучения в общеобразовательных учреждениях» занятия по несистемным курсам отсутствуют в сетке расписания занятий внеурочной деятельности. </w:t>
      </w:r>
    </w:p>
    <w:p w:rsidR="006B38D3" w:rsidRPr="006B38D3" w:rsidRDefault="00F76315" w:rsidP="00E167F6">
      <w:r>
        <w:tab/>
      </w:r>
      <w:r w:rsidR="006B38D3" w:rsidRPr="006B38D3">
        <w:t>В журнале указывается количество часов, затраченных на проведение каждого занятия.</w:t>
      </w:r>
    </w:p>
    <w:p w:rsidR="006B38D3" w:rsidRDefault="00F76315" w:rsidP="00E167F6">
      <w:r>
        <w:tab/>
      </w:r>
      <w:r w:rsidR="006B38D3" w:rsidRPr="006B38D3">
        <w:t>Внеурочная   деятельность   организуется   также   в   сотрудничестве   с организациями,   местным   сообществом,   социальными   партнерами   школы,   с учреждениями культуры, общественными организациями</w:t>
      </w:r>
    </w:p>
    <w:p w:rsidR="00C85CD2" w:rsidRPr="00C85CD2" w:rsidRDefault="00C85CD2" w:rsidP="00F76315">
      <w:pPr>
        <w:jc w:val="center"/>
        <w:rPr>
          <w:b/>
          <w:bCs/>
        </w:rPr>
      </w:pPr>
      <w:r w:rsidRPr="00C85CD2">
        <w:rPr>
          <w:b/>
          <w:bCs/>
        </w:rPr>
        <w:t>План внеурочной деятельности на учебный год</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40"/>
        <w:gridCol w:w="3685"/>
        <w:gridCol w:w="3969"/>
      </w:tblGrid>
      <w:tr w:rsidR="00C85CD2" w:rsidRPr="00C85CD2" w:rsidTr="004F202D">
        <w:tc>
          <w:tcPr>
            <w:tcW w:w="2040" w:type="dxa"/>
            <w:tcMar>
              <w:top w:w="55" w:type="dxa"/>
              <w:left w:w="55" w:type="dxa"/>
              <w:bottom w:w="55" w:type="dxa"/>
              <w:right w:w="55" w:type="dxa"/>
            </w:tcMar>
          </w:tcPr>
          <w:p w:rsidR="00C85CD2" w:rsidRPr="00C85CD2" w:rsidRDefault="00C85CD2" w:rsidP="00C85CD2">
            <w:pPr>
              <w:rPr>
                <w:b/>
              </w:rPr>
            </w:pPr>
            <w:r w:rsidRPr="00C85CD2">
              <w:rPr>
                <w:b/>
              </w:rPr>
              <w:t xml:space="preserve">Направление </w:t>
            </w:r>
          </w:p>
        </w:tc>
        <w:tc>
          <w:tcPr>
            <w:tcW w:w="3685" w:type="dxa"/>
            <w:tcMar>
              <w:top w:w="55" w:type="dxa"/>
              <w:left w:w="55" w:type="dxa"/>
              <w:bottom w:w="55" w:type="dxa"/>
              <w:right w:w="55" w:type="dxa"/>
            </w:tcMar>
          </w:tcPr>
          <w:p w:rsidR="00C85CD2" w:rsidRPr="00C85CD2" w:rsidRDefault="00C85CD2" w:rsidP="00C85CD2">
            <w:pPr>
              <w:rPr>
                <w:b/>
              </w:rPr>
            </w:pPr>
            <w:r w:rsidRPr="00C85CD2">
              <w:rPr>
                <w:b/>
              </w:rPr>
              <w:t>Системные занятия, занятия в ученических сообществах</w:t>
            </w:r>
          </w:p>
        </w:tc>
        <w:tc>
          <w:tcPr>
            <w:tcW w:w="3969" w:type="dxa"/>
            <w:tcMar>
              <w:top w:w="55" w:type="dxa"/>
              <w:left w:w="55" w:type="dxa"/>
              <w:bottom w:w="55" w:type="dxa"/>
              <w:right w:w="55" w:type="dxa"/>
            </w:tcMar>
          </w:tcPr>
          <w:p w:rsidR="00C85CD2" w:rsidRPr="00C85CD2" w:rsidRDefault="00C85CD2" w:rsidP="00C85CD2">
            <w:pPr>
              <w:rPr>
                <w:b/>
              </w:rPr>
            </w:pPr>
            <w:r w:rsidRPr="00C85CD2">
              <w:rPr>
                <w:b/>
              </w:rPr>
              <w:t>Несистемные занятия</w:t>
            </w:r>
          </w:p>
        </w:tc>
      </w:tr>
      <w:tr w:rsidR="00C85CD2" w:rsidRPr="00C85CD2" w:rsidTr="004F202D">
        <w:tc>
          <w:tcPr>
            <w:tcW w:w="2040" w:type="dxa"/>
            <w:tcMar>
              <w:top w:w="55" w:type="dxa"/>
              <w:left w:w="55" w:type="dxa"/>
              <w:bottom w:w="55" w:type="dxa"/>
              <w:right w:w="55" w:type="dxa"/>
            </w:tcMar>
          </w:tcPr>
          <w:p w:rsidR="00C85CD2" w:rsidRPr="00C85CD2" w:rsidRDefault="00C85CD2" w:rsidP="00C85CD2">
            <w:pPr>
              <w:rPr>
                <w:b/>
              </w:rPr>
            </w:pPr>
            <w:r w:rsidRPr="00C85CD2">
              <w:rPr>
                <w:b/>
              </w:rPr>
              <w:t>Спортивно-оздоровительное</w:t>
            </w:r>
          </w:p>
        </w:tc>
        <w:tc>
          <w:tcPr>
            <w:tcW w:w="3685" w:type="dxa"/>
            <w:tcMar>
              <w:top w:w="55" w:type="dxa"/>
              <w:left w:w="55" w:type="dxa"/>
              <w:bottom w:w="55" w:type="dxa"/>
              <w:right w:w="55" w:type="dxa"/>
            </w:tcMar>
          </w:tcPr>
          <w:p w:rsidR="00C85CD2" w:rsidRPr="00C85CD2" w:rsidRDefault="00F76315" w:rsidP="00C85CD2">
            <w:r>
              <w:t>Школьный спортивный клуб</w:t>
            </w:r>
          </w:p>
          <w:p w:rsidR="00C85CD2" w:rsidRPr="00C85CD2" w:rsidRDefault="00C85CD2" w:rsidP="00C85CD2"/>
          <w:p w:rsidR="00C85CD2" w:rsidRPr="00C85CD2" w:rsidRDefault="00C85CD2" w:rsidP="00C85CD2">
            <w:pPr>
              <w:rPr>
                <w:b/>
              </w:rPr>
            </w:pPr>
          </w:p>
        </w:tc>
        <w:tc>
          <w:tcPr>
            <w:tcW w:w="3969" w:type="dxa"/>
            <w:tcMar>
              <w:top w:w="55" w:type="dxa"/>
              <w:left w:w="55" w:type="dxa"/>
              <w:bottom w:w="55" w:type="dxa"/>
              <w:right w:w="55" w:type="dxa"/>
            </w:tcMar>
          </w:tcPr>
          <w:p w:rsidR="00C85CD2" w:rsidRPr="00C85CD2" w:rsidRDefault="00C85CD2" w:rsidP="00C85CD2">
            <w:r w:rsidRPr="00C85CD2">
              <w:t>Акция по предотвращению детского дорожно-транспортного травматизма «Внимание – дети!»</w:t>
            </w:r>
          </w:p>
          <w:p w:rsidR="00C85CD2" w:rsidRPr="00C85CD2" w:rsidRDefault="00C85CD2" w:rsidP="00C85CD2">
            <w:r w:rsidRPr="00C85CD2">
              <w:t>Тренировочная эвакуация</w:t>
            </w:r>
          </w:p>
          <w:p w:rsidR="00C85CD2" w:rsidRPr="00C85CD2" w:rsidRDefault="00C85CD2" w:rsidP="00C85CD2">
            <w:r w:rsidRPr="00C85CD2">
              <w:t>День  здоровья</w:t>
            </w:r>
          </w:p>
          <w:p w:rsidR="00C85CD2" w:rsidRPr="00C85CD2" w:rsidRDefault="00C85CD2" w:rsidP="00C85CD2">
            <w:r w:rsidRPr="00C85CD2">
              <w:t>Соревнования на кубок им. М.И.Коптева</w:t>
            </w:r>
          </w:p>
          <w:p w:rsidR="00C85CD2" w:rsidRPr="00C85CD2" w:rsidRDefault="00C85CD2" w:rsidP="00C85CD2">
            <w:r w:rsidRPr="00C85CD2">
              <w:t>Игра «Победа»</w:t>
            </w:r>
          </w:p>
          <w:p w:rsidR="00C85CD2" w:rsidRPr="00C85CD2" w:rsidRDefault="00C85CD2" w:rsidP="00C85CD2">
            <w:r w:rsidRPr="00C85CD2">
              <w:t>Лыжные соревнования</w:t>
            </w:r>
          </w:p>
          <w:p w:rsidR="00C85CD2" w:rsidRPr="00C85CD2" w:rsidRDefault="00C85CD2" w:rsidP="00C85CD2">
            <w:r w:rsidRPr="00C85CD2">
              <w:t>Беседа «Профилактика</w:t>
            </w:r>
          </w:p>
          <w:p w:rsidR="00C85CD2" w:rsidRPr="00C85CD2" w:rsidRDefault="00C85CD2" w:rsidP="00C85CD2">
            <w:r w:rsidRPr="00C85CD2">
              <w:t>заболевания гриппом и ОРВИ»</w:t>
            </w:r>
          </w:p>
          <w:p w:rsidR="00C85CD2" w:rsidRPr="00C85CD2" w:rsidRDefault="00C85CD2" w:rsidP="00C85CD2">
            <w:r w:rsidRPr="00C85CD2">
              <w:t>Акция «Международный день борьбы со СПИДом»</w:t>
            </w:r>
          </w:p>
          <w:p w:rsidR="00C85CD2" w:rsidRPr="00C85CD2" w:rsidRDefault="00C85CD2" w:rsidP="00C85CD2">
            <w:r w:rsidRPr="00C85CD2">
              <w:t>Всероссийская акция «Телефон доверия!»</w:t>
            </w:r>
          </w:p>
          <w:p w:rsidR="00C85CD2" w:rsidRPr="00C85CD2" w:rsidRDefault="00C85CD2" w:rsidP="00C85CD2">
            <w:r w:rsidRPr="00C85CD2">
              <w:t>Военные сборы</w:t>
            </w:r>
          </w:p>
        </w:tc>
      </w:tr>
      <w:tr w:rsidR="00C85CD2" w:rsidRPr="00C85CD2" w:rsidTr="004F202D">
        <w:tc>
          <w:tcPr>
            <w:tcW w:w="2040" w:type="dxa"/>
            <w:tcMar>
              <w:top w:w="55" w:type="dxa"/>
              <w:left w:w="55" w:type="dxa"/>
              <w:bottom w:w="55" w:type="dxa"/>
              <w:right w:w="55" w:type="dxa"/>
            </w:tcMar>
          </w:tcPr>
          <w:p w:rsidR="00C85CD2" w:rsidRPr="00C85CD2" w:rsidRDefault="00C85CD2" w:rsidP="00C85CD2">
            <w:pPr>
              <w:rPr>
                <w:b/>
              </w:rPr>
            </w:pPr>
            <w:r w:rsidRPr="00C85CD2">
              <w:rPr>
                <w:b/>
              </w:rPr>
              <w:t>Духовно-нравственное</w:t>
            </w:r>
          </w:p>
        </w:tc>
        <w:tc>
          <w:tcPr>
            <w:tcW w:w="3685" w:type="dxa"/>
            <w:tcMar>
              <w:top w:w="55" w:type="dxa"/>
              <w:left w:w="55" w:type="dxa"/>
              <w:bottom w:w="55" w:type="dxa"/>
              <w:right w:w="55" w:type="dxa"/>
            </w:tcMar>
          </w:tcPr>
          <w:p w:rsidR="00C85CD2" w:rsidRDefault="00C85CD2" w:rsidP="00C85CD2">
            <w:r w:rsidRPr="00C85CD2">
              <w:t>Уроки нравственности</w:t>
            </w:r>
          </w:p>
          <w:p w:rsidR="004F202D" w:rsidRPr="00C85CD2" w:rsidRDefault="004F202D" w:rsidP="00C85CD2">
            <w:r>
              <w:t>Экологический клуб</w:t>
            </w:r>
          </w:p>
        </w:tc>
        <w:tc>
          <w:tcPr>
            <w:tcW w:w="3969" w:type="dxa"/>
            <w:tcMar>
              <w:top w:w="55" w:type="dxa"/>
              <w:left w:w="55" w:type="dxa"/>
              <w:bottom w:w="55" w:type="dxa"/>
              <w:right w:w="55" w:type="dxa"/>
            </w:tcMar>
          </w:tcPr>
          <w:p w:rsidR="00C85CD2" w:rsidRPr="00C85CD2" w:rsidRDefault="00C85CD2" w:rsidP="00C85CD2">
            <w:r w:rsidRPr="00C85CD2">
              <w:t>Классный час «День знаний»</w:t>
            </w:r>
          </w:p>
          <w:p w:rsidR="00C85CD2" w:rsidRPr="00C85CD2" w:rsidRDefault="00C85CD2" w:rsidP="00C85CD2">
            <w:r w:rsidRPr="00C85CD2">
              <w:t>Школьная акция</w:t>
            </w:r>
          </w:p>
          <w:p w:rsidR="00C85CD2" w:rsidRPr="00C85CD2" w:rsidRDefault="00C85CD2" w:rsidP="00C85CD2">
            <w:r w:rsidRPr="00C85CD2">
              <w:t>посвященная Дню учителя</w:t>
            </w:r>
          </w:p>
          <w:p w:rsidR="00C85CD2" w:rsidRPr="00C85CD2" w:rsidRDefault="00C85CD2" w:rsidP="00C85CD2">
            <w:r w:rsidRPr="00C85CD2">
              <w:t>Участие в мероприятиях,</w:t>
            </w:r>
          </w:p>
          <w:p w:rsidR="00C85CD2" w:rsidRPr="00C85CD2" w:rsidRDefault="00C85CD2" w:rsidP="00C85CD2">
            <w:r w:rsidRPr="00C85CD2">
              <w:t>посвященных Дню Победы</w:t>
            </w:r>
          </w:p>
        </w:tc>
      </w:tr>
      <w:tr w:rsidR="00C85CD2" w:rsidRPr="00C85CD2" w:rsidTr="004F202D">
        <w:tc>
          <w:tcPr>
            <w:tcW w:w="2040" w:type="dxa"/>
            <w:tcMar>
              <w:top w:w="55" w:type="dxa"/>
              <w:left w:w="55" w:type="dxa"/>
              <w:bottom w:w="55" w:type="dxa"/>
              <w:right w:w="55" w:type="dxa"/>
            </w:tcMar>
          </w:tcPr>
          <w:p w:rsidR="00C85CD2" w:rsidRPr="00C85CD2" w:rsidRDefault="00C85CD2" w:rsidP="00C85CD2">
            <w:pPr>
              <w:rPr>
                <w:b/>
              </w:rPr>
            </w:pPr>
            <w:r w:rsidRPr="00C85CD2">
              <w:rPr>
                <w:b/>
              </w:rPr>
              <w:t>Общекультурное</w:t>
            </w:r>
          </w:p>
        </w:tc>
        <w:tc>
          <w:tcPr>
            <w:tcW w:w="3685" w:type="dxa"/>
            <w:tcMar>
              <w:top w:w="55" w:type="dxa"/>
              <w:left w:w="55" w:type="dxa"/>
              <w:bottom w:w="55" w:type="dxa"/>
              <w:right w:w="55" w:type="dxa"/>
            </w:tcMar>
          </w:tcPr>
          <w:p w:rsidR="00C85CD2" w:rsidRPr="00C85CD2" w:rsidRDefault="00F76315" w:rsidP="00C85CD2">
            <w:r>
              <w:t>Дизайнерский клуб</w:t>
            </w:r>
          </w:p>
        </w:tc>
        <w:tc>
          <w:tcPr>
            <w:tcW w:w="3969" w:type="dxa"/>
            <w:tcMar>
              <w:top w:w="55" w:type="dxa"/>
              <w:left w:w="55" w:type="dxa"/>
              <w:bottom w:w="55" w:type="dxa"/>
              <w:right w:w="55" w:type="dxa"/>
            </w:tcMar>
          </w:tcPr>
          <w:p w:rsidR="00F76315" w:rsidRDefault="00C85CD2" w:rsidP="00C85CD2">
            <w:r w:rsidRPr="00C85CD2">
              <w:t>Коллективное творчество</w:t>
            </w:r>
          </w:p>
          <w:p w:rsidR="00C85CD2" w:rsidRPr="00C85CD2" w:rsidRDefault="00F76315" w:rsidP="00C85CD2">
            <w:r w:rsidRPr="00C85CD2">
              <w:t xml:space="preserve"> Посещение театров, музеев,  художественной галереи</w:t>
            </w:r>
          </w:p>
        </w:tc>
      </w:tr>
      <w:tr w:rsidR="00C85CD2" w:rsidRPr="00C85CD2" w:rsidTr="004F202D">
        <w:tc>
          <w:tcPr>
            <w:tcW w:w="2040" w:type="dxa"/>
            <w:tcMar>
              <w:top w:w="55" w:type="dxa"/>
              <w:left w:w="55" w:type="dxa"/>
              <w:bottom w:w="55" w:type="dxa"/>
              <w:right w:w="55" w:type="dxa"/>
            </w:tcMar>
          </w:tcPr>
          <w:p w:rsidR="00C85CD2" w:rsidRPr="00C85CD2" w:rsidRDefault="00C85CD2" w:rsidP="00C85CD2">
            <w:pPr>
              <w:rPr>
                <w:b/>
              </w:rPr>
            </w:pPr>
            <w:r w:rsidRPr="00C85CD2">
              <w:rPr>
                <w:b/>
              </w:rPr>
              <w:t>Общеинтеллектуальное</w:t>
            </w:r>
          </w:p>
        </w:tc>
        <w:tc>
          <w:tcPr>
            <w:tcW w:w="3685" w:type="dxa"/>
            <w:tcMar>
              <w:top w:w="55" w:type="dxa"/>
              <w:left w:w="55" w:type="dxa"/>
              <w:bottom w:w="55" w:type="dxa"/>
              <w:right w:w="55" w:type="dxa"/>
            </w:tcMar>
          </w:tcPr>
          <w:p w:rsidR="00F76315" w:rsidRDefault="00C85CD2" w:rsidP="00C85CD2">
            <w:r w:rsidRPr="00C85CD2">
              <w:t xml:space="preserve">Индивидуальный проект, </w:t>
            </w:r>
          </w:p>
          <w:p w:rsidR="00C85CD2" w:rsidRPr="00C85CD2" w:rsidRDefault="00C85CD2" w:rsidP="00C85CD2">
            <w:r w:rsidRPr="00C85CD2">
              <w:t>Занятия по программе «Умные каникулы»</w:t>
            </w:r>
          </w:p>
        </w:tc>
        <w:tc>
          <w:tcPr>
            <w:tcW w:w="3969" w:type="dxa"/>
            <w:tcMar>
              <w:top w:w="55" w:type="dxa"/>
              <w:left w:w="55" w:type="dxa"/>
              <w:bottom w:w="55" w:type="dxa"/>
              <w:right w:w="55" w:type="dxa"/>
            </w:tcMar>
          </w:tcPr>
          <w:p w:rsidR="00C85CD2" w:rsidRPr="00C85CD2" w:rsidRDefault="00C85CD2" w:rsidP="00C85CD2">
            <w:pPr>
              <w:rPr>
                <w:b/>
              </w:rPr>
            </w:pPr>
          </w:p>
        </w:tc>
      </w:tr>
      <w:tr w:rsidR="00C85CD2" w:rsidRPr="00C85CD2" w:rsidTr="004F202D">
        <w:tc>
          <w:tcPr>
            <w:tcW w:w="2040" w:type="dxa"/>
            <w:tcMar>
              <w:top w:w="55" w:type="dxa"/>
              <w:left w:w="55" w:type="dxa"/>
              <w:bottom w:w="55" w:type="dxa"/>
              <w:right w:w="55" w:type="dxa"/>
            </w:tcMar>
          </w:tcPr>
          <w:p w:rsidR="00C85CD2" w:rsidRPr="00C85CD2" w:rsidRDefault="00C85CD2" w:rsidP="00C85CD2">
            <w:pPr>
              <w:rPr>
                <w:b/>
              </w:rPr>
            </w:pPr>
            <w:r w:rsidRPr="00C85CD2">
              <w:rPr>
                <w:b/>
              </w:rPr>
              <w:lastRenderedPageBreak/>
              <w:t xml:space="preserve">Социальное </w:t>
            </w:r>
          </w:p>
        </w:tc>
        <w:tc>
          <w:tcPr>
            <w:tcW w:w="3685" w:type="dxa"/>
            <w:tcMar>
              <w:top w:w="55" w:type="dxa"/>
              <w:left w:w="55" w:type="dxa"/>
              <w:bottom w:w="55" w:type="dxa"/>
              <w:right w:w="55" w:type="dxa"/>
            </w:tcMar>
          </w:tcPr>
          <w:p w:rsidR="00C85CD2" w:rsidRPr="00C85CD2" w:rsidRDefault="00F76315" w:rsidP="00C85CD2">
            <w:r>
              <w:t>Клуб молодого избирателя</w:t>
            </w:r>
          </w:p>
        </w:tc>
        <w:tc>
          <w:tcPr>
            <w:tcW w:w="3969" w:type="dxa"/>
            <w:tcMar>
              <w:top w:w="55" w:type="dxa"/>
              <w:left w:w="55" w:type="dxa"/>
              <w:bottom w:w="55" w:type="dxa"/>
              <w:right w:w="55" w:type="dxa"/>
            </w:tcMar>
          </w:tcPr>
          <w:p w:rsidR="00C85CD2" w:rsidRPr="00C85CD2" w:rsidRDefault="00C85CD2" w:rsidP="00C85CD2">
            <w:r w:rsidRPr="00C85CD2">
              <w:t>Мероприятия в рамках инициативы ученических сообществ</w:t>
            </w:r>
            <w:r w:rsidR="004F202D">
              <w:t>. Участие в волонтерском движении, организация и проведение благотворительных акций по инициативе волонтерских отрядов</w:t>
            </w:r>
          </w:p>
        </w:tc>
      </w:tr>
    </w:tbl>
    <w:p w:rsidR="00C85CD2" w:rsidRPr="00C85CD2" w:rsidRDefault="00C85CD2" w:rsidP="00C85CD2"/>
    <w:p w:rsidR="00C85CD2" w:rsidRPr="00C85CD2" w:rsidRDefault="004F202D" w:rsidP="00C85CD2">
      <w:r>
        <w:tab/>
      </w:r>
      <w:r w:rsidR="00C85CD2" w:rsidRPr="00C85CD2">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C85CD2" w:rsidRPr="00C85CD2" w:rsidRDefault="004F202D" w:rsidP="00C85CD2">
      <w:r>
        <w:tab/>
      </w:r>
      <w:r w:rsidR="00C85CD2" w:rsidRPr="00C85CD2">
        <w:t>Организация жизни ученических сообществявляется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C85CD2" w:rsidRPr="004F202D" w:rsidRDefault="00C85CD2" w:rsidP="006620F2">
      <w:pPr>
        <w:pStyle w:val="aa"/>
        <w:numPr>
          <w:ilvl w:val="0"/>
          <w:numId w:val="208"/>
        </w:numPr>
      </w:pPr>
      <w:r w:rsidRPr="004F202D">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C85CD2" w:rsidRPr="004F202D" w:rsidRDefault="00C85CD2" w:rsidP="006620F2">
      <w:pPr>
        <w:pStyle w:val="aa"/>
        <w:numPr>
          <w:ilvl w:val="0"/>
          <w:numId w:val="208"/>
        </w:numPr>
      </w:pPr>
      <w:r w:rsidRPr="004F202D">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85CD2" w:rsidRPr="004F202D" w:rsidRDefault="00C85CD2" w:rsidP="006620F2">
      <w:pPr>
        <w:pStyle w:val="aa"/>
        <w:numPr>
          <w:ilvl w:val="0"/>
          <w:numId w:val="208"/>
        </w:numPr>
      </w:pPr>
      <w:r w:rsidRPr="004F202D">
        <w:t>компетенция в сфере общественной самоорганизации, участия в общественно значимой совместной деятельности.</w:t>
      </w:r>
    </w:p>
    <w:p w:rsidR="00C85CD2" w:rsidRPr="00C85CD2" w:rsidRDefault="004F202D" w:rsidP="00C85CD2">
      <w:r>
        <w:tab/>
      </w:r>
      <w:r w:rsidR="00C85CD2" w:rsidRPr="00C85CD2">
        <w:t>Организация жизни ученических сообществ происходит:</w:t>
      </w:r>
    </w:p>
    <w:p w:rsidR="00C85CD2" w:rsidRPr="004F202D" w:rsidRDefault="00C85CD2" w:rsidP="006620F2">
      <w:pPr>
        <w:pStyle w:val="aa"/>
        <w:numPr>
          <w:ilvl w:val="0"/>
          <w:numId w:val="209"/>
        </w:numPr>
      </w:pPr>
      <w:r w:rsidRPr="004F202D">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C85CD2" w:rsidRPr="004F202D" w:rsidRDefault="00C85CD2" w:rsidP="006620F2">
      <w:pPr>
        <w:pStyle w:val="aa"/>
        <w:numPr>
          <w:ilvl w:val="0"/>
          <w:numId w:val="209"/>
        </w:numPr>
      </w:pPr>
      <w:r w:rsidRPr="004F202D">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C85CD2" w:rsidRPr="00C85CD2" w:rsidRDefault="00C85CD2" w:rsidP="006620F2">
      <w:pPr>
        <w:pStyle w:val="aa"/>
        <w:numPr>
          <w:ilvl w:val="0"/>
          <w:numId w:val="209"/>
        </w:numPr>
      </w:pPr>
      <w:r w:rsidRPr="004F202D">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85CD2" w:rsidRPr="00C85CD2" w:rsidRDefault="00C85CD2" w:rsidP="00C85CD2">
      <w:r w:rsidRPr="00C85CD2">
        <w:rPr>
          <w:bCs/>
        </w:rPr>
        <w:tab/>
        <w:t>Деятельность ученических сообществ организуется и через участие в работе Совета старшеклассников.</w:t>
      </w:r>
    </w:p>
    <w:p w:rsidR="00C85CD2" w:rsidRPr="00C85CD2" w:rsidRDefault="00C85CD2" w:rsidP="00C85CD2">
      <w:pPr>
        <w:rPr>
          <w:b/>
        </w:rPr>
      </w:pPr>
      <w:r w:rsidRPr="00C85CD2">
        <w:rPr>
          <w:b/>
        </w:rPr>
        <w:t xml:space="preserve">Задачи деятельности Совета старшеклассников: </w:t>
      </w:r>
    </w:p>
    <w:p w:rsidR="00C85CD2" w:rsidRPr="00C85CD2" w:rsidRDefault="00C85CD2" w:rsidP="006620F2">
      <w:pPr>
        <w:numPr>
          <w:ilvl w:val="0"/>
          <w:numId w:val="207"/>
        </w:numPr>
      </w:pPr>
      <w:r w:rsidRPr="00C85CD2">
        <w:t>планирование и организация внеучебной деятельности обучающихся, различных мероприятий с участием обучающихся;</w:t>
      </w:r>
    </w:p>
    <w:p w:rsidR="00C85CD2" w:rsidRPr="00C85CD2" w:rsidRDefault="00C85CD2" w:rsidP="006620F2">
      <w:pPr>
        <w:numPr>
          <w:ilvl w:val="0"/>
          <w:numId w:val="207"/>
        </w:numPr>
      </w:pPr>
      <w:r w:rsidRPr="00C85CD2">
        <w:t xml:space="preserve">представление интересов коллектива обучающихся; </w:t>
      </w:r>
    </w:p>
    <w:p w:rsidR="00C85CD2" w:rsidRPr="00C85CD2" w:rsidRDefault="00C85CD2" w:rsidP="006620F2">
      <w:pPr>
        <w:numPr>
          <w:ilvl w:val="0"/>
          <w:numId w:val="207"/>
        </w:numPr>
      </w:pPr>
      <w:r w:rsidRPr="00C85CD2">
        <w:t xml:space="preserve">участие в планировании работы учреждения; </w:t>
      </w:r>
    </w:p>
    <w:p w:rsidR="00C85CD2" w:rsidRPr="00C85CD2" w:rsidRDefault="00C85CD2" w:rsidP="006620F2">
      <w:pPr>
        <w:numPr>
          <w:ilvl w:val="0"/>
          <w:numId w:val="207"/>
        </w:numPr>
      </w:pPr>
      <w:r w:rsidRPr="00C85CD2">
        <w:t>создание инициативных групп обучающихся при проведении различных мероприятий;</w:t>
      </w:r>
    </w:p>
    <w:p w:rsidR="00C85CD2" w:rsidRPr="00C85CD2" w:rsidRDefault="00C85CD2" w:rsidP="00C85CD2">
      <w:r w:rsidRPr="00C85CD2">
        <w:t xml:space="preserve">Организационной формой работы совета обучающихся учреждения являются заседания. </w:t>
      </w:r>
    </w:p>
    <w:p w:rsidR="00C85CD2" w:rsidRPr="00C85CD2" w:rsidRDefault="00C85CD2" w:rsidP="00C85CD2">
      <w:pPr>
        <w:rPr>
          <w:b/>
        </w:rPr>
      </w:pPr>
      <w:r w:rsidRPr="00C85CD2">
        <w:rPr>
          <w:b/>
        </w:rPr>
        <w:t>План работы Совета старшеклассников</w:t>
      </w:r>
    </w:p>
    <w:tbl>
      <w:tblPr>
        <w:tblW w:w="79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1277"/>
        <w:gridCol w:w="1843"/>
      </w:tblGrid>
      <w:tr w:rsidR="006620F2" w:rsidRPr="00C85CD2" w:rsidTr="006620F2">
        <w:tc>
          <w:tcPr>
            <w:tcW w:w="4819" w:type="dxa"/>
          </w:tcPr>
          <w:p w:rsidR="006620F2" w:rsidRPr="00C85CD2" w:rsidRDefault="006620F2" w:rsidP="00C85CD2">
            <w:r w:rsidRPr="00C85CD2">
              <w:t>Мероприятие</w:t>
            </w:r>
          </w:p>
        </w:tc>
        <w:tc>
          <w:tcPr>
            <w:tcW w:w="1277" w:type="dxa"/>
          </w:tcPr>
          <w:p w:rsidR="006620F2" w:rsidRPr="00C85CD2" w:rsidRDefault="006620F2" w:rsidP="00C85CD2">
            <w:r w:rsidRPr="00C85CD2">
              <w:t>Сроки</w:t>
            </w:r>
          </w:p>
        </w:tc>
        <w:tc>
          <w:tcPr>
            <w:tcW w:w="1843" w:type="dxa"/>
          </w:tcPr>
          <w:p w:rsidR="006620F2" w:rsidRPr="00C85CD2" w:rsidRDefault="006620F2" w:rsidP="00C85CD2">
            <w:r w:rsidRPr="00C85CD2">
              <w:t xml:space="preserve">Ответственный </w:t>
            </w:r>
          </w:p>
        </w:tc>
      </w:tr>
      <w:tr w:rsidR="006620F2" w:rsidRPr="00C85CD2" w:rsidTr="006620F2">
        <w:tc>
          <w:tcPr>
            <w:tcW w:w="4819" w:type="dxa"/>
          </w:tcPr>
          <w:p w:rsidR="006620F2" w:rsidRPr="00C85CD2" w:rsidRDefault="006620F2" w:rsidP="00C85CD2">
            <w:r w:rsidRPr="00C85CD2">
              <w:t>Организационное собрание по вопросу выбора актива совета и планирования работы на год</w:t>
            </w:r>
          </w:p>
        </w:tc>
        <w:tc>
          <w:tcPr>
            <w:tcW w:w="1277" w:type="dxa"/>
          </w:tcPr>
          <w:p w:rsidR="006620F2" w:rsidRPr="00C85CD2" w:rsidRDefault="006620F2" w:rsidP="00C85CD2">
            <w:r w:rsidRPr="00C85CD2">
              <w:t>сентябрь</w:t>
            </w:r>
          </w:p>
        </w:tc>
        <w:tc>
          <w:tcPr>
            <w:tcW w:w="1843" w:type="dxa"/>
          </w:tcPr>
          <w:p w:rsidR="006620F2" w:rsidRPr="00C85CD2" w:rsidRDefault="006620F2" w:rsidP="00C85CD2">
            <w:r w:rsidRPr="00C85CD2">
              <w:t>Зам.директора по ВР</w:t>
            </w:r>
          </w:p>
        </w:tc>
      </w:tr>
      <w:tr w:rsidR="006620F2" w:rsidRPr="00C85CD2" w:rsidTr="006620F2">
        <w:tc>
          <w:tcPr>
            <w:tcW w:w="4819" w:type="dxa"/>
          </w:tcPr>
          <w:p w:rsidR="006620F2" w:rsidRPr="00C85CD2" w:rsidRDefault="006620F2" w:rsidP="00C85CD2">
            <w:r w:rsidRPr="00C85CD2">
              <w:t>Подготовка  ко дню учителя и проведение  запланированных мероприятий</w:t>
            </w:r>
          </w:p>
        </w:tc>
        <w:tc>
          <w:tcPr>
            <w:tcW w:w="1277" w:type="dxa"/>
          </w:tcPr>
          <w:p w:rsidR="006620F2" w:rsidRPr="00C85CD2" w:rsidRDefault="006620F2" w:rsidP="00C85CD2">
            <w:r w:rsidRPr="00C85CD2">
              <w:t>Сентябрь</w:t>
            </w:r>
          </w:p>
        </w:tc>
        <w:tc>
          <w:tcPr>
            <w:tcW w:w="1843" w:type="dxa"/>
          </w:tcPr>
          <w:p w:rsidR="006620F2" w:rsidRPr="00C85CD2" w:rsidRDefault="006620F2" w:rsidP="00C85CD2">
            <w:r w:rsidRPr="00C85CD2">
              <w:t>Зам.директора по ВР</w:t>
            </w:r>
          </w:p>
        </w:tc>
      </w:tr>
      <w:tr w:rsidR="006620F2" w:rsidRPr="00C85CD2" w:rsidTr="006620F2">
        <w:tc>
          <w:tcPr>
            <w:tcW w:w="4819" w:type="dxa"/>
          </w:tcPr>
          <w:p w:rsidR="006620F2" w:rsidRPr="00C85CD2" w:rsidRDefault="006620F2" w:rsidP="00C85CD2">
            <w:r w:rsidRPr="00C85CD2">
              <w:t>Участие  социальной акции «Спасибо нашим бабушкам и дедушкам»</w:t>
            </w:r>
          </w:p>
        </w:tc>
        <w:tc>
          <w:tcPr>
            <w:tcW w:w="1277" w:type="dxa"/>
          </w:tcPr>
          <w:p w:rsidR="006620F2" w:rsidRPr="00C85CD2" w:rsidRDefault="006620F2" w:rsidP="00C85CD2">
            <w:r w:rsidRPr="00C85CD2">
              <w:t xml:space="preserve">Сентябрь </w:t>
            </w:r>
          </w:p>
        </w:tc>
        <w:tc>
          <w:tcPr>
            <w:tcW w:w="1843" w:type="dxa"/>
          </w:tcPr>
          <w:p w:rsidR="006620F2" w:rsidRPr="00C85CD2" w:rsidRDefault="006620F2" w:rsidP="00C85CD2">
            <w:r w:rsidRPr="00C85CD2">
              <w:t>Зам.директора по ВР</w:t>
            </w:r>
          </w:p>
        </w:tc>
      </w:tr>
      <w:tr w:rsidR="006620F2" w:rsidRPr="00C85CD2" w:rsidTr="006620F2">
        <w:tc>
          <w:tcPr>
            <w:tcW w:w="4819" w:type="dxa"/>
          </w:tcPr>
          <w:p w:rsidR="006620F2" w:rsidRPr="00C85CD2" w:rsidRDefault="006620F2" w:rsidP="00C85CD2">
            <w:r w:rsidRPr="00C85CD2">
              <w:t>Заседание совета обучающихся по вопросу планирования мероприятий на 2 четверть</w:t>
            </w:r>
          </w:p>
        </w:tc>
        <w:tc>
          <w:tcPr>
            <w:tcW w:w="1277" w:type="dxa"/>
          </w:tcPr>
          <w:p w:rsidR="006620F2" w:rsidRPr="00C85CD2" w:rsidRDefault="006620F2" w:rsidP="00C85CD2">
            <w:r w:rsidRPr="00C85CD2">
              <w:t>Ноябрь</w:t>
            </w:r>
          </w:p>
        </w:tc>
        <w:tc>
          <w:tcPr>
            <w:tcW w:w="1843" w:type="dxa"/>
          </w:tcPr>
          <w:p w:rsidR="006620F2" w:rsidRPr="00C85CD2" w:rsidRDefault="006620F2" w:rsidP="00C85CD2">
            <w:r w:rsidRPr="00C85CD2">
              <w:t>Зам.директора по ВР</w:t>
            </w:r>
          </w:p>
        </w:tc>
      </w:tr>
      <w:tr w:rsidR="006620F2" w:rsidRPr="00C85CD2" w:rsidTr="006620F2">
        <w:tc>
          <w:tcPr>
            <w:tcW w:w="4819" w:type="dxa"/>
          </w:tcPr>
          <w:p w:rsidR="006620F2" w:rsidRPr="00C85CD2" w:rsidRDefault="006620F2" w:rsidP="00C85CD2">
            <w:r w:rsidRPr="00C85CD2">
              <w:t>Подготовка к Дню матери</w:t>
            </w:r>
          </w:p>
        </w:tc>
        <w:tc>
          <w:tcPr>
            <w:tcW w:w="1277" w:type="dxa"/>
          </w:tcPr>
          <w:p w:rsidR="006620F2" w:rsidRPr="00C85CD2" w:rsidRDefault="006620F2" w:rsidP="00C85CD2">
            <w:r w:rsidRPr="00C85CD2">
              <w:t>Ноябрь</w:t>
            </w:r>
          </w:p>
        </w:tc>
        <w:tc>
          <w:tcPr>
            <w:tcW w:w="1843" w:type="dxa"/>
          </w:tcPr>
          <w:p w:rsidR="006620F2" w:rsidRPr="00C85CD2" w:rsidRDefault="006620F2" w:rsidP="00C85CD2">
            <w:r w:rsidRPr="00C85CD2">
              <w:t>Педагог-организатор</w:t>
            </w:r>
          </w:p>
        </w:tc>
      </w:tr>
      <w:tr w:rsidR="006620F2" w:rsidRPr="00C85CD2" w:rsidTr="006620F2">
        <w:tc>
          <w:tcPr>
            <w:tcW w:w="4819" w:type="dxa"/>
          </w:tcPr>
          <w:p w:rsidR="006620F2" w:rsidRPr="00C85CD2" w:rsidRDefault="006620F2" w:rsidP="00C85CD2">
            <w:r w:rsidRPr="00C85CD2">
              <w:t xml:space="preserve">Подготовка к празднованию Нового года и </w:t>
            </w:r>
            <w:r w:rsidRPr="00C85CD2">
              <w:lastRenderedPageBreak/>
              <w:t>проведение праздника</w:t>
            </w:r>
          </w:p>
        </w:tc>
        <w:tc>
          <w:tcPr>
            <w:tcW w:w="1277" w:type="dxa"/>
          </w:tcPr>
          <w:p w:rsidR="006620F2" w:rsidRPr="00C85CD2" w:rsidRDefault="006620F2" w:rsidP="00C85CD2">
            <w:r w:rsidRPr="00C85CD2">
              <w:lastRenderedPageBreak/>
              <w:t xml:space="preserve">Декабрь </w:t>
            </w:r>
          </w:p>
        </w:tc>
        <w:tc>
          <w:tcPr>
            <w:tcW w:w="1843" w:type="dxa"/>
          </w:tcPr>
          <w:p w:rsidR="006620F2" w:rsidRPr="00C85CD2" w:rsidRDefault="006620F2" w:rsidP="00C85CD2">
            <w:r w:rsidRPr="00C85CD2">
              <w:t>Педагог-</w:t>
            </w:r>
            <w:r w:rsidRPr="00C85CD2">
              <w:lastRenderedPageBreak/>
              <w:t>организатор</w:t>
            </w:r>
          </w:p>
        </w:tc>
      </w:tr>
      <w:tr w:rsidR="006620F2" w:rsidRPr="00C85CD2" w:rsidTr="006620F2">
        <w:tc>
          <w:tcPr>
            <w:tcW w:w="4819" w:type="dxa"/>
          </w:tcPr>
          <w:p w:rsidR="006620F2" w:rsidRPr="00C85CD2" w:rsidRDefault="006620F2" w:rsidP="00C85CD2">
            <w:r w:rsidRPr="00C85CD2">
              <w:lastRenderedPageBreak/>
              <w:t>Заседание совета обучающихся по вопросу планирования мероприятий на 3 четверть</w:t>
            </w:r>
          </w:p>
        </w:tc>
        <w:tc>
          <w:tcPr>
            <w:tcW w:w="1277" w:type="dxa"/>
          </w:tcPr>
          <w:p w:rsidR="006620F2" w:rsidRPr="00C85CD2" w:rsidRDefault="006620F2" w:rsidP="00C85CD2">
            <w:r w:rsidRPr="00C85CD2">
              <w:t>Январь</w:t>
            </w:r>
          </w:p>
        </w:tc>
        <w:tc>
          <w:tcPr>
            <w:tcW w:w="1843" w:type="dxa"/>
          </w:tcPr>
          <w:p w:rsidR="006620F2" w:rsidRPr="00C85CD2" w:rsidRDefault="006620F2" w:rsidP="00C85CD2">
            <w:r w:rsidRPr="00C85CD2">
              <w:t>Зам.директора по ВР</w:t>
            </w:r>
          </w:p>
        </w:tc>
      </w:tr>
      <w:tr w:rsidR="006620F2" w:rsidRPr="00C85CD2" w:rsidTr="006620F2">
        <w:tc>
          <w:tcPr>
            <w:tcW w:w="4819" w:type="dxa"/>
          </w:tcPr>
          <w:p w:rsidR="006620F2" w:rsidRPr="00C85CD2" w:rsidRDefault="006620F2" w:rsidP="006620F2">
            <w:r w:rsidRPr="00C85CD2">
              <w:t xml:space="preserve">Участие в социальной акции «Дети- детям» </w:t>
            </w:r>
          </w:p>
        </w:tc>
        <w:tc>
          <w:tcPr>
            <w:tcW w:w="1277" w:type="dxa"/>
          </w:tcPr>
          <w:p w:rsidR="006620F2" w:rsidRPr="00C85CD2" w:rsidRDefault="006620F2" w:rsidP="00C85CD2">
            <w:r w:rsidRPr="00C85CD2">
              <w:t xml:space="preserve">Февраль </w:t>
            </w:r>
          </w:p>
        </w:tc>
        <w:tc>
          <w:tcPr>
            <w:tcW w:w="1843" w:type="dxa"/>
          </w:tcPr>
          <w:p w:rsidR="006620F2" w:rsidRPr="00C85CD2" w:rsidRDefault="006620F2" w:rsidP="00C85CD2">
            <w:r w:rsidRPr="00C85CD2">
              <w:t>Зам.директора по ВР</w:t>
            </w:r>
          </w:p>
        </w:tc>
      </w:tr>
      <w:tr w:rsidR="006620F2" w:rsidRPr="00C85CD2" w:rsidTr="006620F2">
        <w:tc>
          <w:tcPr>
            <w:tcW w:w="4819" w:type="dxa"/>
          </w:tcPr>
          <w:p w:rsidR="006620F2" w:rsidRPr="00C85CD2" w:rsidRDefault="006620F2" w:rsidP="00C85CD2">
            <w:r w:rsidRPr="00C85CD2">
              <w:t>Подготовка к празднованию 8 марта  и проведение праздника</w:t>
            </w:r>
          </w:p>
        </w:tc>
        <w:tc>
          <w:tcPr>
            <w:tcW w:w="1277" w:type="dxa"/>
          </w:tcPr>
          <w:p w:rsidR="006620F2" w:rsidRPr="00C85CD2" w:rsidRDefault="006620F2" w:rsidP="00C85CD2">
            <w:r w:rsidRPr="00C85CD2">
              <w:t xml:space="preserve">Март </w:t>
            </w:r>
          </w:p>
        </w:tc>
        <w:tc>
          <w:tcPr>
            <w:tcW w:w="1843" w:type="dxa"/>
          </w:tcPr>
          <w:p w:rsidR="006620F2" w:rsidRPr="00C85CD2" w:rsidRDefault="006620F2" w:rsidP="00C85CD2">
            <w:r w:rsidRPr="00C85CD2">
              <w:t>Педагог-организатор</w:t>
            </w:r>
          </w:p>
        </w:tc>
      </w:tr>
      <w:tr w:rsidR="006620F2" w:rsidRPr="00C85CD2" w:rsidTr="006620F2">
        <w:tc>
          <w:tcPr>
            <w:tcW w:w="4819" w:type="dxa"/>
          </w:tcPr>
          <w:p w:rsidR="006620F2" w:rsidRPr="00C85CD2" w:rsidRDefault="006620F2" w:rsidP="00C85CD2">
            <w:r w:rsidRPr="00C85CD2">
              <w:t>Заседание совета обучающихся по вопросу  анализа работы за прошедший год</w:t>
            </w:r>
          </w:p>
        </w:tc>
        <w:tc>
          <w:tcPr>
            <w:tcW w:w="1277" w:type="dxa"/>
          </w:tcPr>
          <w:p w:rsidR="006620F2" w:rsidRPr="00C85CD2" w:rsidRDefault="006620F2" w:rsidP="00C85CD2">
            <w:r w:rsidRPr="00C85CD2">
              <w:t xml:space="preserve">Апрель </w:t>
            </w:r>
          </w:p>
        </w:tc>
        <w:tc>
          <w:tcPr>
            <w:tcW w:w="1843" w:type="dxa"/>
          </w:tcPr>
          <w:p w:rsidR="006620F2" w:rsidRPr="00C85CD2" w:rsidRDefault="006620F2" w:rsidP="00C85CD2">
            <w:r w:rsidRPr="00C85CD2">
              <w:t>Зам.директора по ВР</w:t>
            </w:r>
          </w:p>
        </w:tc>
      </w:tr>
    </w:tbl>
    <w:p w:rsidR="00C85CD2" w:rsidRPr="00C85CD2" w:rsidRDefault="00C85CD2" w:rsidP="00C85CD2"/>
    <w:p w:rsidR="00C85CD2" w:rsidRPr="00C85CD2" w:rsidRDefault="006620F2" w:rsidP="00C85CD2">
      <w:r>
        <w:rPr>
          <w:b/>
        </w:rPr>
        <w:tab/>
      </w:r>
      <w:r w:rsidR="00C85CD2" w:rsidRPr="00C85CD2">
        <w:rPr>
          <w:b/>
        </w:rPr>
        <w:t xml:space="preserve">Воспитательные мероприятия </w:t>
      </w:r>
      <w:r w:rsidR="00C85CD2" w:rsidRPr="00C85CD2">
        <w:t>нацелены на формирование мотивов и ценностей обучающегося в таких сферах, как:</w:t>
      </w:r>
    </w:p>
    <w:p w:rsidR="00C85CD2" w:rsidRPr="006620F2" w:rsidRDefault="00C85CD2" w:rsidP="006620F2">
      <w:pPr>
        <w:pStyle w:val="aa"/>
        <w:numPr>
          <w:ilvl w:val="0"/>
          <w:numId w:val="210"/>
        </w:numPr>
      </w:pPr>
      <w:r w:rsidRPr="006620F2">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85CD2" w:rsidRPr="006620F2" w:rsidRDefault="00C85CD2" w:rsidP="006620F2">
      <w:pPr>
        <w:pStyle w:val="aa"/>
        <w:numPr>
          <w:ilvl w:val="0"/>
          <w:numId w:val="210"/>
        </w:numPr>
      </w:pPr>
      <w:r w:rsidRPr="006620F2">
        <w:t>отношение обучающихся к России как к Родине (Отечеству) (включает подготовку к патриотическому служению);</w:t>
      </w:r>
    </w:p>
    <w:p w:rsidR="00C85CD2" w:rsidRPr="006620F2" w:rsidRDefault="00C85CD2" w:rsidP="006620F2">
      <w:pPr>
        <w:pStyle w:val="aa"/>
        <w:numPr>
          <w:ilvl w:val="0"/>
          <w:numId w:val="210"/>
        </w:numPr>
      </w:pPr>
      <w:r w:rsidRPr="006620F2">
        <w:t>отношения обучающихся с окружающими людьми (включает подготовку к общению со сверстниками, старшими и младшими);</w:t>
      </w:r>
    </w:p>
    <w:p w:rsidR="00C85CD2" w:rsidRPr="006620F2" w:rsidRDefault="00C85CD2" w:rsidP="006620F2">
      <w:pPr>
        <w:pStyle w:val="aa"/>
        <w:numPr>
          <w:ilvl w:val="0"/>
          <w:numId w:val="210"/>
        </w:numPr>
      </w:pPr>
      <w:r w:rsidRPr="006620F2">
        <w:t>отношение обучающихся к семье и родителям (включает подготовку личности к семейной жизни);</w:t>
      </w:r>
    </w:p>
    <w:p w:rsidR="00C85CD2" w:rsidRPr="006620F2" w:rsidRDefault="00C85CD2" w:rsidP="006620F2">
      <w:pPr>
        <w:pStyle w:val="aa"/>
        <w:numPr>
          <w:ilvl w:val="0"/>
          <w:numId w:val="210"/>
        </w:numPr>
      </w:pPr>
      <w:r w:rsidRPr="006620F2">
        <w:t>отношение обучающихся к закону, государству и к гражданскому обществу (включает подготовку личности к общественной жизни);</w:t>
      </w:r>
    </w:p>
    <w:p w:rsidR="00C85CD2" w:rsidRPr="006620F2" w:rsidRDefault="00C85CD2" w:rsidP="006620F2">
      <w:pPr>
        <w:pStyle w:val="aa"/>
        <w:numPr>
          <w:ilvl w:val="0"/>
          <w:numId w:val="210"/>
        </w:numPr>
      </w:pPr>
      <w:r w:rsidRPr="006620F2">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C85CD2" w:rsidRPr="006620F2" w:rsidRDefault="00C85CD2" w:rsidP="006620F2">
      <w:pPr>
        <w:pStyle w:val="aa"/>
        <w:numPr>
          <w:ilvl w:val="0"/>
          <w:numId w:val="210"/>
        </w:numPr>
      </w:pPr>
      <w:r w:rsidRPr="006620F2">
        <w:t>трудовые и социально-экономические отношения (включает подготовку личности к трудовой деятельности).</w:t>
      </w:r>
    </w:p>
    <w:p w:rsidR="00C85CD2" w:rsidRPr="00C85CD2" w:rsidRDefault="006620F2" w:rsidP="00C85CD2">
      <w:r>
        <w:tab/>
      </w:r>
      <w:r w:rsidR="00C85CD2" w:rsidRPr="00C85CD2">
        <w:t>План воспитательных мероприятий разрабатывается педагогическим коллективом школы при участии родительской общественности. 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универсальным профилем. Инвариантный компонент плана внеурочной деятельности предполагает:</w:t>
      </w:r>
    </w:p>
    <w:p w:rsidR="00C85CD2" w:rsidRPr="006620F2" w:rsidRDefault="00C85CD2" w:rsidP="006620F2">
      <w:pPr>
        <w:pStyle w:val="aa"/>
        <w:numPr>
          <w:ilvl w:val="0"/>
          <w:numId w:val="211"/>
        </w:numPr>
      </w:pPr>
      <w:r w:rsidRPr="006620F2">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C85CD2" w:rsidRPr="006620F2" w:rsidRDefault="00C85CD2" w:rsidP="006620F2">
      <w:pPr>
        <w:pStyle w:val="aa"/>
        <w:numPr>
          <w:ilvl w:val="0"/>
          <w:numId w:val="211"/>
        </w:numPr>
      </w:pPr>
      <w:r w:rsidRPr="006620F2">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C85CD2" w:rsidRPr="00C85CD2" w:rsidRDefault="006620F2" w:rsidP="00C85CD2">
      <w:r>
        <w:tab/>
      </w:r>
      <w:r w:rsidR="00C85CD2" w:rsidRPr="00C85CD2">
        <w:t>В осенние  или весенние  каникулы 10-го класса для уточнения индивидуальных планов обучающихся в сфере продолжения образования организуются поездки в организации профессионального и высшего образования, на предприятия, центр профессиональной ориентации и психологической поддержки и др.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опосещении образовательных организаций.</w:t>
      </w:r>
    </w:p>
    <w:p w:rsidR="00C85CD2" w:rsidRPr="00C85CD2" w:rsidRDefault="006620F2" w:rsidP="00C85CD2">
      <w:r>
        <w:tab/>
      </w:r>
      <w:r w:rsidR="00C85CD2" w:rsidRPr="00C85CD2">
        <w:t>В каникулярное время (осенние и весенние каникулы) 10-го и 11-го класса предусматривается посещение театральных спектаклей, художественных выставок.</w:t>
      </w:r>
    </w:p>
    <w:p w:rsidR="00C85CD2" w:rsidRPr="00C85CD2" w:rsidRDefault="00C85CD2" w:rsidP="00C85CD2">
      <w:r w:rsidRPr="00C85CD2">
        <w:t>Вариативный компонент реализуется в рамках универсального профиля. В каникулярное время (осенние, весенние каникулы) предусматривается реализация задач активного отдыха, оздоровления обучающихся, поддержка инициатив старшеклассников, в том числе выезды на природу, поездки по территории России и за рубеж, организация «зрительского марафона» (коллективное посещение кинопоказов, концертов, просмотр видеофильмов, посещение выставок, музеев с обязательным коллективным обсуждением).</w:t>
      </w:r>
    </w:p>
    <w:p w:rsidR="00C85CD2" w:rsidRPr="00C85CD2" w:rsidRDefault="00C85CD2" w:rsidP="00C85CD2"/>
    <w:p w:rsidR="00C85CD2" w:rsidRPr="00C85CD2" w:rsidRDefault="00C85CD2" w:rsidP="00C85CD2"/>
    <w:p w:rsidR="00C85CD2" w:rsidRPr="00C85CD2" w:rsidRDefault="00C85CD2" w:rsidP="00C85CD2"/>
    <w:p w:rsidR="006B38D3" w:rsidRPr="006B38D3" w:rsidRDefault="006B38D3" w:rsidP="006B38D3"/>
    <w:p w:rsidR="00944FC0" w:rsidRPr="00944FC0" w:rsidRDefault="00944FC0" w:rsidP="00944FC0">
      <w:pPr>
        <w:rPr>
          <w:b/>
        </w:rPr>
      </w:pPr>
      <w:r w:rsidRPr="00944FC0">
        <w:rPr>
          <w:b/>
        </w:rPr>
        <w:t>III.3. Система условий реализации основной образовательной программы</w:t>
      </w:r>
      <w:bookmarkEnd w:id="106"/>
    </w:p>
    <w:p w:rsidR="00944FC0" w:rsidRPr="00944FC0" w:rsidRDefault="00944FC0" w:rsidP="00944FC0"/>
    <w:p w:rsidR="00944FC0" w:rsidRPr="00944FC0" w:rsidRDefault="00944FC0" w:rsidP="00944FC0">
      <w:pPr>
        <w:rPr>
          <w:b/>
        </w:rPr>
      </w:pPr>
      <w:bookmarkStart w:id="107" w:name="_Toc435412743"/>
      <w:bookmarkStart w:id="108" w:name="_Toc453968218"/>
      <w:r w:rsidRPr="00944FC0">
        <w:rPr>
          <w:b/>
        </w:rPr>
        <w:t>III.3.1. Требования к кадровым условиям реализации основной образовательной программы</w:t>
      </w:r>
      <w:bookmarkEnd w:id="107"/>
      <w:bookmarkEnd w:id="108"/>
      <w:r w:rsidR="0084739C">
        <w:rPr>
          <w:b/>
        </w:rPr>
        <w:t xml:space="preserve">. </w:t>
      </w:r>
      <w:r w:rsidRPr="00944FC0">
        <w:rPr>
          <w:b/>
        </w:rPr>
        <w:t>Характеристика укомплектованности педагогическими, руководящими и иными работниками</w:t>
      </w:r>
    </w:p>
    <w:p w:rsidR="00944FC0" w:rsidRPr="00944FC0" w:rsidRDefault="00A53A4E" w:rsidP="00944FC0">
      <w:r>
        <w:tab/>
      </w:r>
      <w:r w:rsidR="006E1674">
        <w:t>Середская с</w:t>
      </w:r>
      <w:r>
        <w:t>редняя школа укомплекто</w:t>
      </w:r>
      <w:r w:rsidR="0084739C">
        <w:t>вана</w:t>
      </w:r>
      <w:r w:rsidR="00944FC0" w:rsidRPr="00944FC0">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944FC0" w:rsidRPr="00944FC0" w:rsidRDefault="00A53A4E" w:rsidP="00944FC0">
      <w:r>
        <w:tab/>
      </w:r>
      <w:r w:rsidR="00944FC0" w:rsidRPr="00944FC0">
        <w:t>Требования к кадровым условиям включают:</w:t>
      </w:r>
    </w:p>
    <w:p w:rsidR="00944FC0" w:rsidRPr="00944FC0" w:rsidRDefault="00944FC0" w:rsidP="00A53A4E">
      <w:pPr>
        <w:pStyle w:val="aa"/>
        <w:numPr>
          <w:ilvl w:val="0"/>
          <w:numId w:val="212"/>
        </w:numPr>
      </w:pPr>
      <w:r w:rsidRPr="00944FC0">
        <w:t>укомплектованность образовательной организации педагогическими, руководящими и иными работниками;</w:t>
      </w:r>
    </w:p>
    <w:p w:rsidR="00944FC0" w:rsidRPr="00944FC0" w:rsidRDefault="00944FC0" w:rsidP="00A53A4E">
      <w:pPr>
        <w:pStyle w:val="aa"/>
        <w:numPr>
          <w:ilvl w:val="0"/>
          <w:numId w:val="212"/>
        </w:numPr>
      </w:pPr>
      <w:r w:rsidRPr="00944FC0">
        <w:t>уровень квалификации педагогических и иных работников образовательной организации;</w:t>
      </w:r>
    </w:p>
    <w:p w:rsidR="00944FC0" w:rsidRPr="00944FC0" w:rsidRDefault="00944FC0" w:rsidP="00A53A4E">
      <w:pPr>
        <w:pStyle w:val="aa"/>
        <w:numPr>
          <w:ilvl w:val="0"/>
          <w:numId w:val="212"/>
        </w:numPr>
      </w:pPr>
      <w:r w:rsidRPr="00944FC0">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944FC0" w:rsidRPr="00944FC0" w:rsidRDefault="00A53A4E" w:rsidP="00944FC0">
      <w:r>
        <w:tab/>
      </w:r>
      <w:r w:rsidR="00944FC0" w:rsidRPr="00944FC0">
        <w:t xml:space="preserve">В организации, осуществляющей образовательную деятельность, реализующей основную образовательную программу, создаются </w:t>
      </w:r>
      <w:r w:rsidR="00944FC0" w:rsidRPr="00A53A4E">
        <w:rPr>
          <w:u w:val="single"/>
        </w:rPr>
        <w:t>условия:</w:t>
      </w:r>
    </w:p>
    <w:p w:rsidR="00944FC0" w:rsidRPr="00944FC0" w:rsidRDefault="00944FC0" w:rsidP="00A53A4E">
      <w:pPr>
        <w:pStyle w:val="aa"/>
        <w:numPr>
          <w:ilvl w:val="0"/>
          <w:numId w:val="213"/>
        </w:numPr>
      </w:pPr>
      <w:r w:rsidRPr="00944FC0">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944FC0" w:rsidRPr="00944FC0" w:rsidRDefault="00944FC0" w:rsidP="00A53A4E">
      <w:pPr>
        <w:pStyle w:val="aa"/>
        <w:numPr>
          <w:ilvl w:val="0"/>
          <w:numId w:val="213"/>
        </w:numPr>
      </w:pPr>
      <w:r w:rsidRPr="00944FC0">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944FC0" w:rsidRPr="00944FC0" w:rsidRDefault="00944FC0" w:rsidP="00A53A4E">
      <w:pPr>
        <w:pStyle w:val="aa"/>
        <w:numPr>
          <w:ilvl w:val="0"/>
          <w:numId w:val="213"/>
        </w:numPr>
      </w:pPr>
      <w:r w:rsidRPr="00944FC0">
        <w:t>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r w:rsidR="00A53A4E">
        <w:t xml:space="preserve"> (н</w:t>
      </w:r>
      <w:r w:rsidR="00A53A4E" w:rsidRPr="00A53A4E">
        <w:t>епрерывность профессионального развития работников обеспечива</w:t>
      </w:r>
      <w:r w:rsidR="00A53A4E">
        <w:t>ет</w:t>
      </w:r>
      <w:r w:rsidR="00A53A4E" w:rsidRPr="00A53A4E">
        <w:t>ся освоением ими дополнительных профессиональных программ по профилю педагогической деятельности не реже чем один раз в три года</w:t>
      </w:r>
      <w:r w:rsidR="00A53A4E">
        <w:t>)</w:t>
      </w:r>
      <w:r w:rsidRPr="00944FC0">
        <w:t xml:space="preserve">; </w:t>
      </w:r>
    </w:p>
    <w:p w:rsidR="00944FC0" w:rsidRPr="00944FC0" w:rsidRDefault="00944FC0" w:rsidP="00A53A4E">
      <w:pPr>
        <w:pStyle w:val="aa"/>
        <w:numPr>
          <w:ilvl w:val="0"/>
          <w:numId w:val="213"/>
        </w:numPr>
      </w:pPr>
      <w:r w:rsidRPr="00944FC0">
        <w:t>повышения эффективности и качества педагогического труда;</w:t>
      </w:r>
    </w:p>
    <w:p w:rsidR="00944FC0" w:rsidRPr="00944FC0" w:rsidRDefault="00944FC0" w:rsidP="00A53A4E">
      <w:pPr>
        <w:pStyle w:val="aa"/>
        <w:numPr>
          <w:ilvl w:val="0"/>
          <w:numId w:val="213"/>
        </w:numPr>
      </w:pPr>
      <w:r w:rsidRPr="00944FC0">
        <w:t>выявления, развития и использования потенциальных возможностей педагогических работников;</w:t>
      </w:r>
    </w:p>
    <w:p w:rsidR="00944FC0" w:rsidRPr="00944FC0" w:rsidRDefault="00944FC0" w:rsidP="00A53A4E">
      <w:pPr>
        <w:pStyle w:val="aa"/>
        <w:numPr>
          <w:ilvl w:val="0"/>
          <w:numId w:val="213"/>
        </w:numPr>
      </w:pPr>
      <w:r w:rsidRPr="00944FC0">
        <w:t>осуществления мониторинга результатов педагогического труда.</w:t>
      </w:r>
    </w:p>
    <w:p w:rsidR="00944FC0" w:rsidRDefault="00944FC0" w:rsidP="00944FC0">
      <w:pPr>
        <w:rPr>
          <w:b/>
        </w:rPr>
      </w:pPr>
      <w:r w:rsidRPr="00944FC0">
        <w:rPr>
          <w:b/>
        </w:rPr>
        <w:t>Общие с</w:t>
      </w:r>
      <w:r w:rsidR="00CC170A">
        <w:rPr>
          <w:b/>
        </w:rPr>
        <w:t>ведения о педагогических кадрах</w:t>
      </w:r>
    </w:p>
    <w:p w:rsidR="0002760D" w:rsidRDefault="007B7DB4" w:rsidP="0002760D">
      <w:r>
        <w:tab/>
      </w:r>
      <w:r w:rsidR="0002760D">
        <w:t>В ОО эффективно работает Педагогический совет, экспертно-методический совет и цикловые методические объединения (гуманитарное, физико-математическое, естественно-технологическое, начальных классов).</w:t>
      </w:r>
    </w:p>
    <w:p w:rsidR="0002760D" w:rsidRDefault="0002760D" w:rsidP="0002760D">
      <w:r>
        <w:tab/>
        <w:t>Учителя школы являются руководителями большинства предметных методических объединений муниципального округа .</w:t>
      </w:r>
    </w:p>
    <w:p w:rsidR="0002760D" w:rsidRDefault="0002760D" w:rsidP="0002760D">
      <w:r>
        <w:tab/>
        <w:t xml:space="preserve">Управленческая команда и управляющая структура взаимодействуют на принципе системного подхода. Эффективность деятельности управленческой команды </w:t>
      </w:r>
      <w:r w:rsidR="006E1674">
        <w:t>Середской с</w:t>
      </w:r>
      <w:r>
        <w:t xml:space="preserve">редней школы  определяется, прежде всего, тем, что её участники осознают предназначение своей работы, миссию и цели, умеют согласовывать планы и действия по их достижению. </w:t>
      </w:r>
    </w:p>
    <w:p w:rsidR="0002760D" w:rsidRDefault="0002760D" w:rsidP="0002760D">
      <w:r>
        <w:tab/>
        <w:t>Основным правилом является доведение всякого дела до конца и умение учитывать различные идеи, сильные стороны всех её представителей. Она взаимозаменяется и взаимодополняется, каждый член команды способен решать проблемы, стремиться к саморазвитию, участвует в реализации инновационных проектов, готов к реализации перспективных планов.</w:t>
      </w:r>
    </w:p>
    <w:p w:rsidR="0002760D" w:rsidRDefault="0002760D" w:rsidP="0002760D">
      <w:r>
        <w:tab/>
        <w:t xml:space="preserve"> Исходя из анализа ресурсных возможностей педагогического коллектива школы, можно сделать вывод о реальной готовности решения проблемы обеспечения качественного образования как главной цели, системы образования школы при введении и реализации  ФГОС СОО.</w:t>
      </w:r>
    </w:p>
    <w:p w:rsidR="0002760D" w:rsidRPr="006E1674" w:rsidRDefault="0002760D" w:rsidP="0002760D">
      <w:pPr>
        <w:rPr>
          <w:highlight w:val="yellow"/>
        </w:rPr>
      </w:pPr>
      <w:r w:rsidRPr="006E1674">
        <w:rPr>
          <w:highlight w:val="yellow"/>
        </w:rPr>
        <w:t>77,8 % учителей основной школы имеют высшее педагогическое образование.</w:t>
      </w:r>
    </w:p>
    <w:p w:rsidR="0002760D" w:rsidRPr="006E1674" w:rsidRDefault="0002760D" w:rsidP="0002760D">
      <w:pPr>
        <w:rPr>
          <w:highlight w:val="yellow"/>
        </w:rPr>
      </w:pPr>
      <w:r w:rsidRPr="006E1674">
        <w:rPr>
          <w:highlight w:val="yellow"/>
        </w:rPr>
        <w:t>23,7 % учителей основной школы имеют высшую квалификационную категорию, 52,4% - первую категорию.</w:t>
      </w:r>
    </w:p>
    <w:p w:rsidR="0002760D" w:rsidRDefault="0002760D" w:rsidP="0002760D">
      <w:r w:rsidRPr="006E1674">
        <w:rPr>
          <w:highlight w:val="yellow"/>
        </w:rPr>
        <w:lastRenderedPageBreak/>
        <w:t>14,3 % учителей имеют почетное звание«Почетный работник общего образования», 10% учителей присвоено звание «Отличник народного просвещения», «Заслуженный учитель РФ».</w:t>
      </w:r>
    </w:p>
    <w:p w:rsidR="0002760D" w:rsidRDefault="0002760D" w:rsidP="0002760D"/>
    <w:p w:rsidR="0002760D" w:rsidRDefault="0002760D" w:rsidP="0002760D">
      <w:r>
        <w:tab/>
        <w:t>Разработаны должностные инструкции работников школы, содержащие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на основе квалификационных характеристик, представленных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2760D" w:rsidRDefault="00342D1D" w:rsidP="0002760D">
      <w:r>
        <w:tab/>
      </w:r>
      <w:r w:rsidR="0002760D">
        <w:t>Аттестация педагогических работников в соответствии с Федеральным законом«Об образовании в Российской</w:t>
      </w:r>
      <w:r w:rsidR="0002760D">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02760D" w:rsidRDefault="00342D1D" w:rsidP="0002760D">
      <w:r>
        <w:tab/>
      </w:r>
      <w:r w:rsidR="0002760D">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региональными уполномоченными органами. </w:t>
      </w:r>
    </w:p>
    <w:p w:rsidR="0002760D" w:rsidRDefault="00342D1D" w:rsidP="0002760D">
      <w:r>
        <w:tab/>
      </w:r>
      <w:r w:rsidR="0002760D">
        <w:t>Порядок проведения аттестации педагогических работников устанавливае</w:t>
      </w:r>
      <w:r>
        <w:t>тся федеральным органом исполни</w:t>
      </w:r>
      <w:r w:rsidR="0002760D">
        <w:t>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42D1D" w:rsidRDefault="00342D1D" w:rsidP="0002760D"/>
    <w:p w:rsidR="00342D1D" w:rsidRPr="00342D1D" w:rsidRDefault="00342D1D" w:rsidP="00342D1D">
      <w:pPr>
        <w:jc w:val="center"/>
        <w:rPr>
          <w:b/>
          <w:i/>
        </w:rPr>
      </w:pPr>
      <w:r w:rsidRPr="00342D1D">
        <w:rPr>
          <w:b/>
          <w:i/>
        </w:rPr>
        <w:t>План график аттестации</w:t>
      </w:r>
    </w:p>
    <w:tbl>
      <w:tblPr>
        <w:tblW w:w="10349" w:type="dxa"/>
        <w:tblInd w:w="392" w:type="dxa"/>
        <w:tblLayout w:type="fixed"/>
        <w:tblLook w:val="04A0" w:firstRow="1" w:lastRow="0" w:firstColumn="1" w:lastColumn="0" w:noHBand="0" w:noVBand="1"/>
      </w:tblPr>
      <w:tblGrid>
        <w:gridCol w:w="613"/>
        <w:gridCol w:w="2364"/>
        <w:gridCol w:w="2835"/>
        <w:gridCol w:w="1560"/>
        <w:gridCol w:w="1559"/>
        <w:gridCol w:w="1418"/>
      </w:tblGrid>
      <w:tr w:rsidR="00342D1D" w:rsidRPr="00342D1D" w:rsidTr="00CB167A">
        <w:trPr>
          <w:trHeight w:val="255"/>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2D1D" w:rsidRPr="00342D1D" w:rsidRDefault="00342D1D" w:rsidP="00B347AC">
            <w:pPr>
              <w:jc w:val="center"/>
              <w:rPr>
                <w:b/>
                <w:bCs/>
              </w:rPr>
            </w:pPr>
            <w:r w:rsidRPr="00342D1D">
              <w:rPr>
                <w:b/>
                <w:bCs/>
                <w:sz w:val="22"/>
                <w:szCs w:val="22"/>
              </w:rPr>
              <w:t>№ п.п.</w:t>
            </w:r>
          </w:p>
        </w:tc>
        <w:tc>
          <w:tcPr>
            <w:tcW w:w="236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2D1D" w:rsidRPr="00342D1D" w:rsidRDefault="00342D1D" w:rsidP="00B347AC">
            <w:pPr>
              <w:jc w:val="center"/>
              <w:rPr>
                <w:b/>
                <w:bCs/>
              </w:rPr>
            </w:pPr>
            <w:r w:rsidRPr="00342D1D">
              <w:rPr>
                <w:b/>
                <w:bCs/>
                <w:sz w:val="22"/>
                <w:szCs w:val="22"/>
              </w:rPr>
              <w:t>ФИО</w:t>
            </w:r>
          </w:p>
        </w:tc>
        <w:tc>
          <w:tcPr>
            <w:tcW w:w="7372" w:type="dxa"/>
            <w:gridSpan w:val="4"/>
            <w:tcBorders>
              <w:top w:val="single" w:sz="4" w:space="0" w:color="auto"/>
              <w:left w:val="nil"/>
              <w:bottom w:val="single" w:sz="4" w:space="0" w:color="auto"/>
              <w:right w:val="single" w:sz="4" w:space="0" w:color="auto"/>
            </w:tcBorders>
            <w:shd w:val="clear" w:color="auto" w:fill="auto"/>
            <w:vAlign w:val="bottom"/>
            <w:hideMark/>
          </w:tcPr>
          <w:p w:rsidR="00342D1D" w:rsidRPr="00342D1D" w:rsidRDefault="00342D1D" w:rsidP="00B347AC">
            <w:pPr>
              <w:jc w:val="center"/>
              <w:rPr>
                <w:b/>
                <w:bCs/>
              </w:rPr>
            </w:pPr>
            <w:r w:rsidRPr="00342D1D">
              <w:rPr>
                <w:b/>
                <w:bCs/>
                <w:sz w:val="22"/>
                <w:szCs w:val="22"/>
              </w:rPr>
              <w:t>Данные об аттестации</w:t>
            </w:r>
          </w:p>
        </w:tc>
      </w:tr>
      <w:tr w:rsidR="00342D1D" w:rsidRPr="00342D1D" w:rsidTr="00CB167A">
        <w:trPr>
          <w:trHeight w:val="76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342D1D" w:rsidRPr="00342D1D" w:rsidRDefault="00342D1D" w:rsidP="00B347AC">
            <w:pPr>
              <w:rPr>
                <w:b/>
                <w:bCs/>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342D1D" w:rsidRPr="00342D1D" w:rsidRDefault="00342D1D" w:rsidP="00B347AC">
            <w:pPr>
              <w:rPr>
                <w:b/>
                <w:bCs/>
              </w:rPr>
            </w:pPr>
          </w:p>
        </w:tc>
        <w:tc>
          <w:tcPr>
            <w:tcW w:w="2835" w:type="dxa"/>
            <w:tcBorders>
              <w:top w:val="nil"/>
              <w:left w:val="nil"/>
              <w:bottom w:val="single" w:sz="4" w:space="0" w:color="auto"/>
              <w:right w:val="single" w:sz="4" w:space="0" w:color="auto"/>
            </w:tcBorders>
            <w:shd w:val="clear" w:color="auto" w:fill="auto"/>
            <w:vAlign w:val="bottom"/>
            <w:hideMark/>
          </w:tcPr>
          <w:p w:rsidR="00342D1D" w:rsidRPr="00342D1D" w:rsidRDefault="00342D1D" w:rsidP="00B347AC">
            <w:pPr>
              <w:jc w:val="center"/>
              <w:rPr>
                <w:b/>
                <w:bCs/>
              </w:rPr>
            </w:pPr>
            <w:r w:rsidRPr="00342D1D">
              <w:rPr>
                <w:b/>
                <w:bCs/>
                <w:sz w:val="22"/>
                <w:szCs w:val="22"/>
              </w:rPr>
              <w:t>Должность</w:t>
            </w:r>
          </w:p>
        </w:tc>
        <w:tc>
          <w:tcPr>
            <w:tcW w:w="1560" w:type="dxa"/>
            <w:tcBorders>
              <w:top w:val="nil"/>
              <w:left w:val="nil"/>
              <w:bottom w:val="single" w:sz="4" w:space="0" w:color="auto"/>
              <w:right w:val="single" w:sz="4" w:space="0" w:color="auto"/>
            </w:tcBorders>
            <w:shd w:val="clear" w:color="auto" w:fill="auto"/>
            <w:vAlign w:val="bottom"/>
            <w:hideMark/>
          </w:tcPr>
          <w:p w:rsidR="00342D1D" w:rsidRPr="00342D1D" w:rsidRDefault="00342D1D" w:rsidP="00B347AC">
            <w:pPr>
              <w:jc w:val="center"/>
              <w:rPr>
                <w:b/>
                <w:bCs/>
              </w:rPr>
            </w:pPr>
            <w:r w:rsidRPr="00342D1D">
              <w:rPr>
                <w:b/>
                <w:bCs/>
                <w:sz w:val="22"/>
                <w:szCs w:val="22"/>
              </w:rPr>
              <w:t>Вид аттестации</w:t>
            </w:r>
          </w:p>
        </w:tc>
        <w:tc>
          <w:tcPr>
            <w:tcW w:w="1559" w:type="dxa"/>
            <w:tcBorders>
              <w:top w:val="nil"/>
              <w:left w:val="nil"/>
              <w:bottom w:val="single" w:sz="4" w:space="0" w:color="auto"/>
              <w:right w:val="single" w:sz="4" w:space="0" w:color="auto"/>
            </w:tcBorders>
            <w:shd w:val="clear" w:color="auto" w:fill="auto"/>
            <w:vAlign w:val="bottom"/>
            <w:hideMark/>
          </w:tcPr>
          <w:p w:rsidR="00342D1D" w:rsidRPr="00342D1D" w:rsidRDefault="00342D1D" w:rsidP="00B347AC">
            <w:pPr>
              <w:jc w:val="center"/>
              <w:rPr>
                <w:b/>
                <w:bCs/>
              </w:rPr>
            </w:pPr>
            <w:r w:rsidRPr="00342D1D">
              <w:rPr>
                <w:b/>
                <w:bCs/>
                <w:sz w:val="22"/>
                <w:szCs w:val="22"/>
              </w:rPr>
              <w:t>С</w:t>
            </w:r>
          </w:p>
        </w:tc>
        <w:tc>
          <w:tcPr>
            <w:tcW w:w="1418" w:type="dxa"/>
            <w:tcBorders>
              <w:top w:val="nil"/>
              <w:left w:val="nil"/>
              <w:bottom w:val="single" w:sz="4" w:space="0" w:color="auto"/>
              <w:right w:val="single" w:sz="4" w:space="0" w:color="auto"/>
            </w:tcBorders>
            <w:shd w:val="clear" w:color="auto" w:fill="auto"/>
            <w:vAlign w:val="bottom"/>
            <w:hideMark/>
          </w:tcPr>
          <w:p w:rsidR="00342D1D" w:rsidRPr="00342D1D" w:rsidRDefault="00342D1D" w:rsidP="00B347AC">
            <w:pPr>
              <w:jc w:val="center"/>
              <w:rPr>
                <w:b/>
                <w:bCs/>
              </w:rPr>
            </w:pPr>
            <w:r w:rsidRPr="00342D1D">
              <w:rPr>
                <w:b/>
                <w:bCs/>
                <w:sz w:val="22"/>
                <w:szCs w:val="22"/>
              </w:rPr>
              <w:t>По</w:t>
            </w:r>
          </w:p>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1</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2</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3</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4</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5</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6</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7</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8</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9</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10</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11</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12</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13</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14</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15</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16</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17</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18</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19</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20</w:t>
            </w:r>
          </w:p>
        </w:tc>
        <w:tc>
          <w:tcPr>
            <w:tcW w:w="2364"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42D1D" w:rsidRPr="00342D1D" w:rsidRDefault="00342D1D" w:rsidP="00B347AC">
            <w:pPr>
              <w:jc w:val="right"/>
            </w:pPr>
            <w:r w:rsidRPr="00342D1D">
              <w:rPr>
                <w:sz w:val="22"/>
                <w:szCs w:val="22"/>
              </w:rPr>
              <w:t>21</w:t>
            </w:r>
          </w:p>
        </w:tc>
        <w:tc>
          <w:tcPr>
            <w:tcW w:w="2364" w:type="dxa"/>
            <w:vMerge w:val="restart"/>
            <w:tcBorders>
              <w:top w:val="nil"/>
              <w:left w:val="single" w:sz="4" w:space="0" w:color="auto"/>
              <w:bottom w:val="single" w:sz="4" w:space="0" w:color="auto"/>
              <w:right w:val="single" w:sz="4" w:space="0" w:color="auto"/>
            </w:tcBorders>
            <w:shd w:val="clear" w:color="auto" w:fill="auto"/>
            <w:noWrap/>
            <w:vAlign w:val="bottom"/>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r w:rsidR="00342D1D" w:rsidRPr="00342D1D" w:rsidTr="00C97277">
        <w:trPr>
          <w:trHeight w:val="255"/>
        </w:trPr>
        <w:tc>
          <w:tcPr>
            <w:tcW w:w="613" w:type="dxa"/>
            <w:vMerge/>
            <w:tcBorders>
              <w:top w:val="nil"/>
              <w:left w:val="single" w:sz="4" w:space="0" w:color="auto"/>
              <w:bottom w:val="single" w:sz="4" w:space="0" w:color="auto"/>
              <w:right w:val="single" w:sz="4" w:space="0" w:color="auto"/>
            </w:tcBorders>
            <w:vAlign w:val="center"/>
            <w:hideMark/>
          </w:tcPr>
          <w:p w:rsidR="00342D1D" w:rsidRPr="00342D1D" w:rsidRDefault="00342D1D" w:rsidP="00B347AC"/>
        </w:tc>
        <w:tc>
          <w:tcPr>
            <w:tcW w:w="2364" w:type="dxa"/>
            <w:vMerge/>
            <w:tcBorders>
              <w:top w:val="nil"/>
              <w:left w:val="single" w:sz="4" w:space="0" w:color="auto"/>
              <w:bottom w:val="single" w:sz="4" w:space="0" w:color="auto"/>
              <w:right w:val="single" w:sz="4" w:space="0" w:color="auto"/>
            </w:tcBorders>
            <w:vAlign w:val="center"/>
          </w:tcPr>
          <w:p w:rsidR="00342D1D" w:rsidRPr="00342D1D" w:rsidRDefault="00342D1D" w:rsidP="00B347AC"/>
        </w:tc>
        <w:tc>
          <w:tcPr>
            <w:tcW w:w="2835"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60"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559"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c>
          <w:tcPr>
            <w:tcW w:w="1418" w:type="dxa"/>
            <w:tcBorders>
              <w:top w:val="nil"/>
              <w:left w:val="nil"/>
              <w:bottom w:val="single" w:sz="4" w:space="0" w:color="auto"/>
              <w:right w:val="single" w:sz="4" w:space="0" w:color="auto"/>
            </w:tcBorders>
            <w:shd w:val="clear" w:color="auto" w:fill="auto"/>
            <w:noWrap/>
            <w:vAlign w:val="bottom"/>
          </w:tcPr>
          <w:p w:rsidR="00342D1D" w:rsidRPr="00342D1D" w:rsidRDefault="00342D1D" w:rsidP="00B347AC"/>
        </w:tc>
      </w:tr>
    </w:tbl>
    <w:p w:rsidR="0002760D" w:rsidRDefault="0002760D" w:rsidP="0002760D"/>
    <w:p w:rsidR="00944FC0" w:rsidRPr="00944FC0" w:rsidRDefault="00944FC0" w:rsidP="0002760D">
      <w:pPr>
        <w:rPr>
          <w:b/>
          <w:bCs/>
          <w:iCs/>
        </w:rPr>
      </w:pPr>
      <w:r w:rsidRPr="00944FC0">
        <w:rPr>
          <w:b/>
          <w:bCs/>
          <w:iCs/>
        </w:rPr>
        <w:t>Обеспеченность специалистами службы сопровождения</w:t>
      </w:r>
    </w:p>
    <w:tbl>
      <w:tblPr>
        <w:tblW w:w="1006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5272"/>
        <w:gridCol w:w="1701"/>
        <w:gridCol w:w="2126"/>
      </w:tblGrid>
      <w:tr w:rsidR="00342D1D" w:rsidRPr="00944FC0" w:rsidTr="00CB167A">
        <w:trPr>
          <w:cantSplit/>
          <w:trHeight w:val="625"/>
        </w:trPr>
        <w:tc>
          <w:tcPr>
            <w:tcW w:w="966" w:type="dxa"/>
            <w:tcBorders>
              <w:top w:val="single" w:sz="4" w:space="0" w:color="auto"/>
              <w:left w:val="single" w:sz="4" w:space="0" w:color="auto"/>
              <w:bottom w:val="single" w:sz="4" w:space="0" w:color="auto"/>
              <w:right w:val="single" w:sz="4" w:space="0" w:color="auto"/>
            </w:tcBorders>
          </w:tcPr>
          <w:p w:rsidR="00342D1D" w:rsidRPr="00944FC0" w:rsidRDefault="00342D1D" w:rsidP="00944FC0">
            <w:r w:rsidRPr="00944FC0">
              <w:t>№</w:t>
            </w:r>
          </w:p>
        </w:tc>
        <w:tc>
          <w:tcPr>
            <w:tcW w:w="5272" w:type="dxa"/>
            <w:tcBorders>
              <w:top w:val="single" w:sz="4" w:space="0" w:color="auto"/>
              <w:left w:val="single" w:sz="4" w:space="0" w:color="auto"/>
              <w:bottom w:val="nil"/>
              <w:right w:val="single" w:sz="4" w:space="0" w:color="auto"/>
            </w:tcBorders>
          </w:tcPr>
          <w:p w:rsidR="00342D1D" w:rsidRPr="00944FC0" w:rsidRDefault="00342D1D" w:rsidP="008E414A">
            <w:r w:rsidRPr="00944FC0">
              <w:t>Специалисты, сопровождающие образовательный процесс (педагог-психолог, социальный педагог, классный воспитатель, медицинский работник)</w:t>
            </w:r>
          </w:p>
        </w:tc>
        <w:tc>
          <w:tcPr>
            <w:tcW w:w="1701" w:type="dxa"/>
            <w:tcBorders>
              <w:top w:val="single" w:sz="4" w:space="0" w:color="auto"/>
              <w:left w:val="single" w:sz="4" w:space="0" w:color="auto"/>
              <w:bottom w:val="single" w:sz="4" w:space="0" w:color="auto"/>
              <w:right w:val="single" w:sz="4" w:space="0" w:color="auto"/>
            </w:tcBorders>
          </w:tcPr>
          <w:p w:rsidR="00342D1D" w:rsidRPr="00944FC0" w:rsidRDefault="00342D1D" w:rsidP="00944FC0">
            <w:r w:rsidRPr="00944FC0">
              <w:t>Количество ставок</w:t>
            </w:r>
          </w:p>
        </w:tc>
        <w:tc>
          <w:tcPr>
            <w:tcW w:w="2126" w:type="dxa"/>
            <w:tcBorders>
              <w:top w:val="single" w:sz="4" w:space="0" w:color="auto"/>
              <w:left w:val="single" w:sz="4" w:space="0" w:color="auto"/>
              <w:bottom w:val="single" w:sz="4" w:space="0" w:color="auto"/>
              <w:right w:val="single" w:sz="4" w:space="0" w:color="auto"/>
            </w:tcBorders>
          </w:tcPr>
          <w:p w:rsidR="00342D1D" w:rsidRPr="00944FC0" w:rsidRDefault="00342D1D" w:rsidP="00944FC0">
            <w:r w:rsidRPr="00944FC0">
              <w:t>Фактическое</w:t>
            </w:r>
          </w:p>
          <w:p w:rsidR="00342D1D" w:rsidRPr="00944FC0" w:rsidRDefault="00342D1D" w:rsidP="00944FC0">
            <w:r w:rsidRPr="00944FC0">
              <w:t xml:space="preserve"> кол-во</w:t>
            </w:r>
          </w:p>
          <w:p w:rsidR="00342D1D" w:rsidRPr="00944FC0" w:rsidRDefault="00342D1D" w:rsidP="00944FC0">
            <w:r w:rsidRPr="00944FC0">
              <w:t xml:space="preserve"> специалистов</w:t>
            </w:r>
          </w:p>
        </w:tc>
      </w:tr>
      <w:tr w:rsidR="00342D1D" w:rsidRPr="00944FC0" w:rsidTr="00CB167A">
        <w:trPr>
          <w:cantSplit/>
          <w:trHeight w:val="70"/>
        </w:trPr>
        <w:tc>
          <w:tcPr>
            <w:tcW w:w="966" w:type="dxa"/>
            <w:tcBorders>
              <w:top w:val="single" w:sz="4" w:space="0" w:color="auto"/>
              <w:left w:val="single" w:sz="4" w:space="0" w:color="auto"/>
              <w:bottom w:val="single" w:sz="4" w:space="0" w:color="auto"/>
              <w:right w:val="single" w:sz="4" w:space="0" w:color="auto"/>
            </w:tcBorders>
          </w:tcPr>
          <w:p w:rsidR="00342D1D" w:rsidRPr="00944FC0" w:rsidRDefault="00342D1D" w:rsidP="00944FC0">
            <w:r>
              <w:t>1.</w:t>
            </w:r>
          </w:p>
        </w:tc>
        <w:tc>
          <w:tcPr>
            <w:tcW w:w="5272" w:type="dxa"/>
            <w:tcBorders>
              <w:top w:val="single" w:sz="4" w:space="0" w:color="auto"/>
              <w:left w:val="single" w:sz="4" w:space="0" w:color="auto"/>
              <w:bottom w:val="single" w:sz="4" w:space="0" w:color="auto"/>
              <w:right w:val="single" w:sz="4" w:space="0" w:color="auto"/>
            </w:tcBorders>
          </w:tcPr>
          <w:p w:rsidR="00342D1D" w:rsidRPr="00944FC0" w:rsidRDefault="00342D1D" w:rsidP="00944FC0">
            <w:r>
              <w:t>Социальный педагог</w:t>
            </w:r>
          </w:p>
        </w:tc>
        <w:tc>
          <w:tcPr>
            <w:tcW w:w="1701" w:type="dxa"/>
            <w:tcBorders>
              <w:top w:val="single" w:sz="4" w:space="0" w:color="auto"/>
              <w:left w:val="single" w:sz="4" w:space="0" w:color="auto"/>
              <w:bottom w:val="single" w:sz="4" w:space="0" w:color="auto"/>
              <w:right w:val="single" w:sz="4" w:space="0" w:color="auto"/>
            </w:tcBorders>
          </w:tcPr>
          <w:p w:rsidR="00342D1D" w:rsidRDefault="00342D1D" w:rsidP="00944FC0">
            <w:r>
              <w:t>0,5</w:t>
            </w:r>
          </w:p>
        </w:tc>
        <w:tc>
          <w:tcPr>
            <w:tcW w:w="2126" w:type="dxa"/>
            <w:tcBorders>
              <w:top w:val="single" w:sz="4" w:space="0" w:color="auto"/>
              <w:left w:val="single" w:sz="4" w:space="0" w:color="auto"/>
              <w:bottom w:val="single" w:sz="4" w:space="0" w:color="auto"/>
              <w:right w:val="single" w:sz="4" w:space="0" w:color="auto"/>
            </w:tcBorders>
          </w:tcPr>
          <w:p w:rsidR="00342D1D" w:rsidRDefault="00342D1D" w:rsidP="00944FC0">
            <w:r>
              <w:t>1</w:t>
            </w:r>
          </w:p>
        </w:tc>
      </w:tr>
      <w:tr w:rsidR="00342D1D" w:rsidRPr="00944FC0" w:rsidTr="00CB167A">
        <w:trPr>
          <w:cantSplit/>
          <w:trHeight w:val="70"/>
        </w:trPr>
        <w:tc>
          <w:tcPr>
            <w:tcW w:w="966" w:type="dxa"/>
            <w:tcBorders>
              <w:top w:val="single" w:sz="4" w:space="0" w:color="auto"/>
              <w:left w:val="single" w:sz="4" w:space="0" w:color="auto"/>
              <w:bottom w:val="single" w:sz="4" w:space="0" w:color="auto"/>
              <w:right w:val="single" w:sz="4" w:space="0" w:color="auto"/>
            </w:tcBorders>
          </w:tcPr>
          <w:p w:rsidR="00342D1D" w:rsidRPr="00944FC0" w:rsidRDefault="00342D1D" w:rsidP="00944FC0">
            <w:r w:rsidRPr="00944FC0">
              <w:t>2.</w:t>
            </w:r>
          </w:p>
        </w:tc>
        <w:tc>
          <w:tcPr>
            <w:tcW w:w="5272" w:type="dxa"/>
            <w:tcBorders>
              <w:top w:val="single" w:sz="4" w:space="0" w:color="auto"/>
              <w:left w:val="single" w:sz="4" w:space="0" w:color="auto"/>
              <w:bottom w:val="single" w:sz="4" w:space="0" w:color="auto"/>
              <w:right w:val="single" w:sz="4" w:space="0" w:color="auto"/>
            </w:tcBorders>
          </w:tcPr>
          <w:p w:rsidR="00342D1D" w:rsidRPr="00944FC0" w:rsidRDefault="00342D1D" w:rsidP="00944FC0">
            <w:r w:rsidRPr="00944FC0">
              <w:t>Классный руководитель</w:t>
            </w:r>
          </w:p>
        </w:tc>
        <w:tc>
          <w:tcPr>
            <w:tcW w:w="1701" w:type="dxa"/>
            <w:tcBorders>
              <w:top w:val="single" w:sz="4" w:space="0" w:color="auto"/>
              <w:left w:val="single" w:sz="4" w:space="0" w:color="auto"/>
              <w:bottom w:val="single" w:sz="4" w:space="0" w:color="auto"/>
              <w:right w:val="single" w:sz="4" w:space="0" w:color="auto"/>
            </w:tcBorders>
          </w:tcPr>
          <w:p w:rsidR="00342D1D" w:rsidRPr="00944FC0" w:rsidRDefault="00342D1D" w:rsidP="00944FC0">
            <w:r>
              <w:t>2</w:t>
            </w:r>
          </w:p>
        </w:tc>
        <w:tc>
          <w:tcPr>
            <w:tcW w:w="2126" w:type="dxa"/>
            <w:tcBorders>
              <w:top w:val="single" w:sz="4" w:space="0" w:color="auto"/>
              <w:left w:val="single" w:sz="4" w:space="0" w:color="auto"/>
              <w:bottom w:val="single" w:sz="4" w:space="0" w:color="auto"/>
              <w:right w:val="single" w:sz="4" w:space="0" w:color="auto"/>
            </w:tcBorders>
          </w:tcPr>
          <w:p w:rsidR="00342D1D" w:rsidRPr="00944FC0" w:rsidRDefault="00342D1D" w:rsidP="00944FC0">
            <w:r>
              <w:t>2</w:t>
            </w:r>
          </w:p>
        </w:tc>
      </w:tr>
    </w:tbl>
    <w:p w:rsidR="0084739C" w:rsidRDefault="0084739C" w:rsidP="00944FC0">
      <w:pPr>
        <w:rPr>
          <w:b/>
          <w:bCs/>
          <w:iCs/>
        </w:rPr>
      </w:pPr>
    </w:p>
    <w:p w:rsidR="00342D1D" w:rsidRDefault="00342D1D" w:rsidP="00944FC0">
      <w:pPr>
        <w:rPr>
          <w:b/>
          <w:bCs/>
          <w:iCs/>
        </w:rPr>
      </w:pPr>
    </w:p>
    <w:p w:rsidR="00342D1D" w:rsidRDefault="00342D1D" w:rsidP="00944FC0">
      <w:pPr>
        <w:rPr>
          <w:b/>
          <w:bCs/>
          <w:iCs/>
        </w:rPr>
      </w:pPr>
    </w:p>
    <w:p w:rsidR="00342D1D" w:rsidRDefault="00342D1D" w:rsidP="00944FC0">
      <w:pPr>
        <w:rPr>
          <w:b/>
          <w:bCs/>
          <w:iCs/>
        </w:rPr>
      </w:pPr>
    </w:p>
    <w:p w:rsidR="00342D1D" w:rsidRPr="009E6DB0" w:rsidRDefault="00342D1D" w:rsidP="00342D1D">
      <w:pPr>
        <w:ind w:firstLine="454"/>
        <w:jc w:val="center"/>
        <w:rPr>
          <w:b/>
        </w:rPr>
      </w:pPr>
      <w:r w:rsidRPr="009E6DB0">
        <w:rPr>
          <w:b/>
        </w:rPr>
        <w:t>Кадро</w:t>
      </w:r>
      <w:r>
        <w:rPr>
          <w:b/>
        </w:rPr>
        <w:t>вое обеспечение реализации ООП С</w:t>
      </w:r>
      <w:r w:rsidRPr="009E6DB0">
        <w:rPr>
          <w:b/>
        </w:rPr>
        <w:t>ОО</w:t>
      </w:r>
    </w:p>
    <w:p w:rsidR="00342D1D" w:rsidRPr="009E6DB0" w:rsidRDefault="00342D1D" w:rsidP="00342D1D">
      <w:pPr>
        <w:ind w:firstLine="454"/>
        <w:jc w:val="center"/>
        <w:rPr>
          <w:b/>
        </w:rPr>
      </w:pPr>
    </w:p>
    <w:tbl>
      <w:tblPr>
        <w:tblW w:w="106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551"/>
        <w:gridCol w:w="1276"/>
        <w:gridCol w:w="3969"/>
        <w:gridCol w:w="993"/>
      </w:tblGrid>
      <w:tr w:rsidR="00342D1D" w:rsidRPr="00342D1D" w:rsidTr="00CB167A">
        <w:trPr>
          <w:trHeight w:val="1447"/>
        </w:trPr>
        <w:tc>
          <w:tcPr>
            <w:tcW w:w="1844" w:type="dxa"/>
            <w:vMerge w:val="restart"/>
            <w:vAlign w:val="center"/>
          </w:tcPr>
          <w:p w:rsidR="00342D1D" w:rsidRPr="00342D1D" w:rsidRDefault="00342D1D" w:rsidP="00342D1D">
            <w:pPr>
              <w:tabs>
                <w:tab w:val="left" w:pos="720"/>
              </w:tabs>
            </w:pPr>
            <w:r w:rsidRPr="00342D1D">
              <w:rPr>
                <w:b/>
                <w:sz w:val="22"/>
                <w:szCs w:val="22"/>
              </w:rPr>
              <w:t>Должность</w:t>
            </w:r>
          </w:p>
        </w:tc>
        <w:tc>
          <w:tcPr>
            <w:tcW w:w="2551" w:type="dxa"/>
            <w:vMerge w:val="restart"/>
            <w:vAlign w:val="center"/>
          </w:tcPr>
          <w:p w:rsidR="00342D1D" w:rsidRPr="00342D1D" w:rsidRDefault="00342D1D" w:rsidP="00342D1D">
            <w:pPr>
              <w:tabs>
                <w:tab w:val="left" w:pos="720"/>
              </w:tabs>
            </w:pPr>
            <w:r w:rsidRPr="00342D1D">
              <w:rPr>
                <w:b/>
                <w:sz w:val="22"/>
                <w:szCs w:val="22"/>
              </w:rPr>
              <w:t>Должностные обязанности</w:t>
            </w:r>
          </w:p>
        </w:tc>
        <w:tc>
          <w:tcPr>
            <w:tcW w:w="1276" w:type="dxa"/>
            <w:vMerge w:val="restart"/>
          </w:tcPr>
          <w:p w:rsidR="00342D1D" w:rsidRPr="00342D1D" w:rsidRDefault="00342D1D" w:rsidP="00342D1D">
            <w:pPr>
              <w:tabs>
                <w:tab w:val="left" w:pos="720"/>
              </w:tabs>
              <w:ind w:right="-108"/>
              <w:rPr>
                <w:b/>
              </w:rPr>
            </w:pPr>
            <w:r>
              <w:rPr>
                <w:b/>
                <w:sz w:val="22"/>
                <w:szCs w:val="22"/>
              </w:rPr>
              <w:t>Кол-</w:t>
            </w:r>
            <w:r w:rsidRPr="00342D1D">
              <w:rPr>
                <w:b/>
                <w:sz w:val="22"/>
                <w:szCs w:val="22"/>
              </w:rPr>
              <w:t>во работ</w:t>
            </w:r>
            <w:r>
              <w:rPr>
                <w:b/>
                <w:sz w:val="22"/>
                <w:szCs w:val="22"/>
              </w:rPr>
              <w:t>ников в ОО</w:t>
            </w:r>
            <w:r w:rsidRPr="00342D1D">
              <w:rPr>
                <w:b/>
                <w:sz w:val="22"/>
                <w:szCs w:val="22"/>
              </w:rPr>
              <w:t xml:space="preserve"> (требуется/имеется)</w:t>
            </w:r>
          </w:p>
        </w:tc>
        <w:tc>
          <w:tcPr>
            <w:tcW w:w="4962" w:type="dxa"/>
            <w:gridSpan w:val="2"/>
            <w:vAlign w:val="center"/>
          </w:tcPr>
          <w:p w:rsidR="00342D1D" w:rsidRPr="00342D1D" w:rsidRDefault="00342D1D" w:rsidP="00342D1D">
            <w:pPr>
              <w:tabs>
                <w:tab w:val="left" w:pos="720"/>
              </w:tabs>
              <w:rPr>
                <w:b/>
              </w:rPr>
            </w:pPr>
            <w:r w:rsidRPr="00342D1D">
              <w:rPr>
                <w:b/>
                <w:sz w:val="22"/>
                <w:szCs w:val="22"/>
              </w:rPr>
              <w:t>Ур</w:t>
            </w:r>
            <w:r>
              <w:rPr>
                <w:b/>
                <w:sz w:val="22"/>
                <w:szCs w:val="22"/>
              </w:rPr>
              <w:t>овень квалификации работников ОО</w:t>
            </w:r>
          </w:p>
        </w:tc>
      </w:tr>
      <w:tr w:rsidR="00342D1D" w:rsidRPr="00342D1D" w:rsidTr="00CB167A">
        <w:trPr>
          <w:trHeight w:val="276"/>
        </w:trPr>
        <w:tc>
          <w:tcPr>
            <w:tcW w:w="1844" w:type="dxa"/>
            <w:vMerge/>
            <w:vAlign w:val="center"/>
          </w:tcPr>
          <w:p w:rsidR="00342D1D" w:rsidRPr="00342D1D" w:rsidRDefault="00342D1D" w:rsidP="00342D1D">
            <w:pPr>
              <w:tabs>
                <w:tab w:val="left" w:pos="720"/>
              </w:tabs>
            </w:pPr>
          </w:p>
        </w:tc>
        <w:tc>
          <w:tcPr>
            <w:tcW w:w="2551" w:type="dxa"/>
            <w:vMerge/>
            <w:vAlign w:val="center"/>
          </w:tcPr>
          <w:p w:rsidR="00342D1D" w:rsidRPr="00342D1D" w:rsidRDefault="00342D1D" w:rsidP="00342D1D">
            <w:pPr>
              <w:tabs>
                <w:tab w:val="left" w:pos="720"/>
              </w:tabs>
            </w:pPr>
          </w:p>
        </w:tc>
        <w:tc>
          <w:tcPr>
            <w:tcW w:w="1276" w:type="dxa"/>
            <w:vMerge/>
          </w:tcPr>
          <w:p w:rsidR="00342D1D" w:rsidRPr="00342D1D" w:rsidRDefault="00342D1D" w:rsidP="00342D1D">
            <w:pPr>
              <w:tabs>
                <w:tab w:val="left" w:pos="720"/>
              </w:tabs>
              <w:ind w:right="-108"/>
              <w:rPr>
                <w:b/>
              </w:rPr>
            </w:pPr>
          </w:p>
        </w:tc>
        <w:tc>
          <w:tcPr>
            <w:tcW w:w="3969" w:type="dxa"/>
            <w:vMerge w:val="restart"/>
            <w:vAlign w:val="center"/>
          </w:tcPr>
          <w:p w:rsidR="00342D1D" w:rsidRPr="00342D1D" w:rsidRDefault="00342D1D" w:rsidP="00342D1D">
            <w:pPr>
              <w:tabs>
                <w:tab w:val="left" w:pos="720"/>
              </w:tabs>
            </w:pPr>
            <w:r w:rsidRPr="00342D1D">
              <w:rPr>
                <w:b/>
                <w:sz w:val="22"/>
                <w:szCs w:val="22"/>
              </w:rPr>
              <w:t>Требования к уровню квалификации</w:t>
            </w:r>
          </w:p>
          <w:p w:rsidR="00342D1D" w:rsidRPr="00342D1D" w:rsidRDefault="00342D1D" w:rsidP="00342D1D">
            <w:pPr>
              <w:tabs>
                <w:tab w:val="left" w:pos="720"/>
              </w:tabs>
            </w:pPr>
            <w:r w:rsidRPr="00342D1D">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93" w:type="dxa"/>
          </w:tcPr>
          <w:p w:rsidR="00342D1D" w:rsidRPr="00342D1D" w:rsidRDefault="00342D1D" w:rsidP="00342D1D">
            <w:pPr>
              <w:tabs>
                <w:tab w:val="left" w:pos="720"/>
              </w:tabs>
              <w:rPr>
                <w:b/>
              </w:rPr>
            </w:pPr>
            <w:r w:rsidRPr="00342D1D">
              <w:rPr>
                <w:b/>
                <w:sz w:val="22"/>
                <w:szCs w:val="22"/>
              </w:rPr>
              <w:t>Фактический</w:t>
            </w:r>
          </w:p>
        </w:tc>
      </w:tr>
      <w:tr w:rsidR="00342D1D" w:rsidRPr="00342D1D" w:rsidTr="00CB167A">
        <w:tc>
          <w:tcPr>
            <w:tcW w:w="1844" w:type="dxa"/>
            <w:vAlign w:val="center"/>
          </w:tcPr>
          <w:p w:rsidR="00342D1D" w:rsidRDefault="00891135" w:rsidP="00342D1D">
            <w:pPr>
              <w:tabs>
                <w:tab w:val="left" w:pos="720"/>
              </w:tabs>
              <w:rPr>
                <w:b/>
              </w:rPr>
            </w:pPr>
            <w:r w:rsidRPr="00342D1D">
              <w:rPr>
                <w:b/>
                <w:sz w:val="22"/>
                <w:szCs w:val="22"/>
              </w:rPr>
              <w:t>Р</w:t>
            </w:r>
            <w:r w:rsidR="00342D1D" w:rsidRPr="00342D1D">
              <w:rPr>
                <w:b/>
                <w:sz w:val="22"/>
                <w:szCs w:val="22"/>
              </w:rPr>
              <w:t>уководитель</w:t>
            </w:r>
          </w:p>
          <w:p w:rsidR="00891135" w:rsidRPr="00342D1D" w:rsidRDefault="00891135" w:rsidP="00342D1D">
            <w:pPr>
              <w:tabs>
                <w:tab w:val="left" w:pos="720"/>
              </w:tabs>
            </w:pPr>
            <w:r>
              <w:rPr>
                <w:b/>
                <w:sz w:val="22"/>
                <w:szCs w:val="22"/>
              </w:rPr>
              <w:t>(директор школы)</w:t>
            </w:r>
          </w:p>
        </w:tc>
        <w:tc>
          <w:tcPr>
            <w:tcW w:w="2551" w:type="dxa"/>
          </w:tcPr>
          <w:p w:rsidR="00342D1D" w:rsidRPr="00342D1D" w:rsidRDefault="00342D1D" w:rsidP="00342D1D">
            <w:pPr>
              <w:tabs>
                <w:tab w:val="left" w:pos="720"/>
              </w:tabs>
            </w:pPr>
            <w:r w:rsidRPr="00342D1D">
              <w:rPr>
                <w:sz w:val="22"/>
                <w:szCs w:val="22"/>
              </w:rPr>
              <w:t>обеспечивает системную образовательную и административно-хозяйственную работу организации, осуществляющей образовательную деятельность.</w:t>
            </w:r>
          </w:p>
        </w:tc>
        <w:tc>
          <w:tcPr>
            <w:tcW w:w="1276" w:type="dxa"/>
          </w:tcPr>
          <w:p w:rsidR="00342D1D" w:rsidRPr="00342D1D" w:rsidRDefault="00342D1D" w:rsidP="00342D1D">
            <w:pPr>
              <w:tabs>
                <w:tab w:val="left" w:pos="720"/>
              </w:tabs>
              <w:ind w:right="-108"/>
            </w:pPr>
            <w:r w:rsidRPr="00342D1D">
              <w:rPr>
                <w:sz w:val="22"/>
                <w:szCs w:val="22"/>
              </w:rPr>
              <w:t>1/1</w:t>
            </w:r>
          </w:p>
        </w:tc>
        <w:tc>
          <w:tcPr>
            <w:tcW w:w="3969" w:type="dxa"/>
            <w:vMerge/>
          </w:tcPr>
          <w:p w:rsidR="00342D1D" w:rsidRPr="00342D1D" w:rsidRDefault="00342D1D" w:rsidP="00342D1D">
            <w:pPr>
              <w:tabs>
                <w:tab w:val="left" w:pos="720"/>
              </w:tabs>
            </w:pPr>
          </w:p>
        </w:tc>
        <w:tc>
          <w:tcPr>
            <w:tcW w:w="993" w:type="dxa"/>
          </w:tcPr>
          <w:p w:rsidR="00342D1D" w:rsidRPr="00342D1D" w:rsidRDefault="00342D1D" w:rsidP="00342D1D">
            <w:pPr>
              <w:tabs>
                <w:tab w:val="left" w:pos="720"/>
              </w:tabs>
            </w:pPr>
            <w:r w:rsidRPr="00342D1D">
              <w:rPr>
                <w:sz w:val="22"/>
                <w:szCs w:val="22"/>
              </w:rPr>
              <w:t>да</w:t>
            </w:r>
          </w:p>
        </w:tc>
      </w:tr>
      <w:tr w:rsidR="00342D1D" w:rsidRPr="00342D1D" w:rsidTr="00CB167A">
        <w:tc>
          <w:tcPr>
            <w:tcW w:w="1844" w:type="dxa"/>
            <w:vAlign w:val="center"/>
          </w:tcPr>
          <w:p w:rsidR="00342D1D" w:rsidRDefault="00342D1D" w:rsidP="00342D1D">
            <w:pPr>
              <w:tabs>
                <w:tab w:val="left" w:pos="720"/>
              </w:tabs>
              <w:rPr>
                <w:b/>
              </w:rPr>
            </w:pPr>
            <w:r w:rsidRPr="00342D1D">
              <w:rPr>
                <w:b/>
                <w:sz w:val="22"/>
                <w:szCs w:val="22"/>
              </w:rPr>
              <w:t>заместитель руководителя</w:t>
            </w:r>
          </w:p>
          <w:p w:rsidR="00891135" w:rsidRPr="00342D1D" w:rsidRDefault="00891135" w:rsidP="00342D1D">
            <w:pPr>
              <w:tabs>
                <w:tab w:val="left" w:pos="720"/>
              </w:tabs>
              <w:rPr>
                <w:b/>
              </w:rPr>
            </w:pPr>
            <w:r>
              <w:rPr>
                <w:b/>
                <w:sz w:val="22"/>
                <w:szCs w:val="22"/>
              </w:rPr>
              <w:t>(по УВР)</w:t>
            </w:r>
          </w:p>
        </w:tc>
        <w:tc>
          <w:tcPr>
            <w:tcW w:w="2551" w:type="dxa"/>
          </w:tcPr>
          <w:p w:rsidR="00342D1D" w:rsidRPr="00342D1D" w:rsidRDefault="00342D1D" w:rsidP="00342D1D">
            <w:pPr>
              <w:tabs>
                <w:tab w:val="left" w:pos="720"/>
              </w:tabs>
            </w:pPr>
            <w:r w:rsidRPr="00342D1D">
              <w:rPr>
                <w:sz w:val="22"/>
                <w:szCs w:val="22"/>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 качеством образовательной деятельности</w:t>
            </w:r>
          </w:p>
        </w:tc>
        <w:tc>
          <w:tcPr>
            <w:tcW w:w="1276" w:type="dxa"/>
          </w:tcPr>
          <w:p w:rsidR="00342D1D" w:rsidRPr="00342D1D" w:rsidRDefault="00342D1D" w:rsidP="00342D1D">
            <w:pPr>
              <w:tabs>
                <w:tab w:val="left" w:pos="720"/>
              </w:tabs>
              <w:ind w:right="-108"/>
            </w:pPr>
            <w:r w:rsidRPr="00342D1D">
              <w:rPr>
                <w:sz w:val="22"/>
                <w:szCs w:val="22"/>
              </w:rPr>
              <w:t>3/3</w:t>
            </w:r>
          </w:p>
        </w:tc>
        <w:tc>
          <w:tcPr>
            <w:tcW w:w="3969" w:type="dxa"/>
          </w:tcPr>
          <w:p w:rsidR="00342D1D" w:rsidRPr="00342D1D" w:rsidRDefault="00342D1D" w:rsidP="00342D1D">
            <w:pPr>
              <w:tabs>
                <w:tab w:val="left" w:pos="720"/>
              </w:tabs>
            </w:pPr>
            <w:r w:rsidRPr="00342D1D">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993" w:type="dxa"/>
          </w:tcPr>
          <w:p w:rsidR="00342D1D" w:rsidRPr="00342D1D" w:rsidRDefault="00342D1D" w:rsidP="00342D1D">
            <w:pPr>
              <w:tabs>
                <w:tab w:val="left" w:pos="720"/>
              </w:tabs>
            </w:pPr>
            <w:r w:rsidRPr="00342D1D">
              <w:rPr>
                <w:sz w:val="22"/>
                <w:szCs w:val="22"/>
              </w:rPr>
              <w:t>да</w:t>
            </w:r>
          </w:p>
        </w:tc>
      </w:tr>
      <w:tr w:rsidR="00342D1D" w:rsidRPr="00342D1D" w:rsidTr="00CB167A">
        <w:tc>
          <w:tcPr>
            <w:tcW w:w="1844" w:type="dxa"/>
            <w:vAlign w:val="center"/>
          </w:tcPr>
          <w:p w:rsidR="00342D1D" w:rsidRPr="00342D1D" w:rsidRDefault="00342D1D" w:rsidP="00342D1D">
            <w:pPr>
              <w:tabs>
                <w:tab w:val="left" w:pos="720"/>
              </w:tabs>
              <w:rPr>
                <w:b/>
              </w:rPr>
            </w:pPr>
            <w:r w:rsidRPr="00342D1D">
              <w:rPr>
                <w:b/>
                <w:sz w:val="22"/>
                <w:szCs w:val="22"/>
              </w:rPr>
              <w:t>учитель</w:t>
            </w:r>
          </w:p>
        </w:tc>
        <w:tc>
          <w:tcPr>
            <w:tcW w:w="2551" w:type="dxa"/>
          </w:tcPr>
          <w:p w:rsidR="00342D1D" w:rsidRPr="00342D1D" w:rsidRDefault="00342D1D" w:rsidP="00342D1D">
            <w:pPr>
              <w:tabs>
                <w:tab w:val="left" w:pos="720"/>
              </w:tabs>
            </w:pPr>
            <w:r w:rsidRPr="00342D1D">
              <w:rPr>
                <w:sz w:val="22"/>
                <w:szCs w:val="22"/>
              </w:rPr>
              <w:t xml:space="preserve">осуществляет обучение и воспитание обучающихся, способствует формированию общей культуры личности, </w:t>
            </w:r>
            <w:r w:rsidRPr="00342D1D">
              <w:rPr>
                <w:sz w:val="22"/>
                <w:szCs w:val="22"/>
              </w:rPr>
              <w:lastRenderedPageBreak/>
              <w:t>социализации, осознанного выбора и освоения образовательных программ</w:t>
            </w:r>
          </w:p>
        </w:tc>
        <w:tc>
          <w:tcPr>
            <w:tcW w:w="1276" w:type="dxa"/>
          </w:tcPr>
          <w:p w:rsidR="00342D1D" w:rsidRPr="00342D1D" w:rsidRDefault="00E96992" w:rsidP="00342D1D">
            <w:pPr>
              <w:tabs>
                <w:tab w:val="left" w:pos="720"/>
              </w:tabs>
              <w:ind w:right="-108"/>
            </w:pPr>
            <w:r>
              <w:rPr>
                <w:sz w:val="22"/>
                <w:szCs w:val="22"/>
              </w:rPr>
              <w:lastRenderedPageBreak/>
              <w:t>13</w:t>
            </w:r>
            <w:r w:rsidR="00342D1D" w:rsidRPr="00342D1D">
              <w:rPr>
                <w:sz w:val="22"/>
                <w:szCs w:val="22"/>
              </w:rPr>
              <w:t>/1</w:t>
            </w:r>
            <w:r>
              <w:rPr>
                <w:sz w:val="22"/>
                <w:szCs w:val="22"/>
              </w:rPr>
              <w:t>3</w:t>
            </w:r>
          </w:p>
        </w:tc>
        <w:tc>
          <w:tcPr>
            <w:tcW w:w="3969" w:type="dxa"/>
          </w:tcPr>
          <w:p w:rsidR="00342D1D" w:rsidRPr="00342D1D" w:rsidRDefault="00342D1D" w:rsidP="00342D1D">
            <w:pPr>
              <w:tabs>
                <w:tab w:val="left" w:pos="720"/>
              </w:tabs>
            </w:pPr>
            <w:r w:rsidRPr="00342D1D">
              <w:rPr>
                <w:sz w:val="22"/>
                <w:szCs w:val="2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w:t>
            </w:r>
            <w:r w:rsidRPr="00342D1D">
              <w:rPr>
                <w:sz w:val="22"/>
                <w:szCs w:val="22"/>
              </w:rPr>
              <w:lastRenderedPageBreak/>
              <w:t>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организации, осуществляющей образовательную деятельность, без предъявления требований к стажу работы</w:t>
            </w:r>
          </w:p>
        </w:tc>
        <w:tc>
          <w:tcPr>
            <w:tcW w:w="993" w:type="dxa"/>
          </w:tcPr>
          <w:p w:rsidR="00342D1D" w:rsidRPr="00342D1D" w:rsidRDefault="00342D1D" w:rsidP="00342D1D">
            <w:pPr>
              <w:tabs>
                <w:tab w:val="left" w:pos="720"/>
              </w:tabs>
            </w:pPr>
            <w:r w:rsidRPr="00342D1D">
              <w:rPr>
                <w:sz w:val="22"/>
                <w:szCs w:val="22"/>
              </w:rPr>
              <w:lastRenderedPageBreak/>
              <w:t>Да</w:t>
            </w:r>
          </w:p>
        </w:tc>
      </w:tr>
      <w:tr w:rsidR="00342D1D" w:rsidRPr="00342D1D" w:rsidTr="00CB167A">
        <w:tc>
          <w:tcPr>
            <w:tcW w:w="1844" w:type="dxa"/>
            <w:vAlign w:val="center"/>
          </w:tcPr>
          <w:p w:rsidR="00342D1D" w:rsidRDefault="00342D1D" w:rsidP="00342D1D">
            <w:pPr>
              <w:tabs>
                <w:tab w:val="left" w:pos="720"/>
              </w:tabs>
              <w:rPr>
                <w:b/>
              </w:rPr>
            </w:pPr>
            <w:r w:rsidRPr="00342D1D">
              <w:rPr>
                <w:b/>
                <w:sz w:val="22"/>
                <w:szCs w:val="22"/>
              </w:rPr>
              <w:lastRenderedPageBreak/>
              <w:t>педагог-организатор</w:t>
            </w:r>
          </w:p>
          <w:p w:rsidR="00891135" w:rsidRPr="00342D1D" w:rsidRDefault="00891135" w:rsidP="00342D1D">
            <w:pPr>
              <w:tabs>
                <w:tab w:val="left" w:pos="720"/>
              </w:tabs>
              <w:rPr>
                <w:b/>
              </w:rPr>
            </w:pPr>
            <w:r>
              <w:rPr>
                <w:b/>
                <w:sz w:val="22"/>
                <w:szCs w:val="22"/>
              </w:rPr>
              <w:t>(заместитель директора по ВР)</w:t>
            </w:r>
          </w:p>
        </w:tc>
        <w:tc>
          <w:tcPr>
            <w:tcW w:w="2551" w:type="dxa"/>
          </w:tcPr>
          <w:p w:rsidR="00342D1D" w:rsidRPr="00342D1D" w:rsidRDefault="00342D1D" w:rsidP="00342D1D">
            <w:pPr>
              <w:tabs>
                <w:tab w:val="left" w:pos="720"/>
              </w:tabs>
            </w:pPr>
            <w:r w:rsidRPr="00342D1D">
              <w:rPr>
                <w:sz w:val="22"/>
                <w:szCs w:val="22"/>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276" w:type="dxa"/>
          </w:tcPr>
          <w:p w:rsidR="00342D1D" w:rsidRPr="00342D1D" w:rsidRDefault="00342D1D" w:rsidP="00342D1D">
            <w:pPr>
              <w:tabs>
                <w:tab w:val="left" w:pos="720"/>
              </w:tabs>
              <w:ind w:right="-108"/>
            </w:pPr>
            <w:r w:rsidRPr="00342D1D">
              <w:rPr>
                <w:sz w:val="22"/>
                <w:szCs w:val="22"/>
              </w:rPr>
              <w:t>1/1</w:t>
            </w:r>
          </w:p>
        </w:tc>
        <w:tc>
          <w:tcPr>
            <w:tcW w:w="3969" w:type="dxa"/>
          </w:tcPr>
          <w:p w:rsidR="00342D1D" w:rsidRPr="00342D1D" w:rsidRDefault="00342D1D" w:rsidP="00342D1D">
            <w:pPr>
              <w:tabs>
                <w:tab w:val="left" w:pos="720"/>
              </w:tabs>
            </w:pPr>
            <w:r w:rsidRPr="00342D1D">
              <w:rPr>
                <w:sz w:val="22"/>
                <w:szCs w:val="22"/>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993" w:type="dxa"/>
          </w:tcPr>
          <w:p w:rsidR="00342D1D" w:rsidRPr="00342D1D" w:rsidRDefault="00342D1D" w:rsidP="00342D1D">
            <w:pPr>
              <w:tabs>
                <w:tab w:val="left" w:pos="720"/>
              </w:tabs>
            </w:pPr>
            <w:r w:rsidRPr="00342D1D">
              <w:rPr>
                <w:sz w:val="22"/>
                <w:szCs w:val="22"/>
              </w:rPr>
              <w:t>Да</w:t>
            </w:r>
          </w:p>
        </w:tc>
      </w:tr>
      <w:tr w:rsidR="00342D1D" w:rsidRPr="00342D1D" w:rsidTr="00CB167A">
        <w:tc>
          <w:tcPr>
            <w:tcW w:w="1844" w:type="dxa"/>
            <w:vAlign w:val="center"/>
          </w:tcPr>
          <w:p w:rsidR="00342D1D" w:rsidRPr="00342D1D" w:rsidRDefault="00342D1D" w:rsidP="00342D1D">
            <w:pPr>
              <w:tabs>
                <w:tab w:val="left" w:pos="720"/>
              </w:tabs>
              <w:rPr>
                <w:b/>
              </w:rPr>
            </w:pPr>
            <w:r w:rsidRPr="00342D1D">
              <w:rPr>
                <w:b/>
                <w:sz w:val="22"/>
                <w:szCs w:val="22"/>
              </w:rPr>
              <w:t>социальный педагог</w:t>
            </w:r>
          </w:p>
        </w:tc>
        <w:tc>
          <w:tcPr>
            <w:tcW w:w="2551" w:type="dxa"/>
          </w:tcPr>
          <w:p w:rsidR="00342D1D" w:rsidRPr="00342D1D" w:rsidRDefault="00342D1D" w:rsidP="00342D1D">
            <w:pPr>
              <w:tabs>
                <w:tab w:val="left" w:pos="720"/>
              </w:tabs>
            </w:pPr>
            <w:r w:rsidRPr="00342D1D">
              <w:rPr>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76" w:type="dxa"/>
          </w:tcPr>
          <w:p w:rsidR="00342D1D" w:rsidRPr="00342D1D" w:rsidRDefault="00342D1D" w:rsidP="00342D1D">
            <w:pPr>
              <w:tabs>
                <w:tab w:val="left" w:pos="720"/>
              </w:tabs>
              <w:ind w:right="-108"/>
            </w:pPr>
            <w:r w:rsidRPr="00342D1D">
              <w:rPr>
                <w:sz w:val="22"/>
                <w:szCs w:val="22"/>
              </w:rPr>
              <w:t>1/1</w:t>
            </w:r>
          </w:p>
        </w:tc>
        <w:tc>
          <w:tcPr>
            <w:tcW w:w="3969" w:type="dxa"/>
          </w:tcPr>
          <w:p w:rsidR="00342D1D" w:rsidRPr="00342D1D" w:rsidRDefault="00342D1D" w:rsidP="00342D1D">
            <w:pPr>
              <w:tabs>
                <w:tab w:val="left" w:pos="720"/>
              </w:tabs>
            </w:pPr>
            <w:r w:rsidRPr="00342D1D">
              <w:rPr>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93" w:type="dxa"/>
          </w:tcPr>
          <w:p w:rsidR="00342D1D" w:rsidRPr="00342D1D" w:rsidRDefault="00342D1D" w:rsidP="00342D1D">
            <w:pPr>
              <w:tabs>
                <w:tab w:val="left" w:pos="720"/>
              </w:tabs>
            </w:pPr>
            <w:r w:rsidRPr="00342D1D">
              <w:rPr>
                <w:sz w:val="22"/>
                <w:szCs w:val="22"/>
              </w:rPr>
              <w:t>Да</w:t>
            </w:r>
          </w:p>
        </w:tc>
      </w:tr>
      <w:tr w:rsidR="00342D1D" w:rsidRPr="00342D1D" w:rsidTr="00CB167A">
        <w:tc>
          <w:tcPr>
            <w:tcW w:w="1844" w:type="dxa"/>
            <w:vAlign w:val="center"/>
          </w:tcPr>
          <w:p w:rsidR="00342D1D" w:rsidRPr="00342D1D" w:rsidRDefault="00342D1D" w:rsidP="00342D1D">
            <w:pPr>
              <w:tabs>
                <w:tab w:val="left" w:pos="720"/>
              </w:tabs>
              <w:rPr>
                <w:b/>
              </w:rPr>
            </w:pPr>
            <w:r w:rsidRPr="00342D1D">
              <w:rPr>
                <w:b/>
                <w:sz w:val="22"/>
                <w:szCs w:val="22"/>
              </w:rPr>
              <w:t>педагог-психолог</w:t>
            </w:r>
          </w:p>
        </w:tc>
        <w:tc>
          <w:tcPr>
            <w:tcW w:w="2551" w:type="dxa"/>
          </w:tcPr>
          <w:p w:rsidR="00342D1D" w:rsidRPr="00342D1D" w:rsidRDefault="00342D1D" w:rsidP="00342D1D">
            <w:pPr>
              <w:tabs>
                <w:tab w:val="left" w:pos="720"/>
              </w:tabs>
            </w:pPr>
            <w:r w:rsidRPr="00342D1D">
              <w:rPr>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76" w:type="dxa"/>
          </w:tcPr>
          <w:p w:rsidR="00342D1D" w:rsidRPr="00342D1D" w:rsidRDefault="00342D1D" w:rsidP="00342D1D">
            <w:pPr>
              <w:tabs>
                <w:tab w:val="left" w:pos="720"/>
              </w:tabs>
              <w:ind w:right="-108"/>
            </w:pPr>
            <w:r w:rsidRPr="00342D1D">
              <w:rPr>
                <w:sz w:val="22"/>
                <w:szCs w:val="22"/>
              </w:rPr>
              <w:t>1/1</w:t>
            </w:r>
          </w:p>
        </w:tc>
        <w:tc>
          <w:tcPr>
            <w:tcW w:w="3969" w:type="dxa"/>
          </w:tcPr>
          <w:p w:rsidR="00342D1D" w:rsidRPr="00342D1D" w:rsidRDefault="00342D1D" w:rsidP="00342D1D">
            <w:pPr>
              <w:tabs>
                <w:tab w:val="left" w:pos="720"/>
              </w:tabs>
            </w:pPr>
            <w:r w:rsidRPr="00342D1D">
              <w:rPr>
                <w:sz w:val="22"/>
                <w:szCs w:val="22"/>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93" w:type="dxa"/>
          </w:tcPr>
          <w:p w:rsidR="00342D1D" w:rsidRPr="00342D1D" w:rsidRDefault="00342D1D" w:rsidP="00342D1D">
            <w:pPr>
              <w:tabs>
                <w:tab w:val="left" w:pos="720"/>
              </w:tabs>
            </w:pPr>
            <w:r w:rsidRPr="00342D1D">
              <w:rPr>
                <w:sz w:val="22"/>
                <w:szCs w:val="22"/>
              </w:rPr>
              <w:t>да</w:t>
            </w:r>
          </w:p>
        </w:tc>
      </w:tr>
      <w:tr w:rsidR="00342D1D" w:rsidRPr="00342D1D" w:rsidTr="00CB167A">
        <w:tc>
          <w:tcPr>
            <w:tcW w:w="1844" w:type="dxa"/>
            <w:vAlign w:val="center"/>
          </w:tcPr>
          <w:p w:rsidR="00342D1D" w:rsidRPr="00342D1D" w:rsidRDefault="00342D1D" w:rsidP="00342D1D">
            <w:pPr>
              <w:tabs>
                <w:tab w:val="left" w:pos="720"/>
              </w:tabs>
              <w:rPr>
                <w:b/>
              </w:rPr>
            </w:pPr>
            <w:r w:rsidRPr="00342D1D">
              <w:rPr>
                <w:b/>
                <w:sz w:val="22"/>
                <w:szCs w:val="22"/>
              </w:rPr>
              <w:t>библиотекарь</w:t>
            </w:r>
          </w:p>
        </w:tc>
        <w:tc>
          <w:tcPr>
            <w:tcW w:w="2551" w:type="dxa"/>
          </w:tcPr>
          <w:p w:rsidR="00342D1D" w:rsidRPr="00342D1D" w:rsidRDefault="00342D1D" w:rsidP="00342D1D">
            <w:pPr>
              <w:tabs>
                <w:tab w:val="left" w:pos="720"/>
              </w:tabs>
            </w:pPr>
            <w:r w:rsidRPr="00342D1D">
              <w:rPr>
                <w:sz w:val="22"/>
                <w:szCs w:val="22"/>
              </w:rPr>
              <w:t xml:space="preserve">обеспечивает доступ обучающихся к информационным ресурсам, участвует в их духовно-нравственном воспитании, профориентации и социализации, </w:t>
            </w:r>
            <w:r w:rsidRPr="00342D1D">
              <w:rPr>
                <w:sz w:val="22"/>
                <w:szCs w:val="22"/>
              </w:rPr>
              <w:lastRenderedPageBreak/>
              <w:t>содействует формированию информационной компетентности обучающихся</w:t>
            </w:r>
          </w:p>
        </w:tc>
        <w:tc>
          <w:tcPr>
            <w:tcW w:w="1276" w:type="dxa"/>
          </w:tcPr>
          <w:p w:rsidR="00342D1D" w:rsidRPr="00342D1D" w:rsidRDefault="00342D1D" w:rsidP="00342D1D">
            <w:pPr>
              <w:tabs>
                <w:tab w:val="left" w:pos="720"/>
              </w:tabs>
              <w:ind w:right="-108"/>
            </w:pPr>
            <w:r w:rsidRPr="00342D1D">
              <w:rPr>
                <w:sz w:val="22"/>
                <w:szCs w:val="22"/>
              </w:rPr>
              <w:lastRenderedPageBreak/>
              <w:t>1/1</w:t>
            </w:r>
          </w:p>
        </w:tc>
        <w:tc>
          <w:tcPr>
            <w:tcW w:w="3969" w:type="dxa"/>
          </w:tcPr>
          <w:p w:rsidR="00342D1D" w:rsidRPr="00342D1D" w:rsidRDefault="00342D1D" w:rsidP="00342D1D">
            <w:pPr>
              <w:tabs>
                <w:tab w:val="left" w:pos="720"/>
              </w:tabs>
            </w:pPr>
            <w:r w:rsidRPr="00342D1D">
              <w:rPr>
                <w:sz w:val="22"/>
                <w:szCs w:val="22"/>
              </w:rPr>
              <w:t>высшее или среднее профессиональное образование по специальности «Библиотечно-информационная деятельность».</w:t>
            </w:r>
          </w:p>
        </w:tc>
        <w:tc>
          <w:tcPr>
            <w:tcW w:w="993" w:type="dxa"/>
          </w:tcPr>
          <w:p w:rsidR="00342D1D" w:rsidRPr="00342D1D" w:rsidRDefault="00342D1D" w:rsidP="00342D1D">
            <w:pPr>
              <w:tabs>
                <w:tab w:val="left" w:pos="720"/>
              </w:tabs>
            </w:pPr>
            <w:r w:rsidRPr="00342D1D">
              <w:rPr>
                <w:sz w:val="22"/>
                <w:szCs w:val="22"/>
              </w:rPr>
              <w:t>Да</w:t>
            </w:r>
          </w:p>
        </w:tc>
      </w:tr>
      <w:tr w:rsidR="00342D1D" w:rsidRPr="00342D1D" w:rsidTr="00CB167A">
        <w:trPr>
          <w:trHeight w:val="349"/>
        </w:trPr>
        <w:tc>
          <w:tcPr>
            <w:tcW w:w="1844" w:type="dxa"/>
            <w:vAlign w:val="center"/>
          </w:tcPr>
          <w:p w:rsidR="00342D1D" w:rsidRPr="00342D1D" w:rsidRDefault="00342D1D" w:rsidP="00342D1D">
            <w:pPr>
              <w:tabs>
                <w:tab w:val="left" w:pos="720"/>
              </w:tabs>
              <w:rPr>
                <w:b/>
              </w:rPr>
            </w:pPr>
            <w:r w:rsidRPr="00342D1D">
              <w:rPr>
                <w:b/>
                <w:sz w:val="22"/>
                <w:szCs w:val="22"/>
              </w:rPr>
              <w:lastRenderedPageBreak/>
              <w:t>бухгалтер</w:t>
            </w:r>
          </w:p>
        </w:tc>
        <w:tc>
          <w:tcPr>
            <w:tcW w:w="2551" w:type="dxa"/>
          </w:tcPr>
          <w:p w:rsidR="00342D1D" w:rsidRPr="00342D1D" w:rsidRDefault="00342D1D" w:rsidP="00342D1D">
            <w:pPr>
              <w:tabs>
                <w:tab w:val="left" w:pos="720"/>
              </w:tabs>
            </w:pPr>
            <w:r w:rsidRPr="00342D1D">
              <w:rPr>
                <w:sz w:val="22"/>
                <w:szCs w:val="22"/>
              </w:rPr>
              <w:t>выполняет работу по ведению бухгалтерского учёта имущества, обязательств и хозяйственных операций</w:t>
            </w:r>
          </w:p>
        </w:tc>
        <w:tc>
          <w:tcPr>
            <w:tcW w:w="1276" w:type="dxa"/>
          </w:tcPr>
          <w:p w:rsidR="00342D1D" w:rsidRPr="00342D1D" w:rsidRDefault="00342D1D" w:rsidP="00342D1D">
            <w:pPr>
              <w:tabs>
                <w:tab w:val="left" w:pos="720"/>
              </w:tabs>
              <w:ind w:right="-108"/>
            </w:pPr>
            <w:r w:rsidRPr="00342D1D">
              <w:rPr>
                <w:sz w:val="22"/>
                <w:szCs w:val="22"/>
              </w:rPr>
              <w:t>2/2</w:t>
            </w:r>
          </w:p>
        </w:tc>
        <w:tc>
          <w:tcPr>
            <w:tcW w:w="3969" w:type="dxa"/>
          </w:tcPr>
          <w:p w:rsidR="00342D1D" w:rsidRPr="00342D1D" w:rsidRDefault="00342D1D" w:rsidP="00342D1D">
            <w:pPr>
              <w:tabs>
                <w:tab w:val="left" w:pos="720"/>
              </w:tabs>
            </w:pPr>
            <w:r w:rsidRPr="00342D1D">
              <w:rPr>
                <w:sz w:val="22"/>
                <w:szCs w:val="22"/>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993" w:type="dxa"/>
          </w:tcPr>
          <w:p w:rsidR="00342D1D" w:rsidRPr="00342D1D" w:rsidRDefault="00342D1D" w:rsidP="00342D1D">
            <w:pPr>
              <w:tabs>
                <w:tab w:val="left" w:pos="720"/>
              </w:tabs>
            </w:pPr>
            <w:r w:rsidRPr="00342D1D">
              <w:rPr>
                <w:sz w:val="22"/>
                <w:szCs w:val="22"/>
              </w:rPr>
              <w:t>Да</w:t>
            </w:r>
          </w:p>
        </w:tc>
      </w:tr>
    </w:tbl>
    <w:p w:rsidR="00342D1D" w:rsidRPr="009E6DB0" w:rsidRDefault="00342D1D" w:rsidP="00342D1D">
      <w:pPr>
        <w:tabs>
          <w:tab w:val="left" w:pos="720"/>
        </w:tabs>
        <w:ind w:firstLine="454"/>
        <w:jc w:val="both"/>
      </w:pPr>
    </w:p>
    <w:p w:rsidR="00342D1D" w:rsidRDefault="00342D1D" w:rsidP="00944FC0">
      <w:pPr>
        <w:rPr>
          <w:b/>
          <w:bCs/>
          <w:iCs/>
        </w:rPr>
      </w:pPr>
    </w:p>
    <w:p w:rsidR="00342D1D" w:rsidRDefault="00342D1D" w:rsidP="00944FC0">
      <w:pPr>
        <w:rPr>
          <w:b/>
          <w:bCs/>
          <w:iCs/>
        </w:rPr>
      </w:pPr>
    </w:p>
    <w:p w:rsidR="00891135" w:rsidRDefault="00891135" w:rsidP="00944FC0">
      <w:pPr>
        <w:rPr>
          <w:b/>
          <w:bCs/>
          <w:iCs/>
        </w:rPr>
      </w:pPr>
    </w:p>
    <w:p w:rsidR="00891135" w:rsidRDefault="00891135" w:rsidP="00944FC0">
      <w:pPr>
        <w:rPr>
          <w:b/>
          <w:bCs/>
          <w:iCs/>
        </w:rPr>
      </w:pPr>
    </w:p>
    <w:p w:rsidR="00891135" w:rsidRDefault="00891135" w:rsidP="00944FC0">
      <w:pPr>
        <w:rPr>
          <w:b/>
          <w:bCs/>
          <w:iCs/>
        </w:rPr>
      </w:pPr>
    </w:p>
    <w:p w:rsidR="00891135" w:rsidRDefault="00891135" w:rsidP="00944FC0">
      <w:pPr>
        <w:rPr>
          <w:b/>
          <w:bCs/>
          <w:iCs/>
        </w:rPr>
      </w:pPr>
    </w:p>
    <w:p w:rsidR="00891135" w:rsidRDefault="00891135" w:rsidP="00944FC0">
      <w:pPr>
        <w:rPr>
          <w:b/>
          <w:bCs/>
          <w:iCs/>
        </w:rPr>
      </w:pPr>
    </w:p>
    <w:p w:rsidR="00891135" w:rsidRDefault="00891135" w:rsidP="00944FC0">
      <w:pPr>
        <w:rPr>
          <w:b/>
          <w:bCs/>
          <w:iCs/>
        </w:rPr>
      </w:pPr>
    </w:p>
    <w:p w:rsidR="00891135" w:rsidRDefault="00891135" w:rsidP="00944FC0">
      <w:pPr>
        <w:rPr>
          <w:b/>
          <w:bCs/>
          <w:iCs/>
        </w:rPr>
      </w:pPr>
    </w:p>
    <w:p w:rsidR="00944FC0" w:rsidRPr="00CC170A" w:rsidRDefault="00944FC0" w:rsidP="00944FC0">
      <w:pPr>
        <w:rPr>
          <w:b/>
          <w:bCs/>
          <w:iCs/>
        </w:rPr>
      </w:pPr>
      <w:r w:rsidRPr="00944FC0">
        <w:rPr>
          <w:b/>
          <w:bCs/>
          <w:iCs/>
        </w:rPr>
        <w:t>Сведения об укомплектов</w:t>
      </w:r>
      <w:r w:rsidR="00CC170A">
        <w:rPr>
          <w:b/>
          <w:bCs/>
          <w:iCs/>
        </w:rPr>
        <w:t>анности педагогическими кадрами</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4"/>
        <w:gridCol w:w="720"/>
        <w:gridCol w:w="810"/>
        <w:gridCol w:w="1559"/>
        <w:gridCol w:w="1701"/>
        <w:gridCol w:w="993"/>
      </w:tblGrid>
      <w:tr w:rsidR="00A3239A" w:rsidRPr="00944FC0" w:rsidTr="00CB167A">
        <w:trPr>
          <w:cantSplit/>
          <w:trHeight w:val="1806"/>
        </w:trPr>
        <w:tc>
          <w:tcPr>
            <w:tcW w:w="3574"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Учебный предмет</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A3239A" w:rsidRPr="00944FC0" w:rsidRDefault="00A3239A" w:rsidP="00944FC0">
            <w:r w:rsidRPr="00944FC0">
              <w:t>Кол-во штатных</w:t>
            </w:r>
          </w:p>
          <w:p w:rsidR="00A3239A" w:rsidRPr="00944FC0" w:rsidRDefault="00A3239A" w:rsidP="00944FC0">
            <w:r w:rsidRPr="00944FC0">
              <w:t>единиц</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rsidR="00A3239A" w:rsidRPr="00342D1D" w:rsidRDefault="00A3239A" w:rsidP="00944FC0">
            <w:pPr>
              <w:rPr>
                <w:sz w:val="20"/>
              </w:rPr>
            </w:pPr>
            <w:r w:rsidRPr="00342D1D">
              <w:rPr>
                <w:sz w:val="20"/>
              </w:rPr>
              <w:t>Фактическое</w:t>
            </w:r>
          </w:p>
          <w:p w:rsidR="00A3239A" w:rsidRPr="00342D1D" w:rsidRDefault="00A3239A" w:rsidP="00944FC0">
            <w:pPr>
              <w:rPr>
                <w:sz w:val="20"/>
              </w:rPr>
            </w:pPr>
            <w:r w:rsidRPr="00342D1D">
              <w:rPr>
                <w:sz w:val="20"/>
              </w:rPr>
              <w:t xml:space="preserve"> количество учителей</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A3239A" w:rsidRPr="00342D1D" w:rsidRDefault="00A3239A" w:rsidP="00944FC0">
            <w:pPr>
              <w:rPr>
                <w:sz w:val="20"/>
              </w:rPr>
            </w:pPr>
            <w:r w:rsidRPr="00342D1D">
              <w:rPr>
                <w:sz w:val="20"/>
              </w:rPr>
              <w:t xml:space="preserve">Количество педагогов, квалификация которых </w:t>
            </w:r>
          </w:p>
          <w:p w:rsidR="00A3239A" w:rsidRPr="00342D1D" w:rsidRDefault="00A3239A" w:rsidP="00944FC0">
            <w:pPr>
              <w:rPr>
                <w:sz w:val="20"/>
              </w:rPr>
            </w:pPr>
            <w:r w:rsidRPr="00342D1D">
              <w:rPr>
                <w:sz w:val="20"/>
              </w:rPr>
              <w:t>не соответствует преподаваемому предмету</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A3239A" w:rsidRPr="00944FC0" w:rsidRDefault="00A3239A" w:rsidP="00944FC0">
            <w:r w:rsidRPr="00944FC0">
              <w:t>Количество педагогов, прошедших КПК за последние 5 лет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3239A" w:rsidRPr="00944FC0" w:rsidRDefault="00A3239A" w:rsidP="00944FC0">
            <w:r w:rsidRPr="00944FC0">
              <w:t>Кол-во молодых</w:t>
            </w:r>
          </w:p>
          <w:p w:rsidR="00A3239A" w:rsidRPr="00944FC0" w:rsidRDefault="00A3239A" w:rsidP="00944FC0">
            <w:r w:rsidRPr="00944FC0">
              <w:t xml:space="preserve"> спец-тов</w:t>
            </w:r>
          </w:p>
        </w:tc>
      </w:tr>
      <w:tr w:rsidR="00A3239A" w:rsidRPr="00944FC0" w:rsidTr="00CB167A">
        <w:trPr>
          <w:cantSplit/>
        </w:trPr>
        <w:tc>
          <w:tcPr>
            <w:tcW w:w="3574"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Русский язык и литература</w:t>
            </w:r>
            <w:r>
              <w:t>, МХК</w:t>
            </w:r>
          </w:p>
        </w:tc>
        <w:tc>
          <w:tcPr>
            <w:tcW w:w="72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2</w:t>
            </w:r>
          </w:p>
        </w:tc>
        <w:tc>
          <w:tcPr>
            <w:tcW w:w="81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t>3</w:t>
            </w:r>
          </w:p>
        </w:tc>
        <w:tc>
          <w:tcPr>
            <w:tcW w:w="1559" w:type="dxa"/>
            <w:tcBorders>
              <w:top w:val="single" w:sz="4" w:space="0" w:color="auto"/>
              <w:left w:val="single" w:sz="4" w:space="0" w:color="auto"/>
              <w:bottom w:val="single" w:sz="4" w:space="0" w:color="auto"/>
              <w:right w:val="single" w:sz="4" w:space="0" w:color="auto"/>
            </w:tcBorders>
            <w:vAlign w:val="center"/>
          </w:tcPr>
          <w:p w:rsidR="00A3239A" w:rsidRPr="00342D1D" w:rsidRDefault="00A3239A" w:rsidP="00944FC0">
            <w:pPr>
              <w:rPr>
                <w:sz w:val="20"/>
              </w:rPr>
            </w:pPr>
            <w:r w:rsidRPr="00342D1D">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3</w:t>
            </w:r>
          </w:p>
        </w:tc>
        <w:tc>
          <w:tcPr>
            <w:tcW w:w="993"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t>0</w:t>
            </w:r>
          </w:p>
        </w:tc>
      </w:tr>
      <w:tr w:rsidR="00A3239A" w:rsidRPr="00944FC0" w:rsidTr="00CB167A">
        <w:trPr>
          <w:cantSplit/>
        </w:trPr>
        <w:tc>
          <w:tcPr>
            <w:tcW w:w="3574"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Математика, информатика</w:t>
            </w:r>
          </w:p>
        </w:tc>
        <w:tc>
          <w:tcPr>
            <w:tcW w:w="72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2</w:t>
            </w:r>
          </w:p>
        </w:tc>
        <w:tc>
          <w:tcPr>
            <w:tcW w:w="81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t>2</w:t>
            </w:r>
          </w:p>
        </w:tc>
        <w:tc>
          <w:tcPr>
            <w:tcW w:w="1559" w:type="dxa"/>
            <w:tcBorders>
              <w:top w:val="single" w:sz="4" w:space="0" w:color="auto"/>
              <w:left w:val="single" w:sz="4" w:space="0" w:color="auto"/>
              <w:bottom w:val="single" w:sz="4" w:space="0" w:color="auto"/>
              <w:right w:val="single" w:sz="4" w:space="0" w:color="auto"/>
            </w:tcBorders>
            <w:vAlign w:val="center"/>
          </w:tcPr>
          <w:p w:rsidR="00A3239A" w:rsidRPr="00342D1D" w:rsidRDefault="00A3239A" w:rsidP="00944FC0">
            <w:pPr>
              <w:rPr>
                <w:sz w:val="20"/>
              </w:rPr>
            </w:pPr>
            <w:r w:rsidRPr="00342D1D">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tc>
        <w:tc>
          <w:tcPr>
            <w:tcW w:w="993"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r>
      <w:tr w:rsidR="00A3239A" w:rsidRPr="00944FC0" w:rsidTr="00CB167A">
        <w:trPr>
          <w:cantSplit/>
        </w:trPr>
        <w:tc>
          <w:tcPr>
            <w:tcW w:w="3574"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География, биология</w:t>
            </w:r>
          </w:p>
        </w:tc>
        <w:tc>
          <w:tcPr>
            <w:tcW w:w="72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81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1559" w:type="dxa"/>
            <w:tcBorders>
              <w:top w:val="single" w:sz="4" w:space="0" w:color="auto"/>
              <w:left w:val="single" w:sz="4" w:space="0" w:color="auto"/>
              <w:bottom w:val="single" w:sz="4" w:space="0" w:color="auto"/>
              <w:right w:val="single" w:sz="4" w:space="0" w:color="auto"/>
            </w:tcBorders>
            <w:vAlign w:val="center"/>
          </w:tcPr>
          <w:p w:rsidR="00A3239A" w:rsidRPr="00342D1D" w:rsidRDefault="00A3239A" w:rsidP="00944FC0">
            <w:pPr>
              <w:rPr>
                <w:sz w:val="20"/>
              </w:rPr>
            </w:pPr>
            <w:r w:rsidRPr="00342D1D">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993"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0</w:t>
            </w:r>
          </w:p>
        </w:tc>
      </w:tr>
      <w:tr w:rsidR="00A3239A" w:rsidRPr="00944FC0" w:rsidTr="00CB167A">
        <w:trPr>
          <w:cantSplit/>
        </w:trPr>
        <w:tc>
          <w:tcPr>
            <w:tcW w:w="3574"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Физика</w:t>
            </w:r>
            <w:r>
              <w:t>, астрономия</w:t>
            </w:r>
          </w:p>
        </w:tc>
        <w:tc>
          <w:tcPr>
            <w:tcW w:w="72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81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1559" w:type="dxa"/>
            <w:tcBorders>
              <w:top w:val="single" w:sz="4" w:space="0" w:color="auto"/>
              <w:left w:val="single" w:sz="4" w:space="0" w:color="auto"/>
              <w:bottom w:val="single" w:sz="4" w:space="0" w:color="auto"/>
              <w:right w:val="single" w:sz="4" w:space="0" w:color="auto"/>
            </w:tcBorders>
            <w:vAlign w:val="center"/>
          </w:tcPr>
          <w:p w:rsidR="00A3239A" w:rsidRPr="00342D1D" w:rsidRDefault="00A3239A" w:rsidP="00944FC0">
            <w:pPr>
              <w:rPr>
                <w:sz w:val="20"/>
              </w:rPr>
            </w:pPr>
            <w:r w:rsidRPr="00342D1D">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993"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0</w:t>
            </w:r>
          </w:p>
        </w:tc>
      </w:tr>
      <w:tr w:rsidR="00A3239A" w:rsidRPr="00944FC0" w:rsidTr="00CB167A">
        <w:trPr>
          <w:cantSplit/>
        </w:trPr>
        <w:tc>
          <w:tcPr>
            <w:tcW w:w="3574"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Иностранный язык</w:t>
            </w:r>
          </w:p>
        </w:tc>
        <w:tc>
          <w:tcPr>
            <w:tcW w:w="72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81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t>1</w:t>
            </w:r>
          </w:p>
        </w:tc>
        <w:tc>
          <w:tcPr>
            <w:tcW w:w="1559" w:type="dxa"/>
            <w:tcBorders>
              <w:top w:val="single" w:sz="4" w:space="0" w:color="auto"/>
              <w:left w:val="single" w:sz="4" w:space="0" w:color="auto"/>
              <w:bottom w:val="single" w:sz="4" w:space="0" w:color="auto"/>
              <w:right w:val="single" w:sz="4" w:space="0" w:color="auto"/>
            </w:tcBorders>
            <w:vAlign w:val="center"/>
          </w:tcPr>
          <w:p w:rsidR="00A3239A" w:rsidRPr="00342D1D" w:rsidRDefault="00A3239A" w:rsidP="00944FC0">
            <w:pPr>
              <w:rPr>
                <w:sz w:val="20"/>
              </w:rPr>
            </w:pPr>
            <w:r w:rsidRPr="00342D1D">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tc>
        <w:tc>
          <w:tcPr>
            <w:tcW w:w="993"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0</w:t>
            </w:r>
          </w:p>
        </w:tc>
      </w:tr>
      <w:tr w:rsidR="00A3239A" w:rsidRPr="00944FC0" w:rsidTr="00CB167A">
        <w:trPr>
          <w:cantSplit/>
        </w:trPr>
        <w:tc>
          <w:tcPr>
            <w:tcW w:w="3574"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Физ</w:t>
            </w:r>
            <w:r>
              <w:t xml:space="preserve">ическая </w:t>
            </w:r>
            <w:r w:rsidRPr="00944FC0">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81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1559" w:type="dxa"/>
            <w:tcBorders>
              <w:top w:val="single" w:sz="4" w:space="0" w:color="auto"/>
              <w:left w:val="single" w:sz="4" w:space="0" w:color="auto"/>
              <w:bottom w:val="single" w:sz="4" w:space="0" w:color="auto"/>
              <w:right w:val="single" w:sz="4" w:space="0" w:color="auto"/>
            </w:tcBorders>
            <w:vAlign w:val="center"/>
          </w:tcPr>
          <w:p w:rsidR="00A3239A" w:rsidRPr="00342D1D" w:rsidRDefault="00A3239A" w:rsidP="00944FC0">
            <w:pPr>
              <w:rPr>
                <w:sz w:val="20"/>
              </w:rPr>
            </w:pPr>
            <w:r w:rsidRPr="00342D1D">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993"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0</w:t>
            </w:r>
          </w:p>
        </w:tc>
      </w:tr>
      <w:tr w:rsidR="00A3239A" w:rsidRPr="00944FC0" w:rsidTr="00CB167A">
        <w:trPr>
          <w:cantSplit/>
        </w:trPr>
        <w:tc>
          <w:tcPr>
            <w:tcW w:w="3574"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Технология</w:t>
            </w:r>
          </w:p>
        </w:tc>
        <w:tc>
          <w:tcPr>
            <w:tcW w:w="72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tc>
        <w:tc>
          <w:tcPr>
            <w:tcW w:w="81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t>1</w:t>
            </w:r>
          </w:p>
        </w:tc>
        <w:tc>
          <w:tcPr>
            <w:tcW w:w="1559" w:type="dxa"/>
            <w:tcBorders>
              <w:top w:val="single" w:sz="4" w:space="0" w:color="auto"/>
              <w:left w:val="single" w:sz="4" w:space="0" w:color="auto"/>
              <w:bottom w:val="single" w:sz="4" w:space="0" w:color="auto"/>
              <w:right w:val="single" w:sz="4" w:space="0" w:color="auto"/>
            </w:tcBorders>
            <w:vAlign w:val="center"/>
          </w:tcPr>
          <w:p w:rsidR="00A3239A" w:rsidRPr="00342D1D" w:rsidRDefault="00A3239A" w:rsidP="00944FC0">
            <w:pPr>
              <w:rPr>
                <w:sz w:val="20"/>
              </w:rPr>
            </w:pPr>
            <w:r w:rsidRPr="00342D1D">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993"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r>
      <w:tr w:rsidR="00A3239A" w:rsidRPr="00944FC0" w:rsidTr="00CB167A">
        <w:trPr>
          <w:cantSplit/>
        </w:trPr>
        <w:tc>
          <w:tcPr>
            <w:tcW w:w="3574"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История, обществознание</w:t>
            </w:r>
          </w:p>
        </w:tc>
        <w:tc>
          <w:tcPr>
            <w:tcW w:w="72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81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1559" w:type="dxa"/>
            <w:tcBorders>
              <w:top w:val="single" w:sz="4" w:space="0" w:color="auto"/>
              <w:left w:val="single" w:sz="4" w:space="0" w:color="auto"/>
              <w:bottom w:val="single" w:sz="4" w:space="0" w:color="auto"/>
              <w:right w:val="single" w:sz="4" w:space="0" w:color="auto"/>
            </w:tcBorders>
            <w:vAlign w:val="center"/>
          </w:tcPr>
          <w:p w:rsidR="00A3239A" w:rsidRPr="00342D1D" w:rsidRDefault="00A3239A" w:rsidP="00944FC0">
            <w:pPr>
              <w:rPr>
                <w:sz w:val="20"/>
              </w:rPr>
            </w:pPr>
            <w:r w:rsidRPr="00342D1D">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993"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0</w:t>
            </w:r>
          </w:p>
        </w:tc>
      </w:tr>
      <w:tr w:rsidR="00A3239A" w:rsidRPr="00944FC0" w:rsidTr="00CB167A">
        <w:trPr>
          <w:cantSplit/>
        </w:trPr>
        <w:tc>
          <w:tcPr>
            <w:tcW w:w="3574"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Химия</w:t>
            </w:r>
          </w:p>
        </w:tc>
        <w:tc>
          <w:tcPr>
            <w:tcW w:w="72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tc>
        <w:tc>
          <w:tcPr>
            <w:tcW w:w="810"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1</w:t>
            </w:r>
          </w:p>
        </w:tc>
        <w:tc>
          <w:tcPr>
            <w:tcW w:w="1559" w:type="dxa"/>
            <w:tcBorders>
              <w:top w:val="single" w:sz="4" w:space="0" w:color="auto"/>
              <w:left w:val="single" w:sz="4" w:space="0" w:color="auto"/>
              <w:bottom w:val="single" w:sz="4" w:space="0" w:color="auto"/>
              <w:right w:val="single" w:sz="4" w:space="0" w:color="auto"/>
            </w:tcBorders>
            <w:vAlign w:val="center"/>
          </w:tcPr>
          <w:p w:rsidR="00A3239A" w:rsidRPr="00342D1D" w:rsidRDefault="00A3239A" w:rsidP="00944FC0">
            <w:pPr>
              <w:rPr>
                <w:sz w:val="20"/>
              </w:rPr>
            </w:pPr>
            <w:r w:rsidRPr="00342D1D">
              <w:rPr>
                <w:sz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3239A" w:rsidRPr="00944FC0" w:rsidRDefault="00CC170A" w:rsidP="00944FC0">
            <w:r>
              <w:t>1</w:t>
            </w:r>
          </w:p>
        </w:tc>
        <w:tc>
          <w:tcPr>
            <w:tcW w:w="993" w:type="dxa"/>
            <w:tcBorders>
              <w:top w:val="single" w:sz="4" w:space="0" w:color="auto"/>
              <w:left w:val="single" w:sz="4" w:space="0" w:color="auto"/>
              <w:bottom w:val="single" w:sz="4" w:space="0" w:color="auto"/>
              <w:right w:val="single" w:sz="4" w:space="0" w:color="auto"/>
            </w:tcBorders>
            <w:vAlign w:val="center"/>
          </w:tcPr>
          <w:p w:rsidR="00A3239A" w:rsidRPr="00944FC0" w:rsidRDefault="00A3239A" w:rsidP="00944FC0">
            <w:r w:rsidRPr="00944FC0">
              <w:t>0</w:t>
            </w:r>
          </w:p>
        </w:tc>
      </w:tr>
    </w:tbl>
    <w:p w:rsidR="0084739C" w:rsidRDefault="0084739C" w:rsidP="00944FC0"/>
    <w:p w:rsidR="00E96992" w:rsidRPr="00E96992" w:rsidRDefault="00E96992" w:rsidP="00E96992">
      <w:pPr>
        <w:pStyle w:val="af2"/>
        <w:jc w:val="center"/>
      </w:pPr>
      <w:r w:rsidRPr="00E96992">
        <w:rPr>
          <w:b/>
          <w:i/>
        </w:rPr>
        <w:t>Профессиональное развитие и повышение квалификации педагогических работников</w:t>
      </w:r>
    </w:p>
    <w:p w:rsidR="00E96992" w:rsidRPr="00E96992" w:rsidRDefault="00E96992" w:rsidP="00E96992">
      <w:pPr>
        <w:pStyle w:val="af2"/>
      </w:pPr>
      <w:r>
        <w:tab/>
      </w:r>
      <w:r w:rsidRPr="00E96992">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96992" w:rsidRPr="00E96992" w:rsidRDefault="00E96992" w:rsidP="00E96992">
      <w:pPr>
        <w:pStyle w:val="af2"/>
      </w:pPr>
      <w:r>
        <w:tab/>
      </w:r>
      <w:r w:rsidRPr="00E96992">
        <w:t xml:space="preserve">В ООП образовательной организации представлены план-график, включающий различные формы непрерывного повышения квалификации всех педагогических работников(семинары, педагогические советы и т.п.), а также графики аттестации кадров на соответствие занимаемой </w:t>
      </w:r>
      <w:r w:rsidRPr="00E96992">
        <w:lastRenderedPageBreak/>
        <w:t xml:space="preserve">должности и квалификационную категорию в соответствии с приказом Минобрнауки России от 7 апреля 2014 г. No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r>
        <w:tab/>
      </w:r>
      <w:r w:rsidRPr="00E96992">
        <w:t>При этом могут быть использованы различные образовательные организации, имеющие соответствующую лицензию. 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w:t>
      </w:r>
      <w:r>
        <w:t xml:space="preserve">лов и др. </w:t>
      </w:r>
      <w:r>
        <w:tab/>
      </w:r>
      <w:r w:rsidRPr="00E96992">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96992" w:rsidRPr="00E96992" w:rsidRDefault="00E96992" w:rsidP="00E96992">
      <w:pPr>
        <w:pStyle w:val="af2"/>
      </w:pPr>
    </w:p>
    <w:p w:rsidR="00E96992" w:rsidRPr="00E96992" w:rsidRDefault="00E96992" w:rsidP="00E96992">
      <w:pPr>
        <w:shd w:val="clear" w:color="auto" w:fill="FFFFFF"/>
        <w:tabs>
          <w:tab w:val="left" w:pos="567"/>
        </w:tabs>
        <w:ind w:left="567" w:firstLine="284"/>
        <w:jc w:val="center"/>
        <w:rPr>
          <w:b/>
        </w:rPr>
      </w:pPr>
      <w:r w:rsidRPr="00E96992">
        <w:rPr>
          <w:b/>
        </w:rPr>
        <w:t>Форма графика аттестации педагогических работников</w:t>
      </w:r>
    </w:p>
    <w:p w:rsidR="00E96992" w:rsidRPr="00E96992" w:rsidRDefault="00E96992" w:rsidP="00E96992">
      <w:pPr>
        <w:shd w:val="clear" w:color="auto" w:fill="FFFFFF"/>
        <w:tabs>
          <w:tab w:val="left" w:pos="567"/>
        </w:tabs>
        <w:ind w:left="567" w:firstLine="284"/>
        <w:jc w:val="center"/>
        <w:rPr>
          <w:b/>
        </w:rPr>
      </w:pPr>
      <w:r w:rsidRPr="00E96992">
        <w:rPr>
          <w:b/>
        </w:rPr>
        <w:t>на учебный год</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701"/>
        <w:gridCol w:w="1843"/>
        <w:gridCol w:w="1665"/>
        <w:gridCol w:w="2553"/>
      </w:tblGrid>
      <w:tr w:rsidR="00E96992" w:rsidRPr="00E96992" w:rsidTr="00B347AC">
        <w:tc>
          <w:tcPr>
            <w:tcW w:w="1418" w:type="dxa"/>
          </w:tcPr>
          <w:p w:rsidR="00E96992" w:rsidRPr="00E96992" w:rsidRDefault="00E96992" w:rsidP="00E96992">
            <w:pPr>
              <w:tabs>
                <w:tab w:val="left" w:pos="743"/>
              </w:tabs>
              <w:ind w:right="-155"/>
              <w:rPr>
                <w:b/>
              </w:rPr>
            </w:pPr>
            <w:r w:rsidRPr="00E96992">
              <w:rPr>
                <w:b/>
              </w:rPr>
              <w:t>ФИО</w:t>
            </w:r>
          </w:p>
        </w:tc>
        <w:tc>
          <w:tcPr>
            <w:tcW w:w="1701" w:type="dxa"/>
          </w:tcPr>
          <w:p w:rsidR="00E96992" w:rsidRPr="00E96992" w:rsidRDefault="00E96992" w:rsidP="00E96992">
            <w:pPr>
              <w:rPr>
                <w:b/>
              </w:rPr>
            </w:pPr>
            <w:r w:rsidRPr="00E96992">
              <w:rPr>
                <w:b/>
              </w:rPr>
              <w:t>Категория (</w:t>
            </w:r>
            <w:r w:rsidRPr="00E96992">
              <w:rPr>
                <w:i/>
              </w:rPr>
              <w:t>дата присвоения)</w:t>
            </w:r>
          </w:p>
        </w:tc>
        <w:tc>
          <w:tcPr>
            <w:tcW w:w="1843" w:type="dxa"/>
          </w:tcPr>
          <w:p w:rsidR="00E96992" w:rsidRPr="00E96992" w:rsidRDefault="00E96992" w:rsidP="00E96992">
            <w:pPr>
              <w:tabs>
                <w:tab w:val="left" w:pos="567"/>
              </w:tabs>
              <w:rPr>
                <w:b/>
              </w:rPr>
            </w:pPr>
            <w:r w:rsidRPr="00E96992">
              <w:rPr>
                <w:b/>
              </w:rPr>
              <w:t>Форма аттестации</w:t>
            </w:r>
          </w:p>
        </w:tc>
        <w:tc>
          <w:tcPr>
            <w:tcW w:w="1665" w:type="dxa"/>
          </w:tcPr>
          <w:p w:rsidR="00E96992" w:rsidRPr="00E96992" w:rsidRDefault="00E96992" w:rsidP="00E96992">
            <w:pPr>
              <w:tabs>
                <w:tab w:val="left" w:pos="567"/>
              </w:tabs>
              <w:rPr>
                <w:b/>
              </w:rPr>
            </w:pPr>
            <w:r w:rsidRPr="00E96992">
              <w:rPr>
                <w:b/>
              </w:rPr>
              <w:t>Сроки аттестации</w:t>
            </w:r>
          </w:p>
        </w:tc>
        <w:tc>
          <w:tcPr>
            <w:tcW w:w="2553" w:type="dxa"/>
          </w:tcPr>
          <w:p w:rsidR="00E96992" w:rsidRPr="00E96992" w:rsidRDefault="00E96992" w:rsidP="00E96992">
            <w:pPr>
              <w:tabs>
                <w:tab w:val="left" w:pos="567"/>
              </w:tabs>
              <w:rPr>
                <w:b/>
              </w:rPr>
            </w:pPr>
            <w:r w:rsidRPr="00E96992">
              <w:rPr>
                <w:b/>
              </w:rPr>
              <w:t>Сроки сдачи аттестационных материалов</w:t>
            </w:r>
          </w:p>
        </w:tc>
      </w:tr>
      <w:tr w:rsidR="00E96992" w:rsidRPr="00E96992" w:rsidTr="00B347AC">
        <w:tc>
          <w:tcPr>
            <w:tcW w:w="9180" w:type="dxa"/>
            <w:gridSpan w:val="5"/>
          </w:tcPr>
          <w:p w:rsidR="00E96992" w:rsidRPr="00E96992" w:rsidRDefault="00E96992" w:rsidP="00E96992">
            <w:pPr>
              <w:tabs>
                <w:tab w:val="left" w:pos="743"/>
              </w:tabs>
              <w:ind w:left="632" w:right="-155" w:firstLine="34"/>
            </w:pPr>
            <w:r w:rsidRPr="00E96992">
              <w:t>Подтверждение высшей квалификационной категории</w:t>
            </w:r>
          </w:p>
        </w:tc>
      </w:tr>
      <w:tr w:rsidR="00E96992" w:rsidRPr="00E96992" w:rsidTr="00B347AC">
        <w:tc>
          <w:tcPr>
            <w:tcW w:w="1418" w:type="dxa"/>
          </w:tcPr>
          <w:p w:rsidR="00E96992" w:rsidRPr="00E96992" w:rsidRDefault="00E96992" w:rsidP="00E96992">
            <w:pPr>
              <w:tabs>
                <w:tab w:val="left" w:pos="743"/>
              </w:tabs>
              <w:ind w:left="567" w:right="-155" w:firstLine="34"/>
              <w:rPr>
                <w:b/>
              </w:rPr>
            </w:pPr>
          </w:p>
        </w:tc>
        <w:tc>
          <w:tcPr>
            <w:tcW w:w="1701" w:type="dxa"/>
          </w:tcPr>
          <w:p w:rsidR="00E96992" w:rsidRPr="00E96992" w:rsidRDefault="00E96992" w:rsidP="00E96992">
            <w:pPr>
              <w:ind w:left="632" w:firstLine="284"/>
            </w:pPr>
          </w:p>
        </w:tc>
        <w:tc>
          <w:tcPr>
            <w:tcW w:w="1843" w:type="dxa"/>
          </w:tcPr>
          <w:p w:rsidR="00E96992" w:rsidRPr="00E96992" w:rsidRDefault="00E96992" w:rsidP="00E96992">
            <w:pPr>
              <w:tabs>
                <w:tab w:val="left" w:pos="567"/>
              </w:tabs>
              <w:ind w:left="567" w:firstLine="284"/>
            </w:pPr>
          </w:p>
        </w:tc>
        <w:tc>
          <w:tcPr>
            <w:tcW w:w="1665" w:type="dxa"/>
          </w:tcPr>
          <w:p w:rsidR="00E96992" w:rsidRPr="00E96992" w:rsidRDefault="00E96992" w:rsidP="00E96992">
            <w:pPr>
              <w:tabs>
                <w:tab w:val="left" w:pos="567"/>
              </w:tabs>
              <w:ind w:left="567" w:firstLine="284"/>
            </w:pPr>
          </w:p>
        </w:tc>
        <w:tc>
          <w:tcPr>
            <w:tcW w:w="2553" w:type="dxa"/>
          </w:tcPr>
          <w:p w:rsidR="00E96992" w:rsidRPr="00E96992" w:rsidRDefault="00E96992" w:rsidP="00E96992">
            <w:pPr>
              <w:tabs>
                <w:tab w:val="left" w:pos="567"/>
              </w:tabs>
              <w:ind w:left="567" w:firstLine="284"/>
            </w:pPr>
          </w:p>
        </w:tc>
      </w:tr>
      <w:tr w:rsidR="00E96992" w:rsidRPr="00E96992" w:rsidTr="00B347AC">
        <w:tc>
          <w:tcPr>
            <w:tcW w:w="9180" w:type="dxa"/>
            <w:gridSpan w:val="5"/>
          </w:tcPr>
          <w:p w:rsidR="00E96992" w:rsidRPr="00E96992" w:rsidRDefault="00E96992" w:rsidP="00E96992">
            <w:pPr>
              <w:tabs>
                <w:tab w:val="left" w:pos="743"/>
              </w:tabs>
              <w:ind w:left="632" w:right="-155" w:firstLine="34"/>
            </w:pPr>
            <w:r w:rsidRPr="00E96992">
              <w:t>Аттестация на высшую квалификационную категорию</w:t>
            </w:r>
          </w:p>
        </w:tc>
      </w:tr>
      <w:tr w:rsidR="00E96992" w:rsidRPr="00E96992" w:rsidTr="00B347AC">
        <w:tc>
          <w:tcPr>
            <w:tcW w:w="1418" w:type="dxa"/>
          </w:tcPr>
          <w:p w:rsidR="00E96992" w:rsidRPr="00E96992" w:rsidRDefault="00E96992" w:rsidP="00E96992">
            <w:pPr>
              <w:tabs>
                <w:tab w:val="left" w:pos="743"/>
              </w:tabs>
              <w:ind w:left="567" w:right="-155" w:firstLine="34"/>
              <w:rPr>
                <w:b/>
              </w:rPr>
            </w:pPr>
          </w:p>
        </w:tc>
        <w:tc>
          <w:tcPr>
            <w:tcW w:w="1701" w:type="dxa"/>
          </w:tcPr>
          <w:p w:rsidR="00E96992" w:rsidRPr="00E96992" w:rsidRDefault="00E96992" w:rsidP="00E96992">
            <w:pPr>
              <w:ind w:left="632" w:firstLine="284"/>
            </w:pPr>
          </w:p>
        </w:tc>
        <w:tc>
          <w:tcPr>
            <w:tcW w:w="1843" w:type="dxa"/>
          </w:tcPr>
          <w:p w:rsidR="00E96992" w:rsidRPr="00E96992" w:rsidRDefault="00E96992" w:rsidP="00E96992">
            <w:pPr>
              <w:tabs>
                <w:tab w:val="left" w:pos="567"/>
              </w:tabs>
              <w:ind w:left="567" w:firstLine="284"/>
            </w:pPr>
          </w:p>
        </w:tc>
        <w:tc>
          <w:tcPr>
            <w:tcW w:w="1665" w:type="dxa"/>
          </w:tcPr>
          <w:p w:rsidR="00E96992" w:rsidRPr="00E96992" w:rsidRDefault="00E96992" w:rsidP="00E96992">
            <w:pPr>
              <w:tabs>
                <w:tab w:val="left" w:pos="567"/>
              </w:tabs>
              <w:ind w:left="567" w:firstLine="284"/>
            </w:pPr>
          </w:p>
        </w:tc>
        <w:tc>
          <w:tcPr>
            <w:tcW w:w="2553" w:type="dxa"/>
          </w:tcPr>
          <w:p w:rsidR="00E96992" w:rsidRPr="00E96992" w:rsidRDefault="00E96992" w:rsidP="00E96992">
            <w:pPr>
              <w:tabs>
                <w:tab w:val="left" w:pos="567"/>
              </w:tabs>
              <w:ind w:left="567" w:firstLine="284"/>
            </w:pPr>
          </w:p>
        </w:tc>
      </w:tr>
      <w:tr w:rsidR="00E96992" w:rsidRPr="00E96992" w:rsidTr="00B347AC">
        <w:tc>
          <w:tcPr>
            <w:tcW w:w="9180" w:type="dxa"/>
            <w:gridSpan w:val="5"/>
          </w:tcPr>
          <w:p w:rsidR="00E96992" w:rsidRPr="00E96992" w:rsidRDefault="00E96992" w:rsidP="00E96992">
            <w:pPr>
              <w:tabs>
                <w:tab w:val="left" w:pos="743"/>
              </w:tabs>
              <w:ind w:left="632" w:right="-155" w:firstLine="34"/>
            </w:pPr>
            <w:r w:rsidRPr="00E96992">
              <w:t>Подтверждение первой квалификационной категории</w:t>
            </w:r>
          </w:p>
        </w:tc>
      </w:tr>
      <w:tr w:rsidR="00E96992" w:rsidRPr="00E96992" w:rsidTr="00B347AC">
        <w:tc>
          <w:tcPr>
            <w:tcW w:w="1418" w:type="dxa"/>
          </w:tcPr>
          <w:p w:rsidR="00E96992" w:rsidRPr="00E96992" w:rsidRDefault="00E96992" w:rsidP="00E96992">
            <w:pPr>
              <w:tabs>
                <w:tab w:val="left" w:pos="743"/>
              </w:tabs>
              <w:ind w:left="567" w:right="-155" w:firstLine="34"/>
              <w:rPr>
                <w:b/>
              </w:rPr>
            </w:pPr>
          </w:p>
        </w:tc>
        <w:tc>
          <w:tcPr>
            <w:tcW w:w="1701" w:type="dxa"/>
          </w:tcPr>
          <w:p w:rsidR="00E96992" w:rsidRPr="00E96992" w:rsidRDefault="00E96992" w:rsidP="00E96992">
            <w:pPr>
              <w:ind w:left="632" w:firstLine="284"/>
            </w:pPr>
          </w:p>
        </w:tc>
        <w:tc>
          <w:tcPr>
            <w:tcW w:w="1843" w:type="dxa"/>
          </w:tcPr>
          <w:p w:rsidR="00E96992" w:rsidRPr="00E96992" w:rsidRDefault="00E96992" w:rsidP="00E96992">
            <w:pPr>
              <w:tabs>
                <w:tab w:val="left" w:pos="567"/>
              </w:tabs>
              <w:ind w:left="567" w:firstLine="284"/>
            </w:pPr>
          </w:p>
        </w:tc>
        <w:tc>
          <w:tcPr>
            <w:tcW w:w="1665" w:type="dxa"/>
          </w:tcPr>
          <w:p w:rsidR="00E96992" w:rsidRPr="00E96992" w:rsidRDefault="00E96992" w:rsidP="00E96992">
            <w:pPr>
              <w:tabs>
                <w:tab w:val="left" w:pos="567"/>
              </w:tabs>
              <w:ind w:left="567" w:firstLine="284"/>
            </w:pPr>
          </w:p>
        </w:tc>
        <w:tc>
          <w:tcPr>
            <w:tcW w:w="2553" w:type="dxa"/>
          </w:tcPr>
          <w:p w:rsidR="00E96992" w:rsidRPr="00E96992" w:rsidRDefault="00E96992" w:rsidP="00E96992">
            <w:pPr>
              <w:tabs>
                <w:tab w:val="left" w:pos="567"/>
              </w:tabs>
              <w:ind w:left="567" w:firstLine="284"/>
            </w:pPr>
          </w:p>
        </w:tc>
      </w:tr>
      <w:tr w:rsidR="00E96992" w:rsidRPr="00E96992" w:rsidTr="00B347AC">
        <w:tc>
          <w:tcPr>
            <w:tcW w:w="9180" w:type="dxa"/>
            <w:gridSpan w:val="5"/>
          </w:tcPr>
          <w:p w:rsidR="00E96992" w:rsidRPr="00E96992" w:rsidRDefault="00E96992" w:rsidP="00E96992">
            <w:pPr>
              <w:tabs>
                <w:tab w:val="left" w:pos="743"/>
              </w:tabs>
              <w:ind w:left="632" w:right="-155" w:firstLine="34"/>
            </w:pPr>
            <w:r w:rsidRPr="00E96992">
              <w:t>Аттестация на первую квалификационную категорию</w:t>
            </w:r>
          </w:p>
        </w:tc>
      </w:tr>
      <w:tr w:rsidR="00E96992" w:rsidRPr="00E96992" w:rsidTr="00B347AC">
        <w:tc>
          <w:tcPr>
            <w:tcW w:w="1418" w:type="dxa"/>
          </w:tcPr>
          <w:p w:rsidR="00E96992" w:rsidRPr="00E96992" w:rsidRDefault="00E96992" w:rsidP="00E96992">
            <w:pPr>
              <w:tabs>
                <w:tab w:val="left" w:pos="743"/>
              </w:tabs>
              <w:ind w:left="567" w:right="-155" w:firstLine="34"/>
              <w:rPr>
                <w:b/>
              </w:rPr>
            </w:pPr>
          </w:p>
        </w:tc>
        <w:tc>
          <w:tcPr>
            <w:tcW w:w="1701" w:type="dxa"/>
          </w:tcPr>
          <w:p w:rsidR="00E96992" w:rsidRPr="00E96992" w:rsidRDefault="00E96992" w:rsidP="00E96992">
            <w:pPr>
              <w:ind w:left="632" w:firstLine="284"/>
            </w:pPr>
          </w:p>
        </w:tc>
        <w:tc>
          <w:tcPr>
            <w:tcW w:w="1843" w:type="dxa"/>
          </w:tcPr>
          <w:p w:rsidR="00E96992" w:rsidRPr="00E96992" w:rsidRDefault="00E96992" w:rsidP="00E96992">
            <w:pPr>
              <w:tabs>
                <w:tab w:val="left" w:pos="567"/>
              </w:tabs>
              <w:ind w:left="567" w:firstLine="284"/>
            </w:pPr>
          </w:p>
        </w:tc>
        <w:tc>
          <w:tcPr>
            <w:tcW w:w="1665" w:type="dxa"/>
          </w:tcPr>
          <w:p w:rsidR="00E96992" w:rsidRPr="00E96992" w:rsidRDefault="00E96992" w:rsidP="00E96992">
            <w:pPr>
              <w:tabs>
                <w:tab w:val="left" w:pos="567"/>
              </w:tabs>
              <w:ind w:left="567" w:firstLine="284"/>
            </w:pPr>
          </w:p>
        </w:tc>
        <w:tc>
          <w:tcPr>
            <w:tcW w:w="2553" w:type="dxa"/>
          </w:tcPr>
          <w:p w:rsidR="00E96992" w:rsidRPr="00E96992" w:rsidRDefault="00E96992" w:rsidP="00E96992">
            <w:pPr>
              <w:tabs>
                <w:tab w:val="left" w:pos="567"/>
              </w:tabs>
              <w:ind w:left="567" w:firstLine="284"/>
            </w:pPr>
          </w:p>
        </w:tc>
      </w:tr>
      <w:tr w:rsidR="00E96992" w:rsidRPr="00E96992" w:rsidTr="00B347AC">
        <w:tc>
          <w:tcPr>
            <w:tcW w:w="9180" w:type="dxa"/>
            <w:gridSpan w:val="5"/>
          </w:tcPr>
          <w:p w:rsidR="00E96992" w:rsidRPr="00E96992" w:rsidRDefault="00E96992" w:rsidP="00E96992">
            <w:pPr>
              <w:tabs>
                <w:tab w:val="left" w:pos="743"/>
              </w:tabs>
              <w:ind w:left="632" w:right="-155" w:firstLine="34"/>
            </w:pPr>
            <w:r w:rsidRPr="00E96992">
              <w:t>Аттестация на соответствие должности</w:t>
            </w:r>
          </w:p>
        </w:tc>
      </w:tr>
      <w:tr w:rsidR="00E96992" w:rsidRPr="00E96992" w:rsidTr="00B347AC">
        <w:tc>
          <w:tcPr>
            <w:tcW w:w="1418" w:type="dxa"/>
          </w:tcPr>
          <w:p w:rsidR="00E96992" w:rsidRPr="00E96992" w:rsidRDefault="00E96992" w:rsidP="00E96992">
            <w:pPr>
              <w:tabs>
                <w:tab w:val="left" w:pos="743"/>
              </w:tabs>
              <w:ind w:left="567" w:right="-155" w:firstLine="34"/>
              <w:rPr>
                <w:b/>
              </w:rPr>
            </w:pPr>
          </w:p>
        </w:tc>
        <w:tc>
          <w:tcPr>
            <w:tcW w:w="1701" w:type="dxa"/>
          </w:tcPr>
          <w:p w:rsidR="00E96992" w:rsidRPr="00E96992" w:rsidRDefault="00E96992" w:rsidP="00E96992">
            <w:pPr>
              <w:ind w:left="632" w:firstLine="284"/>
            </w:pPr>
          </w:p>
        </w:tc>
        <w:tc>
          <w:tcPr>
            <w:tcW w:w="1843" w:type="dxa"/>
          </w:tcPr>
          <w:p w:rsidR="00E96992" w:rsidRPr="00E96992" w:rsidRDefault="00E96992" w:rsidP="00E96992">
            <w:pPr>
              <w:tabs>
                <w:tab w:val="left" w:pos="567"/>
              </w:tabs>
              <w:ind w:left="567" w:firstLine="284"/>
            </w:pPr>
          </w:p>
        </w:tc>
        <w:tc>
          <w:tcPr>
            <w:tcW w:w="1665" w:type="dxa"/>
          </w:tcPr>
          <w:p w:rsidR="00E96992" w:rsidRPr="00E96992" w:rsidRDefault="00E96992" w:rsidP="00E96992">
            <w:pPr>
              <w:tabs>
                <w:tab w:val="left" w:pos="567"/>
              </w:tabs>
              <w:ind w:left="567" w:firstLine="284"/>
            </w:pPr>
          </w:p>
        </w:tc>
        <w:tc>
          <w:tcPr>
            <w:tcW w:w="2553" w:type="dxa"/>
          </w:tcPr>
          <w:p w:rsidR="00E96992" w:rsidRPr="00E96992" w:rsidRDefault="00E96992" w:rsidP="00E96992">
            <w:pPr>
              <w:tabs>
                <w:tab w:val="left" w:pos="567"/>
              </w:tabs>
              <w:ind w:left="567" w:firstLine="284"/>
            </w:pPr>
          </w:p>
        </w:tc>
      </w:tr>
    </w:tbl>
    <w:p w:rsidR="00E96992" w:rsidRPr="00E96992" w:rsidRDefault="00E96992" w:rsidP="00E96992">
      <w:pPr>
        <w:pStyle w:val="af2"/>
      </w:pPr>
    </w:p>
    <w:p w:rsidR="00E96992" w:rsidRPr="00E96992" w:rsidRDefault="00E96992" w:rsidP="00E96992">
      <w:pPr>
        <w:tabs>
          <w:tab w:val="left" w:pos="567"/>
        </w:tabs>
        <w:ind w:left="567" w:firstLine="284"/>
      </w:pPr>
      <w:r w:rsidRPr="00E96992">
        <w:t xml:space="preserve">100 % педагогов </w:t>
      </w:r>
      <w:r>
        <w:t>средней</w:t>
      </w:r>
      <w:r w:rsidRPr="00E96992">
        <w:t xml:space="preserve"> школы прошли курсовую подготовку по работе в условиях реализации ФГОС. Кроме этого все учителя активно участвуют в работе школьных и муниципальных педагогических сообществ,  в конференциях, обучающих семинарах и мастер­классах по отдельным направлениям реализации основ</w:t>
      </w:r>
      <w:r w:rsidRPr="00E96992">
        <w:rPr>
          <w:spacing w:val="2"/>
        </w:rPr>
        <w:t>ной образовательной программы, проводят открытые уроки для педагогов муниципальной системы образования.</w:t>
      </w:r>
    </w:p>
    <w:p w:rsidR="00E96992" w:rsidRPr="00E96992" w:rsidRDefault="00E96992" w:rsidP="00E96992">
      <w:pPr>
        <w:tabs>
          <w:tab w:val="left" w:pos="567"/>
        </w:tabs>
        <w:ind w:left="567" w:firstLine="284"/>
      </w:pPr>
      <w:r w:rsidRPr="00E96992">
        <w:t xml:space="preserve">Все учителя </w:t>
      </w:r>
      <w:r>
        <w:t>среднй</w:t>
      </w:r>
      <w:r w:rsidRPr="00E96992">
        <w:t xml:space="preserve"> школы проявляют готовность к инновационной дея</w:t>
      </w:r>
      <w:r>
        <w:t>тельности, к реализации ФГОС С</w:t>
      </w:r>
      <w:r w:rsidRPr="00E96992">
        <w:t>ОО.</w:t>
      </w:r>
    </w:p>
    <w:p w:rsidR="00E96992" w:rsidRPr="00E96992" w:rsidRDefault="00E96992" w:rsidP="00E96992">
      <w:pPr>
        <w:tabs>
          <w:tab w:val="left" w:pos="567"/>
        </w:tabs>
        <w:ind w:left="567" w:firstLine="284"/>
      </w:pPr>
      <w:r w:rsidRPr="00E96992">
        <w:t xml:space="preserve">В школе создана </w:t>
      </w:r>
      <w:r w:rsidRPr="00E96992">
        <w:rPr>
          <w:b/>
        </w:rPr>
        <w:t>система методической работы</w:t>
      </w:r>
      <w:r w:rsidRPr="00E96992">
        <w:t>, обеспечивающей сопровождение деятельности педагогов на всех эта</w:t>
      </w:r>
      <w:r>
        <w:t>пах реализации требований ФГОС С</w:t>
      </w:r>
      <w:r w:rsidRPr="00E96992">
        <w:t xml:space="preserve">ОО. </w:t>
      </w:r>
    </w:p>
    <w:p w:rsidR="00E96992" w:rsidRPr="00E96992" w:rsidRDefault="00E96992" w:rsidP="00E96992">
      <w:pPr>
        <w:tabs>
          <w:tab w:val="left" w:pos="567"/>
        </w:tabs>
        <w:ind w:left="567" w:firstLine="284"/>
      </w:pPr>
      <w:r w:rsidRPr="00E96992">
        <w:t>Организация методической работы планируется по следующей форме: мероприятия, сроки исполнения, ответственные, подведение итогов, обсуждение результатов (но не ограничиваться этим).</w:t>
      </w:r>
    </w:p>
    <w:p w:rsidR="00E96992" w:rsidRPr="00E96992" w:rsidRDefault="00E96992" w:rsidP="00E96992">
      <w:pPr>
        <w:tabs>
          <w:tab w:val="left" w:pos="567"/>
        </w:tabs>
        <w:ind w:left="567" w:firstLine="284"/>
      </w:pPr>
      <w:r w:rsidRPr="00E96992">
        <w:t>При этом использованы мероприятия:</w:t>
      </w:r>
    </w:p>
    <w:p w:rsidR="00E96992" w:rsidRPr="00E96992" w:rsidRDefault="00E96992" w:rsidP="00E96992">
      <w:pPr>
        <w:tabs>
          <w:tab w:val="left" w:pos="567"/>
        </w:tabs>
        <w:ind w:left="567" w:firstLine="284"/>
      </w:pPr>
      <w:r w:rsidRPr="00E96992">
        <w:t>1. Семинары, посвященные содержанию и ключевым осо</w:t>
      </w:r>
      <w:r>
        <w:t>бенностям ФГОС С</w:t>
      </w:r>
      <w:r w:rsidRPr="00E96992">
        <w:t>ОО.</w:t>
      </w:r>
    </w:p>
    <w:p w:rsidR="00E96992" w:rsidRPr="00E96992" w:rsidRDefault="00E96992" w:rsidP="00E96992">
      <w:pPr>
        <w:tabs>
          <w:tab w:val="left" w:pos="567"/>
        </w:tabs>
        <w:ind w:left="567" w:firstLine="284"/>
      </w:pPr>
      <w:r w:rsidRPr="00E96992">
        <w:t>2. Тренинги для педагогов с целью выявления и соотнесения собственной профессиональной по</w:t>
      </w:r>
      <w:r>
        <w:t>зиции с целями и задачами ФГОС С</w:t>
      </w:r>
      <w:r w:rsidRPr="00E96992">
        <w:t>ОО.</w:t>
      </w:r>
    </w:p>
    <w:p w:rsidR="00E96992" w:rsidRPr="00E96992" w:rsidRDefault="00E96992" w:rsidP="00E96992">
      <w:pPr>
        <w:tabs>
          <w:tab w:val="left" w:pos="567"/>
        </w:tabs>
        <w:ind w:left="567" w:firstLine="284"/>
      </w:pPr>
      <w:r w:rsidRPr="00E96992">
        <w:t>3. Заседания мет</w:t>
      </w:r>
      <w:r>
        <w:t xml:space="preserve">одических объединений учителей </w:t>
      </w:r>
      <w:r w:rsidRPr="00E96992">
        <w:t>по проблема</w:t>
      </w:r>
      <w:r>
        <w:t>м введения   и реализации ФГОС С</w:t>
      </w:r>
      <w:r w:rsidRPr="00E96992">
        <w:t>ОО.</w:t>
      </w:r>
    </w:p>
    <w:p w:rsidR="00E96992" w:rsidRPr="00E96992" w:rsidRDefault="00E96992" w:rsidP="00E96992">
      <w:pPr>
        <w:tabs>
          <w:tab w:val="left" w:pos="567"/>
        </w:tabs>
        <w:ind w:left="567" w:firstLine="284"/>
      </w:pPr>
      <w:r w:rsidRPr="00E96992">
        <w:t>4.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w:t>
      </w:r>
      <w:r>
        <w:t>емам апробации и введения ФГОС С</w:t>
      </w:r>
      <w:r w:rsidRPr="00E96992">
        <w:t>ОО.</w:t>
      </w:r>
    </w:p>
    <w:p w:rsidR="00E96992" w:rsidRPr="00E96992" w:rsidRDefault="00E96992" w:rsidP="00E96992">
      <w:pPr>
        <w:tabs>
          <w:tab w:val="left" w:pos="567"/>
        </w:tabs>
        <w:ind w:left="567" w:firstLine="284"/>
      </w:pPr>
      <w:r w:rsidRPr="00E96992">
        <w:t>5. Участие педагогов в разработке разделов и компонентов основной образовательной программы образовательной организации.</w:t>
      </w:r>
    </w:p>
    <w:p w:rsidR="00E96992" w:rsidRPr="00E96992" w:rsidRDefault="00E96992" w:rsidP="00E96992">
      <w:pPr>
        <w:tabs>
          <w:tab w:val="left" w:pos="567"/>
        </w:tabs>
        <w:ind w:left="567" w:firstLine="284"/>
      </w:pPr>
      <w:r w:rsidRPr="00E96992">
        <w:lastRenderedPageBreak/>
        <w:t>6. Участие педагогов в разработке и апробации оценки эффективности ра</w:t>
      </w:r>
      <w:r>
        <w:t>боты в условиях внедрения ФГОС С</w:t>
      </w:r>
      <w:r w:rsidRPr="00E96992">
        <w:t>ОО и новой системы оплаты труда.</w:t>
      </w:r>
    </w:p>
    <w:p w:rsidR="00E96992" w:rsidRPr="00E96992" w:rsidRDefault="00E96992" w:rsidP="00E96992">
      <w:pPr>
        <w:tabs>
          <w:tab w:val="left" w:pos="567"/>
        </w:tabs>
        <w:ind w:left="567" w:firstLine="284"/>
      </w:pPr>
      <w:r w:rsidRPr="00E96992">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w:t>
      </w:r>
      <w:r>
        <w:t>иям введения и реализации ФГОС С</w:t>
      </w:r>
      <w:r w:rsidRPr="00E96992">
        <w:t xml:space="preserve">ОО. </w:t>
      </w:r>
    </w:p>
    <w:p w:rsidR="00E96992" w:rsidRPr="00E96992" w:rsidRDefault="00E96992" w:rsidP="00E96992">
      <w:pPr>
        <w:tabs>
          <w:tab w:val="left" w:pos="567"/>
        </w:tabs>
        <w:ind w:left="567" w:firstLine="284"/>
      </w:pPr>
      <w:r w:rsidRPr="00E96992">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E96992" w:rsidRPr="00E96992" w:rsidRDefault="00E96992" w:rsidP="00E96992"/>
    <w:p w:rsidR="00E96992" w:rsidRPr="00E96992" w:rsidRDefault="00E96992" w:rsidP="00E96992">
      <w:pPr>
        <w:pStyle w:val="af2"/>
      </w:pPr>
    </w:p>
    <w:p w:rsidR="00E96992" w:rsidRPr="00E96992" w:rsidRDefault="00E96992" w:rsidP="00E96992">
      <w:pPr>
        <w:pStyle w:val="af2"/>
        <w:jc w:val="center"/>
        <w:rPr>
          <w:b/>
        </w:rPr>
      </w:pPr>
      <w:r w:rsidRPr="00E96992">
        <w:rPr>
          <w:b/>
        </w:rPr>
        <w:t>Организация методической работы</w:t>
      </w:r>
    </w:p>
    <w:p w:rsidR="00E96992" w:rsidRPr="00E96992" w:rsidRDefault="00E96992" w:rsidP="00E96992">
      <w:r w:rsidRPr="00E96992">
        <w:rPr>
          <w:b/>
        </w:rPr>
        <w:tab/>
        <w:t xml:space="preserve">Цель: </w:t>
      </w:r>
      <w:r w:rsidRPr="00E96992">
        <w:t xml:space="preserve"> Обеспечить профессиональную готовность педагогов к реализации ФГОС</w:t>
      </w:r>
      <w:r>
        <w:t xml:space="preserve"> СОО</w:t>
      </w:r>
      <w:r w:rsidRPr="00E96992">
        <w:t xml:space="preserve"> через создание системы непрерывного профессионального развития.</w:t>
      </w:r>
    </w:p>
    <w:p w:rsidR="00E96992" w:rsidRPr="00E96992" w:rsidRDefault="00E96992" w:rsidP="00E96992">
      <w:pPr>
        <w:rPr>
          <w:b/>
        </w:rPr>
      </w:pPr>
      <w:r w:rsidRPr="00E96992">
        <w:rPr>
          <w:b/>
        </w:rPr>
        <w:tab/>
        <w:t>Задачи:</w:t>
      </w:r>
    </w:p>
    <w:p w:rsidR="00E96992" w:rsidRPr="00E96992" w:rsidRDefault="00E96992" w:rsidP="00E96992">
      <w:r w:rsidRPr="00E96992">
        <w:t xml:space="preserve">1. Выявить уровень ресурсной обеспеченности </w:t>
      </w:r>
      <w:r>
        <w:t>среднего</w:t>
      </w:r>
      <w:r w:rsidRPr="00E96992">
        <w:t xml:space="preserve"> общего образования.</w:t>
      </w:r>
    </w:p>
    <w:p w:rsidR="00E96992" w:rsidRPr="00E96992" w:rsidRDefault="00E96992" w:rsidP="00E96992">
      <w:r w:rsidRPr="00E96992">
        <w:t>2. Создать нормативно-правовую и методическую базу по введению ФГОС</w:t>
      </w:r>
      <w:r>
        <w:t xml:space="preserve"> СОО</w:t>
      </w:r>
      <w:r w:rsidRPr="00E96992">
        <w:t>.</w:t>
      </w:r>
    </w:p>
    <w:p w:rsidR="00E96992" w:rsidRPr="00E96992" w:rsidRDefault="00E96992" w:rsidP="00E96992">
      <w:r w:rsidRPr="00E96992">
        <w:t>3. Обеспечить подготовку педагогическ</w:t>
      </w:r>
      <w:r>
        <w:t>их работников к реализации ООП С</w:t>
      </w:r>
      <w:r w:rsidRPr="00E96992">
        <w:t>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E96992" w:rsidRPr="00E96992" w:rsidRDefault="00E96992" w:rsidP="00E96992">
      <w:r w:rsidRPr="00E96992">
        <w:t>4. Организовать эффективную работу по освоению педагогами новой системы требований к оценке итогов образовательной деятельности обучающихся.</w:t>
      </w:r>
    </w:p>
    <w:p w:rsidR="00E96992" w:rsidRPr="00E96992" w:rsidRDefault="00E96992" w:rsidP="00E96992"/>
    <w:p w:rsidR="00E96992" w:rsidRPr="00E96992" w:rsidRDefault="00E96992" w:rsidP="00E96992">
      <w:pPr>
        <w:pStyle w:val="Style9"/>
        <w:widowControl/>
        <w:tabs>
          <w:tab w:val="left" w:pos="567"/>
        </w:tabs>
        <w:spacing w:line="240" w:lineRule="auto"/>
        <w:ind w:left="567" w:firstLine="284"/>
        <w:jc w:val="left"/>
        <w:rPr>
          <w:rFonts w:ascii="Times New Roman" w:hAnsi="Times New Roman" w:cs="Times New Roman"/>
        </w:rPr>
      </w:pPr>
      <w:r w:rsidRPr="00E96992">
        <w:rPr>
          <w:rFonts w:ascii="Times New Roman" w:hAnsi="Times New Roman" w:cs="Times New Roman"/>
          <w:b/>
        </w:rPr>
        <w:t>Управленческая деятельность:</w:t>
      </w:r>
    </w:p>
    <w:p w:rsidR="00E96992" w:rsidRPr="00E96992" w:rsidRDefault="00E96992" w:rsidP="00E96992">
      <w:pPr>
        <w:pStyle w:val="Style9"/>
        <w:widowControl/>
        <w:tabs>
          <w:tab w:val="left" w:pos="567"/>
        </w:tabs>
        <w:spacing w:line="240" w:lineRule="auto"/>
        <w:ind w:left="567" w:firstLine="284"/>
        <w:jc w:val="left"/>
        <w:rPr>
          <w:rStyle w:val="FontStyle55"/>
          <w:rFonts w:ascii="Times New Roman" w:hAnsi="Times New Roman" w:cs="Times New Roman"/>
          <w:sz w:val="24"/>
          <w:szCs w:val="24"/>
        </w:rPr>
      </w:pPr>
      <w:r w:rsidRPr="00E96992">
        <w:rPr>
          <w:rStyle w:val="FontStyle55"/>
          <w:rFonts w:ascii="Times New Roman" w:hAnsi="Times New Roman" w:cs="Times New Roman"/>
          <w:sz w:val="24"/>
          <w:szCs w:val="24"/>
        </w:rPr>
        <w:t>- Планирование методической работы ОО .</w:t>
      </w:r>
    </w:p>
    <w:p w:rsidR="00E96992" w:rsidRPr="00E96992" w:rsidRDefault="00E96992" w:rsidP="00E96992">
      <w:pPr>
        <w:pStyle w:val="Style9"/>
        <w:widowControl/>
        <w:tabs>
          <w:tab w:val="left" w:pos="567"/>
        </w:tabs>
        <w:spacing w:line="240" w:lineRule="auto"/>
        <w:ind w:left="567" w:firstLine="284"/>
        <w:jc w:val="left"/>
        <w:rPr>
          <w:rStyle w:val="FontStyle55"/>
          <w:rFonts w:ascii="Times New Roman" w:hAnsi="Times New Roman" w:cs="Times New Roman"/>
          <w:sz w:val="24"/>
          <w:szCs w:val="24"/>
        </w:rPr>
      </w:pPr>
      <w:r w:rsidRPr="00E96992">
        <w:rPr>
          <w:rStyle w:val="FontStyle55"/>
          <w:rFonts w:ascii="Times New Roman" w:hAnsi="Times New Roman" w:cs="Times New Roman"/>
          <w:sz w:val="24"/>
          <w:szCs w:val="24"/>
        </w:rPr>
        <w:t>- Прогнозирование потребностей педагогов в методическом обеспечении образовательной деятельности.</w:t>
      </w:r>
    </w:p>
    <w:p w:rsidR="00E96992" w:rsidRPr="00E96992" w:rsidRDefault="00E96992" w:rsidP="00E96992">
      <w:pPr>
        <w:pStyle w:val="Style9"/>
        <w:widowControl/>
        <w:tabs>
          <w:tab w:val="left" w:pos="567"/>
        </w:tabs>
        <w:spacing w:line="240" w:lineRule="auto"/>
        <w:ind w:left="567" w:firstLine="284"/>
        <w:jc w:val="left"/>
        <w:rPr>
          <w:rStyle w:val="FontStyle55"/>
          <w:rFonts w:ascii="Times New Roman" w:hAnsi="Times New Roman" w:cs="Times New Roman"/>
          <w:sz w:val="24"/>
          <w:szCs w:val="24"/>
        </w:rPr>
      </w:pPr>
      <w:r w:rsidRPr="00E96992">
        <w:rPr>
          <w:rStyle w:val="FontStyle55"/>
          <w:rFonts w:ascii="Times New Roman" w:hAnsi="Times New Roman" w:cs="Times New Roman"/>
          <w:sz w:val="24"/>
          <w:szCs w:val="24"/>
        </w:rPr>
        <w:t>- Организация мониторинга качества образования (контрольные срезы, выявление эффективности изучения образовательных программ, посещение уроков, изучение познавательного интереса учащихся, изучение учебной мотивации, изучение и удовлетворение образовательного заказа учащихся и их родителей, диагностика уровня сформированности  общеучебных умений и навыков).</w:t>
      </w:r>
    </w:p>
    <w:p w:rsidR="00E96992" w:rsidRPr="00E96992" w:rsidRDefault="00E96992" w:rsidP="00E96992">
      <w:pPr>
        <w:pStyle w:val="Style9"/>
        <w:widowControl/>
        <w:tabs>
          <w:tab w:val="left" w:pos="567"/>
        </w:tabs>
        <w:spacing w:line="240" w:lineRule="auto"/>
        <w:ind w:left="567" w:firstLine="284"/>
        <w:jc w:val="left"/>
        <w:rPr>
          <w:rStyle w:val="FontStyle55"/>
          <w:rFonts w:ascii="Times New Roman" w:hAnsi="Times New Roman" w:cs="Times New Roman"/>
          <w:sz w:val="24"/>
          <w:szCs w:val="24"/>
        </w:rPr>
      </w:pPr>
      <w:r w:rsidRPr="00E96992">
        <w:rPr>
          <w:rStyle w:val="FontStyle55"/>
          <w:rFonts w:ascii="Times New Roman" w:hAnsi="Times New Roman" w:cs="Times New Roman"/>
          <w:sz w:val="24"/>
          <w:szCs w:val="24"/>
        </w:rPr>
        <w:t>- Система повышения квалификации в рамках подготовки к аттестации.</w:t>
      </w:r>
    </w:p>
    <w:p w:rsidR="00E96992" w:rsidRPr="00E96992" w:rsidRDefault="00E96992" w:rsidP="00E96992">
      <w:pPr>
        <w:pStyle w:val="Style9"/>
        <w:widowControl/>
        <w:tabs>
          <w:tab w:val="left" w:pos="567"/>
        </w:tabs>
        <w:spacing w:line="240" w:lineRule="auto"/>
        <w:ind w:left="567" w:firstLine="284"/>
        <w:jc w:val="left"/>
        <w:rPr>
          <w:rStyle w:val="FontStyle55"/>
          <w:rFonts w:ascii="Times New Roman" w:hAnsi="Times New Roman" w:cs="Times New Roman"/>
          <w:sz w:val="24"/>
          <w:szCs w:val="24"/>
        </w:rPr>
      </w:pPr>
      <w:r w:rsidRPr="00E96992">
        <w:rPr>
          <w:rStyle w:val="FontStyle55"/>
          <w:rFonts w:ascii="Times New Roman" w:hAnsi="Times New Roman" w:cs="Times New Roman"/>
          <w:sz w:val="24"/>
          <w:szCs w:val="24"/>
        </w:rPr>
        <w:t>- Организация творческих конкурсов.</w:t>
      </w:r>
    </w:p>
    <w:p w:rsidR="00E96992" w:rsidRPr="00E96992" w:rsidRDefault="00E96992" w:rsidP="00E96992">
      <w:pPr>
        <w:pStyle w:val="Style9"/>
        <w:widowControl/>
        <w:tabs>
          <w:tab w:val="left" w:pos="567"/>
        </w:tabs>
        <w:spacing w:line="240" w:lineRule="auto"/>
        <w:ind w:left="567" w:firstLine="284"/>
        <w:jc w:val="left"/>
        <w:rPr>
          <w:rStyle w:val="FontStyle55"/>
          <w:rFonts w:ascii="Times New Roman" w:hAnsi="Times New Roman" w:cs="Times New Roman"/>
          <w:sz w:val="24"/>
          <w:szCs w:val="24"/>
        </w:rPr>
      </w:pPr>
      <w:r w:rsidRPr="00E96992">
        <w:rPr>
          <w:rStyle w:val="FontStyle55"/>
          <w:rFonts w:ascii="Times New Roman" w:hAnsi="Times New Roman" w:cs="Times New Roman"/>
          <w:sz w:val="24"/>
          <w:szCs w:val="24"/>
        </w:rPr>
        <w:t>- Анализ результатов образовательной деятельности.</w:t>
      </w:r>
    </w:p>
    <w:p w:rsidR="00E96992" w:rsidRPr="00E96992" w:rsidRDefault="00E96992" w:rsidP="00E96992">
      <w:pPr>
        <w:pStyle w:val="Style9"/>
        <w:widowControl/>
        <w:tabs>
          <w:tab w:val="left" w:pos="567"/>
        </w:tabs>
        <w:spacing w:line="240" w:lineRule="auto"/>
        <w:ind w:left="567" w:firstLine="284"/>
        <w:jc w:val="left"/>
        <w:rPr>
          <w:rFonts w:ascii="Times New Roman" w:hAnsi="Times New Roman" w:cs="Times New Roman"/>
        </w:rPr>
      </w:pPr>
      <w:r w:rsidRPr="00E96992">
        <w:rPr>
          <w:rStyle w:val="FontStyle55"/>
          <w:rFonts w:ascii="Times New Roman" w:hAnsi="Times New Roman" w:cs="Times New Roman"/>
          <w:sz w:val="24"/>
          <w:szCs w:val="24"/>
        </w:rPr>
        <w:t>- Проведение диагностики педагогической дея</w:t>
      </w:r>
      <w:r w:rsidRPr="00E96992">
        <w:rPr>
          <w:rStyle w:val="FontStyle55"/>
          <w:rFonts w:ascii="Times New Roman" w:hAnsi="Times New Roman" w:cs="Times New Roman"/>
          <w:sz w:val="24"/>
          <w:szCs w:val="24"/>
        </w:rPr>
        <w:softHyphen/>
        <w:t>тельности</w:t>
      </w:r>
    </w:p>
    <w:p w:rsidR="00E96992" w:rsidRPr="00E96992" w:rsidRDefault="00E96992" w:rsidP="00E96992">
      <w:pPr>
        <w:tabs>
          <w:tab w:val="left" w:pos="567"/>
        </w:tabs>
        <w:ind w:left="567" w:firstLine="284"/>
        <w:rPr>
          <w:b/>
        </w:rPr>
      </w:pPr>
      <w:r w:rsidRPr="00E96992">
        <w:rPr>
          <w:b/>
        </w:rPr>
        <w:t>Инновационная деятельность:</w:t>
      </w:r>
    </w:p>
    <w:p w:rsidR="00E96992" w:rsidRPr="00E96992" w:rsidRDefault="00E96992" w:rsidP="00E96992">
      <w:pPr>
        <w:pStyle w:val="afff9"/>
        <w:tabs>
          <w:tab w:val="left" w:pos="567"/>
        </w:tabs>
        <w:spacing w:after="0" w:line="240" w:lineRule="auto"/>
        <w:ind w:left="567" w:firstLine="284"/>
        <w:rPr>
          <w:rFonts w:cs="Times New Roman"/>
          <w:sz w:val="24"/>
          <w:szCs w:val="24"/>
          <w:lang w:val="ru-RU"/>
        </w:rPr>
      </w:pPr>
      <w:r w:rsidRPr="00E96992">
        <w:rPr>
          <w:rFonts w:cs="Times New Roman"/>
          <w:sz w:val="24"/>
          <w:szCs w:val="24"/>
          <w:lang w:val="ru-RU"/>
        </w:rPr>
        <w:t>- Разработка программы, направлений инновационной деятельности.</w:t>
      </w:r>
    </w:p>
    <w:p w:rsidR="00E96992" w:rsidRPr="00E96992" w:rsidRDefault="00E96992" w:rsidP="00E96992">
      <w:pPr>
        <w:pStyle w:val="afff9"/>
        <w:tabs>
          <w:tab w:val="left" w:pos="567"/>
        </w:tabs>
        <w:spacing w:after="0" w:line="240" w:lineRule="auto"/>
        <w:ind w:left="567" w:firstLine="284"/>
        <w:rPr>
          <w:rFonts w:cs="Times New Roman"/>
          <w:sz w:val="24"/>
          <w:szCs w:val="24"/>
          <w:lang w:val="ru-RU"/>
        </w:rPr>
      </w:pPr>
      <w:r w:rsidRPr="00E96992">
        <w:rPr>
          <w:rFonts w:cs="Times New Roman"/>
          <w:sz w:val="24"/>
          <w:szCs w:val="24"/>
          <w:lang w:val="ru-RU"/>
        </w:rPr>
        <w:t>- Разработка, экспертиза и апробация новых образовательных программ, технологий и методик.</w:t>
      </w:r>
    </w:p>
    <w:p w:rsidR="00E96992" w:rsidRPr="00E96992" w:rsidRDefault="00E96992" w:rsidP="00E96992">
      <w:pPr>
        <w:pStyle w:val="afff9"/>
        <w:tabs>
          <w:tab w:val="left" w:pos="567"/>
        </w:tabs>
        <w:spacing w:after="0" w:line="240" w:lineRule="auto"/>
        <w:ind w:left="567" w:firstLine="284"/>
        <w:rPr>
          <w:rFonts w:cs="Times New Roman"/>
          <w:sz w:val="24"/>
          <w:szCs w:val="24"/>
          <w:lang w:val="ru-RU"/>
        </w:rPr>
      </w:pPr>
      <w:r w:rsidRPr="00E96992">
        <w:rPr>
          <w:rFonts w:cs="Times New Roman"/>
          <w:sz w:val="24"/>
          <w:szCs w:val="24"/>
          <w:lang w:val="ru-RU"/>
        </w:rPr>
        <w:t>- Анализ хода и результатов внедрения инноваций.</w:t>
      </w:r>
    </w:p>
    <w:p w:rsidR="00E96992" w:rsidRPr="00E96992" w:rsidRDefault="00E96992" w:rsidP="00E96992">
      <w:pPr>
        <w:pStyle w:val="afff9"/>
        <w:tabs>
          <w:tab w:val="left" w:pos="567"/>
        </w:tabs>
        <w:spacing w:after="0" w:line="240" w:lineRule="auto"/>
        <w:ind w:left="567" w:firstLine="284"/>
        <w:rPr>
          <w:rFonts w:cs="Times New Roman"/>
          <w:sz w:val="24"/>
          <w:szCs w:val="24"/>
          <w:lang w:val="ru-RU"/>
        </w:rPr>
      </w:pPr>
      <w:r w:rsidRPr="00E96992">
        <w:rPr>
          <w:rFonts w:cs="Times New Roman"/>
          <w:sz w:val="24"/>
          <w:szCs w:val="24"/>
          <w:lang w:val="ru-RU"/>
        </w:rPr>
        <w:t>- Пополнение банка инноваций.</w:t>
      </w:r>
    </w:p>
    <w:p w:rsidR="00E96992" w:rsidRPr="00E96992" w:rsidRDefault="00E96992" w:rsidP="00E96992">
      <w:pPr>
        <w:pStyle w:val="afff9"/>
        <w:tabs>
          <w:tab w:val="left" w:pos="567"/>
        </w:tabs>
        <w:spacing w:after="0" w:line="240" w:lineRule="auto"/>
        <w:ind w:left="567" w:firstLine="284"/>
        <w:rPr>
          <w:rFonts w:cs="Times New Roman"/>
          <w:sz w:val="24"/>
          <w:szCs w:val="24"/>
          <w:lang w:val="ru-RU"/>
        </w:rPr>
      </w:pPr>
      <w:r w:rsidRPr="00E96992">
        <w:rPr>
          <w:rFonts w:cs="Times New Roman"/>
          <w:sz w:val="24"/>
          <w:szCs w:val="24"/>
          <w:lang w:val="ru-RU"/>
        </w:rPr>
        <w:t>- Помощь учителям в организации инновационной деятельности.</w:t>
      </w:r>
    </w:p>
    <w:p w:rsidR="00E96992" w:rsidRPr="00E96992" w:rsidRDefault="00E96992" w:rsidP="00E96992">
      <w:pPr>
        <w:pStyle w:val="afff9"/>
        <w:tabs>
          <w:tab w:val="left" w:pos="567"/>
        </w:tabs>
        <w:spacing w:after="0" w:line="240" w:lineRule="auto"/>
        <w:ind w:left="567" w:firstLine="284"/>
        <w:rPr>
          <w:rFonts w:cs="Times New Roman"/>
          <w:sz w:val="24"/>
          <w:szCs w:val="24"/>
          <w:lang w:val="ru-RU"/>
        </w:rPr>
      </w:pPr>
      <w:r w:rsidRPr="00E96992">
        <w:rPr>
          <w:rFonts w:cs="Times New Roman"/>
          <w:sz w:val="24"/>
          <w:szCs w:val="24"/>
          <w:lang w:val="ru-RU"/>
        </w:rPr>
        <w:t>- Разработка методической продукции.</w:t>
      </w:r>
    </w:p>
    <w:p w:rsidR="00E96992" w:rsidRPr="00E96992" w:rsidRDefault="00E96992" w:rsidP="00E96992">
      <w:pPr>
        <w:pStyle w:val="afff9"/>
        <w:tabs>
          <w:tab w:val="left" w:pos="567"/>
        </w:tabs>
        <w:spacing w:after="0" w:line="240" w:lineRule="auto"/>
        <w:ind w:left="567" w:firstLine="284"/>
        <w:rPr>
          <w:rFonts w:cs="Times New Roman"/>
          <w:b/>
          <w:sz w:val="24"/>
          <w:szCs w:val="24"/>
          <w:lang w:val="ru-RU"/>
        </w:rPr>
      </w:pPr>
      <w:r w:rsidRPr="00E96992">
        <w:rPr>
          <w:rFonts w:cs="Times New Roman"/>
          <w:b/>
          <w:sz w:val="24"/>
          <w:szCs w:val="24"/>
          <w:lang w:val="ru-RU"/>
        </w:rPr>
        <w:t>Профессиональное самообразование педагогического коллектива.</w:t>
      </w:r>
    </w:p>
    <w:p w:rsidR="00E96992" w:rsidRPr="00E96992" w:rsidRDefault="00E96992" w:rsidP="00E96992">
      <w:pPr>
        <w:pStyle w:val="afff9"/>
        <w:tabs>
          <w:tab w:val="left" w:pos="567"/>
        </w:tabs>
        <w:spacing w:after="0" w:line="240" w:lineRule="auto"/>
        <w:ind w:left="567" w:firstLine="284"/>
        <w:rPr>
          <w:rFonts w:cs="Times New Roman"/>
          <w:sz w:val="24"/>
          <w:szCs w:val="24"/>
          <w:lang w:val="ru-RU"/>
        </w:rPr>
      </w:pPr>
      <w:r w:rsidRPr="00E96992">
        <w:rPr>
          <w:rFonts w:cs="Times New Roman"/>
          <w:sz w:val="24"/>
          <w:szCs w:val="24"/>
          <w:lang w:val="ru-RU"/>
        </w:rPr>
        <w:t>- Тематические педсоветы.</w:t>
      </w:r>
    </w:p>
    <w:p w:rsidR="00E96992" w:rsidRPr="00E96992" w:rsidRDefault="00E96992" w:rsidP="00E96992">
      <w:pPr>
        <w:pStyle w:val="afff9"/>
        <w:tabs>
          <w:tab w:val="left" w:pos="567"/>
        </w:tabs>
        <w:spacing w:after="0" w:line="240" w:lineRule="auto"/>
        <w:ind w:left="567" w:firstLine="284"/>
        <w:rPr>
          <w:rFonts w:cs="Times New Roman"/>
          <w:sz w:val="24"/>
          <w:szCs w:val="24"/>
          <w:lang w:val="ru-RU"/>
        </w:rPr>
      </w:pPr>
      <w:r w:rsidRPr="00E96992">
        <w:rPr>
          <w:rFonts w:cs="Times New Roman"/>
          <w:sz w:val="24"/>
          <w:szCs w:val="24"/>
          <w:lang w:val="ru-RU"/>
        </w:rPr>
        <w:t>- Организация работы психолого – педагогической службы (консультации психолога, тренинги, психолого – педагогические консилиумы).</w:t>
      </w:r>
    </w:p>
    <w:p w:rsidR="00E96992" w:rsidRPr="00E96992" w:rsidRDefault="00E96992" w:rsidP="00E96992">
      <w:pPr>
        <w:pStyle w:val="afff9"/>
        <w:tabs>
          <w:tab w:val="left" w:pos="567"/>
          <w:tab w:val="left" w:pos="993"/>
        </w:tabs>
        <w:spacing w:after="0" w:line="240" w:lineRule="auto"/>
        <w:ind w:left="567" w:firstLine="284"/>
        <w:rPr>
          <w:rFonts w:cs="Times New Roman"/>
          <w:sz w:val="24"/>
          <w:szCs w:val="24"/>
          <w:lang w:val="ru-RU"/>
        </w:rPr>
      </w:pPr>
      <w:r w:rsidRPr="00E96992">
        <w:rPr>
          <w:rFonts w:cs="Times New Roman"/>
          <w:sz w:val="24"/>
          <w:szCs w:val="24"/>
          <w:lang w:val="ru-RU"/>
        </w:rPr>
        <w:t>- Теоретические научно – методические семинары, конференции.</w:t>
      </w:r>
    </w:p>
    <w:p w:rsidR="00E96992" w:rsidRPr="00E96992" w:rsidRDefault="00E96992" w:rsidP="00E96992">
      <w:pPr>
        <w:pStyle w:val="afff9"/>
        <w:tabs>
          <w:tab w:val="left" w:pos="567"/>
          <w:tab w:val="left" w:pos="993"/>
        </w:tabs>
        <w:spacing w:after="0" w:line="240" w:lineRule="auto"/>
        <w:ind w:left="567" w:firstLine="284"/>
        <w:rPr>
          <w:rFonts w:cs="Times New Roman"/>
          <w:sz w:val="24"/>
          <w:szCs w:val="24"/>
          <w:lang w:val="ru-RU"/>
        </w:rPr>
      </w:pPr>
      <w:r w:rsidRPr="00E96992">
        <w:rPr>
          <w:rFonts w:cs="Times New Roman"/>
          <w:sz w:val="24"/>
          <w:szCs w:val="24"/>
          <w:lang w:val="ru-RU"/>
        </w:rPr>
        <w:t>- Семинары – практикумы.</w:t>
      </w:r>
    </w:p>
    <w:p w:rsidR="00E96992" w:rsidRPr="00E96992" w:rsidRDefault="00E96992" w:rsidP="00E96992">
      <w:pPr>
        <w:pStyle w:val="afff9"/>
        <w:tabs>
          <w:tab w:val="left" w:pos="567"/>
          <w:tab w:val="left" w:pos="993"/>
        </w:tabs>
        <w:spacing w:after="0" w:line="240" w:lineRule="auto"/>
        <w:ind w:left="567" w:firstLine="284"/>
        <w:rPr>
          <w:rFonts w:cs="Times New Roman"/>
          <w:sz w:val="24"/>
          <w:szCs w:val="24"/>
          <w:lang w:val="ru-RU"/>
        </w:rPr>
      </w:pPr>
      <w:r w:rsidRPr="00E96992">
        <w:rPr>
          <w:rFonts w:cs="Times New Roman"/>
          <w:sz w:val="24"/>
          <w:szCs w:val="24"/>
          <w:lang w:val="ru-RU"/>
        </w:rPr>
        <w:t>- Диагностика профессионального мастерства учителя, педагогических затруднений</w:t>
      </w:r>
    </w:p>
    <w:p w:rsidR="00E96992" w:rsidRPr="00E96992" w:rsidRDefault="00E96992" w:rsidP="00E96992">
      <w:pPr>
        <w:pStyle w:val="afff9"/>
        <w:tabs>
          <w:tab w:val="left" w:pos="567"/>
          <w:tab w:val="left" w:pos="993"/>
        </w:tabs>
        <w:spacing w:after="0" w:line="240" w:lineRule="auto"/>
        <w:ind w:left="567" w:firstLine="284"/>
        <w:rPr>
          <w:rFonts w:cs="Times New Roman"/>
          <w:sz w:val="24"/>
          <w:szCs w:val="24"/>
          <w:lang w:val="ru-RU"/>
        </w:rPr>
      </w:pPr>
      <w:r w:rsidRPr="00E96992">
        <w:rPr>
          <w:rFonts w:cs="Times New Roman"/>
          <w:sz w:val="24"/>
          <w:szCs w:val="24"/>
          <w:lang w:val="ru-RU"/>
        </w:rPr>
        <w:t>- Курсы повышения квалификации.</w:t>
      </w:r>
    </w:p>
    <w:p w:rsidR="00E96992" w:rsidRPr="00E96992" w:rsidRDefault="00E96992" w:rsidP="00E96992">
      <w:pPr>
        <w:pStyle w:val="afff9"/>
        <w:tabs>
          <w:tab w:val="left" w:pos="567"/>
          <w:tab w:val="left" w:pos="993"/>
        </w:tabs>
        <w:spacing w:after="0" w:line="240" w:lineRule="auto"/>
        <w:ind w:left="567" w:firstLine="284"/>
        <w:rPr>
          <w:rFonts w:cs="Times New Roman"/>
          <w:sz w:val="24"/>
          <w:szCs w:val="24"/>
          <w:lang w:val="ru-RU"/>
        </w:rPr>
      </w:pPr>
      <w:r w:rsidRPr="00E96992">
        <w:rPr>
          <w:rFonts w:cs="Times New Roman"/>
          <w:sz w:val="24"/>
          <w:szCs w:val="24"/>
          <w:lang w:val="ru-RU"/>
        </w:rPr>
        <w:t>- Работа над темой по самообразованию.</w:t>
      </w:r>
    </w:p>
    <w:p w:rsidR="00E96992" w:rsidRPr="00E96992" w:rsidRDefault="00E96992" w:rsidP="00E96992">
      <w:pPr>
        <w:pStyle w:val="afff9"/>
        <w:tabs>
          <w:tab w:val="left" w:pos="567"/>
          <w:tab w:val="left" w:pos="993"/>
        </w:tabs>
        <w:spacing w:after="0" w:line="240" w:lineRule="auto"/>
        <w:ind w:left="567" w:firstLine="284"/>
        <w:rPr>
          <w:rFonts w:cs="Times New Roman"/>
          <w:sz w:val="24"/>
          <w:szCs w:val="24"/>
          <w:lang w:val="ru-RU"/>
        </w:rPr>
      </w:pPr>
      <w:r>
        <w:rPr>
          <w:rFonts w:cs="Times New Roman"/>
          <w:sz w:val="24"/>
          <w:szCs w:val="24"/>
          <w:lang w:val="ru-RU"/>
        </w:rPr>
        <w:lastRenderedPageBreak/>
        <w:t xml:space="preserve">- </w:t>
      </w:r>
      <w:r w:rsidRPr="00E96992">
        <w:rPr>
          <w:rFonts w:cs="Times New Roman"/>
          <w:sz w:val="24"/>
          <w:szCs w:val="24"/>
          <w:lang w:val="ru-RU"/>
        </w:rPr>
        <w:t>Обобщение и распространение передового педагогического опыта (семинары, совещания по обмену опыта).</w:t>
      </w:r>
    </w:p>
    <w:p w:rsidR="00E96992" w:rsidRPr="00E96992" w:rsidRDefault="00E96992" w:rsidP="00E96992">
      <w:pPr>
        <w:pStyle w:val="afff9"/>
        <w:tabs>
          <w:tab w:val="left" w:pos="567"/>
          <w:tab w:val="left" w:pos="709"/>
          <w:tab w:val="left" w:pos="993"/>
        </w:tabs>
        <w:spacing w:after="0" w:line="240" w:lineRule="auto"/>
        <w:ind w:left="567" w:firstLine="284"/>
        <w:rPr>
          <w:rFonts w:cs="Times New Roman"/>
          <w:sz w:val="24"/>
          <w:szCs w:val="24"/>
          <w:lang w:val="ru-RU"/>
        </w:rPr>
      </w:pPr>
      <w:r w:rsidRPr="00E96992">
        <w:rPr>
          <w:rFonts w:cs="Times New Roman"/>
          <w:sz w:val="24"/>
          <w:szCs w:val="24"/>
          <w:lang w:val="ru-RU"/>
        </w:rPr>
        <w:t>- Работа в творческих проблемных группах.</w:t>
      </w:r>
    </w:p>
    <w:p w:rsidR="00E96992" w:rsidRPr="00E96992" w:rsidRDefault="00E96992" w:rsidP="00E96992"/>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954"/>
        <w:gridCol w:w="1739"/>
        <w:gridCol w:w="1663"/>
      </w:tblGrid>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rPr>
                <w:b/>
                <w:i/>
              </w:rPr>
            </w:pPr>
            <w:r w:rsidRPr="00E96992">
              <w:rPr>
                <w:b/>
                <w:i/>
              </w:rPr>
              <w:t>№</w:t>
            </w: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rPr>
                <w:b/>
                <w:i/>
              </w:rPr>
            </w:pPr>
            <w:r w:rsidRPr="00E96992">
              <w:rPr>
                <w:b/>
                <w:i/>
              </w:rPr>
              <w:t>Мероприятия</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rPr>
                <w:b/>
                <w:i/>
              </w:rPr>
            </w:pPr>
            <w:r w:rsidRPr="00E96992">
              <w:rPr>
                <w:b/>
                <w:i/>
              </w:rPr>
              <w:t>Сроки</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rPr>
                <w:b/>
                <w:i/>
              </w:rPr>
            </w:pPr>
            <w:r w:rsidRPr="00E96992">
              <w:rPr>
                <w:b/>
                <w:i/>
              </w:rPr>
              <w:t>Ответственные</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snapToGrid w:val="0"/>
              <w:ind w:left="85" w:right="61"/>
            </w:pPr>
            <w:r w:rsidRPr="00E96992">
              <w:t>Формирование банка нормативно-правовых документов.</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 xml:space="preserve">Февраль </w:t>
            </w:r>
            <w:r>
              <w:t>-</w:t>
            </w:r>
          </w:p>
          <w:p w:rsidR="00E96992" w:rsidRPr="00E96992" w:rsidRDefault="00E96992" w:rsidP="00E96992">
            <w:r w:rsidRPr="00E96992">
              <w:t>ав</w:t>
            </w:r>
            <w:r>
              <w:t>густ 2018</w:t>
            </w:r>
            <w:r w:rsidRPr="00E96992">
              <w:t xml:space="preserve"> г.</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Руководство школы</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 xml:space="preserve">Разработка приказов, локальных актов, регламентирующих </w:t>
            </w:r>
            <w:r>
              <w:t>введение и реализацию ФГОС С</w:t>
            </w:r>
            <w:r w:rsidRPr="00E96992">
              <w:t>ОО</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Февраль-август 2</w:t>
            </w:r>
            <w:r>
              <w:t>018</w:t>
            </w:r>
            <w:r w:rsidRPr="00E96992">
              <w:t xml:space="preserve"> г.</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Руководство школы</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 xml:space="preserve">Анализ и экспертиза УМК  в условиях реализации ФГОС </w:t>
            </w:r>
            <w:r>
              <w:t>С</w:t>
            </w:r>
            <w:r w:rsidRPr="00E96992">
              <w:t>ОО. Определение перечня учебников и учеб</w:t>
            </w:r>
            <w:r w:rsidR="00974F33">
              <w:t xml:space="preserve">ных пособий на 2018-2019 </w:t>
            </w:r>
            <w:r w:rsidRPr="00E96992">
              <w:t>учебный год</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Май-ав</w:t>
            </w:r>
            <w:r w:rsidR="00974F33">
              <w:t>густ 2018</w:t>
            </w:r>
            <w:r w:rsidRPr="00E96992">
              <w:t xml:space="preserve"> г.</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Руководители методических объединений</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974F33" w:rsidP="00E96992">
            <w:r>
              <w:t>Мониторинг реализации ФГОС С</w:t>
            </w:r>
            <w:r w:rsidR="00E96992" w:rsidRPr="00E96992">
              <w:t>ОО</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В течение учебного года</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Руководство школы</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974F33" w:rsidP="00E96992">
            <w:r>
              <w:t>Разработка ООП С</w:t>
            </w:r>
            <w:r w:rsidR="00E96992" w:rsidRPr="00E96992">
              <w:t>ОО</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 xml:space="preserve">До </w:t>
            </w:r>
          </w:p>
          <w:p w:rsidR="00E96992" w:rsidRPr="00E96992" w:rsidRDefault="00974F33" w:rsidP="00E96992">
            <w:r>
              <w:t>31. 08.2018</w:t>
            </w:r>
            <w:r w:rsidR="00E96992" w:rsidRPr="00E96992">
              <w:t xml:space="preserve"> г.</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Руководство школы,</w:t>
            </w:r>
          </w:p>
          <w:p w:rsidR="00E96992" w:rsidRPr="00E96992" w:rsidRDefault="00E96992" w:rsidP="00E96992">
            <w:r w:rsidRPr="00E96992">
              <w:t>рабочая группа</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Разработка учебного плана школы с учетом методических рекомендаций, нормативных требований и социального запроса родителей обучающихся</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974F33" w:rsidP="00E96992">
            <w:r>
              <w:t>Май-август 2018</w:t>
            </w:r>
            <w:r w:rsidR="00E96992" w:rsidRPr="00E96992">
              <w:t xml:space="preserve"> г.</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Руководство школы</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Организация повышения квалификации пе</w:t>
            </w:r>
            <w:r w:rsidR="00974F33">
              <w:t>дагогов, реализующих ФГОС в 2018</w:t>
            </w:r>
            <w:r w:rsidRPr="00E96992">
              <w:t>-2020</w:t>
            </w:r>
            <w:r w:rsidR="00974F33">
              <w:t xml:space="preserve"> г</w:t>
            </w:r>
            <w:r w:rsidRPr="00E96992">
              <w:t>.г.</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974F33" w:rsidP="00E96992">
            <w:r>
              <w:t>2018</w:t>
            </w:r>
            <w:r w:rsidR="00E96992" w:rsidRPr="00E96992">
              <w:t xml:space="preserve">-2020 </w:t>
            </w:r>
            <w:r>
              <w:t>г.г.</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974F33" w:rsidP="00E96992">
            <w:r>
              <w:t xml:space="preserve">Директор, </w:t>
            </w:r>
            <w:r w:rsidR="00E96992" w:rsidRPr="00E96992">
              <w:t>Зам. директора по учебно-воспитательной работе</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Разработка (внесение изменений) рабочих программ учебных предметов, курсов, в т.ч. курсов внеурочной деятельности.</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Август-сентябрь</w:t>
            </w:r>
          </w:p>
          <w:p w:rsidR="00E96992" w:rsidRPr="00E96992" w:rsidRDefault="00E96992" w:rsidP="00E96992">
            <w:r w:rsidRPr="00E96992">
              <w:t>201</w:t>
            </w:r>
            <w:r w:rsidR="00974F33">
              <w:t>8</w:t>
            </w:r>
            <w:r w:rsidRPr="00E96992">
              <w:t xml:space="preserve"> г.</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974F33" w:rsidP="00E96992">
            <w:r>
              <w:t xml:space="preserve">Учителя-предметники, </w:t>
            </w:r>
            <w:r w:rsidR="00E96992" w:rsidRPr="00E96992">
              <w:t>Зам. директора по учебно-воспитательной работе</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Формирование плана ВШК согласно требованиям ФГОС</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Май-авгус</w:t>
            </w:r>
            <w:r w:rsidR="00974F33">
              <w:t>т 2018</w:t>
            </w:r>
            <w:r w:rsidRPr="00E96992">
              <w:t xml:space="preserve"> г</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Зам. директора по учебно-воспитательной работе</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Организация внутришкольного контро</w:t>
            </w:r>
            <w:r w:rsidR="00974F33">
              <w:t>ля по вопросам реализации ФГОС С</w:t>
            </w:r>
            <w:r w:rsidRPr="00E96992">
              <w:t>ОО</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По плану ВШК</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Зам. директора по учебно-воспитательной работе</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974F33">
            <w:r w:rsidRPr="00E96992">
              <w:t xml:space="preserve">Анализ готовности педагогов к </w:t>
            </w:r>
            <w:r w:rsidR="00974F33">
              <w:t>введению и реализации ФГОС С</w:t>
            </w:r>
            <w:r w:rsidRPr="00E96992">
              <w:t xml:space="preserve">ОО. </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974F33" w:rsidP="00E96992">
            <w:r>
              <w:t>Август 2018</w:t>
            </w:r>
            <w:r w:rsidR="00E96992" w:rsidRPr="00E96992">
              <w:t xml:space="preserve"> г.</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Зам. директора по учебно-воспитательной работе</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Тематические педагогические советы</w:t>
            </w:r>
          </w:p>
          <w:p w:rsidR="00E96992" w:rsidRPr="00E96992" w:rsidRDefault="00E96992" w:rsidP="00E96992"/>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В течение учебного года</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Директор школы,</w:t>
            </w:r>
          </w:p>
          <w:p w:rsidR="00E96992" w:rsidRPr="00E96992" w:rsidRDefault="00E96992" w:rsidP="00E96992">
            <w:r w:rsidRPr="00E96992">
              <w:t xml:space="preserve"> заместители </w:t>
            </w:r>
            <w:r w:rsidRPr="00E96992">
              <w:lastRenderedPageBreak/>
              <w:t>директора по учебно-воспитательной работе</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Семинары, совещания</w:t>
            </w:r>
          </w:p>
          <w:p w:rsidR="00E96992" w:rsidRPr="00E96992" w:rsidRDefault="00E96992" w:rsidP="00E96992"/>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 w:rsidR="00E96992" w:rsidRPr="00E96992" w:rsidRDefault="00E96992" w:rsidP="00E96992">
            <w:r w:rsidRPr="00E96992">
              <w:t>В течение учебного года</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Руководство школы</w:t>
            </w:r>
          </w:p>
          <w:p w:rsidR="00E96992" w:rsidRPr="00E96992" w:rsidRDefault="00E96992" w:rsidP="00E96992">
            <w:r w:rsidRPr="00E96992">
              <w:t>руководители методических объединений и творческих групп</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Учеба руководителей ШМО по составлению планирования работы в соответствии с требованиями  ФГОС.</w:t>
            </w:r>
          </w:p>
          <w:p w:rsidR="00E96992" w:rsidRPr="00E96992" w:rsidRDefault="00E96992" w:rsidP="00E96992">
            <w:r w:rsidRPr="00E96992">
              <w:t>Работа в соответствии с планами ШМО: (семинары, «круглые столы, открытые уроки, методические конференции и т.д.)</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 w:rsidR="00E96992" w:rsidRPr="00E96992" w:rsidRDefault="00E96992" w:rsidP="00E96992"/>
          <w:p w:rsidR="00E96992" w:rsidRPr="00E96992" w:rsidRDefault="00E96992" w:rsidP="00E96992">
            <w:r w:rsidRPr="00E96992">
              <w:t xml:space="preserve">В течение </w:t>
            </w:r>
          </w:p>
          <w:p w:rsidR="00E96992" w:rsidRPr="00E96992" w:rsidRDefault="00E96992" w:rsidP="00E96992">
            <w:r w:rsidRPr="00E96992">
              <w:t>2019-20 уч. года</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Заместитель директора по учебно-воспитательной работе</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 xml:space="preserve">Мастер-классы и открытые уроки по организации образовательной деятельности в соответствии с требованиями ФГОС </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В соответствии с планами работы МО в течение года</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Руководители методических объединений</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Методическая помощь педагогам  в составлении программ по самообразованию</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974F33" w:rsidP="00E96992">
            <w:r>
              <w:t>Май  2019</w:t>
            </w:r>
            <w:r w:rsidR="00E96992" w:rsidRPr="00E96992">
              <w:t xml:space="preserve"> г.</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Заместитель директора по учебно-воспитательной работе</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 xml:space="preserve"> Организация и проведение «Дня открытых дверей»</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201</w:t>
            </w:r>
            <w:r w:rsidR="00974F33">
              <w:t>8-19</w:t>
            </w:r>
            <w:r w:rsidRPr="00E96992">
              <w:t xml:space="preserve"> уч. г.</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Руководители методических объединений</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Информирование педагогического коллектива  об инновационных процессах в образовании через сайт организации, осуществляющей образовательную деятельность,</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Ежемесячно</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Руководство школы,</w:t>
            </w:r>
          </w:p>
          <w:p w:rsidR="00E96992" w:rsidRPr="00E96992" w:rsidRDefault="00E96992" w:rsidP="00E96992">
            <w:r w:rsidRPr="00E96992">
              <w:t>зам. директора по информатизации</w:t>
            </w:r>
          </w:p>
        </w:tc>
      </w:tr>
      <w:tr w:rsidR="00E96992" w:rsidRPr="00E96992" w:rsidTr="00B347AC">
        <w:tc>
          <w:tcPr>
            <w:tcW w:w="567"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pPr>
              <w:pStyle w:val="aa"/>
              <w:numPr>
                <w:ilvl w:val="0"/>
                <w:numId w:val="214"/>
              </w:numPr>
              <w:ind w:left="0" w:firstLine="0"/>
            </w:pPr>
          </w:p>
        </w:tc>
        <w:tc>
          <w:tcPr>
            <w:tcW w:w="5954"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 xml:space="preserve">Подписка на психолого-педагогические  и методические  издания </w:t>
            </w:r>
          </w:p>
        </w:tc>
        <w:tc>
          <w:tcPr>
            <w:tcW w:w="1739"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Постоянно</w:t>
            </w:r>
          </w:p>
        </w:tc>
        <w:tc>
          <w:tcPr>
            <w:tcW w:w="1663" w:type="dxa"/>
            <w:tcBorders>
              <w:top w:val="single" w:sz="4" w:space="0" w:color="000000"/>
              <w:left w:val="single" w:sz="4" w:space="0" w:color="000000"/>
              <w:bottom w:val="single" w:sz="4" w:space="0" w:color="000000"/>
              <w:right w:val="single" w:sz="4" w:space="0" w:color="000000"/>
            </w:tcBorders>
          </w:tcPr>
          <w:p w:rsidR="00E96992" w:rsidRPr="00E96992" w:rsidRDefault="00E96992" w:rsidP="00E96992">
            <w:r w:rsidRPr="00E96992">
              <w:t>библиотекарь</w:t>
            </w:r>
          </w:p>
        </w:tc>
      </w:tr>
    </w:tbl>
    <w:p w:rsidR="00E96992" w:rsidRPr="00E96992" w:rsidRDefault="00E96992" w:rsidP="00E96992">
      <w:pPr>
        <w:ind w:firstLine="454"/>
      </w:pPr>
      <w:r w:rsidRPr="00E96992">
        <w:t>Более подробно материал излагает</w:t>
      </w:r>
      <w:r w:rsidR="00974F33">
        <w:t>ся в «Плане работы школы на 2018 – 2019</w:t>
      </w:r>
      <w:r w:rsidRPr="00E96992">
        <w:t xml:space="preserve"> учебный год»</w:t>
      </w:r>
    </w:p>
    <w:p w:rsidR="0084739C" w:rsidRDefault="0084739C" w:rsidP="00944FC0"/>
    <w:p w:rsidR="00944FC0" w:rsidRPr="0084739C" w:rsidRDefault="00944FC0" w:rsidP="00944FC0">
      <w:pPr>
        <w:rPr>
          <w:b/>
        </w:rPr>
      </w:pPr>
      <w:r w:rsidRPr="0084739C">
        <w:rPr>
          <w:b/>
        </w:rPr>
        <w:t xml:space="preserve">Важнейшим направлением работы </w:t>
      </w:r>
      <w:r w:rsidR="00C97277">
        <w:rPr>
          <w:b/>
        </w:rPr>
        <w:t xml:space="preserve">Середской </w:t>
      </w:r>
      <w:r w:rsidRPr="0084739C">
        <w:rPr>
          <w:b/>
        </w:rPr>
        <w:t xml:space="preserve">средней школы  является постоянное совершенствование педагогического мастерства учителей через курсовую систему повышения квалификации. </w:t>
      </w:r>
    </w:p>
    <w:p w:rsidR="00944FC0" w:rsidRPr="00944FC0" w:rsidRDefault="00944FC0" w:rsidP="00944F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31"/>
        <w:gridCol w:w="2077"/>
        <w:gridCol w:w="4501"/>
      </w:tblGrid>
      <w:tr w:rsidR="008D4774" w:rsidRPr="00944FC0" w:rsidTr="008D4774">
        <w:tc>
          <w:tcPr>
            <w:tcW w:w="562" w:type="dxa"/>
            <w:tcBorders>
              <w:top w:val="single" w:sz="4" w:space="0" w:color="auto"/>
              <w:left w:val="single" w:sz="4" w:space="0" w:color="auto"/>
              <w:bottom w:val="single" w:sz="4" w:space="0" w:color="auto"/>
              <w:right w:val="single" w:sz="4" w:space="0" w:color="auto"/>
            </w:tcBorders>
            <w:hideMark/>
          </w:tcPr>
          <w:p w:rsidR="008D4774" w:rsidRPr="00944FC0" w:rsidRDefault="008D4774" w:rsidP="00944FC0">
            <w:pPr>
              <w:rPr>
                <w:b/>
              </w:rPr>
            </w:pPr>
          </w:p>
        </w:tc>
        <w:tc>
          <w:tcPr>
            <w:tcW w:w="2431" w:type="dxa"/>
            <w:tcBorders>
              <w:top w:val="single" w:sz="4" w:space="0" w:color="auto"/>
              <w:left w:val="single" w:sz="4" w:space="0" w:color="auto"/>
              <w:bottom w:val="single" w:sz="4" w:space="0" w:color="auto"/>
              <w:right w:val="single" w:sz="4" w:space="0" w:color="auto"/>
            </w:tcBorders>
            <w:hideMark/>
          </w:tcPr>
          <w:p w:rsidR="008D4774" w:rsidRPr="00944FC0" w:rsidRDefault="008D4774" w:rsidP="00944FC0">
            <w:pPr>
              <w:rPr>
                <w:b/>
              </w:rPr>
            </w:pPr>
            <w:r w:rsidRPr="00944FC0">
              <w:rPr>
                <w:b/>
              </w:rPr>
              <w:t>ФИО</w:t>
            </w:r>
          </w:p>
        </w:tc>
        <w:tc>
          <w:tcPr>
            <w:tcW w:w="2077" w:type="dxa"/>
            <w:tcBorders>
              <w:top w:val="single" w:sz="4" w:space="0" w:color="auto"/>
              <w:left w:val="single" w:sz="4" w:space="0" w:color="auto"/>
              <w:bottom w:val="single" w:sz="4" w:space="0" w:color="auto"/>
              <w:right w:val="single" w:sz="4" w:space="0" w:color="auto"/>
            </w:tcBorders>
          </w:tcPr>
          <w:p w:rsidR="008D4774" w:rsidRPr="00944FC0" w:rsidRDefault="008D4774" w:rsidP="00944FC0">
            <w:pPr>
              <w:rPr>
                <w:b/>
              </w:rPr>
            </w:pPr>
            <w:r>
              <w:rPr>
                <w:b/>
              </w:rPr>
              <w:t>Преподаваемый предмет</w:t>
            </w:r>
          </w:p>
        </w:tc>
        <w:tc>
          <w:tcPr>
            <w:tcW w:w="4501" w:type="dxa"/>
            <w:tcBorders>
              <w:top w:val="single" w:sz="4" w:space="0" w:color="auto"/>
              <w:left w:val="single" w:sz="4" w:space="0" w:color="auto"/>
              <w:bottom w:val="single" w:sz="4" w:space="0" w:color="auto"/>
              <w:right w:val="single" w:sz="4" w:space="0" w:color="auto"/>
            </w:tcBorders>
            <w:hideMark/>
          </w:tcPr>
          <w:p w:rsidR="008D4774" w:rsidRPr="00944FC0" w:rsidRDefault="008D4774" w:rsidP="00944FC0">
            <w:pPr>
              <w:rPr>
                <w:b/>
              </w:rPr>
            </w:pPr>
            <w:r w:rsidRPr="00944FC0">
              <w:rPr>
                <w:b/>
              </w:rPr>
              <w:t>Название курсов</w:t>
            </w:r>
          </w:p>
        </w:tc>
      </w:tr>
      <w:tr w:rsidR="008D4774" w:rsidRPr="00944FC0" w:rsidTr="00C97277">
        <w:trPr>
          <w:trHeight w:val="1833"/>
        </w:trPr>
        <w:tc>
          <w:tcPr>
            <w:tcW w:w="562" w:type="dxa"/>
            <w:tcBorders>
              <w:top w:val="single" w:sz="4" w:space="0" w:color="auto"/>
              <w:left w:val="single" w:sz="4" w:space="0" w:color="auto"/>
              <w:bottom w:val="single" w:sz="4" w:space="0" w:color="auto"/>
              <w:right w:val="single" w:sz="4" w:space="0" w:color="auto"/>
            </w:tcBorders>
            <w:hideMark/>
          </w:tcPr>
          <w:p w:rsidR="008D4774" w:rsidRPr="00944FC0" w:rsidRDefault="008D4774" w:rsidP="00944FC0">
            <w:r w:rsidRPr="00944FC0">
              <w:t>1</w:t>
            </w:r>
          </w:p>
        </w:tc>
        <w:tc>
          <w:tcPr>
            <w:tcW w:w="243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2077"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450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r>
      <w:tr w:rsidR="008D4774" w:rsidRPr="00944FC0" w:rsidTr="00C97277">
        <w:tc>
          <w:tcPr>
            <w:tcW w:w="562" w:type="dxa"/>
            <w:tcBorders>
              <w:top w:val="single" w:sz="4" w:space="0" w:color="auto"/>
              <w:left w:val="single" w:sz="4" w:space="0" w:color="auto"/>
              <w:bottom w:val="single" w:sz="4" w:space="0" w:color="auto"/>
              <w:right w:val="single" w:sz="4" w:space="0" w:color="auto"/>
            </w:tcBorders>
            <w:hideMark/>
          </w:tcPr>
          <w:p w:rsidR="008D4774" w:rsidRPr="00944FC0" w:rsidRDefault="008D4774" w:rsidP="00944FC0">
            <w:r w:rsidRPr="00944FC0">
              <w:t>2</w:t>
            </w:r>
          </w:p>
        </w:tc>
        <w:tc>
          <w:tcPr>
            <w:tcW w:w="243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2077"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450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r>
      <w:tr w:rsidR="008D4774" w:rsidRPr="00944FC0" w:rsidTr="00C97277">
        <w:tc>
          <w:tcPr>
            <w:tcW w:w="562" w:type="dxa"/>
            <w:tcBorders>
              <w:top w:val="single" w:sz="4" w:space="0" w:color="auto"/>
              <w:left w:val="single" w:sz="4" w:space="0" w:color="auto"/>
              <w:bottom w:val="single" w:sz="4" w:space="0" w:color="auto"/>
              <w:right w:val="single" w:sz="4" w:space="0" w:color="auto"/>
            </w:tcBorders>
            <w:hideMark/>
          </w:tcPr>
          <w:p w:rsidR="008D4774" w:rsidRPr="00944FC0" w:rsidRDefault="008D4774" w:rsidP="00944FC0">
            <w:r>
              <w:t>3</w:t>
            </w:r>
          </w:p>
        </w:tc>
        <w:tc>
          <w:tcPr>
            <w:tcW w:w="243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2077"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450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r>
      <w:tr w:rsidR="008D4774" w:rsidRPr="00944FC0" w:rsidTr="00C97277">
        <w:tc>
          <w:tcPr>
            <w:tcW w:w="562" w:type="dxa"/>
            <w:tcBorders>
              <w:top w:val="single" w:sz="4" w:space="0" w:color="auto"/>
              <w:left w:val="single" w:sz="4" w:space="0" w:color="auto"/>
              <w:bottom w:val="single" w:sz="4" w:space="0" w:color="auto"/>
              <w:right w:val="single" w:sz="4" w:space="0" w:color="auto"/>
            </w:tcBorders>
            <w:hideMark/>
          </w:tcPr>
          <w:p w:rsidR="008D4774" w:rsidRPr="00944FC0" w:rsidRDefault="008D4774" w:rsidP="00944FC0">
            <w:r>
              <w:lastRenderedPageBreak/>
              <w:t>4</w:t>
            </w:r>
          </w:p>
        </w:tc>
        <w:tc>
          <w:tcPr>
            <w:tcW w:w="243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2077"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4501" w:type="dxa"/>
            <w:tcBorders>
              <w:top w:val="single" w:sz="4" w:space="0" w:color="auto"/>
              <w:left w:val="single" w:sz="4" w:space="0" w:color="auto"/>
              <w:bottom w:val="single" w:sz="4" w:space="0" w:color="auto"/>
              <w:right w:val="single" w:sz="4" w:space="0" w:color="auto"/>
            </w:tcBorders>
          </w:tcPr>
          <w:p w:rsidR="008D4774" w:rsidRPr="00944FC0" w:rsidRDefault="008D4774" w:rsidP="008D4774"/>
        </w:tc>
      </w:tr>
      <w:tr w:rsidR="008D4774" w:rsidRPr="00944FC0" w:rsidTr="00C97277">
        <w:trPr>
          <w:trHeight w:val="315"/>
        </w:trPr>
        <w:tc>
          <w:tcPr>
            <w:tcW w:w="562" w:type="dxa"/>
            <w:tcBorders>
              <w:top w:val="single" w:sz="4" w:space="0" w:color="auto"/>
              <w:left w:val="single" w:sz="4" w:space="0" w:color="auto"/>
              <w:bottom w:val="single" w:sz="4" w:space="0" w:color="auto"/>
              <w:right w:val="single" w:sz="4" w:space="0" w:color="auto"/>
            </w:tcBorders>
            <w:hideMark/>
          </w:tcPr>
          <w:p w:rsidR="008D4774" w:rsidRPr="00944FC0" w:rsidRDefault="008D4774" w:rsidP="00944FC0">
            <w:r>
              <w:t>5</w:t>
            </w:r>
          </w:p>
        </w:tc>
        <w:tc>
          <w:tcPr>
            <w:tcW w:w="243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2077"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450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r>
      <w:tr w:rsidR="008D4774" w:rsidRPr="00944FC0" w:rsidTr="00C97277">
        <w:trPr>
          <w:trHeight w:val="761"/>
        </w:trPr>
        <w:tc>
          <w:tcPr>
            <w:tcW w:w="562" w:type="dxa"/>
            <w:tcBorders>
              <w:top w:val="single" w:sz="4" w:space="0" w:color="auto"/>
              <w:left w:val="single" w:sz="4" w:space="0" w:color="auto"/>
              <w:bottom w:val="single" w:sz="4" w:space="0" w:color="auto"/>
              <w:right w:val="single" w:sz="4" w:space="0" w:color="auto"/>
            </w:tcBorders>
            <w:hideMark/>
          </w:tcPr>
          <w:p w:rsidR="008D4774" w:rsidRPr="00944FC0" w:rsidRDefault="008D4774" w:rsidP="00944FC0">
            <w:r>
              <w:t>6</w:t>
            </w:r>
          </w:p>
        </w:tc>
        <w:tc>
          <w:tcPr>
            <w:tcW w:w="243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2077"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450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r>
      <w:tr w:rsidR="008D4774" w:rsidRPr="00944FC0" w:rsidTr="00C97277">
        <w:trPr>
          <w:trHeight w:val="313"/>
        </w:trPr>
        <w:tc>
          <w:tcPr>
            <w:tcW w:w="562" w:type="dxa"/>
            <w:tcBorders>
              <w:top w:val="single" w:sz="4" w:space="0" w:color="auto"/>
              <w:left w:val="single" w:sz="4" w:space="0" w:color="auto"/>
              <w:bottom w:val="single" w:sz="4" w:space="0" w:color="auto"/>
              <w:right w:val="single" w:sz="4" w:space="0" w:color="auto"/>
            </w:tcBorders>
            <w:hideMark/>
          </w:tcPr>
          <w:p w:rsidR="008D4774" w:rsidRPr="00944FC0" w:rsidRDefault="008D4774" w:rsidP="00944FC0">
            <w:r>
              <w:t>7</w:t>
            </w:r>
          </w:p>
        </w:tc>
        <w:tc>
          <w:tcPr>
            <w:tcW w:w="243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2077"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450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r>
      <w:tr w:rsidR="008D4774" w:rsidRPr="00944FC0" w:rsidTr="00C97277">
        <w:trPr>
          <w:trHeight w:val="263"/>
        </w:trPr>
        <w:tc>
          <w:tcPr>
            <w:tcW w:w="562" w:type="dxa"/>
            <w:tcBorders>
              <w:top w:val="single" w:sz="4" w:space="0" w:color="auto"/>
              <w:left w:val="single" w:sz="4" w:space="0" w:color="auto"/>
              <w:bottom w:val="single" w:sz="4" w:space="0" w:color="auto"/>
              <w:right w:val="single" w:sz="4" w:space="0" w:color="auto"/>
            </w:tcBorders>
            <w:hideMark/>
          </w:tcPr>
          <w:p w:rsidR="008D4774" w:rsidRPr="00944FC0" w:rsidRDefault="008D4774" w:rsidP="00944FC0">
            <w:r>
              <w:t>8</w:t>
            </w:r>
          </w:p>
        </w:tc>
        <w:tc>
          <w:tcPr>
            <w:tcW w:w="243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2077"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450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r>
      <w:tr w:rsidR="008D4774" w:rsidRPr="00944FC0" w:rsidTr="00C97277">
        <w:trPr>
          <w:trHeight w:val="761"/>
        </w:trPr>
        <w:tc>
          <w:tcPr>
            <w:tcW w:w="562" w:type="dxa"/>
            <w:tcBorders>
              <w:top w:val="single" w:sz="4" w:space="0" w:color="auto"/>
              <w:left w:val="single" w:sz="4" w:space="0" w:color="auto"/>
              <w:bottom w:val="single" w:sz="4" w:space="0" w:color="auto"/>
              <w:right w:val="single" w:sz="4" w:space="0" w:color="auto"/>
            </w:tcBorders>
            <w:hideMark/>
          </w:tcPr>
          <w:p w:rsidR="008D4774" w:rsidRPr="00944FC0" w:rsidRDefault="008D4774" w:rsidP="00944FC0">
            <w:r>
              <w:t>9</w:t>
            </w:r>
          </w:p>
        </w:tc>
        <w:tc>
          <w:tcPr>
            <w:tcW w:w="243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2077"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450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r>
      <w:tr w:rsidR="008D4774" w:rsidRPr="00944FC0" w:rsidTr="008D4774">
        <w:trPr>
          <w:trHeight w:val="761"/>
        </w:trPr>
        <w:tc>
          <w:tcPr>
            <w:tcW w:w="562" w:type="dxa"/>
            <w:tcBorders>
              <w:top w:val="single" w:sz="4" w:space="0" w:color="auto"/>
              <w:left w:val="single" w:sz="4" w:space="0" w:color="auto"/>
              <w:bottom w:val="single" w:sz="4" w:space="0" w:color="auto"/>
              <w:right w:val="single" w:sz="4" w:space="0" w:color="auto"/>
            </w:tcBorders>
          </w:tcPr>
          <w:p w:rsidR="008D4774" w:rsidRPr="00944FC0" w:rsidRDefault="008D4774" w:rsidP="00944FC0">
            <w:r>
              <w:t>10</w:t>
            </w:r>
          </w:p>
        </w:tc>
        <w:tc>
          <w:tcPr>
            <w:tcW w:w="243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c>
          <w:tcPr>
            <w:tcW w:w="2077" w:type="dxa"/>
            <w:tcBorders>
              <w:top w:val="single" w:sz="4" w:space="0" w:color="auto"/>
              <w:left w:val="single" w:sz="4" w:space="0" w:color="auto"/>
              <w:bottom w:val="single" w:sz="4" w:space="0" w:color="auto"/>
              <w:right w:val="single" w:sz="4" w:space="0" w:color="auto"/>
            </w:tcBorders>
          </w:tcPr>
          <w:p w:rsidR="008D4774" w:rsidRPr="008D4774" w:rsidRDefault="008D4774" w:rsidP="00944FC0"/>
        </w:tc>
        <w:tc>
          <w:tcPr>
            <w:tcW w:w="4501" w:type="dxa"/>
            <w:tcBorders>
              <w:top w:val="single" w:sz="4" w:space="0" w:color="auto"/>
              <w:left w:val="single" w:sz="4" w:space="0" w:color="auto"/>
              <w:bottom w:val="single" w:sz="4" w:space="0" w:color="auto"/>
              <w:right w:val="single" w:sz="4" w:space="0" w:color="auto"/>
            </w:tcBorders>
          </w:tcPr>
          <w:p w:rsidR="008D4774" w:rsidRPr="00944FC0" w:rsidRDefault="008D4774" w:rsidP="00944FC0"/>
        </w:tc>
      </w:tr>
    </w:tbl>
    <w:p w:rsidR="00944FC0" w:rsidRPr="00944FC0" w:rsidRDefault="00944FC0" w:rsidP="00944FC0"/>
    <w:p w:rsidR="00944FC0" w:rsidRPr="00944FC0" w:rsidRDefault="00974F33" w:rsidP="00944FC0">
      <w:r>
        <w:tab/>
      </w:r>
      <w:r w:rsidR="00944FC0" w:rsidRPr="00944FC0">
        <w:t>Результативность деятельности педагогических работников может оцениваться по схеме:</w:t>
      </w:r>
    </w:p>
    <w:p w:rsidR="00944FC0" w:rsidRPr="00944FC0" w:rsidRDefault="00944FC0" w:rsidP="00FB1C42">
      <w:pPr>
        <w:pStyle w:val="aa"/>
        <w:numPr>
          <w:ilvl w:val="0"/>
          <w:numId w:val="215"/>
        </w:numPr>
      </w:pPr>
      <w:r w:rsidRPr="00944FC0">
        <w:t xml:space="preserve">критерии оценки; </w:t>
      </w:r>
    </w:p>
    <w:p w:rsidR="00944FC0" w:rsidRPr="00944FC0" w:rsidRDefault="00944FC0" w:rsidP="00FB1C42">
      <w:pPr>
        <w:pStyle w:val="aa"/>
        <w:numPr>
          <w:ilvl w:val="0"/>
          <w:numId w:val="215"/>
        </w:numPr>
      </w:pPr>
      <w:r w:rsidRPr="00944FC0">
        <w:t xml:space="preserve">содержание критерия; </w:t>
      </w:r>
    </w:p>
    <w:p w:rsidR="00944FC0" w:rsidRPr="00944FC0" w:rsidRDefault="00944FC0" w:rsidP="00FB1C42">
      <w:pPr>
        <w:pStyle w:val="aa"/>
        <w:numPr>
          <w:ilvl w:val="0"/>
          <w:numId w:val="215"/>
        </w:numPr>
      </w:pPr>
      <w:r w:rsidRPr="00944FC0">
        <w:t>показатели/индикаторы.</w:t>
      </w:r>
    </w:p>
    <w:p w:rsidR="00944FC0" w:rsidRPr="00944FC0" w:rsidRDefault="00974F33" w:rsidP="00944FC0">
      <w:r>
        <w:tab/>
      </w:r>
      <w:r w:rsidR="00944FC0" w:rsidRPr="00944FC0">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944FC0" w:rsidRPr="00944FC0" w:rsidRDefault="00974F33" w:rsidP="00944FC0">
      <w:r>
        <w:tab/>
      </w:r>
      <w:r w:rsidR="00944FC0" w:rsidRPr="00944FC0">
        <w:t xml:space="preserve">При оценке качества деятельности педагогических работников </w:t>
      </w:r>
      <w:r w:rsidR="00CC170A">
        <w:t>учитывают</w:t>
      </w:r>
      <w:r w:rsidR="00944FC0" w:rsidRPr="00944FC0">
        <w:t>ся:</w:t>
      </w:r>
    </w:p>
    <w:p w:rsidR="00944FC0" w:rsidRPr="00944FC0" w:rsidRDefault="00944FC0" w:rsidP="00FB1C42">
      <w:pPr>
        <w:pStyle w:val="aa"/>
        <w:numPr>
          <w:ilvl w:val="0"/>
          <w:numId w:val="216"/>
        </w:numPr>
      </w:pPr>
      <w:r w:rsidRPr="00944FC0">
        <w:t xml:space="preserve">востребованность услуг учителя (в том числе внеурочных) учениками и их родителями (законными представителями); </w:t>
      </w:r>
    </w:p>
    <w:p w:rsidR="00944FC0" w:rsidRPr="00944FC0" w:rsidRDefault="00944FC0" w:rsidP="00FB1C42">
      <w:pPr>
        <w:pStyle w:val="aa"/>
        <w:numPr>
          <w:ilvl w:val="0"/>
          <w:numId w:val="216"/>
        </w:numPr>
      </w:pPr>
      <w:r w:rsidRPr="00944FC0">
        <w:t xml:space="preserve">использование учителями современных педагогических технологий, в том числе ИКТ и здоровьесберегающих; </w:t>
      </w:r>
    </w:p>
    <w:p w:rsidR="00944FC0" w:rsidRPr="00944FC0" w:rsidRDefault="00944FC0" w:rsidP="00FB1C42">
      <w:pPr>
        <w:pStyle w:val="aa"/>
        <w:numPr>
          <w:ilvl w:val="0"/>
          <w:numId w:val="216"/>
        </w:numPr>
      </w:pPr>
      <w:r w:rsidRPr="00944FC0">
        <w:t xml:space="preserve">участие в методической и научной работе; </w:t>
      </w:r>
    </w:p>
    <w:p w:rsidR="00944FC0" w:rsidRPr="00944FC0" w:rsidRDefault="00944FC0" w:rsidP="00FB1C42">
      <w:pPr>
        <w:pStyle w:val="aa"/>
        <w:numPr>
          <w:ilvl w:val="0"/>
          <w:numId w:val="216"/>
        </w:numPr>
      </w:pPr>
      <w:r w:rsidRPr="00944FC0">
        <w:t xml:space="preserve">распространение передового педагогического опыта; </w:t>
      </w:r>
    </w:p>
    <w:p w:rsidR="00944FC0" w:rsidRPr="00944FC0" w:rsidRDefault="00944FC0" w:rsidP="00FB1C42">
      <w:pPr>
        <w:pStyle w:val="aa"/>
        <w:numPr>
          <w:ilvl w:val="0"/>
          <w:numId w:val="216"/>
        </w:numPr>
      </w:pPr>
      <w:r w:rsidRPr="00944FC0">
        <w:t xml:space="preserve">повышение уровня профессионального мастерства; </w:t>
      </w:r>
    </w:p>
    <w:p w:rsidR="00944FC0" w:rsidRPr="00944FC0" w:rsidRDefault="00944FC0" w:rsidP="00FB1C42">
      <w:pPr>
        <w:pStyle w:val="aa"/>
        <w:numPr>
          <w:ilvl w:val="0"/>
          <w:numId w:val="216"/>
        </w:numPr>
      </w:pPr>
      <w:r w:rsidRPr="00944FC0">
        <w:t xml:space="preserve">работа учителя по формированию и сопровождению индивидуальных образовательных траекторий обучающихся; </w:t>
      </w:r>
    </w:p>
    <w:p w:rsidR="00944FC0" w:rsidRPr="00944FC0" w:rsidRDefault="00944FC0" w:rsidP="00FB1C42">
      <w:pPr>
        <w:pStyle w:val="aa"/>
        <w:numPr>
          <w:ilvl w:val="0"/>
          <w:numId w:val="216"/>
        </w:numPr>
      </w:pPr>
      <w:r w:rsidRPr="00944FC0">
        <w:t xml:space="preserve">руководство проектной деятельностью обучающихся; </w:t>
      </w:r>
    </w:p>
    <w:p w:rsidR="00944FC0" w:rsidRPr="00974F33" w:rsidRDefault="00944FC0" w:rsidP="00FB1C42">
      <w:pPr>
        <w:pStyle w:val="aa"/>
        <w:numPr>
          <w:ilvl w:val="0"/>
          <w:numId w:val="216"/>
        </w:numPr>
        <w:rPr>
          <w:b/>
        </w:rPr>
      </w:pPr>
      <w:r w:rsidRPr="00944FC0">
        <w:t>взаимодействие со всеми участниками образовательных отношений.</w:t>
      </w:r>
    </w:p>
    <w:p w:rsidR="00944FC0" w:rsidRPr="00CC170A" w:rsidRDefault="00944FC0" w:rsidP="00944FC0">
      <w:pPr>
        <w:rPr>
          <w:b/>
        </w:rPr>
      </w:pPr>
      <w:r w:rsidRPr="00CC170A">
        <w:rPr>
          <w:b/>
        </w:rPr>
        <w:t>Ожидаемый результат повышения квалификации – профессиональная готовность работников образования к реализации ФГОС СОО:</w:t>
      </w:r>
    </w:p>
    <w:p w:rsidR="00944FC0" w:rsidRPr="0084739C" w:rsidRDefault="00944FC0" w:rsidP="00FB1C42">
      <w:pPr>
        <w:pStyle w:val="aa"/>
        <w:numPr>
          <w:ilvl w:val="0"/>
          <w:numId w:val="217"/>
        </w:numPr>
      </w:pPr>
      <w:r w:rsidRPr="0084739C">
        <w:t>обеспечение оптимального вхождения работников образования в систему ценностей современного образования;</w:t>
      </w:r>
    </w:p>
    <w:p w:rsidR="00944FC0" w:rsidRPr="0084739C" w:rsidRDefault="00944FC0" w:rsidP="00FB1C42">
      <w:pPr>
        <w:pStyle w:val="aa"/>
        <w:numPr>
          <w:ilvl w:val="0"/>
          <w:numId w:val="217"/>
        </w:numPr>
      </w:pPr>
      <w:r w:rsidRPr="0084739C">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44FC0" w:rsidRPr="0084739C" w:rsidRDefault="00944FC0" w:rsidP="00FB1C42">
      <w:pPr>
        <w:pStyle w:val="aa"/>
        <w:numPr>
          <w:ilvl w:val="0"/>
          <w:numId w:val="217"/>
        </w:numPr>
      </w:pPr>
      <w:r w:rsidRPr="0084739C">
        <w:t>овладение учебно-методическими и информационно-методическими ресурсами, необходимыми для успешного решения задач ФГОС СОО.</w:t>
      </w:r>
    </w:p>
    <w:p w:rsidR="002F1EED" w:rsidRPr="002F1EED" w:rsidRDefault="002F1EED" w:rsidP="00944FC0">
      <w:pPr>
        <w:rPr>
          <w:b/>
        </w:rPr>
      </w:pPr>
    </w:p>
    <w:p w:rsidR="002F1EED" w:rsidRPr="002F1EED" w:rsidRDefault="002F1EED" w:rsidP="002F1EED">
      <w:pPr>
        <w:rPr>
          <w:b/>
        </w:rPr>
      </w:pPr>
      <w:bookmarkStart w:id="109" w:name="_Toc435412744"/>
      <w:bookmarkStart w:id="110" w:name="_Toc453968219"/>
      <w:r w:rsidRPr="002F1EED">
        <w:rPr>
          <w:b/>
        </w:rPr>
        <w:t>III.3.2. Психолого-педагогические условия реализации основной образовательной программы</w:t>
      </w:r>
      <w:bookmarkEnd w:id="109"/>
      <w:bookmarkEnd w:id="110"/>
    </w:p>
    <w:p w:rsidR="002F1EED" w:rsidRPr="002F1EED" w:rsidRDefault="00B347AC" w:rsidP="002F1EED">
      <w:pPr>
        <w:rPr>
          <w:b/>
        </w:rPr>
      </w:pPr>
      <w:r>
        <w:rPr>
          <w:b/>
        </w:rPr>
        <w:tab/>
      </w:r>
      <w:r w:rsidR="002F1EED" w:rsidRPr="002F1EED">
        <w:rPr>
          <w:b/>
        </w:rPr>
        <w:t>Обеспечение преемственности содержания и форм организации образовательной деятельности при получении среднего общего образования</w:t>
      </w:r>
    </w:p>
    <w:p w:rsidR="002F1EED" w:rsidRPr="002F1EED" w:rsidRDefault="00B347AC" w:rsidP="002F1EED">
      <w:r>
        <w:tab/>
      </w:r>
      <w:r w:rsidR="002F1EED" w:rsidRPr="002F1EED">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w:t>
      </w:r>
      <w:r w:rsidR="002F1EED" w:rsidRPr="002F1EED">
        <w:lastRenderedPageBreak/>
        <w:t>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2F1EED" w:rsidRPr="002F1EED" w:rsidRDefault="00B347AC" w:rsidP="002F1EED">
      <w:pPr>
        <w:rPr>
          <w:b/>
        </w:rPr>
      </w:pPr>
      <w:r>
        <w:rPr>
          <w:b/>
        </w:rPr>
        <w:tab/>
      </w:r>
      <w:r w:rsidR="002F1EED" w:rsidRPr="002F1EED">
        <w:rPr>
          <w:b/>
        </w:rPr>
        <w:t>Учет специфики возрастного психофизического развития обучающихся</w:t>
      </w:r>
    </w:p>
    <w:p w:rsidR="002F1EED" w:rsidRPr="002F1EED" w:rsidRDefault="00B347AC" w:rsidP="002F1EED">
      <w:r>
        <w:tab/>
      </w:r>
      <w:r w:rsidR="002F1EED" w:rsidRPr="002F1EED">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2F1EED" w:rsidRPr="002F1EED" w:rsidRDefault="00B347AC" w:rsidP="002F1EED">
      <w:r>
        <w:tab/>
      </w:r>
      <w:r w:rsidR="002F1EED" w:rsidRPr="002F1EED">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2F1EED" w:rsidRPr="002F1EED" w:rsidRDefault="00B347AC" w:rsidP="002F1EED">
      <w:pPr>
        <w:rPr>
          <w:b/>
        </w:rPr>
      </w:pPr>
      <w:r>
        <w:rPr>
          <w:b/>
        </w:rPr>
        <w:tab/>
      </w:r>
      <w:r w:rsidR="002F1EED" w:rsidRPr="002F1EED">
        <w:rPr>
          <w:b/>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2F1EED" w:rsidRPr="002F1EED" w:rsidRDefault="00B347AC" w:rsidP="002F1EED">
      <w:r>
        <w:tab/>
      </w:r>
      <w:r w:rsidR="002F1EED" w:rsidRPr="002F1EED">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tab/>
      </w:r>
      <w:r w:rsidR="002F1EED" w:rsidRPr="002F1EED">
        <w:t>Психологическая компетентность родителей (законных представителей) формируется также в дистанционной форме через Интернет.</w:t>
      </w:r>
    </w:p>
    <w:p w:rsidR="002F1EED" w:rsidRPr="002F1EED" w:rsidRDefault="00B347AC" w:rsidP="002F1EED">
      <w:r>
        <w:tab/>
      </w:r>
      <w:r w:rsidR="002F1EED" w:rsidRPr="002F1EED">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2F1EED" w:rsidRPr="002F1EED" w:rsidRDefault="00B347AC" w:rsidP="002F1EED">
      <w:pPr>
        <w:rPr>
          <w:b/>
        </w:rPr>
      </w:pPr>
      <w:r>
        <w:rPr>
          <w:b/>
        </w:rPr>
        <w:tab/>
      </w:r>
      <w:r w:rsidR="002F1EED" w:rsidRPr="002F1EED">
        <w:rPr>
          <w:b/>
        </w:rPr>
        <w:t>Вариативность направлений психолого-педагогического сопровождения участников образовательных отношений</w:t>
      </w:r>
    </w:p>
    <w:p w:rsidR="002F1EED" w:rsidRPr="002F1EED" w:rsidRDefault="00B347AC" w:rsidP="002F1EED">
      <w:r>
        <w:tab/>
      </w:r>
      <w:r w:rsidR="002F1EED" w:rsidRPr="002F1EED">
        <w:t>К основным направлениям психолого-педагогического сопровождения обучающихся</w:t>
      </w:r>
      <w:r w:rsidR="00891135">
        <w:t xml:space="preserve"> </w:t>
      </w:r>
      <w:r>
        <w:t>относится</w:t>
      </w:r>
      <w:r w:rsidR="002F1EED" w:rsidRPr="002F1EED">
        <w:t>:</w:t>
      </w:r>
    </w:p>
    <w:p w:rsidR="002F1EED" w:rsidRPr="002F1EED" w:rsidRDefault="002F1EED" w:rsidP="00FB1C42">
      <w:pPr>
        <w:pStyle w:val="aa"/>
        <w:numPr>
          <w:ilvl w:val="0"/>
          <w:numId w:val="218"/>
        </w:numPr>
      </w:pPr>
      <w:r w:rsidRPr="002F1EED">
        <w:t>сохранение и укрепление психического здоровья обучающихся;</w:t>
      </w:r>
    </w:p>
    <w:p w:rsidR="002F1EED" w:rsidRPr="002F1EED" w:rsidRDefault="002F1EED" w:rsidP="00FB1C42">
      <w:pPr>
        <w:pStyle w:val="aa"/>
        <w:numPr>
          <w:ilvl w:val="0"/>
          <w:numId w:val="218"/>
        </w:numPr>
      </w:pPr>
      <w:r w:rsidRPr="002F1EED">
        <w:t>формирование ценности здоровья и безопасного образа жизни;</w:t>
      </w:r>
    </w:p>
    <w:p w:rsidR="002F1EED" w:rsidRPr="002F1EED" w:rsidRDefault="002F1EED" w:rsidP="00FB1C42">
      <w:pPr>
        <w:pStyle w:val="aa"/>
        <w:numPr>
          <w:ilvl w:val="0"/>
          <w:numId w:val="218"/>
        </w:numPr>
      </w:pPr>
      <w:r w:rsidRPr="002F1EED">
        <w:t>развитие экологической культуры;</w:t>
      </w:r>
    </w:p>
    <w:p w:rsidR="002F1EED" w:rsidRPr="002F1EED" w:rsidRDefault="002F1EED" w:rsidP="00FB1C42">
      <w:pPr>
        <w:pStyle w:val="aa"/>
        <w:numPr>
          <w:ilvl w:val="0"/>
          <w:numId w:val="218"/>
        </w:numPr>
      </w:pPr>
      <w:r w:rsidRPr="002F1EED">
        <w:t>дифференциацию и индивидуализацию обучения;</w:t>
      </w:r>
    </w:p>
    <w:p w:rsidR="002F1EED" w:rsidRPr="002F1EED" w:rsidRDefault="002F1EED" w:rsidP="00FB1C42">
      <w:pPr>
        <w:pStyle w:val="aa"/>
        <w:numPr>
          <w:ilvl w:val="0"/>
          <w:numId w:val="218"/>
        </w:numPr>
      </w:pPr>
      <w:r w:rsidRPr="002F1EED">
        <w:t>мониторинг возможностей и способностей обучающихся;</w:t>
      </w:r>
    </w:p>
    <w:p w:rsidR="002F1EED" w:rsidRPr="002F1EED" w:rsidRDefault="002F1EED" w:rsidP="00FB1C42">
      <w:pPr>
        <w:pStyle w:val="aa"/>
        <w:numPr>
          <w:ilvl w:val="0"/>
          <w:numId w:val="218"/>
        </w:numPr>
      </w:pPr>
      <w:r w:rsidRPr="002F1EED">
        <w:t>выявление и поддержку одаренных обучающихся, поддержку обучающихся с особыми образовательными потребностями;</w:t>
      </w:r>
    </w:p>
    <w:p w:rsidR="002F1EED" w:rsidRPr="002F1EED" w:rsidRDefault="002F1EED" w:rsidP="00FB1C42">
      <w:pPr>
        <w:pStyle w:val="aa"/>
        <w:numPr>
          <w:ilvl w:val="0"/>
          <w:numId w:val="218"/>
        </w:numPr>
      </w:pPr>
      <w:r w:rsidRPr="002F1EED">
        <w:t>психолого-педагогическую поддержку участников олимпиадного движения;</w:t>
      </w:r>
    </w:p>
    <w:p w:rsidR="002F1EED" w:rsidRPr="002F1EED" w:rsidRDefault="002F1EED" w:rsidP="00FB1C42">
      <w:pPr>
        <w:pStyle w:val="aa"/>
        <w:numPr>
          <w:ilvl w:val="0"/>
          <w:numId w:val="218"/>
        </w:numPr>
      </w:pPr>
      <w:r w:rsidRPr="002F1EED">
        <w:t>обеспечение осознанного и ответственного выбора дальнейшей профессиональной сферы деятельности;</w:t>
      </w:r>
    </w:p>
    <w:p w:rsidR="002F1EED" w:rsidRPr="002F1EED" w:rsidRDefault="002F1EED" w:rsidP="00FB1C42">
      <w:pPr>
        <w:pStyle w:val="aa"/>
        <w:numPr>
          <w:ilvl w:val="0"/>
          <w:numId w:val="218"/>
        </w:numPr>
      </w:pPr>
      <w:r w:rsidRPr="002F1EED">
        <w:t>формирование коммуникативных навыков в разновозрастной среде и среде сверстников;</w:t>
      </w:r>
    </w:p>
    <w:p w:rsidR="002F1EED" w:rsidRPr="002F1EED" w:rsidRDefault="002F1EED" w:rsidP="00FB1C42">
      <w:pPr>
        <w:pStyle w:val="aa"/>
        <w:numPr>
          <w:ilvl w:val="0"/>
          <w:numId w:val="218"/>
        </w:numPr>
        <w:tabs>
          <w:tab w:val="left" w:pos="7695"/>
        </w:tabs>
      </w:pPr>
      <w:r w:rsidRPr="002F1EED">
        <w:t>поддержку объединений обучающихся, ученического самоуправления.</w:t>
      </w:r>
      <w:r w:rsidR="00B347AC">
        <w:tab/>
      </w:r>
    </w:p>
    <w:p w:rsidR="002F1EED" w:rsidRPr="002F1EED" w:rsidRDefault="00B347AC" w:rsidP="002F1EED">
      <w:r>
        <w:tab/>
      </w:r>
      <w:r w:rsidR="002F1EED" w:rsidRPr="002F1EED">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2F1EED" w:rsidRPr="002F1EED" w:rsidRDefault="00B347AC" w:rsidP="002F1EED">
      <w:r>
        <w:tab/>
      </w:r>
      <w:r w:rsidR="002F1EED" w:rsidRPr="002F1EED">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2F1EED" w:rsidRPr="002F1EED" w:rsidRDefault="00B347AC" w:rsidP="002F1EED">
      <w:r>
        <w:tab/>
      </w:r>
      <w:r w:rsidR="002F1EED" w:rsidRPr="002F1EED">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2F1EED" w:rsidRPr="002F1EED" w:rsidRDefault="00B347AC" w:rsidP="002F1EED">
      <w:pPr>
        <w:rPr>
          <w:b/>
        </w:rPr>
      </w:pPr>
      <w:r>
        <w:rPr>
          <w:b/>
        </w:rPr>
        <w:tab/>
      </w:r>
      <w:r w:rsidR="002F1EED" w:rsidRPr="002F1EED">
        <w:rPr>
          <w:b/>
        </w:rPr>
        <w:t>Диверсификация уровней психолого-педагогического сопровождения</w:t>
      </w:r>
    </w:p>
    <w:p w:rsidR="002F1EED" w:rsidRDefault="00B347AC" w:rsidP="002F1EED">
      <w:r>
        <w:lastRenderedPageBreak/>
        <w:tab/>
      </w:r>
      <w:r w:rsidR="002F1EED" w:rsidRPr="002F1EED">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w:t>
      </w:r>
    </w:p>
    <w:p w:rsidR="002F1EED" w:rsidRDefault="002F1EED" w:rsidP="00FB1C42">
      <w:pPr>
        <w:pStyle w:val="aa"/>
        <w:numPr>
          <w:ilvl w:val="0"/>
          <w:numId w:val="219"/>
        </w:numPr>
      </w:pPr>
      <w:r w:rsidRPr="002F1EED">
        <w:t xml:space="preserve">индивидуальное, </w:t>
      </w:r>
    </w:p>
    <w:p w:rsidR="002F1EED" w:rsidRDefault="002F1EED" w:rsidP="00FB1C42">
      <w:pPr>
        <w:pStyle w:val="aa"/>
        <w:numPr>
          <w:ilvl w:val="0"/>
          <w:numId w:val="219"/>
        </w:numPr>
      </w:pPr>
      <w:r w:rsidRPr="002F1EED">
        <w:t xml:space="preserve">групповое, </w:t>
      </w:r>
    </w:p>
    <w:p w:rsidR="002F1EED" w:rsidRDefault="002F1EED" w:rsidP="00FB1C42">
      <w:pPr>
        <w:pStyle w:val="aa"/>
        <w:numPr>
          <w:ilvl w:val="0"/>
          <w:numId w:val="219"/>
        </w:numPr>
      </w:pPr>
      <w:r w:rsidRPr="002F1EED">
        <w:t xml:space="preserve">на уровне класса, </w:t>
      </w:r>
    </w:p>
    <w:p w:rsidR="002F1EED" w:rsidRPr="002F1EED" w:rsidRDefault="002F1EED" w:rsidP="00FB1C42">
      <w:pPr>
        <w:pStyle w:val="aa"/>
        <w:numPr>
          <w:ilvl w:val="0"/>
          <w:numId w:val="219"/>
        </w:numPr>
      </w:pPr>
      <w:r w:rsidRPr="002F1EED">
        <w:t>на уровне образовательной организации.</w:t>
      </w:r>
    </w:p>
    <w:p w:rsidR="002F1EED" w:rsidRPr="002F1EED" w:rsidRDefault="00B347AC" w:rsidP="002F1EED">
      <w:r>
        <w:tab/>
      </w:r>
      <w:r w:rsidR="002F1EED" w:rsidRPr="002F1EED">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2F1EED" w:rsidRPr="002F1EED" w:rsidRDefault="00B347AC" w:rsidP="002F1EED">
      <w:pPr>
        <w:rPr>
          <w:b/>
        </w:rPr>
      </w:pPr>
      <w:r>
        <w:rPr>
          <w:b/>
        </w:rPr>
        <w:tab/>
      </w:r>
      <w:r w:rsidR="002F1EED" w:rsidRPr="002F1EED">
        <w:rPr>
          <w:b/>
        </w:rPr>
        <w:t>Вариативность форм психолого-педагогического сопровождения участников образовательных отношений</w:t>
      </w:r>
    </w:p>
    <w:p w:rsidR="002F1EED" w:rsidRPr="002F1EED" w:rsidRDefault="00B347AC" w:rsidP="002F1EED">
      <w:r>
        <w:tab/>
      </w:r>
      <w:r w:rsidR="002F1EED" w:rsidRPr="002F1EED">
        <w:t xml:space="preserve">Основными формами психолого-педагогического сопровождения </w:t>
      </w:r>
      <w:r>
        <w:t>выступают</w:t>
      </w:r>
      <w:r w:rsidR="002F1EED" w:rsidRPr="002F1EED">
        <w:t>:</w:t>
      </w:r>
    </w:p>
    <w:p w:rsidR="002F1EED" w:rsidRPr="002F1EED" w:rsidRDefault="002F1EED" w:rsidP="00FB1C42">
      <w:pPr>
        <w:pStyle w:val="aa"/>
        <w:numPr>
          <w:ilvl w:val="0"/>
          <w:numId w:val="220"/>
        </w:numPr>
      </w:pPr>
      <w:r w:rsidRPr="002F1EED">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2F1EED" w:rsidRPr="002F1EED" w:rsidRDefault="002F1EED" w:rsidP="00FB1C42">
      <w:pPr>
        <w:pStyle w:val="aa"/>
        <w:numPr>
          <w:ilvl w:val="0"/>
          <w:numId w:val="220"/>
        </w:numPr>
      </w:pPr>
      <w:r w:rsidRPr="002F1EED">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2F1EED" w:rsidRPr="002F1EED" w:rsidRDefault="002F1EED" w:rsidP="00FB1C42">
      <w:pPr>
        <w:pStyle w:val="aa"/>
        <w:numPr>
          <w:ilvl w:val="0"/>
          <w:numId w:val="220"/>
        </w:numPr>
      </w:pPr>
      <w:r w:rsidRPr="002F1EED">
        <w:t>профилактика, экспертиза, развивающая работа, просвещение, коррекционная работа, осуществляемая в течение всего учебного времени.</w:t>
      </w:r>
    </w:p>
    <w:p w:rsidR="00B347AC" w:rsidRPr="00B347AC" w:rsidRDefault="00B347AC" w:rsidP="00B347AC">
      <w:pPr>
        <w:ind w:firstLine="350"/>
        <w:jc w:val="both"/>
      </w:pPr>
      <w:r w:rsidRPr="00B347AC">
        <w:t xml:space="preserve">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Введение ФГОС СОО существенно изменяет всю образовательную ситуацию в школе, посредством организации психологического сопровождения педагогов, обучающихся, родителей на этапе его внедрения, развития психологической культуры </w:t>
      </w:r>
      <w:r>
        <w:t>всех участников образовательных отношений</w:t>
      </w:r>
      <w:r w:rsidRPr="00B347AC">
        <w:t>.</w:t>
      </w:r>
    </w:p>
    <w:p w:rsidR="00B347AC" w:rsidRPr="00B347AC" w:rsidRDefault="00B347AC" w:rsidP="00B347AC">
      <w:pPr>
        <w:ind w:firstLine="567"/>
        <w:jc w:val="both"/>
      </w:pPr>
      <w:r w:rsidRPr="00B347AC">
        <w:rPr>
          <w:b/>
        </w:rPr>
        <w:t xml:space="preserve">Объектом психолого-педагогического сопровождения </w:t>
      </w:r>
      <w:r>
        <w:t xml:space="preserve">выступает образовательная деятельность </w:t>
      </w:r>
      <w:r w:rsidRPr="00B347AC">
        <w:t>на этапе введения ФГОС СОО.</w:t>
      </w:r>
    </w:p>
    <w:p w:rsidR="00B347AC" w:rsidRPr="00B347AC" w:rsidRDefault="00B347AC" w:rsidP="00B347AC">
      <w:pPr>
        <w:ind w:firstLine="567"/>
        <w:jc w:val="both"/>
        <w:rPr>
          <w:i/>
        </w:rPr>
      </w:pPr>
      <w:r w:rsidRPr="00B347AC">
        <w:rPr>
          <w:b/>
        </w:rPr>
        <w:t xml:space="preserve">Субъектом сопровождения являются: </w:t>
      </w:r>
      <w:r w:rsidRPr="00B347AC">
        <w:rPr>
          <w:i/>
        </w:rPr>
        <w:t>взрослые (педагоги, родители</w:t>
      </w:r>
      <w:r>
        <w:rPr>
          <w:i/>
        </w:rPr>
        <w:t xml:space="preserve"> (законные представители)</w:t>
      </w:r>
      <w:r w:rsidRPr="00B347AC">
        <w:rPr>
          <w:i/>
        </w:rPr>
        <w:t xml:space="preserve">) и обучающиеся10-11классов </w:t>
      </w:r>
      <w:r w:rsidR="00C97277">
        <w:rPr>
          <w:i/>
        </w:rPr>
        <w:t>Середской с</w:t>
      </w:r>
      <w:r>
        <w:rPr>
          <w:i/>
        </w:rPr>
        <w:t>редней школы</w:t>
      </w:r>
      <w:r w:rsidRPr="00B347AC">
        <w:rPr>
          <w:i/>
        </w:rPr>
        <w:t>.</w:t>
      </w:r>
    </w:p>
    <w:p w:rsidR="00B347AC" w:rsidRPr="00B347AC" w:rsidRDefault="00B347AC" w:rsidP="00B347AC">
      <w:pPr>
        <w:ind w:firstLine="567"/>
        <w:jc w:val="both"/>
      </w:pPr>
      <w:r w:rsidRPr="00B347AC">
        <w:t xml:space="preserve">Данная модель сопровождения разработана в рамках основной образовательной программы </w:t>
      </w:r>
      <w:r>
        <w:t>среднего</w:t>
      </w:r>
      <w:r w:rsidRPr="00B347AC">
        <w:t xml:space="preserve"> общего образования </w:t>
      </w:r>
      <w:r w:rsidR="00C97277">
        <w:t>Середской с</w:t>
      </w:r>
      <w:r>
        <w:t>редней школы</w:t>
      </w:r>
      <w:r w:rsidRPr="00B347AC">
        <w:t>.</w:t>
      </w:r>
    </w:p>
    <w:p w:rsidR="00B347AC" w:rsidRPr="00B347AC" w:rsidRDefault="00B347AC" w:rsidP="00FB1C42">
      <w:pPr>
        <w:numPr>
          <w:ilvl w:val="1"/>
          <w:numId w:val="221"/>
        </w:numPr>
        <w:tabs>
          <w:tab w:val="left" w:pos="780"/>
        </w:tabs>
        <w:ind w:left="780" w:hanging="213"/>
      </w:pPr>
      <w:r w:rsidRPr="00B347AC">
        <w:t>реализации модели психолого-педагогического сопровождения задействованы:</w:t>
      </w:r>
    </w:p>
    <w:p w:rsidR="00B347AC" w:rsidRPr="00B347AC" w:rsidRDefault="00B347AC" w:rsidP="00FB1C42">
      <w:pPr>
        <w:numPr>
          <w:ilvl w:val="0"/>
          <w:numId w:val="221"/>
        </w:numPr>
        <w:tabs>
          <w:tab w:val="left" w:pos="140"/>
        </w:tabs>
        <w:ind w:left="140" w:hanging="140"/>
      </w:pPr>
      <w:r w:rsidRPr="00B347AC">
        <w:t>администрация школы,</w:t>
      </w:r>
    </w:p>
    <w:p w:rsidR="00B347AC" w:rsidRPr="00B347AC" w:rsidRDefault="00B347AC" w:rsidP="00FB1C42">
      <w:pPr>
        <w:numPr>
          <w:ilvl w:val="0"/>
          <w:numId w:val="221"/>
        </w:numPr>
        <w:tabs>
          <w:tab w:val="left" w:pos="140"/>
        </w:tabs>
        <w:ind w:left="140" w:hanging="140"/>
      </w:pPr>
      <w:r w:rsidRPr="00B347AC">
        <w:t>классные руководители,</w:t>
      </w:r>
    </w:p>
    <w:p w:rsidR="00B347AC" w:rsidRPr="00B347AC" w:rsidRDefault="00B347AC" w:rsidP="00FB1C42">
      <w:pPr>
        <w:numPr>
          <w:ilvl w:val="0"/>
          <w:numId w:val="221"/>
        </w:numPr>
        <w:tabs>
          <w:tab w:val="left" w:pos="140"/>
        </w:tabs>
        <w:ind w:left="140" w:hanging="140"/>
      </w:pPr>
      <w:r>
        <w:t>медицинский работник</w:t>
      </w:r>
      <w:r w:rsidRPr="00B347AC">
        <w:t>,</w:t>
      </w:r>
    </w:p>
    <w:p w:rsidR="00B347AC" w:rsidRPr="00B347AC" w:rsidRDefault="00B347AC" w:rsidP="00FB1C42">
      <w:pPr>
        <w:numPr>
          <w:ilvl w:val="0"/>
          <w:numId w:val="221"/>
        </w:numPr>
        <w:tabs>
          <w:tab w:val="left" w:pos="140"/>
        </w:tabs>
        <w:ind w:left="140" w:hanging="140"/>
      </w:pPr>
      <w:r w:rsidRPr="00B347AC">
        <w:t>психолог,</w:t>
      </w:r>
    </w:p>
    <w:p w:rsidR="00B347AC" w:rsidRPr="00B347AC" w:rsidRDefault="00B347AC" w:rsidP="00FB1C42">
      <w:pPr>
        <w:numPr>
          <w:ilvl w:val="0"/>
          <w:numId w:val="221"/>
        </w:numPr>
        <w:tabs>
          <w:tab w:val="left" w:pos="140"/>
        </w:tabs>
        <w:ind w:left="140" w:hanging="140"/>
      </w:pPr>
      <w:r w:rsidRPr="00B347AC">
        <w:t>социальный педагог,</w:t>
      </w:r>
    </w:p>
    <w:p w:rsidR="00B347AC" w:rsidRPr="00B347AC" w:rsidRDefault="00B347AC" w:rsidP="00FB1C42">
      <w:pPr>
        <w:numPr>
          <w:ilvl w:val="0"/>
          <w:numId w:val="221"/>
        </w:numPr>
        <w:tabs>
          <w:tab w:val="left" w:pos="140"/>
        </w:tabs>
        <w:ind w:left="140" w:hanging="140"/>
      </w:pPr>
      <w:r w:rsidRPr="00B347AC">
        <w:t>учителя-предметники.</w:t>
      </w:r>
    </w:p>
    <w:p w:rsidR="00B347AC" w:rsidRPr="00B347AC" w:rsidRDefault="00B347AC" w:rsidP="00B347AC">
      <w:pPr>
        <w:ind w:right="260" w:firstLine="567"/>
      </w:pPr>
      <w:r w:rsidRPr="00B347AC">
        <w:rPr>
          <w:b/>
        </w:rPr>
        <w:t>Цель</w:t>
      </w:r>
      <w:r w:rsidRPr="00B347AC">
        <w:t>:психолого-педагогическое сопровождение в</w:t>
      </w:r>
      <w:r w:rsidR="007576C9">
        <w:t xml:space="preserve">сех участников образовательных отношений </w:t>
      </w:r>
      <w:r w:rsidRPr="00B347AC">
        <w:t>на этапе введения ФГОС СОО.</w:t>
      </w:r>
    </w:p>
    <w:p w:rsidR="00B347AC" w:rsidRPr="00B347AC" w:rsidRDefault="00B347AC" w:rsidP="00B347AC"/>
    <w:p w:rsidR="00B347AC" w:rsidRPr="00B347AC" w:rsidRDefault="00B347AC" w:rsidP="00B347AC">
      <w:pPr>
        <w:ind w:left="560"/>
        <w:rPr>
          <w:b/>
        </w:rPr>
      </w:pPr>
      <w:r w:rsidRPr="00B347AC">
        <w:rPr>
          <w:b/>
        </w:rPr>
        <w:t>Для достижения цели решаются следующие задачи:</w:t>
      </w:r>
    </w:p>
    <w:p w:rsidR="00B347AC" w:rsidRPr="00B347AC" w:rsidRDefault="00B347AC" w:rsidP="00FB1C42">
      <w:pPr>
        <w:numPr>
          <w:ilvl w:val="0"/>
          <w:numId w:val="222"/>
        </w:numPr>
        <w:tabs>
          <w:tab w:val="left" w:pos="240"/>
        </w:tabs>
        <w:ind w:right="260"/>
      </w:pPr>
      <w:r w:rsidRPr="00B347AC">
        <w:t>Организация психолого-педагогического сопровождения педагогов, обучающихся, родителей на этапе внедрения ФГОС СОО;</w:t>
      </w:r>
    </w:p>
    <w:p w:rsidR="00B347AC" w:rsidRPr="00B347AC" w:rsidRDefault="00B347AC" w:rsidP="00FB1C42">
      <w:pPr>
        <w:numPr>
          <w:ilvl w:val="0"/>
          <w:numId w:val="222"/>
        </w:numPr>
        <w:tabs>
          <w:tab w:val="left" w:pos="240"/>
        </w:tabs>
        <w:ind w:right="220"/>
      </w:pPr>
      <w:r w:rsidRPr="00B347AC">
        <w:t>Развитие психолого-педагогической компетентности (психологической культуры) обучающихся, родителей, педагогов.</w:t>
      </w:r>
    </w:p>
    <w:p w:rsidR="00B347AC" w:rsidRPr="00B347AC" w:rsidRDefault="00B347AC" w:rsidP="00FB1C42">
      <w:pPr>
        <w:numPr>
          <w:ilvl w:val="0"/>
          <w:numId w:val="222"/>
        </w:numPr>
        <w:tabs>
          <w:tab w:val="left" w:pos="240"/>
        </w:tabs>
        <w:ind w:right="1060"/>
      </w:pPr>
      <w:r w:rsidRPr="00B347AC">
        <w:t>Обеспечение преемственности в психологическом сопровождении формирования УУД у обучающихся.</w:t>
      </w:r>
    </w:p>
    <w:p w:rsidR="00B347AC" w:rsidRPr="00B347AC" w:rsidRDefault="00B347AC" w:rsidP="00FB1C42">
      <w:pPr>
        <w:numPr>
          <w:ilvl w:val="0"/>
          <w:numId w:val="222"/>
        </w:numPr>
        <w:tabs>
          <w:tab w:val="left" w:pos="240"/>
        </w:tabs>
        <w:ind w:left="240" w:hanging="240"/>
      </w:pPr>
      <w:r w:rsidRPr="00B347AC">
        <w:t xml:space="preserve">Сопровождение обучающихся в условиях </w:t>
      </w:r>
      <w:r>
        <w:t xml:space="preserve">средней </w:t>
      </w:r>
      <w:r w:rsidRPr="00B347AC">
        <w:t>школы:</w:t>
      </w:r>
    </w:p>
    <w:p w:rsidR="00B347AC" w:rsidRPr="00B347AC" w:rsidRDefault="00B347AC" w:rsidP="00FB1C42">
      <w:pPr>
        <w:numPr>
          <w:ilvl w:val="0"/>
          <w:numId w:val="223"/>
        </w:numPr>
        <w:tabs>
          <w:tab w:val="left" w:pos="140"/>
        </w:tabs>
        <w:ind w:left="140" w:hanging="140"/>
      </w:pPr>
      <w:r w:rsidRPr="00B347AC">
        <w:t>адаптации к новым условиям обучении;</w:t>
      </w:r>
    </w:p>
    <w:p w:rsidR="00B347AC" w:rsidRPr="00B347AC" w:rsidRDefault="00B347AC" w:rsidP="00FB1C42">
      <w:pPr>
        <w:numPr>
          <w:ilvl w:val="0"/>
          <w:numId w:val="223"/>
        </w:numPr>
        <w:tabs>
          <w:tab w:val="left" w:pos="139"/>
        </w:tabs>
        <w:ind w:right="1460"/>
      </w:pPr>
      <w:r w:rsidRPr="00B347AC">
        <w:t>поддержка в решении задач личностного и ценностно-смыслового самоопределения и саморазвития;</w:t>
      </w:r>
    </w:p>
    <w:p w:rsidR="00B347AC" w:rsidRPr="00B347AC" w:rsidRDefault="00B347AC" w:rsidP="00FB1C42">
      <w:pPr>
        <w:numPr>
          <w:ilvl w:val="0"/>
          <w:numId w:val="223"/>
        </w:numPr>
        <w:tabs>
          <w:tab w:val="left" w:pos="139"/>
        </w:tabs>
        <w:ind w:right="1560"/>
      </w:pPr>
      <w:r w:rsidRPr="00B347AC">
        <w:lastRenderedPageBreak/>
        <w:t>помощь в решении проблем социализации: учебные трудности, проблемы с выбором образовательного и профессионального маршрута;</w:t>
      </w:r>
    </w:p>
    <w:p w:rsidR="00B347AC" w:rsidRPr="00B347AC" w:rsidRDefault="00B347AC" w:rsidP="00FB1C42">
      <w:pPr>
        <w:numPr>
          <w:ilvl w:val="0"/>
          <w:numId w:val="223"/>
        </w:numPr>
        <w:tabs>
          <w:tab w:val="left" w:pos="140"/>
        </w:tabs>
        <w:ind w:left="140" w:hanging="140"/>
      </w:pPr>
      <w:r w:rsidRPr="00B347AC">
        <w:t>формирование жизненных навыков;</w:t>
      </w:r>
    </w:p>
    <w:p w:rsidR="00B347AC" w:rsidRPr="00B347AC" w:rsidRDefault="00B347AC" w:rsidP="00FB1C42">
      <w:pPr>
        <w:numPr>
          <w:ilvl w:val="0"/>
          <w:numId w:val="223"/>
        </w:numPr>
        <w:tabs>
          <w:tab w:val="left" w:pos="140"/>
        </w:tabs>
        <w:ind w:left="140" w:hanging="140"/>
      </w:pPr>
      <w:r w:rsidRPr="00B347AC">
        <w:t>формирование навыков позитивного коммуникативного общения;</w:t>
      </w:r>
    </w:p>
    <w:p w:rsidR="00B347AC" w:rsidRPr="00B347AC" w:rsidRDefault="00B347AC" w:rsidP="00FB1C42">
      <w:pPr>
        <w:numPr>
          <w:ilvl w:val="0"/>
          <w:numId w:val="223"/>
        </w:numPr>
        <w:tabs>
          <w:tab w:val="left" w:pos="140"/>
        </w:tabs>
        <w:ind w:left="140" w:hanging="140"/>
      </w:pPr>
      <w:r w:rsidRPr="00B347AC">
        <w:t>профилактика нарушения эмоционально-волевой сферы;</w:t>
      </w:r>
    </w:p>
    <w:p w:rsidR="00B347AC" w:rsidRPr="00B347AC" w:rsidRDefault="00B347AC" w:rsidP="00FB1C42">
      <w:pPr>
        <w:numPr>
          <w:ilvl w:val="0"/>
          <w:numId w:val="223"/>
        </w:numPr>
        <w:tabs>
          <w:tab w:val="left" w:pos="139"/>
        </w:tabs>
        <w:ind w:right="440"/>
      </w:pPr>
      <w:r w:rsidRPr="00B347AC">
        <w:t>помощь в построении конструктивных отношений с родителями и сверстниками; профилактика девиантного поведения;</w:t>
      </w:r>
    </w:p>
    <w:p w:rsidR="00B347AC" w:rsidRPr="00B347AC" w:rsidRDefault="00B347AC" w:rsidP="00FB1C42">
      <w:pPr>
        <w:numPr>
          <w:ilvl w:val="0"/>
          <w:numId w:val="223"/>
        </w:numPr>
        <w:tabs>
          <w:tab w:val="left" w:pos="140"/>
        </w:tabs>
        <w:ind w:left="140" w:hanging="140"/>
      </w:pPr>
      <w:r w:rsidRPr="00B347AC">
        <w:t>предпрофильная  подготовка и профессиональная ориентация;</w:t>
      </w:r>
    </w:p>
    <w:p w:rsidR="00B347AC" w:rsidRPr="00B347AC" w:rsidRDefault="00B347AC" w:rsidP="00FB1C42">
      <w:pPr>
        <w:numPr>
          <w:ilvl w:val="0"/>
          <w:numId w:val="223"/>
        </w:numPr>
        <w:tabs>
          <w:tab w:val="left" w:pos="139"/>
        </w:tabs>
        <w:ind w:right="260"/>
      </w:pPr>
      <w:r w:rsidRPr="00B347AC">
        <w:t>сопровождение одаренных обучающихся, детей «группы риска», обучающихся, находящихся под опекой.</w:t>
      </w:r>
    </w:p>
    <w:p w:rsidR="00B347AC" w:rsidRPr="00B347AC" w:rsidRDefault="00B347AC" w:rsidP="00B347AC">
      <w:pPr>
        <w:ind w:right="720"/>
        <w:jc w:val="both"/>
      </w:pPr>
      <w:r w:rsidRPr="00B347AC">
        <w:t>5. Систематическое отслеживание психолого-педагогического статуса ребенка 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w:t>
      </w:r>
    </w:p>
    <w:p w:rsidR="00B347AC" w:rsidRDefault="00B347AC" w:rsidP="00B347AC">
      <w:pPr>
        <w:ind w:right="180"/>
      </w:pPr>
      <w:r w:rsidRPr="00B347AC">
        <w:t>6.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и осуществление индивидуально-ориентированной психолого-медико-педагогической помощи таким детям.</w:t>
      </w:r>
    </w:p>
    <w:p w:rsidR="007576C9" w:rsidRPr="00B347AC" w:rsidRDefault="007576C9" w:rsidP="007576C9">
      <w:pPr>
        <w:rPr>
          <w:b/>
        </w:rPr>
      </w:pPr>
      <w:r w:rsidRPr="00B347AC">
        <w:rPr>
          <w:b/>
        </w:rPr>
        <w:t>Принципы модели психолого-педагогического сопровождения:</w:t>
      </w:r>
    </w:p>
    <w:p w:rsidR="007576C9" w:rsidRPr="00B347AC" w:rsidRDefault="007576C9" w:rsidP="00FB1C42">
      <w:pPr>
        <w:numPr>
          <w:ilvl w:val="0"/>
          <w:numId w:val="224"/>
        </w:numPr>
        <w:tabs>
          <w:tab w:val="left" w:pos="720"/>
        </w:tabs>
        <w:ind w:left="720" w:hanging="360"/>
      </w:pPr>
      <w:r w:rsidRPr="00B347AC">
        <w:rPr>
          <w:b/>
        </w:rPr>
        <w:t xml:space="preserve">научность </w:t>
      </w:r>
      <w:r w:rsidRPr="00B347AC">
        <w:t>–использование научно обоснованных и апробированных в педагогическойпрактике технологий и методик;</w:t>
      </w:r>
    </w:p>
    <w:p w:rsidR="007576C9" w:rsidRPr="00B347AC" w:rsidRDefault="007576C9" w:rsidP="00FB1C42">
      <w:pPr>
        <w:numPr>
          <w:ilvl w:val="0"/>
          <w:numId w:val="224"/>
        </w:numPr>
        <w:tabs>
          <w:tab w:val="left" w:pos="720"/>
        </w:tabs>
        <w:ind w:left="720" w:hanging="360"/>
      </w:pPr>
      <w:r w:rsidRPr="00B347AC">
        <w:rPr>
          <w:b/>
        </w:rPr>
        <w:t xml:space="preserve">системность </w:t>
      </w:r>
      <w:r w:rsidRPr="00B347AC">
        <w:t>–организация системы работы со вс</w:t>
      </w:r>
      <w:r>
        <w:t>еми участниками образовательных отношений</w:t>
      </w:r>
      <w:r w:rsidRPr="00B347AC">
        <w:t>;</w:t>
      </w:r>
    </w:p>
    <w:p w:rsidR="007576C9" w:rsidRPr="00B347AC" w:rsidRDefault="007576C9" w:rsidP="00FB1C42">
      <w:pPr>
        <w:numPr>
          <w:ilvl w:val="0"/>
          <w:numId w:val="224"/>
        </w:numPr>
        <w:tabs>
          <w:tab w:val="left" w:pos="720"/>
        </w:tabs>
        <w:ind w:left="720" w:hanging="360"/>
        <w:jc w:val="both"/>
      </w:pPr>
      <w:r w:rsidRPr="00B347AC">
        <w:rPr>
          <w:b/>
        </w:rPr>
        <w:t xml:space="preserve">комплексность - </w:t>
      </w:r>
      <w:r w:rsidRPr="00B347AC">
        <w:t>совместная деятельность различных специалистов,</w:t>
      </w:r>
      <w:r>
        <w:t>всех участников учебной деятельности</w:t>
      </w:r>
      <w:r w:rsidRPr="00B347AC">
        <w:t xml:space="preserve"> в решении задач сопровождения: классных руководителей, учителей, педагога-пси</w:t>
      </w:r>
      <w:r>
        <w:t>холога, социального педагога,</w:t>
      </w:r>
      <w:r w:rsidRPr="00B347AC">
        <w:t xml:space="preserve"> администрации и др.;</w:t>
      </w:r>
    </w:p>
    <w:p w:rsidR="007576C9" w:rsidRPr="00B347AC" w:rsidRDefault="007576C9" w:rsidP="00FB1C42">
      <w:pPr>
        <w:numPr>
          <w:ilvl w:val="0"/>
          <w:numId w:val="224"/>
        </w:numPr>
        <w:tabs>
          <w:tab w:val="left" w:pos="720"/>
        </w:tabs>
        <w:ind w:left="720" w:hanging="360"/>
      </w:pPr>
      <w:r w:rsidRPr="00B347AC">
        <w:rPr>
          <w:b/>
        </w:rPr>
        <w:t xml:space="preserve">превентивность - </w:t>
      </w:r>
      <w:r w:rsidRPr="00B347AC">
        <w:t>обеспечение перехода от принципа«скорой помощи» (реагирования на ужевозникшие проблемы) к предупреждению возникновения проблемных ситуаций.</w:t>
      </w:r>
    </w:p>
    <w:p w:rsidR="007576C9" w:rsidRPr="00B347AC" w:rsidRDefault="007576C9" w:rsidP="00FB1C42">
      <w:pPr>
        <w:numPr>
          <w:ilvl w:val="0"/>
          <w:numId w:val="224"/>
        </w:numPr>
        <w:tabs>
          <w:tab w:val="left" w:pos="720"/>
        </w:tabs>
        <w:ind w:left="720" w:hanging="360"/>
        <w:jc w:val="both"/>
      </w:pPr>
      <w:r w:rsidRPr="00B347AC">
        <w:rPr>
          <w:b/>
        </w:rPr>
        <w:t xml:space="preserve">открытость </w:t>
      </w:r>
      <w:r w:rsidRPr="00B347AC">
        <w:t xml:space="preserve">–последовательное использование ресурсов сетевого взаимодействия исоциального партнёрства, открытость мероприятий для педагогических и руководящих работников </w:t>
      </w:r>
      <w:r>
        <w:t>ОО</w:t>
      </w:r>
      <w:r w:rsidRPr="00B347AC">
        <w:t>,</w:t>
      </w:r>
    </w:p>
    <w:p w:rsidR="007576C9" w:rsidRPr="00B347AC" w:rsidRDefault="007576C9" w:rsidP="00FB1C42">
      <w:pPr>
        <w:numPr>
          <w:ilvl w:val="0"/>
          <w:numId w:val="224"/>
        </w:numPr>
        <w:tabs>
          <w:tab w:val="left" w:pos="720"/>
        </w:tabs>
        <w:ind w:left="720" w:hanging="360"/>
      </w:pPr>
      <w:r w:rsidRPr="00B347AC">
        <w:rPr>
          <w:b/>
        </w:rPr>
        <w:t xml:space="preserve">технологичность </w:t>
      </w:r>
      <w:r w:rsidRPr="00B347AC">
        <w:t>-использование современных технологий,интерактивной стратегии вработе.</w:t>
      </w:r>
    </w:p>
    <w:p w:rsidR="007576C9" w:rsidRDefault="007576C9" w:rsidP="00B347AC">
      <w:pPr>
        <w:ind w:right="180"/>
      </w:pPr>
    </w:p>
    <w:p w:rsidR="007576C9" w:rsidRDefault="007576C9" w:rsidP="00B347AC">
      <w:pPr>
        <w:ind w:right="180"/>
      </w:pPr>
    </w:p>
    <w:p w:rsidR="007576C9" w:rsidRDefault="007576C9" w:rsidP="00B347AC">
      <w:pPr>
        <w:ind w:right="180"/>
      </w:pPr>
    </w:p>
    <w:p w:rsidR="007576C9" w:rsidRPr="00B347AC" w:rsidRDefault="007576C9" w:rsidP="00B347AC">
      <w:pPr>
        <w:ind w:right="180"/>
        <w:sectPr w:rsidR="007576C9" w:rsidRPr="00B347AC">
          <w:pgSz w:w="11900" w:h="16838"/>
          <w:pgMar w:top="724" w:right="726" w:bottom="18" w:left="720" w:header="0" w:footer="0" w:gutter="0"/>
          <w:cols w:space="0" w:equalWidth="0">
            <w:col w:w="10460"/>
          </w:cols>
          <w:docGrid w:linePitch="360"/>
        </w:sectPr>
      </w:pPr>
    </w:p>
    <w:p w:rsidR="00B347AC" w:rsidRPr="00B347AC" w:rsidRDefault="00B347AC" w:rsidP="00B347AC">
      <w:bookmarkStart w:id="111" w:name="page4"/>
      <w:bookmarkEnd w:id="111"/>
    </w:p>
    <w:p w:rsidR="00B347AC" w:rsidRPr="00B347AC" w:rsidRDefault="00B347AC" w:rsidP="00B347AC"/>
    <w:p w:rsidR="00B347AC" w:rsidRPr="00B347AC" w:rsidRDefault="00B347AC" w:rsidP="00B347AC"/>
    <w:p w:rsidR="00B347AC" w:rsidRPr="00B347AC" w:rsidRDefault="00B347AC" w:rsidP="00B347AC">
      <w:pPr>
        <w:ind w:left="2260" w:right="400" w:hanging="1146"/>
        <w:rPr>
          <w:b/>
        </w:rPr>
      </w:pPr>
      <w:r w:rsidRPr="00B347AC">
        <w:rPr>
          <w:b/>
        </w:rPr>
        <w:t>Модель психолого-педагогического сопровожде</w:t>
      </w:r>
      <w:r w:rsidR="007576C9">
        <w:rPr>
          <w:b/>
        </w:rPr>
        <w:t xml:space="preserve">ния участников образовательных отношений </w:t>
      </w:r>
      <w:r w:rsidRPr="00B347AC">
        <w:rPr>
          <w:b/>
        </w:rPr>
        <w:t>при получении среднего общего образования</w:t>
      </w:r>
    </w:p>
    <w:p w:rsidR="00B347AC" w:rsidRPr="00B347AC" w:rsidRDefault="00B347AC" w:rsidP="00B347AC"/>
    <w:p w:rsidR="00B347AC" w:rsidRPr="00B347AC" w:rsidRDefault="00B347AC" w:rsidP="00B347AC">
      <w:pPr>
        <w:ind w:left="2660"/>
        <w:rPr>
          <w:b/>
        </w:rPr>
      </w:pPr>
      <w:r w:rsidRPr="00B347AC">
        <w:rPr>
          <w:b/>
        </w:rPr>
        <w:t>Уровни психолого-педагогического сопровождения</w:t>
      </w:r>
    </w:p>
    <w:p w:rsidR="00B347AC" w:rsidRPr="00B347AC" w:rsidRDefault="00B347AC" w:rsidP="00B347AC">
      <w:r w:rsidRPr="00B347AC">
        <w:rPr>
          <w:b/>
          <w:noProof/>
        </w:rPr>
        <w:drawing>
          <wp:anchor distT="0" distB="0" distL="114300" distR="114300" simplePos="0" relativeHeight="251662336" behindDoc="1" locked="0" layoutInCell="1" allowOverlap="1">
            <wp:simplePos x="0" y="0"/>
            <wp:positionH relativeFrom="column">
              <wp:posOffset>209550</wp:posOffset>
            </wp:positionH>
            <wp:positionV relativeFrom="paragraph">
              <wp:posOffset>66675</wp:posOffset>
            </wp:positionV>
            <wp:extent cx="5181600" cy="381000"/>
            <wp:effectExtent l="1905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5" cstate="print"/>
                    <a:srcRect/>
                    <a:stretch>
                      <a:fillRect/>
                    </a:stretch>
                  </pic:blipFill>
                  <pic:spPr bwMode="auto">
                    <a:xfrm>
                      <a:off x="0" y="0"/>
                      <a:ext cx="5181600" cy="381000"/>
                    </a:xfrm>
                    <a:prstGeom prst="rect">
                      <a:avLst/>
                    </a:prstGeom>
                    <a:noFill/>
                  </pic:spPr>
                </pic:pic>
              </a:graphicData>
            </a:graphic>
          </wp:anchor>
        </w:drawing>
      </w:r>
    </w:p>
    <w:p w:rsidR="00B347AC" w:rsidRPr="00B347AC" w:rsidRDefault="00B347AC" w:rsidP="00B347AC"/>
    <w:p w:rsidR="00B347AC" w:rsidRPr="00B347AC" w:rsidRDefault="00B347AC" w:rsidP="00B347AC"/>
    <w:p w:rsidR="00B347AC" w:rsidRPr="00B347AC" w:rsidRDefault="00B347AC" w:rsidP="00B347AC"/>
    <w:p w:rsidR="00B347AC" w:rsidRPr="00B347AC" w:rsidRDefault="00B347AC" w:rsidP="00B347AC"/>
    <w:tbl>
      <w:tblPr>
        <w:tblW w:w="0" w:type="auto"/>
        <w:tblInd w:w="510" w:type="dxa"/>
        <w:tblLayout w:type="fixed"/>
        <w:tblCellMar>
          <w:left w:w="0" w:type="dxa"/>
          <w:right w:w="0" w:type="dxa"/>
        </w:tblCellMar>
        <w:tblLook w:val="0000" w:firstRow="0" w:lastRow="0" w:firstColumn="0" w:lastColumn="0" w:noHBand="0" w:noVBand="0"/>
      </w:tblPr>
      <w:tblGrid>
        <w:gridCol w:w="2420"/>
        <w:gridCol w:w="2380"/>
        <w:gridCol w:w="2560"/>
        <w:gridCol w:w="2120"/>
      </w:tblGrid>
      <w:tr w:rsidR="00B347AC" w:rsidRPr="00B347AC" w:rsidTr="00B347AC">
        <w:trPr>
          <w:trHeight w:val="283"/>
        </w:trPr>
        <w:tc>
          <w:tcPr>
            <w:tcW w:w="2420" w:type="dxa"/>
            <w:tcBorders>
              <w:top w:val="single" w:sz="8" w:space="0" w:color="auto"/>
              <w:left w:val="single" w:sz="8" w:space="0" w:color="auto"/>
              <w:right w:val="single" w:sz="8" w:space="0" w:color="auto"/>
            </w:tcBorders>
            <w:shd w:val="clear" w:color="auto" w:fill="auto"/>
            <w:vAlign w:val="bottom"/>
          </w:tcPr>
          <w:p w:rsidR="00B347AC" w:rsidRPr="00B347AC" w:rsidRDefault="00B347AC" w:rsidP="00B347AC">
            <w:pPr>
              <w:ind w:left="280"/>
              <w:rPr>
                <w:b/>
              </w:rPr>
            </w:pPr>
            <w:r w:rsidRPr="00B347AC">
              <w:rPr>
                <w:b/>
              </w:rPr>
              <w:t>Индивидуальное</w:t>
            </w:r>
          </w:p>
        </w:tc>
        <w:tc>
          <w:tcPr>
            <w:tcW w:w="2380" w:type="dxa"/>
            <w:tcBorders>
              <w:top w:val="single" w:sz="8" w:space="0" w:color="auto"/>
              <w:right w:val="single" w:sz="8" w:space="0" w:color="auto"/>
            </w:tcBorders>
            <w:shd w:val="clear" w:color="auto" w:fill="auto"/>
            <w:vAlign w:val="bottom"/>
          </w:tcPr>
          <w:p w:rsidR="00B347AC" w:rsidRPr="00B347AC" w:rsidRDefault="00B347AC" w:rsidP="00B347AC">
            <w:pPr>
              <w:ind w:left="580"/>
              <w:rPr>
                <w:b/>
              </w:rPr>
            </w:pPr>
            <w:r w:rsidRPr="00B347AC">
              <w:rPr>
                <w:b/>
              </w:rPr>
              <w:t>Групповое</w:t>
            </w:r>
          </w:p>
        </w:tc>
        <w:tc>
          <w:tcPr>
            <w:tcW w:w="2560" w:type="dxa"/>
            <w:tcBorders>
              <w:top w:val="single" w:sz="8" w:space="0" w:color="auto"/>
              <w:right w:val="single" w:sz="8" w:space="0" w:color="auto"/>
            </w:tcBorders>
            <w:shd w:val="clear" w:color="auto" w:fill="auto"/>
            <w:vAlign w:val="bottom"/>
          </w:tcPr>
          <w:p w:rsidR="00B347AC" w:rsidRPr="00B347AC" w:rsidRDefault="00B347AC" w:rsidP="00B347AC">
            <w:pPr>
              <w:ind w:left="320"/>
              <w:rPr>
                <w:b/>
              </w:rPr>
            </w:pPr>
            <w:r w:rsidRPr="00B347AC">
              <w:rPr>
                <w:b/>
              </w:rPr>
              <w:t>На уровне класса</w:t>
            </w:r>
          </w:p>
        </w:tc>
        <w:tc>
          <w:tcPr>
            <w:tcW w:w="2120" w:type="dxa"/>
            <w:tcBorders>
              <w:top w:val="single" w:sz="8" w:space="0" w:color="auto"/>
              <w:right w:val="single" w:sz="8" w:space="0" w:color="auto"/>
            </w:tcBorders>
            <w:shd w:val="clear" w:color="auto" w:fill="auto"/>
            <w:vAlign w:val="bottom"/>
          </w:tcPr>
          <w:p w:rsidR="00B347AC" w:rsidRPr="00B347AC" w:rsidRDefault="00B347AC" w:rsidP="00B347AC">
            <w:pPr>
              <w:ind w:left="280"/>
              <w:rPr>
                <w:b/>
              </w:rPr>
            </w:pPr>
            <w:r w:rsidRPr="00B347AC">
              <w:rPr>
                <w:b/>
              </w:rPr>
              <w:t>На уровне ОУ</w:t>
            </w:r>
          </w:p>
        </w:tc>
      </w:tr>
      <w:tr w:rsidR="00B347AC" w:rsidRPr="00B347AC" w:rsidTr="00B347AC">
        <w:trPr>
          <w:trHeight w:val="245"/>
        </w:trPr>
        <w:tc>
          <w:tcPr>
            <w:tcW w:w="2420" w:type="dxa"/>
            <w:tcBorders>
              <w:left w:val="single" w:sz="8" w:space="0" w:color="auto"/>
              <w:bottom w:val="single" w:sz="8" w:space="0" w:color="auto"/>
              <w:right w:val="single" w:sz="8" w:space="0" w:color="auto"/>
            </w:tcBorders>
            <w:shd w:val="clear" w:color="auto" w:fill="auto"/>
            <w:vAlign w:val="bottom"/>
          </w:tcPr>
          <w:p w:rsidR="00B347AC" w:rsidRPr="00B347AC" w:rsidRDefault="00B347AC" w:rsidP="00B347AC"/>
        </w:tc>
        <w:tc>
          <w:tcPr>
            <w:tcW w:w="2380" w:type="dxa"/>
            <w:tcBorders>
              <w:bottom w:val="single" w:sz="8" w:space="0" w:color="auto"/>
              <w:right w:val="single" w:sz="8" w:space="0" w:color="auto"/>
            </w:tcBorders>
            <w:shd w:val="clear" w:color="auto" w:fill="auto"/>
            <w:vAlign w:val="bottom"/>
          </w:tcPr>
          <w:p w:rsidR="00B347AC" w:rsidRPr="00B347AC" w:rsidRDefault="00B347AC" w:rsidP="00B347AC"/>
        </w:tc>
        <w:tc>
          <w:tcPr>
            <w:tcW w:w="2560" w:type="dxa"/>
            <w:tcBorders>
              <w:bottom w:val="single" w:sz="8" w:space="0" w:color="auto"/>
              <w:right w:val="single" w:sz="8" w:space="0" w:color="auto"/>
            </w:tcBorders>
            <w:shd w:val="clear" w:color="auto" w:fill="auto"/>
            <w:vAlign w:val="bottom"/>
          </w:tcPr>
          <w:p w:rsidR="00B347AC" w:rsidRPr="00B347AC" w:rsidRDefault="00B347AC" w:rsidP="00B347AC"/>
        </w:tc>
        <w:tc>
          <w:tcPr>
            <w:tcW w:w="2120" w:type="dxa"/>
            <w:tcBorders>
              <w:bottom w:val="single" w:sz="8" w:space="0" w:color="auto"/>
              <w:right w:val="single" w:sz="8" w:space="0" w:color="auto"/>
            </w:tcBorders>
            <w:shd w:val="clear" w:color="auto" w:fill="auto"/>
            <w:vAlign w:val="bottom"/>
          </w:tcPr>
          <w:p w:rsidR="00B347AC" w:rsidRPr="00B347AC" w:rsidRDefault="00B347AC" w:rsidP="00B347AC"/>
        </w:tc>
      </w:tr>
    </w:tbl>
    <w:p w:rsidR="00B347AC" w:rsidRPr="00B347AC" w:rsidRDefault="00B347AC" w:rsidP="00B347AC"/>
    <w:p w:rsidR="007576C9" w:rsidRDefault="007576C9" w:rsidP="00B347AC">
      <w:pPr>
        <w:ind w:left="3320"/>
        <w:rPr>
          <w:b/>
        </w:rPr>
      </w:pPr>
    </w:p>
    <w:p w:rsidR="00B347AC" w:rsidRPr="00B347AC" w:rsidRDefault="00B347AC" w:rsidP="00B347AC">
      <w:pPr>
        <w:ind w:left="3320"/>
        <w:rPr>
          <w:b/>
        </w:rPr>
      </w:pPr>
      <w:r w:rsidRPr="00B347AC">
        <w:rPr>
          <w:b/>
        </w:rPr>
        <w:t>Основные формы сопровождения</w:t>
      </w:r>
    </w:p>
    <w:p w:rsidR="00B347AC" w:rsidRPr="00B347AC" w:rsidRDefault="00B347AC" w:rsidP="00B347AC">
      <w:r w:rsidRPr="00B347AC">
        <w:rPr>
          <w:b/>
          <w:noProof/>
        </w:rPr>
        <w:drawing>
          <wp:anchor distT="0" distB="0" distL="114300" distR="114300" simplePos="0" relativeHeight="251663360" behindDoc="1" locked="0" layoutInCell="1" allowOverlap="1">
            <wp:simplePos x="0" y="0"/>
            <wp:positionH relativeFrom="column">
              <wp:posOffset>205740</wp:posOffset>
            </wp:positionH>
            <wp:positionV relativeFrom="paragraph">
              <wp:posOffset>156845</wp:posOffset>
            </wp:positionV>
            <wp:extent cx="5715000" cy="386715"/>
            <wp:effectExtent l="1905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cstate="print"/>
                    <a:srcRect/>
                    <a:stretch>
                      <a:fillRect/>
                    </a:stretch>
                  </pic:blipFill>
                  <pic:spPr bwMode="auto">
                    <a:xfrm>
                      <a:off x="0" y="0"/>
                      <a:ext cx="5715000" cy="386715"/>
                    </a:xfrm>
                    <a:prstGeom prst="rect">
                      <a:avLst/>
                    </a:prstGeom>
                    <a:noFill/>
                  </pic:spPr>
                </pic:pic>
              </a:graphicData>
            </a:graphic>
          </wp:anchor>
        </w:drawing>
      </w:r>
    </w:p>
    <w:p w:rsidR="00B347AC" w:rsidRPr="00B347AC" w:rsidRDefault="00B347AC" w:rsidP="00B347AC"/>
    <w:p w:rsidR="00B347AC" w:rsidRPr="00B347AC" w:rsidRDefault="00B347AC" w:rsidP="00B347AC"/>
    <w:p w:rsidR="00B347AC" w:rsidRPr="00B347AC" w:rsidRDefault="00B347AC" w:rsidP="00B347AC"/>
    <w:p w:rsidR="00B347AC" w:rsidRPr="00B347AC" w:rsidRDefault="00B347AC" w:rsidP="00B347AC"/>
    <w:tbl>
      <w:tblPr>
        <w:tblW w:w="0" w:type="auto"/>
        <w:tblInd w:w="540" w:type="dxa"/>
        <w:tblLayout w:type="fixed"/>
        <w:tblCellMar>
          <w:left w:w="0" w:type="dxa"/>
          <w:right w:w="0" w:type="dxa"/>
        </w:tblCellMar>
        <w:tblLook w:val="0000" w:firstRow="0" w:lastRow="0" w:firstColumn="0" w:lastColumn="0" w:noHBand="0" w:noVBand="0"/>
      </w:tblPr>
      <w:tblGrid>
        <w:gridCol w:w="2600"/>
        <w:gridCol w:w="400"/>
        <w:gridCol w:w="600"/>
        <w:gridCol w:w="1980"/>
        <w:gridCol w:w="400"/>
        <w:gridCol w:w="400"/>
        <w:gridCol w:w="100"/>
        <w:gridCol w:w="1880"/>
        <w:gridCol w:w="300"/>
      </w:tblGrid>
      <w:tr w:rsidR="00B347AC" w:rsidRPr="00B347AC" w:rsidTr="00B347AC">
        <w:trPr>
          <w:trHeight w:val="192"/>
        </w:trPr>
        <w:tc>
          <w:tcPr>
            <w:tcW w:w="2600" w:type="dxa"/>
            <w:tcBorders>
              <w:bottom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600" w:type="dxa"/>
            <w:tcBorders>
              <w:right w:val="single" w:sz="8" w:space="0" w:color="auto"/>
            </w:tcBorders>
            <w:shd w:val="clear" w:color="auto" w:fill="auto"/>
            <w:vAlign w:val="bottom"/>
          </w:tcPr>
          <w:p w:rsidR="00B347AC" w:rsidRPr="00B347AC" w:rsidRDefault="00B347AC" w:rsidP="00B347AC"/>
        </w:tc>
        <w:tc>
          <w:tcPr>
            <w:tcW w:w="1980" w:type="dxa"/>
            <w:vMerge w:val="restart"/>
            <w:tcBorders>
              <w:top w:val="single" w:sz="8" w:space="0" w:color="auto"/>
              <w:bottom w:val="single" w:sz="8" w:space="0" w:color="auto"/>
              <w:right w:val="single" w:sz="8" w:space="0" w:color="auto"/>
            </w:tcBorders>
            <w:shd w:val="clear" w:color="auto" w:fill="auto"/>
            <w:vAlign w:val="bottom"/>
          </w:tcPr>
          <w:p w:rsidR="00B347AC" w:rsidRPr="00B347AC" w:rsidRDefault="00B347AC" w:rsidP="00B347AC">
            <w:pPr>
              <w:ind w:right="220"/>
              <w:jc w:val="right"/>
            </w:pPr>
            <w:r w:rsidRPr="00B347AC">
              <w:t>Диагностика</w:t>
            </w:r>
          </w:p>
        </w:tc>
        <w:tc>
          <w:tcPr>
            <w:tcW w:w="400" w:type="dxa"/>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100" w:type="dxa"/>
            <w:tcBorders>
              <w:bottom w:val="single" w:sz="8" w:space="0" w:color="auto"/>
            </w:tcBorders>
            <w:shd w:val="clear" w:color="auto" w:fill="auto"/>
            <w:vAlign w:val="bottom"/>
          </w:tcPr>
          <w:p w:rsidR="00B347AC" w:rsidRPr="00B347AC" w:rsidRDefault="00B347AC" w:rsidP="00B347AC"/>
        </w:tc>
        <w:tc>
          <w:tcPr>
            <w:tcW w:w="1880" w:type="dxa"/>
            <w:tcBorders>
              <w:bottom w:val="single" w:sz="8" w:space="0" w:color="auto"/>
            </w:tcBorders>
            <w:shd w:val="clear" w:color="auto" w:fill="auto"/>
            <w:vAlign w:val="bottom"/>
          </w:tcPr>
          <w:p w:rsidR="00B347AC" w:rsidRPr="00B347AC" w:rsidRDefault="00B347AC" w:rsidP="00B347AC"/>
        </w:tc>
        <w:tc>
          <w:tcPr>
            <w:tcW w:w="300" w:type="dxa"/>
            <w:shd w:val="clear" w:color="auto" w:fill="auto"/>
            <w:vAlign w:val="bottom"/>
          </w:tcPr>
          <w:p w:rsidR="00B347AC" w:rsidRPr="00B347AC" w:rsidRDefault="00B347AC" w:rsidP="00B347AC"/>
        </w:tc>
      </w:tr>
      <w:tr w:rsidR="00B347AC" w:rsidRPr="00B347AC" w:rsidTr="00B347AC">
        <w:trPr>
          <w:trHeight w:val="146"/>
        </w:trPr>
        <w:tc>
          <w:tcPr>
            <w:tcW w:w="2600" w:type="dxa"/>
            <w:vMerge w:val="restart"/>
            <w:tcBorders>
              <w:left w:val="single" w:sz="8" w:space="0" w:color="auto"/>
              <w:right w:val="single" w:sz="8" w:space="0" w:color="auto"/>
            </w:tcBorders>
            <w:shd w:val="clear" w:color="auto" w:fill="auto"/>
            <w:vAlign w:val="bottom"/>
          </w:tcPr>
          <w:p w:rsidR="00B347AC" w:rsidRPr="00B347AC" w:rsidRDefault="00B347AC" w:rsidP="00B347AC">
            <w:pPr>
              <w:ind w:left="160"/>
            </w:pPr>
            <w:r w:rsidRPr="00B347AC">
              <w:t>Консультирование</w:t>
            </w:r>
          </w:p>
        </w:tc>
        <w:tc>
          <w:tcPr>
            <w:tcW w:w="400" w:type="dxa"/>
            <w:shd w:val="clear" w:color="auto" w:fill="auto"/>
            <w:vAlign w:val="bottom"/>
          </w:tcPr>
          <w:p w:rsidR="00B347AC" w:rsidRPr="00B347AC" w:rsidRDefault="00B347AC" w:rsidP="00B347AC"/>
        </w:tc>
        <w:tc>
          <w:tcPr>
            <w:tcW w:w="600" w:type="dxa"/>
            <w:tcBorders>
              <w:right w:val="single" w:sz="8" w:space="0" w:color="auto"/>
            </w:tcBorders>
            <w:shd w:val="clear" w:color="auto" w:fill="auto"/>
            <w:vAlign w:val="bottom"/>
          </w:tcPr>
          <w:p w:rsidR="00B347AC" w:rsidRPr="00B347AC" w:rsidRDefault="00B347AC" w:rsidP="00B347AC"/>
        </w:tc>
        <w:tc>
          <w:tcPr>
            <w:tcW w:w="1980" w:type="dxa"/>
            <w:vMerge/>
            <w:tcBorders>
              <w:right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400" w:type="dxa"/>
            <w:tcBorders>
              <w:right w:val="single" w:sz="8" w:space="0" w:color="auto"/>
            </w:tcBorders>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80" w:type="dxa"/>
            <w:vMerge w:val="restart"/>
            <w:tcBorders>
              <w:right w:val="single" w:sz="8" w:space="0" w:color="auto"/>
            </w:tcBorders>
            <w:shd w:val="clear" w:color="auto" w:fill="auto"/>
            <w:vAlign w:val="bottom"/>
          </w:tcPr>
          <w:p w:rsidR="00B347AC" w:rsidRPr="00B347AC" w:rsidRDefault="00B347AC" w:rsidP="00B347AC">
            <w:pPr>
              <w:ind w:left="40"/>
            </w:pPr>
            <w:r w:rsidRPr="00B347AC">
              <w:t>Экспертиза</w:t>
            </w:r>
          </w:p>
        </w:tc>
        <w:tc>
          <w:tcPr>
            <w:tcW w:w="300" w:type="dxa"/>
            <w:shd w:val="clear" w:color="auto" w:fill="auto"/>
            <w:vAlign w:val="bottom"/>
          </w:tcPr>
          <w:p w:rsidR="00B347AC" w:rsidRPr="00B347AC" w:rsidRDefault="00B347AC" w:rsidP="00B347AC"/>
        </w:tc>
      </w:tr>
      <w:tr w:rsidR="00B347AC" w:rsidRPr="00B347AC" w:rsidTr="00B347AC">
        <w:trPr>
          <w:trHeight w:val="187"/>
        </w:trPr>
        <w:tc>
          <w:tcPr>
            <w:tcW w:w="2600" w:type="dxa"/>
            <w:vMerge/>
            <w:tcBorders>
              <w:left w:val="single" w:sz="8" w:space="0" w:color="auto"/>
              <w:right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600" w:type="dxa"/>
            <w:tcBorders>
              <w:right w:val="single" w:sz="8" w:space="0" w:color="auto"/>
            </w:tcBorders>
            <w:shd w:val="clear" w:color="auto" w:fill="auto"/>
            <w:vAlign w:val="bottom"/>
          </w:tcPr>
          <w:p w:rsidR="00B347AC" w:rsidRPr="00B347AC" w:rsidRDefault="00B347AC" w:rsidP="00B347AC"/>
        </w:tc>
        <w:tc>
          <w:tcPr>
            <w:tcW w:w="1980" w:type="dxa"/>
            <w:tcBorders>
              <w:bottom w:val="single" w:sz="8" w:space="0" w:color="auto"/>
              <w:right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400" w:type="dxa"/>
            <w:tcBorders>
              <w:right w:val="single" w:sz="8" w:space="0" w:color="auto"/>
            </w:tcBorders>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80" w:type="dxa"/>
            <w:vMerge/>
            <w:tcBorders>
              <w:right w:val="single" w:sz="8" w:space="0" w:color="auto"/>
            </w:tcBorders>
            <w:shd w:val="clear" w:color="auto" w:fill="auto"/>
            <w:vAlign w:val="bottom"/>
          </w:tcPr>
          <w:p w:rsidR="00B347AC" w:rsidRPr="00B347AC" w:rsidRDefault="00B347AC" w:rsidP="00B347AC"/>
        </w:tc>
        <w:tc>
          <w:tcPr>
            <w:tcW w:w="300" w:type="dxa"/>
            <w:shd w:val="clear" w:color="auto" w:fill="auto"/>
            <w:vAlign w:val="bottom"/>
          </w:tcPr>
          <w:p w:rsidR="00B347AC" w:rsidRPr="00B347AC" w:rsidRDefault="00B347AC" w:rsidP="00B347AC"/>
        </w:tc>
      </w:tr>
      <w:tr w:rsidR="00B347AC" w:rsidRPr="00B347AC" w:rsidTr="00B347AC">
        <w:trPr>
          <w:trHeight w:val="196"/>
        </w:trPr>
        <w:tc>
          <w:tcPr>
            <w:tcW w:w="2600" w:type="dxa"/>
            <w:tcBorders>
              <w:left w:val="single" w:sz="8" w:space="0" w:color="auto"/>
              <w:bottom w:val="single" w:sz="8" w:space="0" w:color="auto"/>
              <w:right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600" w:type="dxa"/>
            <w:shd w:val="clear" w:color="auto" w:fill="auto"/>
            <w:vAlign w:val="bottom"/>
          </w:tcPr>
          <w:p w:rsidR="00B347AC" w:rsidRPr="00B347AC" w:rsidRDefault="00B347AC" w:rsidP="00B347AC"/>
        </w:tc>
        <w:tc>
          <w:tcPr>
            <w:tcW w:w="1980" w:type="dxa"/>
            <w:tcBorders>
              <w:bottom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400" w:type="dxa"/>
            <w:tcBorders>
              <w:right w:val="single" w:sz="8" w:space="0" w:color="auto"/>
            </w:tcBorders>
            <w:shd w:val="clear" w:color="auto" w:fill="auto"/>
            <w:vAlign w:val="bottom"/>
          </w:tcPr>
          <w:p w:rsidR="00B347AC" w:rsidRPr="00B347AC" w:rsidRDefault="00B347AC" w:rsidP="00B347AC"/>
        </w:tc>
        <w:tc>
          <w:tcPr>
            <w:tcW w:w="100" w:type="dxa"/>
            <w:tcBorders>
              <w:bottom w:val="single" w:sz="8" w:space="0" w:color="auto"/>
            </w:tcBorders>
            <w:shd w:val="clear" w:color="auto" w:fill="auto"/>
            <w:vAlign w:val="bottom"/>
          </w:tcPr>
          <w:p w:rsidR="00B347AC" w:rsidRPr="00B347AC" w:rsidRDefault="00B347AC" w:rsidP="00B347AC"/>
        </w:tc>
        <w:tc>
          <w:tcPr>
            <w:tcW w:w="1880" w:type="dxa"/>
            <w:tcBorders>
              <w:bottom w:val="single" w:sz="8" w:space="0" w:color="auto"/>
              <w:right w:val="single" w:sz="8" w:space="0" w:color="auto"/>
            </w:tcBorders>
            <w:shd w:val="clear" w:color="auto" w:fill="auto"/>
            <w:vAlign w:val="bottom"/>
          </w:tcPr>
          <w:p w:rsidR="00B347AC" w:rsidRPr="00B347AC" w:rsidRDefault="00B347AC" w:rsidP="00B347AC"/>
        </w:tc>
        <w:tc>
          <w:tcPr>
            <w:tcW w:w="300" w:type="dxa"/>
            <w:shd w:val="clear" w:color="auto" w:fill="auto"/>
            <w:vAlign w:val="bottom"/>
          </w:tcPr>
          <w:p w:rsidR="00B347AC" w:rsidRPr="00B347AC" w:rsidRDefault="00B347AC" w:rsidP="00B347AC"/>
        </w:tc>
      </w:tr>
      <w:tr w:rsidR="00B347AC" w:rsidRPr="00B347AC" w:rsidTr="00B347AC">
        <w:trPr>
          <w:trHeight w:val="142"/>
        </w:trPr>
        <w:tc>
          <w:tcPr>
            <w:tcW w:w="2600" w:type="dxa"/>
            <w:tcBorders>
              <w:bottom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600" w:type="dxa"/>
            <w:tcBorders>
              <w:right w:val="single" w:sz="8" w:space="0" w:color="auto"/>
            </w:tcBorders>
            <w:shd w:val="clear" w:color="auto" w:fill="auto"/>
            <w:vAlign w:val="bottom"/>
          </w:tcPr>
          <w:p w:rsidR="00B347AC" w:rsidRPr="00B347AC" w:rsidRDefault="00B347AC" w:rsidP="00B347AC"/>
        </w:tc>
        <w:tc>
          <w:tcPr>
            <w:tcW w:w="1980" w:type="dxa"/>
            <w:vMerge w:val="restart"/>
            <w:tcBorders>
              <w:right w:val="single" w:sz="8" w:space="0" w:color="auto"/>
            </w:tcBorders>
            <w:shd w:val="clear" w:color="auto" w:fill="auto"/>
            <w:vAlign w:val="bottom"/>
          </w:tcPr>
          <w:p w:rsidR="00B347AC" w:rsidRPr="00B347AC" w:rsidRDefault="00B347AC" w:rsidP="00B347AC">
            <w:pPr>
              <w:ind w:right="240"/>
              <w:jc w:val="right"/>
            </w:pPr>
            <w:r w:rsidRPr="00B347AC">
              <w:t>Профилактика</w:t>
            </w:r>
          </w:p>
        </w:tc>
        <w:tc>
          <w:tcPr>
            <w:tcW w:w="400" w:type="dxa"/>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100" w:type="dxa"/>
            <w:tcBorders>
              <w:bottom w:val="single" w:sz="8" w:space="0" w:color="auto"/>
            </w:tcBorders>
            <w:shd w:val="clear" w:color="auto" w:fill="auto"/>
            <w:vAlign w:val="bottom"/>
          </w:tcPr>
          <w:p w:rsidR="00B347AC" w:rsidRPr="00B347AC" w:rsidRDefault="00B347AC" w:rsidP="00B347AC"/>
        </w:tc>
        <w:tc>
          <w:tcPr>
            <w:tcW w:w="1880" w:type="dxa"/>
            <w:tcBorders>
              <w:bottom w:val="single" w:sz="8" w:space="0" w:color="auto"/>
            </w:tcBorders>
            <w:shd w:val="clear" w:color="auto" w:fill="auto"/>
            <w:vAlign w:val="bottom"/>
          </w:tcPr>
          <w:p w:rsidR="00B347AC" w:rsidRPr="00B347AC" w:rsidRDefault="00B347AC" w:rsidP="00B347AC"/>
        </w:tc>
        <w:tc>
          <w:tcPr>
            <w:tcW w:w="300" w:type="dxa"/>
            <w:shd w:val="clear" w:color="auto" w:fill="auto"/>
            <w:vAlign w:val="bottom"/>
          </w:tcPr>
          <w:p w:rsidR="00B347AC" w:rsidRPr="00B347AC" w:rsidRDefault="00B347AC" w:rsidP="00B347AC"/>
        </w:tc>
      </w:tr>
      <w:tr w:rsidR="00B347AC" w:rsidRPr="00B347AC" w:rsidTr="00B347AC">
        <w:trPr>
          <w:trHeight w:val="165"/>
        </w:trPr>
        <w:tc>
          <w:tcPr>
            <w:tcW w:w="2600" w:type="dxa"/>
            <w:vMerge w:val="restart"/>
            <w:tcBorders>
              <w:left w:val="single" w:sz="8" w:space="0" w:color="auto"/>
              <w:right w:val="single" w:sz="8" w:space="0" w:color="auto"/>
            </w:tcBorders>
            <w:shd w:val="clear" w:color="auto" w:fill="auto"/>
            <w:vAlign w:val="bottom"/>
          </w:tcPr>
          <w:p w:rsidR="00B347AC" w:rsidRPr="00B347AC" w:rsidRDefault="00B347AC" w:rsidP="00B347AC">
            <w:pPr>
              <w:ind w:left="160"/>
            </w:pPr>
            <w:r w:rsidRPr="00B347AC">
              <w:t>Развивающая работа</w:t>
            </w:r>
          </w:p>
        </w:tc>
        <w:tc>
          <w:tcPr>
            <w:tcW w:w="400" w:type="dxa"/>
            <w:shd w:val="clear" w:color="auto" w:fill="auto"/>
            <w:vAlign w:val="bottom"/>
          </w:tcPr>
          <w:p w:rsidR="00B347AC" w:rsidRPr="00B347AC" w:rsidRDefault="00B347AC" w:rsidP="00B347AC"/>
        </w:tc>
        <w:tc>
          <w:tcPr>
            <w:tcW w:w="600" w:type="dxa"/>
            <w:tcBorders>
              <w:right w:val="single" w:sz="8" w:space="0" w:color="auto"/>
            </w:tcBorders>
            <w:shd w:val="clear" w:color="auto" w:fill="auto"/>
            <w:vAlign w:val="bottom"/>
          </w:tcPr>
          <w:p w:rsidR="00B347AC" w:rsidRPr="00B347AC" w:rsidRDefault="00B347AC" w:rsidP="00B347AC"/>
        </w:tc>
        <w:tc>
          <w:tcPr>
            <w:tcW w:w="1980" w:type="dxa"/>
            <w:vMerge/>
            <w:tcBorders>
              <w:right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400" w:type="dxa"/>
            <w:tcBorders>
              <w:right w:val="single" w:sz="8" w:space="0" w:color="auto"/>
            </w:tcBorders>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80" w:type="dxa"/>
            <w:vMerge w:val="restart"/>
            <w:tcBorders>
              <w:right w:val="single" w:sz="8" w:space="0" w:color="auto"/>
            </w:tcBorders>
            <w:shd w:val="clear" w:color="auto" w:fill="auto"/>
            <w:vAlign w:val="bottom"/>
          </w:tcPr>
          <w:p w:rsidR="00B347AC" w:rsidRPr="00B347AC" w:rsidRDefault="00B347AC" w:rsidP="00B347AC">
            <w:pPr>
              <w:ind w:left="40"/>
            </w:pPr>
            <w:r w:rsidRPr="00B347AC">
              <w:t>Просвещение</w:t>
            </w:r>
          </w:p>
        </w:tc>
        <w:tc>
          <w:tcPr>
            <w:tcW w:w="300" w:type="dxa"/>
            <w:shd w:val="clear" w:color="auto" w:fill="auto"/>
            <w:vAlign w:val="bottom"/>
          </w:tcPr>
          <w:p w:rsidR="00B347AC" w:rsidRPr="00B347AC" w:rsidRDefault="00B347AC" w:rsidP="00B347AC"/>
        </w:tc>
      </w:tr>
      <w:tr w:rsidR="00B347AC" w:rsidRPr="00B347AC" w:rsidTr="00B347AC">
        <w:trPr>
          <w:trHeight w:val="170"/>
        </w:trPr>
        <w:tc>
          <w:tcPr>
            <w:tcW w:w="2600" w:type="dxa"/>
            <w:vMerge/>
            <w:tcBorders>
              <w:left w:val="single" w:sz="8" w:space="0" w:color="auto"/>
              <w:right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600" w:type="dxa"/>
            <w:tcBorders>
              <w:right w:val="single" w:sz="8" w:space="0" w:color="auto"/>
            </w:tcBorders>
            <w:shd w:val="clear" w:color="auto" w:fill="auto"/>
            <w:vAlign w:val="bottom"/>
          </w:tcPr>
          <w:p w:rsidR="00B347AC" w:rsidRPr="00B347AC" w:rsidRDefault="00B347AC" w:rsidP="00B347AC"/>
        </w:tc>
        <w:tc>
          <w:tcPr>
            <w:tcW w:w="1980" w:type="dxa"/>
            <w:tcBorders>
              <w:bottom w:val="single" w:sz="8" w:space="0" w:color="auto"/>
              <w:right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400" w:type="dxa"/>
            <w:tcBorders>
              <w:right w:val="single" w:sz="8" w:space="0" w:color="auto"/>
            </w:tcBorders>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80" w:type="dxa"/>
            <w:vMerge/>
            <w:tcBorders>
              <w:right w:val="single" w:sz="8" w:space="0" w:color="auto"/>
            </w:tcBorders>
            <w:shd w:val="clear" w:color="auto" w:fill="auto"/>
            <w:vAlign w:val="bottom"/>
          </w:tcPr>
          <w:p w:rsidR="00B347AC" w:rsidRPr="00B347AC" w:rsidRDefault="00B347AC" w:rsidP="00B347AC"/>
        </w:tc>
        <w:tc>
          <w:tcPr>
            <w:tcW w:w="300" w:type="dxa"/>
            <w:shd w:val="clear" w:color="auto" w:fill="auto"/>
            <w:vAlign w:val="bottom"/>
          </w:tcPr>
          <w:p w:rsidR="00B347AC" w:rsidRPr="00B347AC" w:rsidRDefault="00B347AC" w:rsidP="00B347AC"/>
        </w:tc>
      </w:tr>
      <w:tr w:rsidR="00B347AC" w:rsidRPr="00B347AC" w:rsidTr="00B347AC">
        <w:trPr>
          <w:trHeight w:val="160"/>
        </w:trPr>
        <w:tc>
          <w:tcPr>
            <w:tcW w:w="2600" w:type="dxa"/>
            <w:tcBorders>
              <w:left w:val="single" w:sz="8" w:space="0" w:color="auto"/>
              <w:right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2580" w:type="dxa"/>
            <w:gridSpan w:val="2"/>
            <w:tcBorders>
              <w:bottom w:val="single" w:sz="8" w:space="0" w:color="auto"/>
            </w:tcBorders>
            <w:shd w:val="clear" w:color="auto" w:fill="auto"/>
            <w:vAlign w:val="bottom"/>
          </w:tcPr>
          <w:p w:rsidR="00B347AC" w:rsidRPr="00B347AC" w:rsidRDefault="00B347AC" w:rsidP="00B347AC"/>
        </w:tc>
        <w:tc>
          <w:tcPr>
            <w:tcW w:w="400" w:type="dxa"/>
            <w:tcBorders>
              <w:bottom w:val="single" w:sz="8" w:space="0" w:color="auto"/>
            </w:tcBorders>
            <w:shd w:val="clear" w:color="auto" w:fill="auto"/>
            <w:vAlign w:val="bottom"/>
          </w:tcPr>
          <w:p w:rsidR="00B347AC" w:rsidRPr="00B347AC" w:rsidRDefault="00B347AC" w:rsidP="00B347AC"/>
        </w:tc>
        <w:tc>
          <w:tcPr>
            <w:tcW w:w="400" w:type="dxa"/>
            <w:tcBorders>
              <w:right w:val="single" w:sz="8" w:space="0" w:color="auto"/>
            </w:tcBorders>
            <w:shd w:val="clear" w:color="auto" w:fill="auto"/>
            <w:vAlign w:val="bottom"/>
          </w:tcPr>
          <w:p w:rsidR="00B347AC" w:rsidRPr="00B347AC" w:rsidRDefault="00B347AC" w:rsidP="00B347AC"/>
        </w:tc>
        <w:tc>
          <w:tcPr>
            <w:tcW w:w="100" w:type="dxa"/>
            <w:tcBorders>
              <w:bottom w:val="single" w:sz="8" w:space="0" w:color="auto"/>
            </w:tcBorders>
            <w:shd w:val="clear" w:color="auto" w:fill="auto"/>
            <w:vAlign w:val="bottom"/>
          </w:tcPr>
          <w:p w:rsidR="00B347AC" w:rsidRPr="00B347AC" w:rsidRDefault="00B347AC" w:rsidP="00B347AC"/>
        </w:tc>
        <w:tc>
          <w:tcPr>
            <w:tcW w:w="1880" w:type="dxa"/>
            <w:tcBorders>
              <w:bottom w:val="single" w:sz="8" w:space="0" w:color="auto"/>
              <w:right w:val="single" w:sz="8" w:space="0" w:color="auto"/>
            </w:tcBorders>
            <w:shd w:val="clear" w:color="auto" w:fill="auto"/>
            <w:vAlign w:val="bottom"/>
          </w:tcPr>
          <w:p w:rsidR="00B347AC" w:rsidRPr="00B347AC" w:rsidRDefault="00B347AC" w:rsidP="00B347AC"/>
        </w:tc>
        <w:tc>
          <w:tcPr>
            <w:tcW w:w="300" w:type="dxa"/>
            <w:shd w:val="clear" w:color="auto" w:fill="auto"/>
            <w:vAlign w:val="bottom"/>
          </w:tcPr>
          <w:p w:rsidR="00B347AC" w:rsidRPr="00B347AC" w:rsidRDefault="00B347AC" w:rsidP="00B347AC"/>
        </w:tc>
      </w:tr>
      <w:tr w:rsidR="00B347AC" w:rsidRPr="00B347AC" w:rsidTr="00B347AC">
        <w:trPr>
          <w:trHeight w:val="168"/>
        </w:trPr>
        <w:tc>
          <w:tcPr>
            <w:tcW w:w="2600" w:type="dxa"/>
            <w:tcBorders>
              <w:left w:val="single" w:sz="8" w:space="0" w:color="auto"/>
              <w:bottom w:val="single" w:sz="8" w:space="0" w:color="auto"/>
              <w:right w:val="single" w:sz="8" w:space="0" w:color="auto"/>
            </w:tcBorders>
            <w:shd w:val="clear" w:color="auto" w:fill="auto"/>
            <w:vAlign w:val="bottom"/>
          </w:tcPr>
          <w:p w:rsidR="00B347AC" w:rsidRPr="00B347AC" w:rsidRDefault="00B347AC" w:rsidP="00B347AC"/>
        </w:tc>
        <w:tc>
          <w:tcPr>
            <w:tcW w:w="400" w:type="dxa"/>
            <w:vMerge w:val="restart"/>
            <w:tcBorders>
              <w:right w:val="single" w:sz="8" w:space="0" w:color="auto"/>
            </w:tcBorders>
            <w:shd w:val="clear" w:color="auto" w:fill="auto"/>
            <w:vAlign w:val="bottom"/>
          </w:tcPr>
          <w:p w:rsidR="00B347AC" w:rsidRPr="00B347AC" w:rsidRDefault="00B347AC" w:rsidP="00B347AC"/>
        </w:tc>
        <w:tc>
          <w:tcPr>
            <w:tcW w:w="2580" w:type="dxa"/>
            <w:gridSpan w:val="2"/>
            <w:vMerge w:val="restart"/>
            <w:shd w:val="clear" w:color="auto" w:fill="auto"/>
            <w:vAlign w:val="bottom"/>
          </w:tcPr>
          <w:p w:rsidR="00B347AC" w:rsidRPr="00B347AC" w:rsidRDefault="00B347AC" w:rsidP="00B347AC">
            <w:pPr>
              <w:jc w:val="right"/>
            </w:pPr>
            <w:r w:rsidRPr="00B347AC">
              <w:t>Коррекционная работа</w:t>
            </w:r>
          </w:p>
        </w:tc>
        <w:tc>
          <w:tcPr>
            <w:tcW w:w="400" w:type="dxa"/>
            <w:tcBorders>
              <w:right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80" w:type="dxa"/>
            <w:shd w:val="clear" w:color="auto" w:fill="auto"/>
            <w:vAlign w:val="bottom"/>
          </w:tcPr>
          <w:p w:rsidR="00B347AC" w:rsidRPr="00B347AC" w:rsidRDefault="00B347AC" w:rsidP="00B347AC"/>
        </w:tc>
        <w:tc>
          <w:tcPr>
            <w:tcW w:w="300" w:type="dxa"/>
            <w:shd w:val="clear" w:color="auto" w:fill="auto"/>
            <w:vAlign w:val="bottom"/>
          </w:tcPr>
          <w:p w:rsidR="00B347AC" w:rsidRPr="00B347AC" w:rsidRDefault="00B347AC" w:rsidP="00B347AC"/>
        </w:tc>
      </w:tr>
      <w:tr w:rsidR="00B347AC" w:rsidRPr="00B347AC" w:rsidTr="00B347AC">
        <w:trPr>
          <w:trHeight w:val="160"/>
        </w:trPr>
        <w:tc>
          <w:tcPr>
            <w:tcW w:w="2600" w:type="dxa"/>
            <w:shd w:val="clear" w:color="auto" w:fill="auto"/>
            <w:vAlign w:val="bottom"/>
          </w:tcPr>
          <w:p w:rsidR="00B347AC" w:rsidRPr="00B347AC" w:rsidRDefault="00B347AC" w:rsidP="00B347AC"/>
        </w:tc>
        <w:tc>
          <w:tcPr>
            <w:tcW w:w="400" w:type="dxa"/>
            <w:vMerge/>
            <w:tcBorders>
              <w:right w:val="single" w:sz="8" w:space="0" w:color="auto"/>
            </w:tcBorders>
            <w:shd w:val="clear" w:color="auto" w:fill="auto"/>
            <w:vAlign w:val="bottom"/>
          </w:tcPr>
          <w:p w:rsidR="00B347AC" w:rsidRPr="00B347AC" w:rsidRDefault="00B347AC" w:rsidP="00B347AC"/>
        </w:tc>
        <w:tc>
          <w:tcPr>
            <w:tcW w:w="2580" w:type="dxa"/>
            <w:gridSpan w:val="2"/>
            <w:vMerge/>
            <w:shd w:val="clear" w:color="auto" w:fill="auto"/>
            <w:vAlign w:val="bottom"/>
          </w:tcPr>
          <w:p w:rsidR="00B347AC" w:rsidRPr="00B347AC" w:rsidRDefault="00B347AC" w:rsidP="00B347AC"/>
        </w:tc>
        <w:tc>
          <w:tcPr>
            <w:tcW w:w="400" w:type="dxa"/>
            <w:tcBorders>
              <w:right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80" w:type="dxa"/>
            <w:tcBorders>
              <w:bottom w:val="single" w:sz="8" w:space="0" w:color="auto"/>
            </w:tcBorders>
            <w:shd w:val="clear" w:color="auto" w:fill="auto"/>
            <w:vAlign w:val="bottom"/>
          </w:tcPr>
          <w:p w:rsidR="00B347AC" w:rsidRPr="00B347AC" w:rsidRDefault="00B347AC" w:rsidP="00B347AC"/>
        </w:tc>
        <w:tc>
          <w:tcPr>
            <w:tcW w:w="300" w:type="dxa"/>
            <w:tcBorders>
              <w:bottom w:val="single" w:sz="8" w:space="0" w:color="auto"/>
            </w:tcBorders>
            <w:shd w:val="clear" w:color="auto" w:fill="auto"/>
            <w:vAlign w:val="bottom"/>
          </w:tcPr>
          <w:p w:rsidR="00B347AC" w:rsidRPr="00B347AC" w:rsidRDefault="00B347AC" w:rsidP="00B347AC"/>
        </w:tc>
      </w:tr>
      <w:tr w:rsidR="00B347AC" w:rsidRPr="00B347AC" w:rsidTr="00B347AC">
        <w:trPr>
          <w:trHeight w:val="166"/>
        </w:trPr>
        <w:tc>
          <w:tcPr>
            <w:tcW w:w="2600" w:type="dxa"/>
            <w:shd w:val="clear" w:color="auto" w:fill="auto"/>
            <w:vAlign w:val="bottom"/>
          </w:tcPr>
          <w:p w:rsidR="00B347AC" w:rsidRPr="00B347AC" w:rsidRDefault="00B347AC" w:rsidP="00B347AC"/>
        </w:tc>
        <w:tc>
          <w:tcPr>
            <w:tcW w:w="400" w:type="dxa"/>
            <w:tcBorders>
              <w:right w:val="single" w:sz="8" w:space="0" w:color="auto"/>
            </w:tcBorders>
            <w:shd w:val="clear" w:color="auto" w:fill="auto"/>
            <w:vAlign w:val="bottom"/>
          </w:tcPr>
          <w:p w:rsidR="00B347AC" w:rsidRPr="00B347AC" w:rsidRDefault="00B347AC" w:rsidP="00B347AC"/>
        </w:tc>
        <w:tc>
          <w:tcPr>
            <w:tcW w:w="600" w:type="dxa"/>
            <w:tcBorders>
              <w:bottom w:val="single" w:sz="8" w:space="0" w:color="auto"/>
            </w:tcBorders>
            <w:shd w:val="clear" w:color="auto" w:fill="auto"/>
            <w:vAlign w:val="bottom"/>
          </w:tcPr>
          <w:p w:rsidR="00B347AC" w:rsidRPr="00B347AC" w:rsidRDefault="00B347AC" w:rsidP="00B347AC"/>
        </w:tc>
        <w:tc>
          <w:tcPr>
            <w:tcW w:w="1980" w:type="dxa"/>
            <w:tcBorders>
              <w:bottom w:val="single" w:sz="8" w:space="0" w:color="auto"/>
            </w:tcBorders>
            <w:shd w:val="clear" w:color="auto" w:fill="auto"/>
            <w:vAlign w:val="bottom"/>
          </w:tcPr>
          <w:p w:rsidR="00B347AC" w:rsidRPr="00B347AC" w:rsidRDefault="00B347AC" w:rsidP="00B347AC"/>
        </w:tc>
        <w:tc>
          <w:tcPr>
            <w:tcW w:w="400" w:type="dxa"/>
            <w:tcBorders>
              <w:bottom w:val="single" w:sz="8" w:space="0" w:color="auto"/>
              <w:right w:val="single" w:sz="8" w:space="0" w:color="auto"/>
            </w:tcBorders>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100" w:type="dxa"/>
            <w:vMerge w:val="restart"/>
            <w:tcBorders>
              <w:right w:val="single" w:sz="8" w:space="0" w:color="auto"/>
            </w:tcBorders>
            <w:shd w:val="clear" w:color="auto" w:fill="auto"/>
            <w:vAlign w:val="bottom"/>
          </w:tcPr>
          <w:p w:rsidR="00B347AC" w:rsidRPr="00B347AC" w:rsidRDefault="00B347AC" w:rsidP="00B347AC"/>
        </w:tc>
        <w:tc>
          <w:tcPr>
            <w:tcW w:w="2180" w:type="dxa"/>
            <w:gridSpan w:val="2"/>
            <w:vMerge w:val="restart"/>
            <w:tcBorders>
              <w:right w:val="single" w:sz="8" w:space="0" w:color="auto"/>
            </w:tcBorders>
            <w:shd w:val="clear" w:color="auto" w:fill="auto"/>
            <w:vAlign w:val="bottom"/>
          </w:tcPr>
          <w:p w:rsidR="00B347AC" w:rsidRPr="00B347AC" w:rsidRDefault="00B347AC" w:rsidP="00B347AC">
            <w:pPr>
              <w:ind w:left="140"/>
            </w:pPr>
            <w:r w:rsidRPr="00B347AC">
              <w:t>Профориентация</w:t>
            </w:r>
          </w:p>
        </w:tc>
      </w:tr>
      <w:tr w:rsidR="00B347AC" w:rsidRPr="00B347AC" w:rsidTr="00B347AC">
        <w:trPr>
          <w:trHeight w:val="155"/>
        </w:trPr>
        <w:tc>
          <w:tcPr>
            <w:tcW w:w="2600" w:type="dxa"/>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600" w:type="dxa"/>
            <w:shd w:val="clear" w:color="auto" w:fill="auto"/>
            <w:vAlign w:val="bottom"/>
          </w:tcPr>
          <w:p w:rsidR="00B347AC" w:rsidRPr="00B347AC" w:rsidRDefault="00B347AC" w:rsidP="00B347AC"/>
        </w:tc>
        <w:tc>
          <w:tcPr>
            <w:tcW w:w="1980" w:type="dxa"/>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100" w:type="dxa"/>
            <w:vMerge/>
            <w:tcBorders>
              <w:right w:val="single" w:sz="8" w:space="0" w:color="auto"/>
            </w:tcBorders>
            <w:shd w:val="clear" w:color="auto" w:fill="auto"/>
            <w:vAlign w:val="bottom"/>
          </w:tcPr>
          <w:p w:rsidR="00B347AC" w:rsidRPr="00B347AC" w:rsidRDefault="00B347AC" w:rsidP="00B347AC"/>
        </w:tc>
        <w:tc>
          <w:tcPr>
            <w:tcW w:w="2180" w:type="dxa"/>
            <w:gridSpan w:val="2"/>
            <w:vMerge/>
            <w:tcBorders>
              <w:right w:val="single" w:sz="8" w:space="0" w:color="auto"/>
            </w:tcBorders>
            <w:shd w:val="clear" w:color="auto" w:fill="auto"/>
            <w:vAlign w:val="bottom"/>
          </w:tcPr>
          <w:p w:rsidR="00B347AC" w:rsidRPr="00B347AC" w:rsidRDefault="00B347AC" w:rsidP="00B347AC"/>
        </w:tc>
      </w:tr>
      <w:tr w:rsidR="00B347AC" w:rsidRPr="00B347AC" w:rsidTr="00B347AC">
        <w:trPr>
          <w:trHeight w:val="193"/>
        </w:trPr>
        <w:tc>
          <w:tcPr>
            <w:tcW w:w="2600" w:type="dxa"/>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600" w:type="dxa"/>
            <w:shd w:val="clear" w:color="auto" w:fill="auto"/>
            <w:vAlign w:val="bottom"/>
          </w:tcPr>
          <w:p w:rsidR="00B347AC" w:rsidRPr="00B347AC" w:rsidRDefault="00B347AC" w:rsidP="00B347AC"/>
        </w:tc>
        <w:tc>
          <w:tcPr>
            <w:tcW w:w="1980" w:type="dxa"/>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400" w:type="dxa"/>
            <w:shd w:val="clear" w:color="auto" w:fill="auto"/>
            <w:vAlign w:val="bottom"/>
          </w:tcPr>
          <w:p w:rsidR="00B347AC" w:rsidRPr="00B347AC" w:rsidRDefault="00B347AC" w:rsidP="00B347AC"/>
        </w:tc>
        <w:tc>
          <w:tcPr>
            <w:tcW w:w="100" w:type="dxa"/>
            <w:tcBorders>
              <w:right w:val="single" w:sz="8" w:space="0" w:color="auto"/>
            </w:tcBorders>
            <w:shd w:val="clear" w:color="auto" w:fill="auto"/>
            <w:vAlign w:val="bottom"/>
          </w:tcPr>
          <w:p w:rsidR="00B347AC" w:rsidRPr="00B347AC" w:rsidRDefault="00B347AC" w:rsidP="00B347AC"/>
        </w:tc>
        <w:tc>
          <w:tcPr>
            <w:tcW w:w="1880" w:type="dxa"/>
            <w:tcBorders>
              <w:bottom w:val="single" w:sz="8" w:space="0" w:color="auto"/>
            </w:tcBorders>
            <w:shd w:val="clear" w:color="auto" w:fill="auto"/>
            <w:vAlign w:val="bottom"/>
          </w:tcPr>
          <w:p w:rsidR="00B347AC" w:rsidRPr="00B347AC" w:rsidRDefault="00B347AC" w:rsidP="00B347AC"/>
        </w:tc>
        <w:tc>
          <w:tcPr>
            <w:tcW w:w="300" w:type="dxa"/>
            <w:tcBorders>
              <w:bottom w:val="single" w:sz="8" w:space="0" w:color="auto"/>
              <w:right w:val="single" w:sz="8" w:space="0" w:color="auto"/>
            </w:tcBorders>
            <w:shd w:val="clear" w:color="auto" w:fill="auto"/>
            <w:vAlign w:val="bottom"/>
          </w:tcPr>
          <w:p w:rsidR="00B347AC" w:rsidRPr="00B347AC" w:rsidRDefault="00B347AC" w:rsidP="00B347AC"/>
        </w:tc>
      </w:tr>
    </w:tbl>
    <w:p w:rsidR="00B347AC" w:rsidRPr="00B347AC" w:rsidRDefault="00B347AC" w:rsidP="00B347AC">
      <w:pPr>
        <w:sectPr w:rsidR="00B347AC" w:rsidRPr="00B347AC">
          <w:pgSz w:w="11900" w:h="16838"/>
          <w:pgMar w:top="717" w:right="726" w:bottom="1440" w:left="720" w:header="0" w:footer="0" w:gutter="0"/>
          <w:cols w:space="0" w:equalWidth="0">
            <w:col w:w="10460"/>
          </w:cols>
          <w:docGrid w:linePitch="360"/>
        </w:sectPr>
      </w:pPr>
    </w:p>
    <w:p w:rsidR="00B347AC" w:rsidRPr="00B347AC" w:rsidRDefault="00B347AC" w:rsidP="007576C9">
      <w:pPr>
        <w:ind w:left="460"/>
        <w:jc w:val="center"/>
        <w:rPr>
          <w:b/>
        </w:rPr>
      </w:pPr>
      <w:bookmarkStart w:id="112" w:name="page5"/>
      <w:bookmarkEnd w:id="112"/>
      <w:r w:rsidRPr="00B347AC">
        <w:rPr>
          <w:b/>
        </w:rPr>
        <w:lastRenderedPageBreak/>
        <w:t>Основные направления психолого-педагогического сопровождения</w:t>
      </w:r>
    </w:p>
    <w:p w:rsidR="00B347AC" w:rsidRPr="00B347AC" w:rsidRDefault="00B347AC" w:rsidP="00B347AC">
      <w:r w:rsidRPr="00B347AC">
        <w:rPr>
          <w:b/>
          <w:noProof/>
        </w:rPr>
        <w:drawing>
          <wp:anchor distT="0" distB="0" distL="114300" distR="114300" simplePos="0" relativeHeight="251664384" behindDoc="1" locked="0" layoutInCell="1" allowOverlap="1">
            <wp:simplePos x="0" y="0"/>
            <wp:positionH relativeFrom="column">
              <wp:posOffset>553085</wp:posOffset>
            </wp:positionH>
            <wp:positionV relativeFrom="paragraph">
              <wp:posOffset>52705</wp:posOffset>
            </wp:positionV>
            <wp:extent cx="5181600" cy="381000"/>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srcRect/>
                    <a:stretch>
                      <a:fillRect/>
                    </a:stretch>
                  </pic:blipFill>
                  <pic:spPr bwMode="auto">
                    <a:xfrm>
                      <a:off x="0" y="0"/>
                      <a:ext cx="5181600" cy="381000"/>
                    </a:xfrm>
                    <a:prstGeom prst="rect">
                      <a:avLst/>
                    </a:prstGeom>
                    <a:noFill/>
                  </pic:spPr>
                </pic:pic>
              </a:graphicData>
            </a:graphic>
          </wp:anchor>
        </w:drawing>
      </w:r>
    </w:p>
    <w:p w:rsidR="00B347AC" w:rsidRPr="00B347AC" w:rsidRDefault="00B347AC" w:rsidP="00B347AC"/>
    <w:p w:rsidR="00B347AC" w:rsidRPr="00B347AC" w:rsidRDefault="00B347AC" w:rsidP="00B347AC"/>
    <w:p w:rsidR="00B347AC" w:rsidRPr="00B347AC" w:rsidRDefault="00B347AC" w:rsidP="00B347AC"/>
    <w:p w:rsidR="00B347AC" w:rsidRPr="00B347AC" w:rsidRDefault="00B347AC" w:rsidP="00B347AC"/>
    <w:p w:rsidR="00B347AC" w:rsidRPr="00B347AC" w:rsidRDefault="00B347AC" w:rsidP="00B347AC"/>
    <w:tbl>
      <w:tblPr>
        <w:tblW w:w="0" w:type="auto"/>
        <w:tblInd w:w="1000" w:type="dxa"/>
        <w:tblLayout w:type="fixed"/>
        <w:tblCellMar>
          <w:left w:w="0" w:type="dxa"/>
          <w:right w:w="0" w:type="dxa"/>
        </w:tblCellMar>
        <w:tblLook w:val="0000" w:firstRow="0" w:lastRow="0" w:firstColumn="0" w:lastColumn="0" w:noHBand="0" w:noVBand="0"/>
      </w:tblPr>
      <w:tblGrid>
        <w:gridCol w:w="140"/>
        <w:gridCol w:w="120"/>
        <w:gridCol w:w="60"/>
        <w:gridCol w:w="2160"/>
        <w:gridCol w:w="120"/>
        <w:gridCol w:w="80"/>
        <w:gridCol w:w="320"/>
        <w:gridCol w:w="200"/>
        <w:gridCol w:w="1600"/>
        <w:gridCol w:w="200"/>
        <w:gridCol w:w="120"/>
        <w:gridCol w:w="100"/>
        <w:gridCol w:w="180"/>
        <w:gridCol w:w="2420"/>
        <w:gridCol w:w="180"/>
      </w:tblGrid>
      <w:tr w:rsidR="00B347AC" w:rsidRPr="00B347AC" w:rsidTr="00694347">
        <w:trPr>
          <w:trHeight w:val="355"/>
        </w:trPr>
        <w:tc>
          <w:tcPr>
            <w:tcW w:w="140" w:type="dxa"/>
            <w:tcBorders>
              <w:right w:val="single" w:sz="8" w:space="0" w:color="auto"/>
            </w:tcBorders>
            <w:shd w:val="clear" w:color="auto" w:fill="auto"/>
            <w:vAlign w:val="bottom"/>
          </w:tcPr>
          <w:p w:rsidR="00B347AC" w:rsidRPr="00B347AC" w:rsidRDefault="00B347AC" w:rsidP="00B347AC"/>
        </w:tc>
        <w:tc>
          <w:tcPr>
            <w:tcW w:w="120" w:type="dxa"/>
            <w:tcBorders>
              <w:top w:val="single" w:sz="8" w:space="0" w:color="auto"/>
            </w:tcBorders>
            <w:shd w:val="clear" w:color="auto" w:fill="auto"/>
            <w:vAlign w:val="bottom"/>
          </w:tcPr>
          <w:p w:rsidR="00B347AC" w:rsidRPr="00B347AC" w:rsidRDefault="00B347AC" w:rsidP="00B347AC"/>
        </w:tc>
        <w:tc>
          <w:tcPr>
            <w:tcW w:w="60" w:type="dxa"/>
            <w:tcBorders>
              <w:top w:val="single" w:sz="8" w:space="0" w:color="auto"/>
            </w:tcBorders>
            <w:shd w:val="clear" w:color="auto" w:fill="auto"/>
            <w:vAlign w:val="bottom"/>
          </w:tcPr>
          <w:p w:rsidR="00B347AC" w:rsidRPr="00B347AC" w:rsidRDefault="00B347AC" w:rsidP="00B347AC"/>
        </w:tc>
        <w:tc>
          <w:tcPr>
            <w:tcW w:w="2160" w:type="dxa"/>
            <w:tcBorders>
              <w:top w:val="single" w:sz="8" w:space="0" w:color="auto"/>
              <w:right w:val="single" w:sz="8" w:space="0" w:color="auto"/>
            </w:tcBorders>
            <w:shd w:val="clear" w:color="auto" w:fill="auto"/>
            <w:vAlign w:val="bottom"/>
          </w:tcPr>
          <w:p w:rsidR="00B347AC" w:rsidRPr="00B347AC" w:rsidRDefault="00B347AC" w:rsidP="00B347AC">
            <w:pPr>
              <w:ind w:right="80"/>
              <w:jc w:val="center"/>
            </w:pPr>
            <w:r w:rsidRPr="00B347AC">
              <w:t>Сохранение</w:t>
            </w:r>
          </w:p>
        </w:tc>
        <w:tc>
          <w:tcPr>
            <w:tcW w:w="120" w:type="dxa"/>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tcBorders>
              <w:right w:val="single" w:sz="8" w:space="0" w:color="auto"/>
            </w:tcBorders>
            <w:shd w:val="clear" w:color="auto" w:fill="auto"/>
            <w:vAlign w:val="bottom"/>
          </w:tcPr>
          <w:p w:rsidR="00B347AC" w:rsidRPr="00B347AC" w:rsidRDefault="00B347AC" w:rsidP="00B347AC"/>
        </w:tc>
        <w:tc>
          <w:tcPr>
            <w:tcW w:w="200" w:type="dxa"/>
            <w:tcBorders>
              <w:top w:val="single" w:sz="8" w:space="0" w:color="auto"/>
            </w:tcBorders>
            <w:shd w:val="clear" w:color="auto" w:fill="auto"/>
            <w:vAlign w:val="bottom"/>
          </w:tcPr>
          <w:p w:rsidR="00B347AC" w:rsidRPr="00B347AC" w:rsidRDefault="00B347AC" w:rsidP="00B347AC"/>
        </w:tc>
        <w:tc>
          <w:tcPr>
            <w:tcW w:w="1600" w:type="dxa"/>
            <w:tcBorders>
              <w:top w:val="single" w:sz="8" w:space="0" w:color="auto"/>
              <w:right w:val="single" w:sz="8" w:space="0" w:color="auto"/>
            </w:tcBorders>
            <w:shd w:val="clear" w:color="auto" w:fill="auto"/>
            <w:vAlign w:val="bottom"/>
          </w:tcPr>
          <w:p w:rsidR="00B347AC" w:rsidRPr="00B347AC" w:rsidRDefault="00B347AC" w:rsidP="00B347AC">
            <w:pPr>
              <w:ind w:right="100"/>
              <w:jc w:val="center"/>
            </w:pPr>
            <w:r w:rsidRPr="00B347AC">
              <w:t>Мониторинг</w:t>
            </w:r>
          </w:p>
        </w:tc>
        <w:tc>
          <w:tcPr>
            <w:tcW w:w="20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tcBorders>
              <w:right w:val="single" w:sz="8" w:space="0" w:color="auto"/>
            </w:tcBorders>
            <w:shd w:val="clear" w:color="auto" w:fill="auto"/>
            <w:vAlign w:val="bottom"/>
          </w:tcPr>
          <w:p w:rsidR="00B347AC" w:rsidRPr="00B347AC" w:rsidRDefault="00B347AC" w:rsidP="00B347AC"/>
        </w:tc>
        <w:tc>
          <w:tcPr>
            <w:tcW w:w="180" w:type="dxa"/>
            <w:tcBorders>
              <w:top w:val="single" w:sz="8" w:space="0" w:color="auto"/>
            </w:tcBorders>
            <w:shd w:val="clear" w:color="auto" w:fill="auto"/>
            <w:vAlign w:val="bottom"/>
          </w:tcPr>
          <w:p w:rsidR="00B347AC" w:rsidRPr="00B347AC" w:rsidRDefault="00B347AC" w:rsidP="00B347AC"/>
        </w:tc>
        <w:tc>
          <w:tcPr>
            <w:tcW w:w="2420" w:type="dxa"/>
            <w:tcBorders>
              <w:top w:val="single" w:sz="8" w:space="0" w:color="auto"/>
              <w:right w:val="single" w:sz="8" w:space="0" w:color="auto"/>
            </w:tcBorders>
            <w:shd w:val="clear" w:color="auto" w:fill="auto"/>
            <w:vAlign w:val="bottom"/>
          </w:tcPr>
          <w:p w:rsidR="00B347AC" w:rsidRPr="00B347AC" w:rsidRDefault="00B347AC" w:rsidP="00B347AC">
            <w:pPr>
              <w:ind w:right="80"/>
              <w:jc w:val="center"/>
            </w:pPr>
            <w:r w:rsidRPr="00B347AC">
              <w:t>Обеспечение</w:t>
            </w:r>
          </w:p>
        </w:tc>
        <w:tc>
          <w:tcPr>
            <w:tcW w:w="180" w:type="dxa"/>
            <w:shd w:val="clear" w:color="auto" w:fill="auto"/>
            <w:vAlign w:val="bottom"/>
          </w:tcPr>
          <w:p w:rsidR="00B347AC" w:rsidRPr="00B347AC" w:rsidRDefault="00B347AC" w:rsidP="00B347AC"/>
        </w:tc>
      </w:tr>
      <w:tr w:rsidR="00B347AC" w:rsidRPr="00B347AC" w:rsidTr="00694347">
        <w:trPr>
          <w:trHeight w:val="276"/>
        </w:trPr>
        <w:tc>
          <w:tcPr>
            <w:tcW w:w="140" w:type="dxa"/>
            <w:tcBorders>
              <w:right w:val="single" w:sz="8" w:space="0" w:color="auto"/>
            </w:tcBorders>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160" w:type="dxa"/>
            <w:tcBorders>
              <w:right w:val="single" w:sz="8" w:space="0" w:color="auto"/>
            </w:tcBorders>
            <w:shd w:val="clear" w:color="auto" w:fill="auto"/>
            <w:vAlign w:val="bottom"/>
          </w:tcPr>
          <w:p w:rsidR="00B347AC" w:rsidRPr="00B347AC" w:rsidRDefault="00B347AC" w:rsidP="00B347AC">
            <w:pPr>
              <w:ind w:right="80"/>
              <w:jc w:val="center"/>
              <w:rPr>
                <w:w w:val="99"/>
              </w:rPr>
            </w:pPr>
            <w:r w:rsidRPr="00B347AC">
              <w:rPr>
                <w:w w:val="99"/>
              </w:rPr>
              <w:t>и укрепление</w:t>
            </w:r>
          </w:p>
        </w:tc>
        <w:tc>
          <w:tcPr>
            <w:tcW w:w="120" w:type="dxa"/>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tcBorders>
              <w:right w:val="single" w:sz="8" w:space="0" w:color="auto"/>
            </w:tcBorders>
            <w:shd w:val="clear" w:color="auto" w:fill="auto"/>
            <w:vAlign w:val="bottom"/>
          </w:tcPr>
          <w:p w:rsidR="00B347AC" w:rsidRPr="00B347AC" w:rsidRDefault="00B347AC" w:rsidP="00B347AC"/>
        </w:tc>
        <w:tc>
          <w:tcPr>
            <w:tcW w:w="1800" w:type="dxa"/>
            <w:gridSpan w:val="2"/>
            <w:tcBorders>
              <w:right w:val="single" w:sz="8" w:space="0" w:color="auto"/>
            </w:tcBorders>
            <w:shd w:val="clear" w:color="auto" w:fill="auto"/>
            <w:vAlign w:val="bottom"/>
          </w:tcPr>
          <w:p w:rsidR="00B347AC" w:rsidRPr="00B347AC" w:rsidRDefault="00B347AC" w:rsidP="00B347AC">
            <w:pPr>
              <w:jc w:val="center"/>
              <w:rPr>
                <w:w w:val="99"/>
              </w:rPr>
            </w:pPr>
            <w:r w:rsidRPr="00B347AC">
              <w:rPr>
                <w:w w:val="99"/>
              </w:rPr>
              <w:t>возможностей</w:t>
            </w:r>
          </w:p>
        </w:tc>
        <w:tc>
          <w:tcPr>
            <w:tcW w:w="20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tcBorders>
              <w:right w:val="single" w:sz="8" w:space="0" w:color="auto"/>
            </w:tcBorders>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tcBorders>
              <w:right w:val="single" w:sz="8" w:space="0" w:color="auto"/>
            </w:tcBorders>
            <w:shd w:val="clear" w:color="auto" w:fill="auto"/>
            <w:vAlign w:val="bottom"/>
          </w:tcPr>
          <w:p w:rsidR="00B347AC" w:rsidRPr="00B347AC" w:rsidRDefault="00B347AC" w:rsidP="00B347AC">
            <w:pPr>
              <w:ind w:right="80"/>
              <w:jc w:val="center"/>
              <w:rPr>
                <w:w w:val="99"/>
              </w:rPr>
            </w:pPr>
            <w:r w:rsidRPr="00B347AC">
              <w:rPr>
                <w:w w:val="99"/>
              </w:rPr>
              <w:t>осознанного и</w:t>
            </w:r>
          </w:p>
        </w:tc>
        <w:tc>
          <w:tcPr>
            <w:tcW w:w="180" w:type="dxa"/>
            <w:shd w:val="clear" w:color="auto" w:fill="auto"/>
            <w:vAlign w:val="bottom"/>
          </w:tcPr>
          <w:p w:rsidR="00B347AC" w:rsidRPr="00B347AC" w:rsidRDefault="00B347AC" w:rsidP="00B347AC"/>
        </w:tc>
      </w:tr>
      <w:tr w:rsidR="00B347AC" w:rsidRPr="00B347AC" w:rsidTr="00694347">
        <w:trPr>
          <w:trHeight w:val="276"/>
        </w:trPr>
        <w:tc>
          <w:tcPr>
            <w:tcW w:w="140" w:type="dxa"/>
            <w:tcBorders>
              <w:right w:val="single" w:sz="8" w:space="0" w:color="auto"/>
            </w:tcBorders>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160" w:type="dxa"/>
            <w:tcBorders>
              <w:right w:val="single" w:sz="8" w:space="0" w:color="auto"/>
            </w:tcBorders>
            <w:shd w:val="clear" w:color="auto" w:fill="auto"/>
            <w:vAlign w:val="bottom"/>
          </w:tcPr>
          <w:p w:rsidR="00B347AC" w:rsidRPr="00B347AC" w:rsidRDefault="00B347AC" w:rsidP="00B347AC">
            <w:pPr>
              <w:ind w:right="80"/>
              <w:jc w:val="center"/>
              <w:rPr>
                <w:w w:val="98"/>
              </w:rPr>
            </w:pPr>
            <w:r w:rsidRPr="00B347AC">
              <w:rPr>
                <w:w w:val="98"/>
              </w:rPr>
              <w:t>психологического</w:t>
            </w:r>
          </w:p>
        </w:tc>
        <w:tc>
          <w:tcPr>
            <w:tcW w:w="120" w:type="dxa"/>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tcBorders>
              <w:right w:val="single" w:sz="8" w:space="0" w:color="auto"/>
            </w:tcBorders>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600" w:type="dxa"/>
            <w:tcBorders>
              <w:right w:val="single" w:sz="8" w:space="0" w:color="auto"/>
            </w:tcBorders>
            <w:shd w:val="clear" w:color="auto" w:fill="auto"/>
            <w:vAlign w:val="bottom"/>
          </w:tcPr>
          <w:p w:rsidR="00B347AC" w:rsidRPr="00B347AC" w:rsidRDefault="00B347AC" w:rsidP="00B347AC">
            <w:pPr>
              <w:ind w:right="100"/>
              <w:jc w:val="center"/>
            </w:pPr>
            <w:r w:rsidRPr="00B347AC">
              <w:t>и</w:t>
            </w:r>
          </w:p>
        </w:tc>
        <w:tc>
          <w:tcPr>
            <w:tcW w:w="20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tcBorders>
              <w:right w:val="single" w:sz="8" w:space="0" w:color="auto"/>
            </w:tcBorders>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tcBorders>
              <w:right w:val="single" w:sz="8" w:space="0" w:color="auto"/>
            </w:tcBorders>
            <w:shd w:val="clear" w:color="auto" w:fill="auto"/>
            <w:vAlign w:val="bottom"/>
          </w:tcPr>
          <w:p w:rsidR="00B347AC" w:rsidRPr="00B347AC" w:rsidRDefault="00B347AC" w:rsidP="00B347AC">
            <w:pPr>
              <w:ind w:right="80"/>
              <w:jc w:val="center"/>
            </w:pPr>
            <w:r w:rsidRPr="00B347AC">
              <w:t>ответственного</w:t>
            </w:r>
          </w:p>
        </w:tc>
        <w:tc>
          <w:tcPr>
            <w:tcW w:w="180" w:type="dxa"/>
            <w:shd w:val="clear" w:color="auto" w:fill="auto"/>
            <w:vAlign w:val="bottom"/>
          </w:tcPr>
          <w:p w:rsidR="00B347AC" w:rsidRPr="00B347AC" w:rsidRDefault="00B347AC" w:rsidP="00B347AC"/>
        </w:tc>
      </w:tr>
      <w:tr w:rsidR="00B347AC" w:rsidRPr="00B347AC" w:rsidTr="00694347">
        <w:trPr>
          <w:trHeight w:val="286"/>
        </w:trPr>
        <w:tc>
          <w:tcPr>
            <w:tcW w:w="140" w:type="dxa"/>
            <w:tcBorders>
              <w:right w:val="single" w:sz="8" w:space="0" w:color="auto"/>
            </w:tcBorders>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160" w:type="dxa"/>
            <w:tcBorders>
              <w:right w:val="single" w:sz="8" w:space="0" w:color="auto"/>
            </w:tcBorders>
            <w:shd w:val="clear" w:color="auto" w:fill="auto"/>
            <w:vAlign w:val="bottom"/>
          </w:tcPr>
          <w:p w:rsidR="00B347AC" w:rsidRPr="00B347AC" w:rsidRDefault="00B347AC" w:rsidP="00B347AC">
            <w:pPr>
              <w:ind w:right="80"/>
              <w:jc w:val="center"/>
            </w:pPr>
            <w:r w:rsidRPr="00B347AC">
              <w:t>здоровья</w:t>
            </w:r>
          </w:p>
        </w:tc>
        <w:tc>
          <w:tcPr>
            <w:tcW w:w="120" w:type="dxa"/>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tcBorders>
              <w:right w:val="single" w:sz="8" w:space="0" w:color="auto"/>
            </w:tcBorders>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600" w:type="dxa"/>
            <w:tcBorders>
              <w:right w:val="single" w:sz="8" w:space="0" w:color="auto"/>
            </w:tcBorders>
            <w:shd w:val="clear" w:color="auto" w:fill="auto"/>
            <w:vAlign w:val="bottom"/>
          </w:tcPr>
          <w:p w:rsidR="00B347AC" w:rsidRPr="00B347AC" w:rsidRDefault="00B347AC" w:rsidP="00B347AC">
            <w:pPr>
              <w:ind w:right="100"/>
              <w:jc w:val="center"/>
              <w:rPr>
                <w:w w:val="98"/>
              </w:rPr>
            </w:pPr>
            <w:r w:rsidRPr="00B347AC">
              <w:rPr>
                <w:w w:val="98"/>
              </w:rPr>
              <w:t>способностей</w:t>
            </w:r>
          </w:p>
        </w:tc>
        <w:tc>
          <w:tcPr>
            <w:tcW w:w="20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tcBorders>
              <w:right w:val="single" w:sz="8" w:space="0" w:color="auto"/>
            </w:tcBorders>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tcBorders>
              <w:right w:val="single" w:sz="8" w:space="0" w:color="auto"/>
            </w:tcBorders>
            <w:shd w:val="clear" w:color="auto" w:fill="auto"/>
            <w:vAlign w:val="bottom"/>
          </w:tcPr>
          <w:p w:rsidR="00B347AC" w:rsidRPr="00B347AC" w:rsidRDefault="00B347AC" w:rsidP="00B347AC">
            <w:pPr>
              <w:ind w:right="60"/>
              <w:jc w:val="center"/>
            </w:pPr>
            <w:r w:rsidRPr="00B347AC">
              <w:t>выбора дальнейшей</w:t>
            </w:r>
          </w:p>
        </w:tc>
        <w:tc>
          <w:tcPr>
            <w:tcW w:w="180" w:type="dxa"/>
            <w:shd w:val="clear" w:color="auto" w:fill="auto"/>
            <w:vAlign w:val="bottom"/>
          </w:tcPr>
          <w:p w:rsidR="00B347AC" w:rsidRPr="00B347AC" w:rsidRDefault="00B347AC" w:rsidP="00B347AC"/>
        </w:tc>
      </w:tr>
      <w:tr w:rsidR="00B347AC" w:rsidRPr="00B347AC" w:rsidTr="00694347">
        <w:trPr>
          <w:trHeight w:val="147"/>
        </w:trPr>
        <w:tc>
          <w:tcPr>
            <w:tcW w:w="140" w:type="dxa"/>
            <w:tcBorders>
              <w:right w:val="single" w:sz="8" w:space="0" w:color="auto"/>
            </w:tcBorders>
            <w:shd w:val="clear" w:color="auto" w:fill="auto"/>
            <w:vAlign w:val="bottom"/>
          </w:tcPr>
          <w:p w:rsidR="00B347AC" w:rsidRPr="00B347AC" w:rsidRDefault="00B347AC" w:rsidP="00B347AC"/>
        </w:tc>
        <w:tc>
          <w:tcPr>
            <w:tcW w:w="120" w:type="dxa"/>
            <w:tcBorders>
              <w:bottom w:val="single" w:sz="8" w:space="0" w:color="auto"/>
            </w:tcBorders>
            <w:shd w:val="clear" w:color="auto" w:fill="auto"/>
            <w:vAlign w:val="bottom"/>
          </w:tcPr>
          <w:p w:rsidR="00B347AC" w:rsidRPr="00B347AC" w:rsidRDefault="00B347AC" w:rsidP="00B347AC"/>
        </w:tc>
        <w:tc>
          <w:tcPr>
            <w:tcW w:w="60" w:type="dxa"/>
            <w:tcBorders>
              <w:bottom w:val="single" w:sz="8" w:space="0" w:color="auto"/>
            </w:tcBorders>
            <w:shd w:val="clear" w:color="auto" w:fill="auto"/>
            <w:vAlign w:val="bottom"/>
          </w:tcPr>
          <w:p w:rsidR="00B347AC" w:rsidRPr="00B347AC" w:rsidRDefault="00B347AC" w:rsidP="00B347AC"/>
        </w:tc>
        <w:tc>
          <w:tcPr>
            <w:tcW w:w="2160" w:type="dxa"/>
            <w:tcBorders>
              <w:bottom w:val="single" w:sz="8" w:space="0" w:color="auto"/>
              <w:right w:val="single" w:sz="8" w:space="0" w:color="auto"/>
            </w:tcBorders>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vMerge w:val="restart"/>
            <w:tcBorders>
              <w:right w:val="single" w:sz="8" w:space="0" w:color="auto"/>
            </w:tcBorders>
            <w:shd w:val="clear" w:color="auto" w:fill="auto"/>
            <w:vAlign w:val="bottom"/>
          </w:tcPr>
          <w:p w:rsidR="00B347AC" w:rsidRPr="00B347AC" w:rsidRDefault="00B347AC" w:rsidP="00B347AC"/>
        </w:tc>
        <w:tc>
          <w:tcPr>
            <w:tcW w:w="1800" w:type="dxa"/>
            <w:gridSpan w:val="2"/>
            <w:vMerge w:val="restart"/>
            <w:tcBorders>
              <w:right w:val="single" w:sz="8" w:space="0" w:color="auto"/>
            </w:tcBorders>
            <w:shd w:val="clear" w:color="auto" w:fill="auto"/>
            <w:vAlign w:val="bottom"/>
          </w:tcPr>
          <w:p w:rsidR="00B347AC" w:rsidRPr="00B347AC" w:rsidRDefault="00B347AC" w:rsidP="00B347AC">
            <w:pPr>
              <w:jc w:val="center"/>
            </w:pPr>
            <w:r w:rsidRPr="00B347AC">
              <w:t>обучающихся</w:t>
            </w:r>
          </w:p>
        </w:tc>
        <w:tc>
          <w:tcPr>
            <w:tcW w:w="200" w:type="dxa"/>
            <w:vMerge w:val="restart"/>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tcBorders>
              <w:right w:val="single" w:sz="8" w:space="0" w:color="auto"/>
            </w:tcBorders>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vMerge w:val="restart"/>
            <w:tcBorders>
              <w:right w:val="single" w:sz="8" w:space="0" w:color="auto"/>
            </w:tcBorders>
            <w:shd w:val="clear" w:color="auto" w:fill="auto"/>
            <w:vAlign w:val="bottom"/>
          </w:tcPr>
          <w:p w:rsidR="00B347AC" w:rsidRPr="00B347AC" w:rsidRDefault="00B347AC" w:rsidP="00B347AC">
            <w:pPr>
              <w:ind w:right="80"/>
              <w:jc w:val="center"/>
            </w:pPr>
            <w:r w:rsidRPr="00B347AC">
              <w:t>профессиональной</w:t>
            </w:r>
          </w:p>
        </w:tc>
        <w:tc>
          <w:tcPr>
            <w:tcW w:w="180" w:type="dxa"/>
            <w:vMerge w:val="restart"/>
            <w:shd w:val="clear" w:color="auto" w:fill="auto"/>
            <w:vAlign w:val="bottom"/>
          </w:tcPr>
          <w:p w:rsidR="00B347AC" w:rsidRPr="00B347AC" w:rsidRDefault="00B347AC" w:rsidP="00B347AC"/>
        </w:tc>
      </w:tr>
      <w:tr w:rsidR="00B347AC" w:rsidRPr="00B347AC" w:rsidTr="00694347">
        <w:trPr>
          <w:trHeight w:val="102"/>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16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vMerge/>
            <w:tcBorders>
              <w:right w:val="single" w:sz="8" w:space="0" w:color="auto"/>
            </w:tcBorders>
            <w:shd w:val="clear" w:color="auto" w:fill="auto"/>
            <w:vAlign w:val="bottom"/>
          </w:tcPr>
          <w:p w:rsidR="00B347AC" w:rsidRPr="00B347AC" w:rsidRDefault="00B347AC" w:rsidP="00B347AC"/>
        </w:tc>
        <w:tc>
          <w:tcPr>
            <w:tcW w:w="1800" w:type="dxa"/>
            <w:gridSpan w:val="2"/>
            <w:vMerge/>
            <w:tcBorders>
              <w:right w:val="single" w:sz="8" w:space="0" w:color="auto"/>
            </w:tcBorders>
            <w:shd w:val="clear" w:color="auto" w:fill="auto"/>
            <w:vAlign w:val="bottom"/>
          </w:tcPr>
          <w:p w:rsidR="00B347AC" w:rsidRPr="00B347AC" w:rsidRDefault="00B347AC" w:rsidP="00B347AC"/>
        </w:tc>
        <w:tc>
          <w:tcPr>
            <w:tcW w:w="200" w:type="dxa"/>
            <w:vMerge/>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tcBorders>
              <w:right w:val="single" w:sz="8" w:space="0" w:color="auto"/>
            </w:tcBorders>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vMerge/>
            <w:tcBorders>
              <w:right w:val="single" w:sz="8" w:space="0" w:color="auto"/>
            </w:tcBorders>
            <w:shd w:val="clear" w:color="auto" w:fill="auto"/>
            <w:vAlign w:val="bottom"/>
          </w:tcPr>
          <w:p w:rsidR="00B347AC" w:rsidRPr="00B347AC" w:rsidRDefault="00B347AC" w:rsidP="00B347AC"/>
        </w:tc>
        <w:tc>
          <w:tcPr>
            <w:tcW w:w="180" w:type="dxa"/>
            <w:vMerge/>
            <w:shd w:val="clear" w:color="auto" w:fill="auto"/>
            <w:vAlign w:val="bottom"/>
          </w:tcPr>
          <w:p w:rsidR="00B347AC" w:rsidRPr="00B347AC" w:rsidRDefault="00B347AC" w:rsidP="00B347AC"/>
        </w:tc>
      </w:tr>
      <w:tr w:rsidR="00B347AC" w:rsidRPr="00B347AC" w:rsidTr="00694347">
        <w:trPr>
          <w:trHeight w:val="79"/>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16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tcBorders>
              <w:right w:val="single" w:sz="8" w:space="0" w:color="auto"/>
            </w:tcBorders>
            <w:shd w:val="clear" w:color="auto" w:fill="auto"/>
            <w:vAlign w:val="bottom"/>
          </w:tcPr>
          <w:p w:rsidR="00B347AC" w:rsidRPr="00B347AC" w:rsidRDefault="00B347AC" w:rsidP="00B347AC"/>
        </w:tc>
        <w:tc>
          <w:tcPr>
            <w:tcW w:w="200" w:type="dxa"/>
            <w:tcBorders>
              <w:bottom w:val="single" w:sz="8" w:space="0" w:color="auto"/>
            </w:tcBorders>
            <w:shd w:val="clear" w:color="auto" w:fill="auto"/>
            <w:vAlign w:val="bottom"/>
          </w:tcPr>
          <w:p w:rsidR="00B347AC" w:rsidRPr="00B347AC" w:rsidRDefault="00B347AC" w:rsidP="00B347AC"/>
        </w:tc>
        <w:tc>
          <w:tcPr>
            <w:tcW w:w="1600" w:type="dxa"/>
            <w:tcBorders>
              <w:bottom w:val="single" w:sz="8" w:space="0" w:color="auto"/>
              <w:right w:val="single" w:sz="8" w:space="0" w:color="auto"/>
            </w:tcBorders>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tcBorders>
              <w:right w:val="single" w:sz="8" w:space="0" w:color="auto"/>
            </w:tcBorders>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vMerge w:val="restart"/>
            <w:tcBorders>
              <w:right w:val="single" w:sz="8" w:space="0" w:color="auto"/>
            </w:tcBorders>
            <w:shd w:val="clear" w:color="auto" w:fill="auto"/>
            <w:vAlign w:val="bottom"/>
          </w:tcPr>
          <w:p w:rsidR="00B347AC" w:rsidRPr="00B347AC" w:rsidRDefault="00B347AC" w:rsidP="00B347AC">
            <w:pPr>
              <w:ind w:right="60"/>
              <w:jc w:val="center"/>
            </w:pPr>
            <w:r w:rsidRPr="00B347AC">
              <w:t>сферы деятельности</w:t>
            </w:r>
          </w:p>
        </w:tc>
        <w:tc>
          <w:tcPr>
            <w:tcW w:w="180" w:type="dxa"/>
            <w:vMerge w:val="restart"/>
            <w:shd w:val="clear" w:color="auto" w:fill="auto"/>
            <w:vAlign w:val="bottom"/>
          </w:tcPr>
          <w:p w:rsidR="00B347AC" w:rsidRPr="00B347AC" w:rsidRDefault="00B347AC" w:rsidP="00B347AC"/>
        </w:tc>
      </w:tr>
      <w:tr w:rsidR="00B347AC" w:rsidRPr="00B347AC" w:rsidTr="00694347">
        <w:trPr>
          <w:trHeight w:val="177"/>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16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60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tcBorders>
              <w:right w:val="single" w:sz="8" w:space="0" w:color="auto"/>
            </w:tcBorders>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vMerge/>
            <w:tcBorders>
              <w:right w:val="single" w:sz="8" w:space="0" w:color="auto"/>
            </w:tcBorders>
            <w:shd w:val="clear" w:color="auto" w:fill="auto"/>
            <w:vAlign w:val="bottom"/>
          </w:tcPr>
          <w:p w:rsidR="00B347AC" w:rsidRPr="00B347AC" w:rsidRDefault="00B347AC" w:rsidP="00B347AC"/>
        </w:tc>
        <w:tc>
          <w:tcPr>
            <w:tcW w:w="180" w:type="dxa"/>
            <w:vMerge/>
            <w:shd w:val="clear" w:color="auto" w:fill="auto"/>
            <w:vAlign w:val="bottom"/>
          </w:tcPr>
          <w:p w:rsidR="00B347AC" w:rsidRPr="00B347AC" w:rsidRDefault="00B347AC" w:rsidP="00B347AC"/>
        </w:tc>
      </w:tr>
      <w:tr w:rsidR="00B347AC" w:rsidRPr="00B347AC" w:rsidTr="00694347">
        <w:trPr>
          <w:trHeight w:val="89"/>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280" w:type="dxa"/>
            <w:gridSpan w:val="2"/>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60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tcBorders>
              <w:right w:val="single" w:sz="8" w:space="0" w:color="auto"/>
            </w:tcBorders>
            <w:shd w:val="clear" w:color="auto" w:fill="auto"/>
            <w:vAlign w:val="bottom"/>
          </w:tcPr>
          <w:p w:rsidR="00B347AC" w:rsidRPr="00B347AC" w:rsidRDefault="00B347AC" w:rsidP="00B347AC"/>
        </w:tc>
        <w:tc>
          <w:tcPr>
            <w:tcW w:w="180" w:type="dxa"/>
            <w:tcBorders>
              <w:bottom w:val="single" w:sz="8" w:space="0" w:color="auto"/>
            </w:tcBorders>
            <w:shd w:val="clear" w:color="auto" w:fill="auto"/>
            <w:vAlign w:val="bottom"/>
          </w:tcPr>
          <w:p w:rsidR="00B347AC" w:rsidRPr="00B347AC" w:rsidRDefault="00B347AC" w:rsidP="00B347AC"/>
        </w:tc>
        <w:tc>
          <w:tcPr>
            <w:tcW w:w="2420" w:type="dxa"/>
            <w:tcBorders>
              <w:bottom w:val="single" w:sz="8" w:space="0" w:color="auto"/>
              <w:right w:val="single" w:sz="8" w:space="0" w:color="auto"/>
            </w:tcBorders>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r>
      <w:tr w:rsidR="00B347AC" w:rsidRPr="00B347AC" w:rsidTr="00694347">
        <w:trPr>
          <w:trHeight w:val="29"/>
        </w:trPr>
        <w:tc>
          <w:tcPr>
            <w:tcW w:w="140" w:type="dxa"/>
            <w:tcBorders>
              <w:bottom w:val="single" w:sz="8" w:space="0" w:color="auto"/>
            </w:tcBorders>
            <w:shd w:val="clear" w:color="auto" w:fill="auto"/>
            <w:vAlign w:val="bottom"/>
          </w:tcPr>
          <w:p w:rsidR="00B347AC" w:rsidRPr="00B347AC" w:rsidRDefault="00B347AC" w:rsidP="00B347AC"/>
        </w:tc>
        <w:tc>
          <w:tcPr>
            <w:tcW w:w="120" w:type="dxa"/>
            <w:tcBorders>
              <w:bottom w:val="single" w:sz="8" w:space="0" w:color="auto"/>
            </w:tcBorders>
            <w:shd w:val="clear" w:color="auto" w:fill="auto"/>
            <w:vAlign w:val="bottom"/>
          </w:tcPr>
          <w:p w:rsidR="00B347AC" w:rsidRPr="00B347AC" w:rsidRDefault="00B347AC" w:rsidP="00B347AC"/>
        </w:tc>
        <w:tc>
          <w:tcPr>
            <w:tcW w:w="60" w:type="dxa"/>
            <w:tcBorders>
              <w:bottom w:val="single" w:sz="8" w:space="0" w:color="auto"/>
            </w:tcBorders>
            <w:shd w:val="clear" w:color="auto" w:fill="auto"/>
            <w:vAlign w:val="bottom"/>
          </w:tcPr>
          <w:p w:rsidR="00B347AC" w:rsidRPr="00B347AC" w:rsidRDefault="00B347AC" w:rsidP="00B347AC"/>
        </w:tc>
        <w:tc>
          <w:tcPr>
            <w:tcW w:w="2160" w:type="dxa"/>
            <w:tcBorders>
              <w:bottom w:val="single" w:sz="8" w:space="0" w:color="auto"/>
            </w:tcBorders>
            <w:shd w:val="clear" w:color="auto" w:fill="auto"/>
            <w:vAlign w:val="bottom"/>
          </w:tcPr>
          <w:p w:rsidR="00B347AC" w:rsidRPr="00B347AC" w:rsidRDefault="00B347AC" w:rsidP="00B347AC"/>
        </w:tc>
        <w:tc>
          <w:tcPr>
            <w:tcW w:w="120" w:type="dxa"/>
            <w:tcBorders>
              <w:bottom w:val="single" w:sz="8" w:space="0" w:color="auto"/>
            </w:tcBorders>
            <w:shd w:val="clear" w:color="auto" w:fill="auto"/>
            <w:vAlign w:val="bottom"/>
          </w:tcPr>
          <w:p w:rsidR="00B347AC" w:rsidRPr="00B347AC" w:rsidRDefault="00B347AC" w:rsidP="00B347AC"/>
        </w:tc>
        <w:tc>
          <w:tcPr>
            <w:tcW w:w="80" w:type="dxa"/>
            <w:tcBorders>
              <w:bottom w:val="single" w:sz="8" w:space="0" w:color="auto"/>
            </w:tcBorders>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tcBorders>
              <w:bottom w:val="single" w:sz="8" w:space="0" w:color="auto"/>
            </w:tcBorders>
            <w:shd w:val="clear" w:color="auto" w:fill="auto"/>
            <w:vAlign w:val="bottom"/>
          </w:tcPr>
          <w:p w:rsidR="00B347AC" w:rsidRPr="00B347AC" w:rsidRDefault="00B347AC" w:rsidP="00B347AC"/>
        </w:tc>
        <w:tc>
          <w:tcPr>
            <w:tcW w:w="1600" w:type="dxa"/>
            <w:tcBorders>
              <w:bottom w:val="single" w:sz="8" w:space="0" w:color="auto"/>
            </w:tcBorders>
            <w:shd w:val="clear" w:color="auto" w:fill="auto"/>
            <w:vAlign w:val="bottom"/>
          </w:tcPr>
          <w:p w:rsidR="00B347AC" w:rsidRPr="00B347AC" w:rsidRDefault="00B347AC" w:rsidP="00B347AC"/>
        </w:tc>
        <w:tc>
          <w:tcPr>
            <w:tcW w:w="200" w:type="dxa"/>
            <w:tcBorders>
              <w:bottom w:val="single" w:sz="8" w:space="0" w:color="auto"/>
            </w:tcBorders>
            <w:shd w:val="clear" w:color="auto" w:fill="auto"/>
            <w:vAlign w:val="bottom"/>
          </w:tcPr>
          <w:p w:rsidR="00B347AC" w:rsidRPr="00B347AC" w:rsidRDefault="00B347AC" w:rsidP="00B347AC"/>
        </w:tc>
        <w:tc>
          <w:tcPr>
            <w:tcW w:w="120" w:type="dxa"/>
            <w:tcBorders>
              <w:bottom w:val="single" w:sz="8" w:space="0" w:color="auto"/>
            </w:tcBorders>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r>
      <w:tr w:rsidR="00B347AC" w:rsidRPr="00B347AC" w:rsidTr="00694347">
        <w:trPr>
          <w:trHeight w:val="298"/>
        </w:trPr>
        <w:tc>
          <w:tcPr>
            <w:tcW w:w="140" w:type="dxa"/>
            <w:tcBorders>
              <w:left w:val="single" w:sz="8" w:space="0" w:color="auto"/>
            </w:tcBorders>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280" w:type="dxa"/>
            <w:gridSpan w:val="2"/>
            <w:shd w:val="clear" w:color="auto" w:fill="auto"/>
            <w:vAlign w:val="bottom"/>
          </w:tcPr>
          <w:p w:rsidR="00B347AC" w:rsidRPr="00B347AC" w:rsidRDefault="00B347AC" w:rsidP="00B347AC">
            <w:pPr>
              <w:ind w:right="240"/>
              <w:jc w:val="center"/>
              <w:rPr>
                <w:w w:val="99"/>
              </w:rPr>
            </w:pPr>
            <w:r w:rsidRPr="00B347AC">
              <w:rPr>
                <w:w w:val="99"/>
              </w:rPr>
              <w:t>Формирование</w:t>
            </w:r>
          </w:p>
        </w:tc>
        <w:tc>
          <w:tcPr>
            <w:tcW w:w="80" w:type="dxa"/>
            <w:tcBorders>
              <w:right w:val="single" w:sz="8" w:space="0" w:color="auto"/>
            </w:tcBorders>
            <w:shd w:val="clear" w:color="auto" w:fill="auto"/>
            <w:vAlign w:val="bottom"/>
          </w:tcPr>
          <w:p w:rsidR="00B347AC" w:rsidRPr="00B347AC" w:rsidRDefault="00B347AC" w:rsidP="00B347AC"/>
        </w:tc>
        <w:tc>
          <w:tcPr>
            <w:tcW w:w="320" w:type="dxa"/>
            <w:tcBorders>
              <w:right w:val="single" w:sz="8" w:space="0" w:color="auto"/>
            </w:tcBorders>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800" w:type="dxa"/>
            <w:gridSpan w:val="2"/>
            <w:shd w:val="clear" w:color="auto" w:fill="auto"/>
            <w:vAlign w:val="bottom"/>
          </w:tcPr>
          <w:p w:rsidR="00B347AC" w:rsidRPr="00B347AC" w:rsidRDefault="00B347AC" w:rsidP="00B347AC">
            <w:pPr>
              <w:ind w:right="100"/>
              <w:jc w:val="center"/>
            </w:pPr>
            <w:r w:rsidRPr="00B347AC">
              <w:t>Выявление</w:t>
            </w:r>
          </w:p>
        </w:tc>
        <w:tc>
          <w:tcPr>
            <w:tcW w:w="120" w:type="dxa"/>
            <w:tcBorders>
              <w:right w:val="single" w:sz="8" w:space="0" w:color="auto"/>
            </w:tcBorders>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tcBorders>
              <w:bottom w:val="single" w:sz="8" w:space="0" w:color="auto"/>
            </w:tcBorders>
            <w:shd w:val="clear" w:color="auto" w:fill="auto"/>
            <w:vAlign w:val="bottom"/>
          </w:tcPr>
          <w:p w:rsidR="00B347AC" w:rsidRPr="00B347AC" w:rsidRDefault="00B347AC" w:rsidP="00B347AC"/>
        </w:tc>
        <w:tc>
          <w:tcPr>
            <w:tcW w:w="180" w:type="dxa"/>
            <w:tcBorders>
              <w:bottom w:val="single" w:sz="8" w:space="0" w:color="auto"/>
            </w:tcBorders>
            <w:shd w:val="clear" w:color="auto" w:fill="auto"/>
            <w:vAlign w:val="bottom"/>
          </w:tcPr>
          <w:p w:rsidR="00B347AC" w:rsidRPr="00B347AC" w:rsidRDefault="00B347AC" w:rsidP="00B347AC"/>
        </w:tc>
      </w:tr>
      <w:tr w:rsidR="00B347AC" w:rsidRPr="00B347AC" w:rsidTr="00694347">
        <w:trPr>
          <w:trHeight w:val="304"/>
        </w:trPr>
        <w:tc>
          <w:tcPr>
            <w:tcW w:w="140" w:type="dxa"/>
            <w:tcBorders>
              <w:left w:val="single" w:sz="8" w:space="0" w:color="auto"/>
            </w:tcBorders>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280" w:type="dxa"/>
            <w:gridSpan w:val="2"/>
            <w:shd w:val="clear" w:color="auto" w:fill="auto"/>
            <w:vAlign w:val="bottom"/>
          </w:tcPr>
          <w:p w:rsidR="00B347AC" w:rsidRPr="00B347AC" w:rsidRDefault="00B347AC" w:rsidP="00B347AC">
            <w:pPr>
              <w:ind w:right="240"/>
              <w:jc w:val="center"/>
              <w:rPr>
                <w:w w:val="99"/>
              </w:rPr>
            </w:pPr>
            <w:r w:rsidRPr="00B347AC">
              <w:rPr>
                <w:w w:val="99"/>
              </w:rPr>
              <w:t>ценности здоровья</w:t>
            </w:r>
          </w:p>
        </w:tc>
        <w:tc>
          <w:tcPr>
            <w:tcW w:w="80" w:type="dxa"/>
            <w:tcBorders>
              <w:right w:val="single" w:sz="8" w:space="0" w:color="auto"/>
            </w:tcBorders>
            <w:shd w:val="clear" w:color="auto" w:fill="auto"/>
            <w:vAlign w:val="bottom"/>
          </w:tcPr>
          <w:p w:rsidR="00B347AC" w:rsidRPr="00B347AC" w:rsidRDefault="00B347AC" w:rsidP="00B347AC"/>
        </w:tc>
        <w:tc>
          <w:tcPr>
            <w:tcW w:w="320" w:type="dxa"/>
            <w:tcBorders>
              <w:right w:val="single" w:sz="8" w:space="0" w:color="auto"/>
            </w:tcBorders>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800" w:type="dxa"/>
            <w:gridSpan w:val="2"/>
            <w:shd w:val="clear" w:color="auto" w:fill="auto"/>
            <w:vAlign w:val="bottom"/>
          </w:tcPr>
          <w:p w:rsidR="00B347AC" w:rsidRPr="00B347AC" w:rsidRDefault="00B347AC" w:rsidP="00B347AC">
            <w:pPr>
              <w:ind w:right="100"/>
              <w:jc w:val="center"/>
            </w:pPr>
            <w:r w:rsidRPr="00B347AC">
              <w:t>и поддержка</w:t>
            </w:r>
          </w:p>
        </w:tc>
        <w:tc>
          <w:tcPr>
            <w:tcW w:w="120" w:type="dxa"/>
            <w:tcBorders>
              <w:right w:val="single" w:sz="8" w:space="0" w:color="auto"/>
            </w:tcBorders>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600" w:type="dxa"/>
            <w:gridSpan w:val="2"/>
            <w:tcBorders>
              <w:right w:val="single" w:sz="8" w:space="0" w:color="auto"/>
            </w:tcBorders>
            <w:shd w:val="clear" w:color="auto" w:fill="auto"/>
            <w:vAlign w:val="bottom"/>
          </w:tcPr>
          <w:p w:rsidR="00B347AC" w:rsidRPr="00B347AC" w:rsidRDefault="00B347AC" w:rsidP="00B347AC">
            <w:pPr>
              <w:jc w:val="center"/>
              <w:rPr>
                <w:w w:val="99"/>
              </w:rPr>
            </w:pPr>
            <w:r w:rsidRPr="00B347AC">
              <w:rPr>
                <w:w w:val="99"/>
              </w:rPr>
              <w:t>Формирование</w:t>
            </w:r>
          </w:p>
        </w:tc>
      </w:tr>
      <w:tr w:rsidR="00B347AC" w:rsidRPr="00B347AC" w:rsidTr="00694347">
        <w:trPr>
          <w:trHeight w:val="264"/>
        </w:trPr>
        <w:tc>
          <w:tcPr>
            <w:tcW w:w="140" w:type="dxa"/>
            <w:tcBorders>
              <w:left w:val="single" w:sz="8" w:space="0" w:color="auto"/>
            </w:tcBorders>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2340" w:type="dxa"/>
            <w:gridSpan w:val="3"/>
            <w:shd w:val="clear" w:color="auto" w:fill="auto"/>
            <w:vAlign w:val="bottom"/>
          </w:tcPr>
          <w:p w:rsidR="00B347AC" w:rsidRPr="00B347AC" w:rsidRDefault="00B347AC" w:rsidP="00B347AC">
            <w:pPr>
              <w:ind w:right="180"/>
              <w:jc w:val="center"/>
              <w:rPr>
                <w:w w:val="99"/>
              </w:rPr>
            </w:pPr>
            <w:r w:rsidRPr="00B347AC">
              <w:rPr>
                <w:w w:val="99"/>
              </w:rPr>
              <w:t>и безопасного образа</w:t>
            </w:r>
          </w:p>
        </w:tc>
        <w:tc>
          <w:tcPr>
            <w:tcW w:w="80" w:type="dxa"/>
            <w:tcBorders>
              <w:right w:val="single" w:sz="8" w:space="0" w:color="auto"/>
            </w:tcBorders>
            <w:shd w:val="clear" w:color="auto" w:fill="auto"/>
            <w:vAlign w:val="bottom"/>
          </w:tcPr>
          <w:p w:rsidR="00B347AC" w:rsidRPr="00B347AC" w:rsidRDefault="00B347AC" w:rsidP="00B347AC"/>
        </w:tc>
        <w:tc>
          <w:tcPr>
            <w:tcW w:w="320" w:type="dxa"/>
            <w:tcBorders>
              <w:right w:val="single" w:sz="8" w:space="0" w:color="auto"/>
            </w:tcBorders>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800" w:type="dxa"/>
            <w:gridSpan w:val="2"/>
            <w:shd w:val="clear" w:color="auto" w:fill="auto"/>
            <w:vAlign w:val="bottom"/>
          </w:tcPr>
          <w:p w:rsidR="00B347AC" w:rsidRPr="00B347AC" w:rsidRDefault="00B347AC" w:rsidP="00B347AC">
            <w:pPr>
              <w:ind w:right="100"/>
              <w:jc w:val="center"/>
              <w:rPr>
                <w:w w:val="99"/>
              </w:rPr>
            </w:pPr>
            <w:r w:rsidRPr="00B347AC">
              <w:rPr>
                <w:w w:val="99"/>
              </w:rPr>
              <w:t>детей с особыми</w:t>
            </w:r>
          </w:p>
        </w:tc>
        <w:tc>
          <w:tcPr>
            <w:tcW w:w="120" w:type="dxa"/>
            <w:tcBorders>
              <w:right w:val="single" w:sz="8" w:space="0" w:color="auto"/>
            </w:tcBorders>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600" w:type="dxa"/>
            <w:gridSpan w:val="2"/>
            <w:vMerge w:val="restart"/>
            <w:tcBorders>
              <w:right w:val="single" w:sz="8" w:space="0" w:color="auto"/>
            </w:tcBorders>
            <w:shd w:val="clear" w:color="auto" w:fill="auto"/>
            <w:vAlign w:val="bottom"/>
          </w:tcPr>
          <w:p w:rsidR="00B347AC" w:rsidRPr="00B347AC" w:rsidRDefault="00B347AC" w:rsidP="00B347AC">
            <w:pPr>
              <w:ind w:right="20"/>
              <w:jc w:val="center"/>
              <w:rPr>
                <w:w w:val="99"/>
              </w:rPr>
            </w:pPr>
            <w:r w:rsidRPr="00B347AC">
              <w:rPr>
                <w:w w:val="99"/>
              </w:rPr>
              <w:t>Коммуникативных</w:t>
            </w:r>
          </w:p>
        </w:tc>
      </w:tr>
      <w:tr w:rsidR="00B347AC" w:rsidRPr="00B347AC" w:rsidTr="00694347">
        <w:trPr>
          <w:trHeight w:val="255"/>
        </w:trPr>
        <w:tc>
          <w:tcPr>
            <w:tcW w:w="140" w:type="dxa"/>
            <w:tcBorders>
              <w:left w:val="single" w:sz="8" w:space="0" w:color="auto"/>
            </w:tcBorders>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280" w:type="dxa"/>
            <w:gridSpan w:val="2"/>
            <w:shd w:val="clear" w:color="auto" w:fill="auto"/>
            <w:vAlign w:val="bottom"/>
          </w:tcPr>
          <w:p w:rsidR="00B347AC" w:rsidRPr="00B347AC" w:rsidRDefault="00B347AC" w:rsidP="00B347AC">
            <w:pPr>
              <w:ind w:right="240"/>
              <w:jc w:val="center"/>
              <w:rPr>
                <w:w w:val="99"/>
              </w:rPr>
            </w:pPr>
            <w:r w:rsidRPr="00B347AC">
              <w:rPr>
                <w:w w:val="99"/>
              </w:rPr>
              <w:t>жизни</w:t>
            </w:r>
          </w:p>
        </w:tc>
        <w:tc>
          <w:tcPr>
            <w:tcW w:w="80" w:type="dxa"/>
            <w:tcBorders>
              <w:right w:val="single" w:sz="8" w:space="0" w:color="auto"/>
            </w:tcBorders>
            <w:shd w:val="clear" w:color="auto" w:fill="auto"/>
            <w:vAlign w:val="bottom"/>
          </w:tcPr>
          <w:p w:rsidR="00B347AC" w:rsidRPr="00B347AC" w:rsidRDefault="00B347AC" w:rsidP="00B347AC"/>
        </w:tc>
        <w:tc>
          <w:tcPr>
            <w:tcW w:w="320" w:type="dxa"/>
            <w:tcBorders>
              <w:right w:val="single" w:sz="8" w:space="0" w:color="auto"/>
            </w:tcBorders>
            <w:shd w:val="clear" w:color="auto" w:fill="auto"/>
            <w:vAlign w:val="bottom"/>
          </w:tcPr>
          <w:p w:rsidR="00B347AC" w:rsidRPr="00B347AC" w:rsidRDefault="00B347AC" w:rsidP="00B347AC"/>
        </w:tc>
        <w:tc>
          <w:tcPr>
            <w:tcW w:w="2000" w:type="dxa"/>
            <w:gridSpan w:val="3"/>
            <w:shd w:val="clear" w:color="auto" w:fill="auto"/>
            <w:vAlign w:val="bottom"/>
          </w:tcPr>
          <w:p w:rsidR="00B347AC" w:rsidRPr="00B347AC" w:rsidRDefault="00B347AC" w:rsidP="00B347AC">
            <w:pPr>
              <w:jc w:val="center"/>
              <w:rPr>
                <w:w w:val="99"/>
              </w:rPr>
            </w:pPr>
            <w:r w:rsidRPr="00B347AC">
              <w:rPr>
                <w:w w:val="99"/>
              </w:rPr>
              <w:t>образовательным</w:t>
            </w:r>
          </w:p>
        </w:tc>
        <w:tc>
          <w:tcPr>
            <w:tcW w:w="120" w:type="dxa"/>
            <w:tcBorders>
              <w:right w:val="single" w:sz="8" w:space="0" w:color="auto"/>
            </w:tcBorders>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600" w:type="dxa"/>
            <w:gridSpan w:val="2"/>
            <w:vMerge/>
            <w:tcBorders>
              <w:right w:val="single" w:sz="8" w:space="0" w:color="auto"/>
            </w:tcBorders>
            <w:shd w:val="clear" w:color="auto" w:fill="auto"/>
            <w:vAlign w:val="bottom"/>
          </w:tcPr>
          <w:p w:rsidR="00B347AC" w:rsidRPr="00B347AC" w:rsidRDefault="00B347AC" w:rsidP="00B347AC"/>
        </w:tc>
      </w:tr>
      <w:tr w:rsidR="00B347AC" w:rsidRPr="00B347AC" w:rsidTr="00694347">
        <w:trPr>
          <w:trHeight w:val="123"/>
        </w:trPr>
        <w:tc>
          <w:tcPr>
            <w:tcW w:w="140" w:type="dxa"/>
            <w:tcBorders>
              <w:left w:val="single" w:sz="8" w:space="0" w:color="auto"/>
              <w:bottom w:val="single" w:sz="8" w:space="0" w:color="auto"/>
            </w:tcBorders>
            <w:shd w:val="clear" w:color="auto" w:fill="auto"/>
            <w:vAlign w:val="bottom"/>
          </w:tcPr>
          <w:p w:rsidR="00B347AC" w:rsidRPr="00B347AC" w:rsidRDefault="00B347AC" w:rsidP="00B347AC"/>
        </w:tc>
        <w:tc>
          <w:tcPr>
            <w:tcW w:w="120" w:type="dxa"/>
            <w:tcBorders>
              <w:bottom w:val="single" w:sz="8" w:space="0" w:color="auto"/>
            </w:tcBorders>
            <w:shd w:val="clear" w:color="auto" w:fill="auto"/>
            <w:vAlign w:val="bottom"/>
          </w:tcPr>
          <w:p w:rsidR="00B347AC" w:rsidRPr="00B347AC" w:rsidRDefault="00B347AC" w:rsidP="00B347AC"/>
        </w:tc>
        <w:tc>
          <w:tcPr>
            <w:tcW w:w="60" w:type="dxa"/>
            <w:tcBorders>
              <w:bottom w:val="single" w:sz="8" w:space="0" w:color="auto"/>
            </w:tcBorders>
            <w:shd w:val="clear" w:color="auto" w:fill="auto"/>
            <w:vAlign w:val="bottom"/>
          </w:tcPr>
          <w:p w:rsidR="00B347AC" w:rsidRPr="00B347AC" w:rsidRDefault="00B347AC" w:rsidP="00B347AC"/>
        </w:tc>
        <w:tc>
          <w:tcPr>
            <w:tcW w:w="2160" w:type="dxa"/>
            <w:tcBorders>
              <w:bottom w:val="single" w:sz="8" w:space="0" w:color="auto"/>
            </w:tcBorders>
            <w:shd w:val="clear" w:color="auto" w:fill="auto"/>
            <w:vAlign w:val="bottom"/>
          </w:tcPr>
          <w:p w:rsidR="00B347AC" w:rsidRPr="00B347AC" w:rsidRDefault="00B347AC" w:rsidP="00B347AC"/>
        </w:tc>
        <w:tc>
          <w:tcPr>
            <w:tcW w:w="120" w:type="dxa"/>
            <w:tcBorders>
              <w:bottom w:val="single" w:sz="8" w:space="0" w:color="auto"/>
            </w:tcBorders>
            <w:shd w:val="clear" w:color="auto" w:fill="auto"/>
            <w:vAlign w:val="bottom"/>
          </w:tcPr>
          <w:p w:rsidR="00B347AC" w:rsidRPr="00B347AC" w:rsidRDefault="00B347AC" w:rsidP="00B347AC"/>
        </w:tc>
        <w:tc>
          <w:tcPr>
            <w:tcW w:w="80" w:type="dxa"/>
            <w:tcBorders>
              <w:bottom w:val="single" w:sz="8" w:space="0" w:color="auto"/>
              <w:right w:val="single" w:sz="8" w:space="0" w:color="auto"/>
            </w:tcBorders>
            <w:shd w:val="clear" w:color="auto" w:fill="auto"/>
            <w:vAlign w:val="bottom"/>
          </w:tcPr>
          <w:p w:rsidR="00B347AC" w:rsidRPr="00B347AC" w:rsidRDefault="00B347AC" w:rsidP="00B347AC"/>
        </w:tc>
        <w:tc>
          <w:tcPr>
            <w:tcW w:w="320" w:type="dxa"/>
            <w:vMerge w:val="restart"/>
            <w:tcBorders>
              <w:right w:val="single" w:sz="8" w:space="0" w:color="auto"/>
            </w:tcBorders>
            <w:shd w:val="clear" w:color="auto" w:fill="auto"/>
            <w:vAlign w:val="bottom"/>
          </w:tcPr>
          <w:p w:rsidR="00B347AC" w:rsidRPr="00B347AC" w:rsidRDefault="00B347AC" w:rsidP="00B347AC"/>
        </w:tc>
        <w:tc>
          <w:tcPr>
            <w:tcW w:w="2000" w:type="dxa"/>
            <w:gridSpan w:val="3"/>
            <w:vMerge w:val="restart"/>
            <w:shd w:val="clear" w:color="auto" w:fill="auto"/>
            <w:vAlign w:val="bottom"/>
          </w:tcPr>
          <w:p w:rsidR="00B347AC" w:rsidRPr="00B347AC" w:rsidRDefault="00B347AC" w:rsidP="00B347AC">
            <w:pPr>
              <w:jc w:val="center"/>
              <w:rPr>
                <w:w w:val="99"/>
              </w:rPr>
            </w:pPr>
            <w:r w:rsidRPr="00B347AC">
              <w:rPr>
                <w:w w:val="99"/>
              </w:rPr>
              <w:t>и потребностями</w:t>
            </w:r>
          </w:p>
        </w:tc>
        <w:tc>
          <w:tcPr>
            <w:tcW w:w="120" w:type="dxa"/>
            <w:tcBorders>
              <w:right w:val="single" w:sz="8" w:space="0" w:color="auto"/>
            </w:tcBorders>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600" w:type="dxa"/>
            <w:gridSpan w:val="2"/>
            <w:vMerge w:val="restart"/>
            <w:tcBorders>
              <w:right w:val="single" w:sz="8" w:space="0" w:color="auto"/>
            </w:tcBorders>
            <w:shd w:val="clear" w:color="auto" w:fill="auto"/>
            <w:vAlign w:val="bottom"/>
          </w:tcPr>
          <w:p w:rsidR="00B347AC" w:rsidRPr="00B347AC" w:rsidRDefault="00B347AC" w:rsidP="00B347AC">
            <w:pPr>
              <w:ind w:right="20"/>
              <w:jc w:val="center"/>
            </w:pPr>
            <w:r w:rsidRPr="00B347AC">
              <w:t>навыков</w:t>
            </w:r>
          </w:p>
        </w:tc>
      </w:tr>
      <w:tr w:rsidR="00B347AC" w:rsidRPr="00B347AC" w:rsidTr="00694347">
        <w:trPr>
          <w:trHeight w:val="133"/>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16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vMerge/>
            <w:tcBorders>
              <w:right w:val="single" w:sz="8" w:space="0" w:color="auto"/>
            </w:tcBorders>
            <w:shd w:val="clear" w:color="auto" w:fill="auto"/>
            <w:vAlign w:val="bottom"/>
          </w:tcPr>
          <w:p w:rsidR="00B347AC" w:rsidRPr="00B347AC" w:rsidRDefault="00B347AC" w:rsidP="00B347AC"/>
        </w:tc>
        <w:tc>
          <w:tcPr>
            <w:tcW w:w="2000" w:type="dxa"/>
            <w:gridSpan w:val="3"/>
            <w:vMerge/>
            <w:shd w:val="clear" w:color="auto" w:fill="auto"/>
            <w:vAlign w:val="bottom"/>
          </w:tcPr>
          <w:p w:rsidR="00B347AC" w:rsidRPr="00B347AC" w:rsidRDefault="00B347AC" w:rsidP="00B347AC"/>
        </w:tc>
        <w:tc>
          <w:tcPr>
            <w:tcW w:w="120" w:type="dxa"/>
            <w:tcBorders>
              <w:right w:val="single" w:sz="8" w:space="0" w:color="auto"/>
            </w:tcBorders>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600" w:type="dxa"/>
            <w:gridSpan w:val="2"/>
            <w:vMerge/>
            <w:tcBorders>
              <w:right w:val="single" w:sz="8" w:space="0" w:color="auto"/>
            </w:tcBorders>
            <w:shd w:val="clear" w:color="auto" w:fill="auto"/>
            <w:vAlign w:val="bottom"/>
          </w:tcPr>
          <w:p w:rsidR="00B347AC" w:rsidRPr="00B347AC" w:rsidRDefault="00B347AC" w:rsidP="00B347AC"/>
        </w:tc>
      </w:tr>
      <w:tr w:rsidR="00B347AC" w:rsidRPr="00B347AC" w:rsidTr="00694347">
        <w:trPr>
          <w:trHeight w:val="177"/>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16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tcBorders>
              <w:right w:val="single" w:sz="8" w:space="0" w:color="auto"/>
            </w:tcBorders>
            <w:shd w:val="clear" w:color="auto" w:fill="auto"/>
            <w:vAlign w:val="bottom"/>
          </w:tcPr>
          <w:p w:rsidR="00B347AC" w:rsidRPr="00B347AC" w:rsidRDefault="00B347AC" w:rsidP="00B347AC"/>
        </w:tc>
        <w:tc>
          <w:tcPr>
            <w:tcW w:w="200" w:type="dxa"/>
            <w:tcBorders>
              <w:bottom w:val="single" w:sz="8" w:space="0" w:color="auto"/>
            </w:tcBorders>
            <w:shd w:val="clear" w:color="auto" w:fill="auto"/>
            <w:vAlign w:val="bottom"/>
          </w:tcPr>
          <w:p w:rsidR="00B347AC" w:rsidRPr="00B347AC" w:rsidRDefault="00B347AC" w:rsidP="00B347AC"/>
        </w:tc>
        <w:tc>
          <w:tcPr>
            <w:tcW w:w="1600" w:type="dxa"/>
            <w:tcBorders>
              <w:bottom w:val="single" w:sz="8" w:space="0" w:color="auto"/>
            </w:tcBorders>
            <w:shd w:val="clear" w:color="auto" w:fill="auto"/>
            <w:vAlign w:val="bottom"/>
          </w:tcPr>
          <w:p w:rsidR="00B347AC" w:rsidRPr="00B347AC" w:rsidRDefault="00B347AC" w:rsidP="00B347AC"/>
        </w:tc>
        <w:tc>
          <w:tcPr>
            <w:tcW w:w="200" w:type="dxa"/>
            <w:tcBorders>
              <w:bottom w:val="single" w:sz="8" w:space="0" w:color="auto"/>
            </w:tcBorders>
            <w:shd w:val="clear" w:color="auto" w:fill="auto"/>
            <w:vAlign w:val="bottom"/>
          </w:tcPr>
          <w:p w:rsidR="00B347AC" w:rsidRPr="00B347AC" w:rsidRDefault="00B347AC" w:rsidP="00B347AC"/>
        </w:tc>
        <w:tc>
          <w:tcPr>
            <w:tcW w:w="120" w:type="dxa"/>
            <w:tcBorders>
              <w:bottom w:val="single" w:sz="8" w:space="0" w:color="auto"/>
              <w:right w:val="single" w:sz="8" w:space="0" w:color="auto"/>
            </w:tcBorders>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600" w:type="dxa"/>
            <w:gridSpan w:val="2"/>
            <w:vMerge w:val="restart"/>
            <w:tcBorders>
              <w:right w:val="single" w:sz="8" w:space="0" w:color="auto"/>
            </w:tcBorders>
            <w:shd w:val="clear" w:color="auto" w:fill="auto"/>
            <w:vAlign w:val="bottom"/>
          </w:tcPr>
          <w:p w:rsidR="00B347AC" w:rsidRPr="00B347AC" w:rsidRDefault="00B347AC" w:rsidP="00B347AC">
            <w:pPr>
              <w:jc w:val="center"/>
            </w:pPr>
            <w:r w:rsidRPr="00B347AC">
              <w:t>разновозрастной</w:t>
            </w:r>
          </w:p>
        </w:tc>
      </w:tr>
      <w:tr w:rsidR="00B347AC" w:rsidRPr="00B347AC" w:rsidTr="00694347">
        <w:trPr>
          <w:trHeight w:val="67"/>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16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60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600" w:type="dxa"/>
            <w:gridSpan w:val="2"/>
            <w:vMerge/>
            <w:tcBorders>
              <w:right w:val="single" w:sz="8" w:space="0" w:color="auto"/>
            </w:tcBorders>
            <w:shd w:val="clear" w:color="auto" w:fill="auto"/>
            <w:vAlign w:val="bottom"/>
          </w:tcPr>
          <w:p w:rsidR="00B347AC" w:rsidRPr="00B347AC" w:rsidRDefault="00B347AC" w:rsidP="00B347AC"/>
        </w:tc>
      </w:tr>
      <w:tr w:rsidR="00B347AC" w:rsidRPr="00B347AC" w:rsidTr="00694347">
        <w:trPr>
          <w:trHeight w:val="59"/>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16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60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420" w:type="dxa"/>
            <w:tcBorders>
              <w:bottom w:val="single" w:sz="8" w:space="0" w:color="auto"/>
            </w:tcBorders>
            <w:shd w:val="clear" w:color="auto" w:fill="auto"/>
            <w:vAlign w:val="bottom"/>
          </w:tcPr>
          <w:p w:rsidR="00B347AC" w:rsidRPr="00B347AC" w:rsidRDefault="00B347AC" w:rsidP="00B347AC"/>
        </w:tc>
        <w:tc>
          <w:tcPr>
            <w:tcW w:w="180" w:type="dxa"/>
            <w:tcBorders>
              <w:bottom w:val="single" w:sz="8" w:space="0" w:color="auto"/>
              <w:right w:val="single" w:sz="8" w:space="0" w:color="auto"/>
            </w:tcBorders>
            <w:shd w:val="clear" w:color="auto" w:fill="auto"/>
            <w:vAlign w:val="bottom"/>
          </w:tcPr>
          <w:p w:rsidR="00B347AC" w:rsidRPr="00B347AC" w:rsidRDefault="00B347AC" w:rsidP="00B347AC"/>
        </w:tc>
      </w:tr>
      <w:tr w:rsidR="00B347AC" w:rsidRPr="00B347AC" w:rsidTr="00694347">
        <w:trPr>
          <w:trHeight w:val="302"/>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tcBorders>
              <w:bottom w:val="single" w:sz="8" w:space="0" w:color="auto"/>
            </w:tcBorders>
            <w:shd w:val="clear" w:color="auto" w:fill="auto"/>
            <w:vAlign w:val="bottom"/>
          </w:tcPr>
          <w:p w:rsidR="00B347AC" w:rsidRPr="00B347AC" w:rsidRDefault="00B347AC" w:rsidP="00B347AC"/>
        </w:tc>
        <w:tc>
          <w:tcPr>
            <w:tcW w:w="2160" w:type="dxa"/>
            <w:tcBorders>
              <w:bottom w:val="single" w:sz="8" w:space="0" w:color="auto"/>
            </w:tcBorders>
            <w:shd w:val="clear" w:color="auto" w:fill="auto"/>
            <w:vAlign w:val="bottom"/>
          </w:tcPr>
          <w:p w:rsidR="00B347AC" w:rsidRPr="00B347AC" w:rsidRDefault="00B347AC" w:rsidP="00B347AC"/>
        </w:tc>
        <w:tc>
          <w:tcPr>
            <w:tcW w:w="120" w:type="dxa"/>
            <w:tcBorders>
              <w:bottom w:val="single" w:sz="8" w:space="0" w:color="auto"/>
            </w:tcBorders>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60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r>
      <w:tr w:rsidR="00B347AC" w:rsidRPr="00B347AC" w:rsidTr="00694347">
        <w:trPr>
          <w:trHeight w:val="146"/>
        </w:trPr>
        <w:tc>
          <w:tcPr>
            <w:tcW w:w="140" w:type="dxa"/>
            <w:shd w:val="clear" w:color="auto" w:fill="auto"/>
            <w:vAlign w:val="bottom"/>
          </w:tcPr>
          <w:p w:rsidR="00B347AC" w:rsidRPr="00B347AC" w:rsidRDefault="00B347AC" w:rsidP="00B347AC"/>
        </w:tc>
        <w:tc>
          <w:tcPr>
            <w:tcW w:w="120" w:type="dxa"/>
            <w:tcBorders>
              <w:right w:val="single" w:sz="8" w:space="0" w:color="auto"/>
            </w:tcBorders>
            <w:shd w:val="clear" w:color="auto" w:fill="auto"/>
            <w:vAlign w:val="bottom"/>
          </w:tcPr>
          <w:p w:rsidR="00B347AC" w:rsidRPr="00B347AC" w:rsidRDefault="00B347AC" w:rsidP="00B347AC"/>
        </w:tc>
        <w:tc>
          <w:tcPr>
            <w:tcW w:w="60" w:type="dxa"/>
            <w:vMerge w:val="restart"/>
            <w:shd w:val="clear" w:color="auto" w:fill="auto"/>
            <w:vAlign w:val="bottom"/>
          </w:tcPr>
          <w:p w:rsidR="00B347AC" w:rsidRPr="00B347AC" w:rsidRDefault="00B347AC" w:rsidP="00B347AC"/>
        </w:tc>
        <w:tc>
          <w:tcPr>
            <w:tcW w:w="2280" w:type="dxa"/>
            <w:gridSpan w:val="2"/>
            <w:vMerge w:val="restart"/>
            <w:tcBorders>
              <w:right w:val="single" w:sz="8" w:space="0" w:color="auto"/>
            </w:tcBorders>
            <w:shd w:val="clear" w:color="auto" w:fill="auto"/>
            <w:vAlign w:val="bottom"/>
          </w:tcPr>
          <w:p w:rsidR="00B347AC" w:rsidRPr="00B347AC" w:rsidRDefault="00B347AC" w:rsidP="00B347AC">
            <w:pPr>
              <w:ind w:right="80"/>
              <w:jc w:val="center"/>
            </w:pPr>
            <w:r w:rsidRPr="00B347AC">
              <w:t>Развитие</w:t>
            </w:r>
          </w:p>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600" w:type="dxa"/>
            <w:tcBorders>
              <w:bottom w:val="single" w:sz="8" w:space="0" w:color="auto"/>
            </w:tcBorders>
            <w:shd w:val="clear" w:color="auto" w:fill="auto"/>
            <w:vAlign w:val="bottom"/>
          </w:tcPr>
          <w:p w:rsidR="00B347AC" w:rsidRPr="00B347AC" w:rsidRDefault="00B347AC" w:rsidP="00B347AC"/>
        </w:tc>
        <w:tc>
          <w:tcPr>
            <w:tcW w:w="200" w:type="dxa"/>
            <w:tcBorders>
              <w:bottom w:val="single" w:sz="8" w:space="0" w:color="auto"/>
            </w:tcBorders>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r>
      <w:tr w:rsidR="00B347AC" w:rsidRPr="00B347AC" w:rsidTr="00694347">
        <w:trPr>
          <w:trHeight w:val="167"/>
        </w:trPr>
        <w:tc>
          <w:tcPr>
            <w:tcW w:w="140" w:type="dxa"/>
            <w:shd w:val="clear" w:color="auto" w:fill="auto"/>
            <w:vAlign w:val="bottom"/>
          </w:tcPr>
          <w:p w:rsidR="00B347AC" w:rsidRPr="00B347AC" w:rsidRDefault="00B347AC" w:rsidP="00B347AC"/>
        </w:tc>
        <w:tc>
          <w:tcPr>
            <w:tcW w:w="120" w:type="dxa"/>
            <w:tcBorders>
              <w:right w:val="single" w:sz="8" w:space="0" w:color="auto"/>
            </w:tcBorders>
            <w:shd w:val="clear" w:color="auto" w:fill="auto"/>
            <w:vAlign w:val="bottom"/>
          </w:tcPr>
          <w:p w:rsidR="00B347AC" w:rsidRPr="00B347AC" w:rsidRDefault="00B347AC" w:rsidP="00B347AC"/>
        </w:tc>
        <w:tc>
          <w:tcPr>
            <w:tcW w:w="60" w:type="dxa"/>
            <w:vMerge/>
            <w:shd w:val="clear" w:color="auto" w:fill="auto"/>
            <w:vAlign w:val="bottom"/>
          </w:tcPr>
          <w:p w:rsidR="00B347AC" w:rsidRPr="00B347AC" w:rsidRDefault="00B347AC" w:rsidP="00B347AC"/>
        </w:tc>
        <w:tc>
          <w:tcPr>
            <w:tcW w:w="2280" w:type="dxa"/>
            <w:gridSpan w:val="2"/>
            <w:vMerge/>
            <w:tcBorders>
              <w:right w:val="single" w:sz="8" w:space="0" w:color="auto"/>
            </w:tcBorders>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tcBorders>
              <w:right w:val="single" w:sz="8" w:space="0" w:color="auto"/>
            </w:tcBorders>
            <w:shd w:val="clear" w:color="auto" w:fill="auto"/>
            <w:vAlign w:val="bottom"/>
          </w:tcPr>
          <w:p w:rsidR="00B347AC" w:rsidRPr="00B347AC" w:rsidRDefault="00B347AC" w:rsidP="00B347AC"/>
        </w:tc>
        <w:tc>
          <w:tcPr>
            <w:tcW w:w="1800" w:type="dxa"/>
            <w:gridSpan w:val="2"/>
            <w:vMerge w:val="restart"/>
            <w:tcBorders>
              <w:right w:val="single" w:sz="8" w:space="0" w:color="auto"/>
            </w:tcBorders>
            <w:shd w:val="clear" w:color="auto" w:fill="auto"/>
            <w:vAlign w:val="bottom"/>
          </w:tcPr>
          <w:p w:rsidR="00B347AC" w:rsidRPr="00B347AC" w:rsidRDefault="00B347AC" w:rsidP="00B347AC">
            <w:pPr>
              <w:ind w:right="20"/>
              <w:jc w:val="center"/>
            </w:pPr>
            <w:r w:rsidRPr="00B347AC">
              <w:t>Выявление</w:t>
            </w:r>
          </w:p>
        </w:tc>
        <w:tc>
          <w:tcPr>
            <w:tcW w:w="12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r>
      <w:tr w:rsidR="00B347AC" w:rsidRPr="00B347AC" w:rsidTr="00694347">
        <w:trPr>
          <w:trHeight w:val="131"/>
        </w:trPr>
        <w:tc>
          <w:tcPr>
            <w:tcW w:w="140" w:type="dxa"/>
            <w:shd w:val="clear" w:color="auto" w:fill="auto"/>
            <w:vAlign w:val="bottom"/>
          </w:tcPr>
          <w:p w:rsidR="00B347AC" w:rsidRPr="00B347AC" w:rsidRDefault="00B347AC" w:rsidP="00B347AC"/>
        </w:tc>
        <w:tc>
          <w:tcPr>
            <w:tcW w:w="120" w:type="dxa"/>
            <w:tcBorders>
              <w:right w:val="single" w:sz="8" w:space="0" w:color="auto"/>
            </w:tcBorders>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280" w:type="dxa"/>
            <w:gridSpan w:val="2"/>
            <w:vMerge w:val="restart"/>
            <w:tcBorders>
              <w:right w:val="single" w:sz="8" w:space="0" w:color="auto"/>
            </w:tcBorders>
            <w:shd w:val="clear" w:color="auto" w:fill="auto"/>
            <w:vAlign w:val="bottom"/>
          </w:tcPr>
          <w:p w:rsidR="00B347AC" w:rsidRPr="00B347AC" w:rsidRDefault="00B347AC" w:rsidP="00B347AC">
            <w:pPr>
              <w:ind w:right="100"/>
              <w:jc w:val="center"/>
              <w:rPr>
                <w:w w:val="99"/>
              </w:rPr>
            </w:pPr>
            <w:r w:rsidRPr="00B347AC">
              <w:rPr>
                <w:w w:val="99"/>
              </w:rPr>
              <w:t>экологической</w:t>
            </w:r>
          </w:p>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tcBorders>
              <w:right w:val="single" w:sz="8" w:space="0" w:color="auto"/>
            </w:tcBorders>
            <w:shd w:val="clear" w:color="auto" w:fill="auto"/>
            <w:vAlign w:val="bottom"/>
          </w:tcPr>
          <w:p w:rsidR="00B347AC" w:rsidRPr="00B347AC" w:rsidRDefault="00B347AC" w:rsidP="00B347AC"/>
        </w:tc>
        <w:tc>
          <w:tcPr>
            <w:tcW w:w="1800" w:type="dxa"/>
            <w:gridSpan w:val="2"/>
            <w:vMerge/>
            <w:tcBorders>
              <w:right w:val="single" w:sz="8" w:space="0" w:color="auto"/>
            </w:tcBorders>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tcBorders>
              <w:bottom w:val="single" w:sz="8" w:space="0" w:color="auto"/>
            </w:tcBorders>
            <w:shd w:val="clear" w:color="auto" w:fill="auto"/>
            <w:vAlign w:val="bottom"/>
          </w:tcPr>
          <w:p w:rsidR="00B347AC" w:rsidRPr="00B347AC" w:rsidRDefault="00B347AC" w:rsidP="00B347AC"/>
        </w:tc>
        <w:tc>
          <w:tcPr>
            <w:tcW w:w="180" w:type="dxa"/>
            <w:tcBorders>
              <w:bottom w:val="single" w:sz="8" w:space="0" w:color="auto"/>
            </w:tcBorders>
            <w:shd w:val="clear" w:color="auto" w:fill="auto"/>
            <w:vAlign w:val="bottom"/>
          </w:tcPr>
          <w:p w:rsidR="00B347AC" w:rsidRPr="00B347AC" w:rsidRDefault="00B347AC" w:rsidP="00B347AC"/>
        </w:tc>
      </w:tr>
      <w:tr w:rsidR="00B347AC" w:rsidRPr="00B347AC" w:rsidTr="00694347">
        <w:trPr>
          <w:trHeight w:val="125"/>
        </w:trPr>
        <w:tc>
          <w:tcPr>
            <w:tcW w:w="140" w:type="dxa"/>
            <w:shd w:val="clear" w:color="auto" w:fill="auto"/>
            <w:vAlign w:val="bottom"/>
          </w:tcPr>
          <w:p w:rsidR="00B347AC" w:rsidRPr="00B347AC" w:rsidRDefault="00B347AC" w:rsidP="00B347AC"/>
        </w:tc>
        <w:tc>
          <w:tcPr>
            <w:tcW w:w="120" w:type="dxa"/>
            <w:tcBorders>
              <w:right w:val="single" w:sz="8" w:space="0" w:color="auto"/>
            </w:tcBorders>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280" w:type="dxa"/>
            <w:gridSpan w:val="2"/>
            <w:vMerge/>
            <w:tcBorders>
              <w:right w:val="single" w:sz="8" w:space="0" w:color="auto"/>
            </w:tcBorders>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tcBorders>
              <w:right w:val="single" w:sz="8" w:space="0" w:color="auto"/>
            </w:tcBorders>
            <w:shd w:val="clear" w:color="auto" w:fill="auto"/>
            <w:vAlign w:val="bottom"/>
          </w:tcPr>
          <w:p w:rsidR="00B347AC" w:rsidRPr="00B347AC" w:rsidRDefault="00B347AC" w:rsidP="00B347AC"/>
        </w:tc>
        <w:tc>
          <w:tcPr>
            <w:tcW w:w="1800" w:type="dxa"/>
            <w:gridSpan w:val="2"/>
            <w:vMerge w:val="restart"/>
            <w:tcBorders>
              <w:right w:val="single" w:sz="8" w:space="0" w:color="auto"/>
            </w:tcBorders>
            <w:shd w:val="clear" w:color="auto" w:fill="auto"/>
            <w:vAlign w:val="bottom"/>
          </w:tcPr>
          <w:p w:rsidR="00B347AC" w:rsidRPr="00B347AC" w:rsidRDefault="00B347AC" w:rsidP="00B347AC">
            <w:pPr>
              <w:ind w:right="20"/>
              <w:jc w:val="center"/>
            </w:pPr>
            <w:r w:rsidRPr="00B347AC">
              <w:t>и поддержка</w:t>
            </w:r>
          </w:p>
        </w:tc>
        <w:tc>
          <w:tcPr>
            <w:tcW w:w="12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600" w:type="dxa"/>
            <w:gridSpan w:val="2"/>
            <w:vMerge w:val="restart"/>
            <w:tcBorders>
              <w:right w:val="single" w:sz="8" w:space="0" w:color="auto"/>
            </w:tcBorders>
            <w:shd w:val="clear" w:color="auto" w:fill="auto"/>
            <w:vAlign w:val="bottom"/>
          </w:tcPr>
          <w:p w:rsidR="00B347AC" w:rsidRPr="00B347AC" w:rsidRDefault="00B347AC" w:rsidP="00B347AC">
            <w:pPr>
              <w:ind w:right="40"/>
              <w:jc w:val="center"/>
              <w:rPr>
                <w:w w:val="99"/>
              </w:rPr>
            </w:pPr>
            <w:r w:rsidRPr="00B347AC">
              <w:rPr>
                <w:w w:val="99"/>
              </w:rPr>
              <w:t>Поддержка детских</w:t>
            </w:r>
          </w:p>
        </w:tc>
      </w:tr>
      <w:tr w:rsidR="00B347AC" w:rsidRPr="00B347AC" w:rsidTr="00694347">
        <w:trPr>
          <w:trHeight w:val="180"/>
        </w:trPr>
        <w:tc>
          <w:tcPr>
            <w:tcW w:w="140" w:type="dxa"/>
            <w:shd w:val="clear" w:color="auto" w:fill="auto"/>
            <w:vAlign w:val="bottom"/>
          </w:tcPr>
          <w:p w:rsidR="00B347AC" w:rsidRPr="00B347AC" w:rsidRDefault="00B347AC" w:rsidP="00B347AC"/>
        </w:tc>
        <w:tc>
          <w:tcPr>
            <w:tcW w:w="120" w:type="dxa"/>
            <w:tcBorders>
              <w:right w:val="single" w:sz="8" w:space="0" w:color="auto"/>
            </w:tcBorders>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280" w:type="dxa"/>
            <w:gridSpan w:val="2"/>
            <w:vMerge w:val="restart"/>
            <w:tcBorders>
              <w:right w:val="single" w:sz="8" w:space="0" w:color="auto"/>
            </w:tcBorders>
            <w:shd w:val="clear" w:color="auto" w:fill="auto"/>
            <w:vAlign w:val="bottom"/>
          </w:tcPr>
          <w:p w:rsidR="00B347AC" w:rsidRPr="00B347AC" w:rsidRDefault="00B347AC" w:rsidP="00B347AC">
            <w:pPr>
              <w:ind w:right="80"/>
              <w:jc w:val="center"/>
              <w:rPr>
                <w:w w:val="98"/>
              </w:rPr>
            </w:pPr>
            <w:r w:rsidRPr="00B347AC">
              <w:rPr>
                <w:w w:val="98"/>
              </w:rPr>
              <w:t>культуры</w:t>
            </w:r>
          </w:p>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tcBorders>
              <w:right w:val="single" w:sz="8" w:space="0" w:color="auto"/>
            </w:tcBorders>
            <w:shd w:val="clear" w:color="auto" w:fill="auto"/>
            <w:vAlign w:val="bottom"/>
          </w:tcPr>
          <w:p w:rsidR="00B347AC" w:rsidRPr="00B347AC" w:rsidRDefault="00B347AC" w:rsidP="00B347AC"/>
        </w:tc>
        <w:tc>
          <w:tcPr>
            <w:tcW w:w="1800" w:type="dxa"/>
            <w:gridSpan w:val="2"/>
            <w:vMerge/>
            <w:tcBorders>
              <w:right w:val="single" w:sz="8" w:space="0" w:color="auto"/>
            </w:tcBorders>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600" w:type="dxa"/>
            <w:gridSpan w:val="2"/>
            <w:vMerge/>
            <w:tcBorders>
              <w:right w:val="single" w:sz="8" w:space="0" w:color="auto"/>
            </w:tcBorders>
            <w:shd w:val="clear" w:color="auto" w:fill="auto"/>
            <w:vAlign w:val="bottom"/>
          </w:tcPr>
          <w:p w:rsidR="00B347AC" w:rsidRPr="00B347AC" w:rsidRDefault="00B347AC" w:rsidP="00B347AC"/>
        </w:tc>
      </w:tr>
      <w:tr w:rsidR="00B347AC" w:rsidRPr="00B347AC" w:rsidTr="00694347">
        <w:trPr>
          <w:trHeight w:val="98"/>
        </w:trPr>
        <w:tc>
          <w:tcPr>
            <w:tcW w:w="140" w:type="dxa"/>
            <w:shd w:val="clear" w:color="auto" w:fill="auto"/>
            <w:vAlign w:val="bottom"/>
          </w:tcPr>
          <w:p w:rsidR="00B347AC" w:rsidRPr="00B347AC" w:rsidRDefault="00B347AC" w:rsidP="00B347AC"/>
        </w:tc>
        <w:tc>
          <w:tcPr>
            <w:tcW w:w="120" w:type="dxa"/>
            <w:tcBorders>
              <w:right w:val="single" w:sz="8" w:space="0" w:color="auto"/>
            </w:tcBorders>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280" w:type="dxa"/>
            <w:gridSpan w:val="2"/>
            <w:vMerge/>
            <w:tcBorders>
              <w:right w:val="single" w:sz="8" w:space="0" w:color="auto"/>
            </w:tcBorders>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tcBorders>
              <w:right w:val="single" w:sz="8" w:space="0" w:color="auto"/>
            </w:tcBorders>
            <w:shd w:val="clear" w:color="auto" w:fill="auto"/>
            <w:vAlign w:val="bottom"/>
          </w:tcPr>
          <w:p w:rsidR="00B347AC" w:rsidRPr="00B347AC" w:rsidRDefault="00B347AC" w:rsidP="00B347AC"/>
        </w:tc>
        <w:tc>
          <w:tcPr>
            <w:tcW w:w="1800" w:type="dxa"/>
            <w:gridSpan w:val="2"/>
            <w:vMerge w:val="restart"/>
            <w:tcBorders>
              <w:right w:val="single" w:sz="8" w:space="0" w:color="auto"/>
            </w:tcBorders>
            <w:shd w:val="clear" w:color="auto" w:fill="auto"/>
            <w:vAlign w:val="bottom"/>
          </w:tcPr>
          <w:p w:rsidR="00B347AC" w:rsidRPr="00B347AC" w:rsidRDefault="00B347AC" w:rsidP="00B347AC">
            <w:pPr>
              <w:ind w:right="20"/>
              <w:jc w:val="center"/>
              <w:rPr>
                <w:w w:val="98"/>
              </w:rPr>
            </w:pPr>
            <w:r w:rsidRPr="00B347AC">
              <w:rPr>
                <w:w w:val="98"/>
              </w:rPr>
              <w:t>одарённых</w:t>
            </w:r>
          </w:p>
        </w:tc>
        <w:tc>
          <w:tcPr>
            <w:tcW w:w="12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600" w:type="dxa"/>
            <w:gridSpan w:val="2"/>
            <w:vMerge w:val="restart"/>
            <w:tcBorders>
              <w:right w:val="single" w:sz="8" w:space="0" w:color="auto"/>
            </w:tcBorders>
            <w:shd w:val="clear" w:color="auto" w:fill="auto"/>
            <w:vAlign w:val="bottom"/>
          </w:tcPr>
          <w:p w:rsidR="00B347AC" w:rsidRPr="00B347AC" w:rsidRDefault="00B347AC" w:rsidP="00B347AC">
            <w:pPr>
              <w:ind w:right="40"/>
              <w:jc w:val="center"/>
            </w:pPr>
            <w:r w:rsidRPr="00B347AC">
              <w:t>объединений</w:t>
            </w:r>
          </w:p>
        </w:tc>
      </w:tr>
      <w:tr w:rsidR="00B347AC" w:rsidRPr="00B347AC" w:rsidTr="00694347">
        <w:trPr>
          <w:trHeight w:val="189"/>
        </w:trPr>
        <w:tc>
          <w:tcPr>
            <w:tcW w:w="140" w:type="dxa"/>
            <w:shd w:val="clear" w:color="auto" w:fill="auto"/>
            <w:vAlign w:val="bottom"/>
          </w:tcPr>
          <w:p w:rsidR="00B347AC" w:rsidRPr="00B347AC" w:rsidRDefault="00B347AC" w:rsidP="00B347AC"/>
        </w:tc>
        <w:tc>
          <w:tcPr>
            <w:tcW w:w="120" w:type="dxa"/>
            <w:tcBorders>
              <w:right w:val="single" w:sz="8" w:space="0" w:color="auto"/>
            </w:tcBorders>
            <w:shd w:val="clear" w:color="auto" w:fill="auto"/>
            <w:vAlign w:val="bottom"/>
          </w:tcPr>
          <w:p w:rsidR="00B347AC" w:rsidRPr="00B347AC" w:rsidRDefault="00B347AC" w:rsidP="00B347AC"/>
        </w:tc>
        <w:tc>
          <w:tcPr>
            <w:tcW w:w="60" w:type="dxa"/>
            <w:tcBorders>
              <w:bottom w:val="single" w:sz="8" w:space="0" w:color="auto"/>
            </w:tcBorders>
            <w:shd w:val="clear" w:color="auto" w:fill="auto"/>
            <w:vAlign w:val="bottom"/>
          </w:tcPr>
          <w:p w:rsidR="00B347AC" w:rsidRPr="00B347AC" w:rsidRDefault="00B347AC" w:rsidP="00B347AC"/>
        </w:tc>
        <w:tc>
          <w:tcPr>
            <w:tcW w:w="2160" w:type="dxa"/>
            <w:tcBorders>
              <w:bottom w:val="single" w:sz="8" w:space="0" w:color="auto"/>
            </w:tcBorders>
            <w:shd w:val="clear" w:color="auto" w:fill="auto"/>
            <w:vAlign w:val="bottom"/>
          </w:tcPr>
          <w:p w:rsidR="00B347AC" w:rsidRPr="00B347AC" w:rsidRDefault="00B347AC" w:rsidP="00B347AC"/>
        </w:tc>
        <w:tc>
          <w:tcPr>
            <w:tcW w:w="120" w:type="dxa"/>
            <w:tcBorders>
              <w:bottom w:val="single" w:sz="8" w:space="0" w:color="auto"/>
              <w:right w:val="single" w:sz="8" w:space="0" w:color="auto"/>
            </w:tcBorders>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tcBorders>
              <w:right w:val="single" w:sz="8" w:space="0" w:color="auto"/>
            </w:tcBorders>
            <w:shd w:val="clear" w:color="auto" w:fill="auto"/>
            <w:vAlign w:val="bottom"/>
          </w:tcPr>
          <w:p w:rsidR="00B347AC" w:rsidRPr="00B347AC" w:rsidRDefault="00B347AC" w:rsidP="00B347AC"/>
        </w:tc>
        <w:tc>
          <w:tcPr>
            <w:tcW w:w="1800" w:type="dxa"/>
            <w:gridSpan w:val="2"/>
            <w:vMerge/>
            <w:tcBorders>
              <w:right w:val="single" w:sz="8" w:space="0" w:color="auto"/>
            </w:tcBorders>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600" w:type="dxa"/>
            <w:gridSpan w:val="2"/>
            <w:vMerge/>
            <w:tcBorders>
              <w:right w:val="single" w:sz="8" w:space="0" w:color="auto"/>
            </w:tcBorders>
            <w:shd w:val="clear" w:color="auto" w:fill="auto"/>
            <w:vAlign w:val="bottom"/>
          </w:tcPr>
          <w:p w:rsidR="00B347AC" w:rsidRPr="00B347AC" w:rsidRDefault="00B347AC" w:rsidP="00B347AC"/>
        </w:tc>
      </w:tr>
      <w:tr w:rsidR="00B347AC" w:rsidRPr="00B347AC" w:rsidTr="00694347">
        <w:trPr>
          <w:trHeight w:val="273"/>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16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tcBorders>
              <w:right w:val="single" w:sz="8" w:space="0" w:color="auto"/>
            </w:tcBorders>
            <w:shd w:val="clear" w:color="auto" w:fill="auto"/>
            <w:vAlign w:val="bottom"/>
          </w:tcPr>
          <w:p w:rsidR="00B347AC" w:rsidRPr="00B347AC" w:rsidRDefault="00B347AC" w:rsidP="00B347AC"/>
        </w:tc>
        <w:tc>
          <w:tcPr>
            <w:tcW w:w="1800" w:type="dxa"/>
            <w:gridSpan w:val="2"/>
            <w:tcBorders>
              <w:right w:val="single" w:sz="8" w:space="0" w:color="auto"/>
            </w:tcBorders>
            <w:shd w:val="clear" w:color="auto" w:fill="auto"/>
            <w:vAlign w:val="bottom"/>
          </w:tcPr>
          <w:p w:rsidR="00B347AC" w:rsidRPr="00B347AC" w:rsidRDefault="00B347AC" w:rsidP="00B347AC">
            <w:pPr>
              <w:ind w:right="20"/>
              <w:jc w:val="center"/>
            </w:pPr>
            <w:r w:rsidRPr="00B347AC">
              <w:t>детей</w:t>
            </w:r>
          </w:p>
        </w:tc>
        <w:tc>
          <w:tcPr>
            <w:tcW w:w="12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600" w:type="dxa"/>
            <w:gridSpan w:val="2"/>
            <w:tcBorders>
              <w:right w:val="single" w:sz="8" w:space="0" w:color="auto"/>
            </w:tcBorders>
            <w:shd w:val="clear" w:color="auto" w:fill="auto"/>
            <w:vAlign w:val="bottom"/>
          </w:tcPr>
          <w:p w:rsidR="00B347AC" w:rsidRPr="00B347AC" w:rsidRDefault="00B347AC" w:rsidP="00B347AC">
            <w:pPr>
              <w:ind w:right="20"/>
              <w:jc w:val="center"/>
              <w:rPr>
                <w:w w:val="99"/>
              </w:rPr>
            </w:pPr>
            <w:r w:rsidRPr="00B347AC">
              <w:rPr>
                <w:w w:val="99"/>
              </w:rPr>
              <w:t>и ученического</w:t>
            </w:r>
          </w:p>
        </w:tc>
      </w:tr>
      <w:tr w:rsidR="00B347AC" w:rsidRPr="00B347AC" w:rsidTr="00694347">
        <w:trPr>
          <w:trHeight w:val="38"/>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084DFB" w:rsidP="00B347AC">
            <w:r>
              <w:rPr>
                <w:noProof/>
              </w:rPr>
              <w:pict>
                <v:rect id="_x0000_s1056" style="position:absolute;margin-left:-.3pt;margin-top:2.15pt;width:132pt;height:91.05pt;z-index:251674624;mso-position-horizontal-relative:text;mso-position-vertical-relative:text">
                  <v:textbox style="mso-next-textbox:#_x0000_s1056">
                    <w:txbxContent>
                      <w:p w:rsidR="00FF42F5" w:rsidRDefault="00FF42F5" w:rsidP="00694347">
                        <w:pPr>
                          <w:jc w:val="center"/>
                        </w:pPr>
                        <w:r>
                          <w:t>Дифференциация, социализация и индивидуализация обучения</w:t>
                        </w:r>
                      </w:p>
                    </w:txbxContent>
                  </v:textbox>
                </v:rect>
              </w:pict>
            </w:r>
          </w:p>
        </w:tc>
        <w:tc>
          <w:tcPr>
            <w:tcW w:w="60" w:type="dxa"/>
            <w:shd w:val="clear" w:color="auto" w:fill="auto"/>
            <w:vAlign w:val="bottom"/>
          </w:tcPr>
          <w:p w:rsidR="00B347AC" w:rsidRPr="00B347AC" w:rsidRDefault="00B347AC" w:rsidP="00B347AC"/>
        </w:tc>
        <w:tc>
          <w:tcPr>
            <w:tcW w:w="2160" w:type="dxa"/>
            <w:tcBorders>
              <w:bottom w:val="single" w:sz="8" w:space="0" w:color="auto"/>
            </w:tcBorders>
            <w:shd w:val="clear" w:color="auto" w:fill="auto"/>
            <w:vAlign w:val="bottom"/>
          </w:tcPr>
          <w:p w:rsidR="00B347AC" w:rsidRPr="00B347AC" w:rsidRDefault="00B347AC" w:rsidP="00B347AC"/>
        </w:tc>
        <w:tc>
          <w:tcPr>
            <w:tcW w:w="120" w:type="dxa"/>
            <w:tcBorders>
              <w:bottom w:val="single" w:sz="8" w:space="0" w:color="auto"/>
            </w:tcBorders>
            <w:shd w:val="clear" w:color="auto" w:fill="auto"/>
            <w:vAlign w:val="bottom"/>
          </w:tcPr>
          <w:p w:rsidR="00B347AC" w:rsidRPr="00B347AC" w:rsidRDefault="00B347AC" w:rsidP="00B347AC"/>
        </w:tc>
        <w:tc>
          <w:tcPr>
            <w:tcW w:w="80" w:type="dxa"/>
            <w:tcBorders>
              <w:bottom w:val="single" w:sz="8" w:space="0" w:color="auto"/>
            </w:tcBorders>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tcBorders>
              <w:right w:val="single" w:sz="8" w:space="0" w:color="auto"/>
            </w:tcBorders>
            <w:shd w:val="clear" w:color="auto" w:fill="auto"/>
            <w:vAlign w:val="bottom"/>
          </w:tcPr>
          <w:p w:rsidR="00B347AC" w:rsidRPr="00B347AC" w:rsidRDefault="00B347AC" w:rsidP="00B347AC"/>
        </w:tc>
        <w:tc>
          <w:tcPr>
            <w:tcW w:w="1600" w:type="dxa"/>
            <w:tcBorders>
              <w:bottom w:val="single" w:sz="8" w:space="0" w:color="auto"/>
            </w:tcBorders>
            <w:shd w:val="clear" w:color="auto" w:fill="auto"/>
            <w:vAlign w:val="bottom"/>
          </w:tcPr>
          <w:p w:rsidR="00B347AC" w:rsidRPr="00B347AC" w:rsidRDefault="00B347AC" w:rsidP="00B347AC"/>
        </w:tc>
        <w:tc>
          <w:tcPr>
            <w:tcW w:w="200" w:type="dxa"/>
            <w:tcBorders>
              <w:bottom w:val="single" w:sz="8" w:space="0" w:color="auto"/>
              <w:right w:val="single" w:sz="8" w:space="0" w:color="auto"/>
            </w:tcBorders>
            <w:shd w:val="clear" w:color="auto" w:fill="auto"/>
            <w:vAlign w:val="bottom"/>
          </w:tcPr>
          <w:p w:rsidR="00B347AC" w:rsidRPr="00B347AC" w:rsidRDefault="00B347AC" w:rsidP="00B347AC"/>
        </w:tc>
        <w:tc>
          <w:tcPr>
            <w:tcW w:w="120" w:type="dxa"/>
            <w:vMerge w:val="restart"/>
            <w:shd w:val="clear" w:color="auto" w:fill="auto"/>
            <w:vAlign w:val="bottom"/>
          </w:tcPr>
          <w:p w:rsidR="00B347AC" w:rsidRPr="00B347AC" w:rsidRDefault="00B347AC" w:rsidP="00B347AC"/>
        </w:tc>
        <w:tc>
          <w:tcPr>
            <w:tcW w:w="100" w:type="dxa"/>
            <w:vMerge w:val="restart"/>
            <w:shd w:val="clear" w:color="auto" w:fill="auto"/>
            <w:vAlign w:val="bottom"/>
          </w:tcPr>
          <w:p w:rsidR="00B347AC" w:rsidRPr="00B347AC" w:rsidRDefault="00B347AC" w:rsidP="00B347AC"/>
        </w:tc>
        <w:tc>
          <w:tcPr>
            <w:tcW w:w="180" w:type="dxa"/>
            <w:vMerge w:val="restart"/>
            <w:tcBorders>
              <w:right w:val="single" w:sz="8" w:space="0" w:color="auto"/>
            </w:tcBorders>
            <w:shd w:val="clear" w:color="auto" w:fill="auto"/>
            <w:vAlign w:val="bottom"/>
          </w:tcPr>
          <w:p w:rsidR="00B347AC" w:rsidRPr="00B347AC" w:rsidRDefault="00B347AC" w:rsidP="00B347AC"/>
        </w:tc>
        <w:tc>
          <w:tcPr>
            <w:tcW w:w="2600" w:type="dxa"/>
            <w:gridSpan w:val="2"/>
            <w:vMerge w:val="restart"/>
            <w:tcBorders>
              <w:right w:val="single" w:sz="8" w:space="0" w:color="auto"/>
            </w:tcBorders>
            <w:shd w:val="clear" w:color="auto" w:fill="auto"/>
            <w:vAlign w:val="bottom"/>
          </w:tcPr>
          <w:p w:rsidR="00B347AC" w:rsidRPr="00B347AC" w:rsidRDefault="00B347AC" w:rsidP="00B347AC">
            <w:pPr>
              <w:ind w:right="40"/>
              <w:jc w:val="center"/>
            </w:pPr>
            <w:r w:rsidRPr="00B347AC">
              <w:t>самоуправления</w:t>
            </w:r>
          </w:p>
        </w:tc>
      </w:tr>
      <w:tr w:rsidR="00B347AC" w:rsidRPr="00B347AC" w:rsidTr="00694347">
        <w:trPr>
          <w:trHeight w:val="220"/>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280" w:type="dxa"/>
            <w:gridSpan w:val="2"/>
            <w:vMerge w:val="restart"/>
            <w:shd w:val="clear" w:color="auto" w:fill="auto"/>
            <w:vAlign w:val="bottom"/>
          </w:tcPr>
          <w:p w:rsidR="00B347AC" w:rsidRPr="00B347AC" w:rsidRDefault="00B347AC" w:rsidP="00B347AC">
            <w:pPr>
              <w:jc w:val="center"/>
            </w:pPr>
          </w:p>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60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20" w:type="dxa"/>
            <w:vMerge/>
            <w:shd w:val="clear" w:color="auto" w:fill="auto"/>
            <w:vAlign w:val="bottom"/>
          </w:tcPr>
          <w:p w:rsidR="00B347AC" w:rsidRPr="00B347AC" w:rsidRDefault="00B347AC" w:rsidP="00B347AC"/>
        </w:tc>
        <w:tc>
          <w:tcPr>
            <w:tcW w:w="100" w:type="dxa"/>
            <w:vMerge/>
            <w:shd w:val="clear" w:color="auto" w:fill="auto"/>
            <w:vAlign w:val="bottom"/>
          </w:tcPr>
          <w:p w:rsidR="00B347AC" w:rsidRPr="00B347AC" w:rsidRDefault="00B347AC" w:rsidP="00B347AC"/>
        </w:tc>
        <w:tc>
          <w:tcPr>
            <w:tcW w:w="180" w:type="dxa"/>
            <w:vMerge/>
            <w:tcBorders>
              <w:right w:val="single" w:sz="8" w:space="0" w:color="auto"/>
            </w:tcBorders>
            <w:shd w:val="clear" w:color="auto" w:fill="auto"/>
            <w:vAlign w:val="bottom"/>
          </w:tcPr>
          <w:p w:rsidR="00B347AC" w:rsidRPr="00B347AC" w:rsidRDefault="00B347AC" w:rsidP="00B347AC"/>
        </w:tc>
        <w:tc>
          <w:tcPr>
            <w:tcW w:w="2600" w:type="dxa"/>
            <w:gridSpan w:val="2"/>
            <w:vMerge/>
            <w:tcBorders>
              <w:right w:val="single" w:sz="8" w:space="0" w:color="auto"/>
            </w:tcBorders>
            <w:shd w:val="clear" w:color="auto" w:fill="auto"/>
            <w:vAlign w:val="bottom"/>
          </w:tcPr>
          <w:p w:rsidR="00B347AC" w:rsidRPr="00B347AC" w:rsidRDefault="00B347AC" w:rsidP="00B347AC"/>
        </w:tc>
      </w:tr>
      <w:tr w:rsidR="00B347AC" w:rsidRPr="00B347AC" w:rsidTr="00694347">
        <w:trPr>
          <w:trHeight w:val="79"/>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280" w:type="dxa"/>
            <w:gridSpan w:val="2"/>
            <w:vMerge/>
            <w:shd w:val="clear" w:color="auto" w:fill="auto"/>
            <w:vAlign w:val="bottom"/>
          </w:tcPr>
          <w:p w:rsidR="00B347AC" w:rsidRPr="00B347AC" w:rsidRDefault="00B347AC" w:rsidP="00B347AC"/>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60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tcBorders>
              <w:right w:val="single" w:sz="8" w:space="0" w:color="auto"/>
            </w:tcBorders>
            <w:shd w:val="clear" w:color="auto" w:fill="auto"/>
            <w:vAlign w:val="bottom"/>
          </w:tcPr>
          <w:p w:rsidR="00B347AC" w:rsidRPr="00B347AC" w:rsidRDefault="00B347AC" w:rsidP="00B347AC"/>
        </w:tc>
        <w:tc>
          <w:tcPr>
            <w:tcW w:w="2420" w:type="dxa"/>
            <w:tcBorders>
              <w:bottom w:val="single" w:sz="8" w:space="0" w:color="auto"/>
            </w:tcBorders>
            <w:shd w:val="clear" w:color="auto" w:fill="auto"/>
            <w:vAlign w:val="bottom"/>
          </w:tcPr>
          <w:p w:rsidR="00B347AC" w:rsidRPr="00B347AC" w:rsidRDefault="00B347AC" w:rsidP="00B347AC"/>
        </w:tc>
        <w:tc>
          <w:tcPr>
            <w:tcW w:w="180" w:type="dxa"/>
            <w:tcBorders>
              <w:bottom w:val="single" w:sz="8" w:space="0" w:color="auto"/>
              <w:right w:val="single" w:sz="8" w:space="0" w:color="auto"/>
            </w:tcBorders>
            <w:shd w:val="clear" w:color="auto" w:fill="auto"/>
            <w:vAlign w:val="bottom"/>
          </w:tcPr>
          <w:p w:rsidR="00B347AC" w:rsidRPr="00B347AC" w:rsidRDefault="00B347AC" w:rsidP="00B347AC"/>
        </w:tc>
      </w:tr>
      <w:tr w:rsidR="00B347AC" w:rsidRPr="00B347AC" w:rsidTr="00694347">
        <w:trPr>
          <w:trHeight w:val="290"/>
        </w:trPr>
        <w:tc>
          <w:tcPr>
            <w:tcW w:w="14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60" w:type="dxa"/>
            <w:shd w:val="clear" w:color="auto" w:fill="auto"/>
            <w:vAlign w:val="bottom"/>
          </w:tcPr>
          <w:p w:rsidR="00B347AC" w:rsidRPr="00B347AC" w:rsidRDefault="00B347AC" w:rsidP="00B347AC"/>
        </w:tc>
        <w:tc>
          <w:tcPr>
            <w:tcW w:w="2280" w:type="dxa"/>
            <w:gridSpan w:val="2"/>
            <w:shd w:val="clear" w:color="auto" w:fill="auto"/>
            <w:vAlign w:val="bottom"/>
          </w:tcPr>
          <w:p w:rsidR="00B347AC" w:rsidRPr="00B347AC" w:rsidRDefault="00B347AC" w:rsidP="00B347AC">
            <w:pPr>
              <w:jc w:val="center"/>
              <w:rPr>
                <w:w w:val="99"/>
              </w:rPr>
            </w:pPr>
          </w:p>
        </w:tc>
        <w:tc>
          <w:tcPr>
            <w:tcW w:w="80" w:type="dxa"/>
            <w:shd w:val="clear" w:color="auto" w:fill="auto"/>
            <w:vAlign w:val="bottom"/>
          </w:tcPr>
          <w:p w:rsidR="00B347AC" w:rsidRPr="00B347AC" w:rsidRDefault="00B347AC" w:rsidP="00B347AC"/>
        </w:tc>
        <w:tc>
          <w:tcPr>
            <w:tcW w:w="32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600" w:type="dxa"/>
            <w:shd w:val="clear" w:color="auto" w:fill="auto"/>
            <w:vAlign w:val="bottom"/>
          </w:tcPr>
          <w:p w:rsidR="00B347AC" w:rsidRPr="00B347AC" w:rsidRDefault="00B347AC" w:rsidP="00B347AC"/>
        </w:tc>
        <w:tc>
          <w:tcPr>
            <w:tcW w:w="200" w:type="dxa"/>
            <w:shd w:val="clear" w:color="auto" w:fill="auto"/>
            <w:vAlign w:val="bottom"/>
          </w:tcPr>
          <w:p w:rsidR="00B347AC" w:rsidRPr="00B347AC" w:rsidRDefault="00B347AC" w:rsidP="00B347AC"/>
        </w:tc>
        <w:tc>
          <w:tcPr>
            <w:tcW w:w="120" w:type="dxa"/>
            <w:shd w:val="clear" w:color="auto" w:fill="auto"/>
            <w:vAlign w:val="bottom"/>
          </w:tcPr>
          <w:p w:rsidR="00B347AC" w:rsidRPr="00B347AC" w:rsidRDefault="00B347AC" w:rsidP="00B347AC"/>
        </w:tc>
        <w:tc>
          <w:tcPr>
            <w:tcW w:w="100" w:type="dxa"/>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c>
          <w:tcPr>
            <w:tcW w:w="2420" w:type="dxa"/>
            <w:shd w:val="clear" w:color="auto" w:fill="auto"/>
            <w:vAlign w:val="bottom"/>
          </w:tcPr>
          <w:p w:rsidR="00B347AC" w:rsidRPr="00B347AC" w:rsidRDefault="00B347AC" w:rsidP="00B347AC"/>
        </w:tc>
        <w:tc>
          <w:tcPr>
            <w:tcW w:w="180" w:type="dxa"/>
            <w:shd w:val="clear" w:color="auto" w:fill="auto"/>
            <w:vAlign w:val="bottom"/>
          </w:tcPr>
          <w:p w:rsidR="00B347AC" w:rsidRPr="00B347AC" w:rsidRDefault="00B347AC" w:rsidP="00B347AC"/>
        </w:tc>
      </w:tr>
    </w:tbl>
    <w:p w:rsidR="00B347AC" w:rsidRPr="00B347AC" w:rsidRDefault="00084DFB" w:rsidP="00694347">
      <w:r>
        <w:pict>
          <v:line id="_x0000_s1047" style="position:absolute;z-index:-251651072;mso-position-horizontal-relative:text;mso-position-vertical-relative:text" from="66.45pt,30.95pt" to="184.05pt,30.95pt" o:userdrawn="t"/>
        </w:pict>
      </w:r>
      <w:r>
        <w:pict>
          <v:line id="_x0000_s1048" style="position:absolute;z-index:-251650048;mso-position-horizontal-relative:text;mso-position-vertical-relative:text" from="183.7pt,-31.45pt" to="183.7pt,31.3pt" o:userdrawn="t"/>
        </w:pict>
      </w:r>
      <w:r>
        <w:pict>
          <v:line id="_x0000_s1049" style="position:absolute;z-index:-251649024;mso-position-horizontal-relative:text;mso-position-vertical-relative:text" from="66.85pt,-31.45pt" to="66.85pt,31.3pt" o:userdrawn="t"/>
        </w:pict>
      </w:r>
    </w:p>
    <w:p w:rsidR="00B347AC" w:rsidRPr="00B347AC" w:rsidRDefault="00B347AC" w:rsidP="00B347AC"/>
    <w:p w:rsidR="00B347AC" w:rsidRPr="00B347AC" w:rsidRDefault="00B347AC" w:rsidP="00B347AC"/>
    <w:p w:rsidR="00B347AC" w:rsidRPr="00B347AC" w:rsidRDefault="00B347AC" w:rsidP="00B347AC"/>
    <w:p w:rsidR="00B347AC" w:rsidRPr="00B347AC" w:rsidRDefault="00B347AC" w:rsidP="00B347AC"/>
    <w:p w:rsidR="00B347AC" w:rsidRPr="00B347AC" w:rsidRDefault="00B347AC" w:rsidP="00B347AC">
      <w:pPr>
        <w:ind w:firstLine="708"/>
        <w:jc w:val="both"/>
      </w:pPr>
      <w:r w:rsidRPr="00B347AC">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B347AC" w:rsidRPr="00B347AC" w:rsidRDefault="00B347AC" w:rsidP="00B347AC"/>
    <w:p w:rsidR="00B347AC" w:rsidRPr="00B347AC" w:rsidRDefault="00B347AC" w:rsidP="00FB1C42">
      <w:pPr>
        <w:numPr>
          <w:ilvl w:val="0"/>
          <w:numId w:val="225"/>
        </w:numPr>
        <w:tabs>
          <w:tab w:val="left" w:pos="800"/>
        </w:tabs>
        <w:ind w:left="800" w:hanging="233"/>
        <w:rPr>
          <w:b/>
        </w:rPr>
      </w:pPr>
      <w:r w:rsidRPr="00B347AC">
        <w:rPr>
          <w:b/>
        </w:rPr>
        <w:t>Профилактическое направление.</w:t>
      </w:r>
    </w:p>
    <w:p w:rsidR="00B347AC" w:rsidRPr="00B347AC" w:rsidRDefault="00B347AC" w:rsidP="00B347AC"/>
    <w:p w:rsidR="00B347AC" w:rsidRPr="00B347AC" w:rsidRDefault="00B347AC" w:rsidP="00B347AC">
      <w:pPr>
        <w:ind w:firstLine="567"/>
        <w:jc w:val="both"/>
      </w:pPr>
      <w:r w:rsidRPr="00B347AC">
        <w:lastRenderedPageBreak/>
        <w:t>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B347AC" w:rsidRPr="00B347AC" w:rsidRDefault="00B347AC" w:rsidP="00B347AC"/>
    <w:p w:rsidR="00B347AC" w:rsidRPr="00B347AC" w:rsidRDefault="00B347AC" w:rsidP="00B347AC">
      <w:pPr>
        <w:ind w:firstLine="567"/>
        <w:jc w:val="both"/>
      </w:pPr>
      <w:r w:rsidRPr="00B347AC">
        <w:t>Психопрофилактическая работа - обеспечение решения проблем, связанных с обучением, воспитанием, психическим здоровьем детей:</w:t>
      </w:r>
    </w:p>
    <w:p w:rsidR="00B347AC" w:rsidRPr="00B347AC" w:rsidRDefault="00B347AC" w:rsidP="00FB1C42">
      <w:pPr>
        <w:numPr>
          <w:ilvl w:val="0"/>
          <w:numId w:val="226"/>
        </w:numPr>
        <w:tabs>
          <w:tab w:val="left" w:pos="360"/>
        </w:tabs>
        <w:ind w:left="360" w:right="740" w:hanging="360"/>
        <w:rPr>
          <w:rFonts w:eastAsia="Wingdings"/>
          <w:vertAlign w:val="superscript"/>
        </w:rPr>
      </w:pPr>
      <w:r w:rsidRPr="00B347AC">
        <w:t>разработка и осуществление развивающих программ для учащихся с учетом задач возрастного этапа;</w:t>
      </w:r>
    </w:p>
    <w:p w:rsidR="00B347AC" w:rsidRPr="00B347AC" w:rsidRDefault="00B347AC" w:rsidP="00FB1C42">
      <w:pPr>
        <w:numPr>
          <w:ilvl w:val="0"/>
          <w:numId w:val="226"/>
        </w:numPr>
        <w:tabs>
          <w:tab w:val="left" w:pos="360"/>
        </w:tabs>
        <w:ind w:left="360" w:right="520" w:hanging="360"/>
        <w:rPr>
          <w:rFonts w:eastAsia="Wingdings"/>
          <w:vertAlign w:val="superscript"/>
        </w:rPr>
      </w:pPr>
      <w:r w:rsidRPr="00B347AC">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B347AC" w:rsidRPr="00B347AC" w:rsidRDefault="00B347AC" w:rsidP="00FB1C42">
      <w:pPr>
        <w:numPr>
          <w:ilvl w:val="0"/>
          <w:numId w:val="226"/>
        </w:numPr>
        <w:tabs>
          <w:tab w:val="left" w:pos="360"/>
        </w:tabs>
        <w:ind w:left="360" w:right="1080" w:hanging="360"/>
        <w:rPr>
          <w:rFonts w:eastAsia="Wingdings"/>
          <w:vertAlign w:val="superscript"/>
        </w:rPr>
      </w:pPr>
      <w:r w:rsidRPr="00B347AC">
        <w:t xml:space="preserve">предупреждение возможных осложнений в связи с переходом учащихся на </w:t>
      </w:r>
      <w:r w:rsidR="00694347">
        <w:t>новую</w:t>
      </w:r>
      <w:r w:rsidRPr="00B347AC">
        <w:t xml:space="preserve"> возрастную ступень.</w:t>
      </w:r>
    </w:p>
    <w:p w:rsidR="00B347AC" w:rsidRPr="00B347AC" w:rsidRDefault="00B347AC" w:rsidP="00B347AC"/>
    <w:p w:rsidR="00B347AC" w:rsidRPr="00B347AC" w:rsidRDefault="00B347AC" w:rsidP="00FB1C42">
      <w:pPr>
        <w:numPr>
          <w:ilvl w:val="0"/>
          <w:numId w:val="227"/>
        </w:numPr>
        <w:tabs>
          <w:tab w:val="left" w:pos="240"/>
        </w:tabs>
        <w:ind w:left="240" w:hanging="240"/>
        <w:rPr>
          <w:b/>
        </w:rPr>
      </w:pPr>
      <w:r w:rsidRPr="00B347AC">
        <w:rPr>
          <w:b/>
        </w:rPr>
        <w:t>Диагностическое направление.</w:t>
      </w:r>
    </w:p>
    <w:p w:rsidR="00B347AC" w:rsidRDefault="00B347AC" w:rsidP="00B347AC">
      <w:pPr>
        <w:tabs>
          <w:tab w:val="left" w:pos="240"/>
        </w:tabs>
        <w:ind w:left="240" w:hanging="240"/>
        <w:rPr>
          <w:b/>
        </w:rPr>
      </w:pPr>
    </w:p>
    <w:p w:rsidR="00694347" w:rsidRPr="00B347AC" w:rsidRDefault="00694347" w:rsidP="00694347">
      <w:pPr>
        <w:ind w:right="20" w:firstLine="567"/>
        <w:jc w:val="both"/>
      </w:pPr>
      <w:r w:rsidRPr="00B347AC">
        <w:t>Выявление особенностей психического развития ребенка, наиболее важных особенностей деятельности,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694347" w:rsidRPr="00B347AC" w:rsidRDefault="00694347" w:rsidP="00694347">
      <w:pPr>
        <w:ind w:left="560"/>
      </w:pPr>
      <w:r w:rsidRPr="00B347AC">
        <w:t>Диагностика может быть индивидуальной и групповой.</w:t>
      </w:r>
    </w:p>
    <w:p w:rsidR="00694347" w:rsidRPr="00B347AC" w:rsidRDefault="00694347" w:rsidP="00694347">
      <w:pPr>
        <w:ind w:left="560"/>
        <w:rPr>
          <w:u w:val="single"/>
        </w:rPr>
      </w:pPr>
      <w:r w:rsidRPr="00B347AC">
        <w:rPr>
          <w:u w:val="single"/>
        </w:rPr>
        <w:t>Этапы индивидуальной диагностики:</w:t>
      </w:r>
    </w:p>
    <w:p w:rsidR="00694347" w:rsidRPr="00B347AC" w:rsidRDefault="00694347" w:rsidP="00FB1C42">
      <w:pPr>
        <w:numPr>
          <w:ilvl w:val="0"/>
          <w:numId w:val="228"/>
        </w:numPr>
        <w:tabs>
          <w:tab w:val="left" w:pos="139"/>
        </w:tabs>
        <w:ind w:right="300"/>
      </w:pPr>
      <w:r w:rsidRPr="00B347AC">
        <w:t>изучение обращения к психологу, поступающего от учителей, родителей, учащихся (определение проблемы, выбор метода исследования);</w:t>
      </w:r>
    </w:p>
    <w:p w:rsidR="00694347" w:rsidRPr="00B347AC" w:rsidRDefault="00694347" w:rsidP="00FB1C42">
      <w:pPr>
        <w:numPr>
          <w:ilvl w:val="0"/>
          <w:numId w:val="228"/>
        </w:numPr>
        <w:tabs>
          <w:tab w:val="left" w:pos="139"/>
        </w:tabs>
        <w:ind w:right="200"/>
      </w:pPr>
      <w:r w:rsidRPr="00B347AC">
        <w:t>формулировка заключения об основных характеристиках изучавшихся компонентов психического развития или формирования личности школьника (постановка психологического диагноза);</w:t>
      </w:r>
    </w:p>
    <w:p w:rsidR="00694347" w:rsidRDefault="00694347" w:rsidP="00FB1C42">
      <w:pPr>
        <w:numPr>
          <w:ilvl w:val="0"/>
          <w:numId w:val="228"/>
        </w:numPr>
        <w:tabs>
          <w:tab w:val="left" w:pos="139"/>
        </w:tabs>
        <w:ind w:right="640"/>
      </w:pPr>
      <w:r w:rsidRPr="00B347AC">
        <w:t>разработка рекомендаций, программы психокоррекционной работы с учащимися, составление долговременного плана развития способностей или других психологических образований.</w:t>
      </w:r>
    </w:p>
    <w:p w:rsidR="00694347" w:rsidRPr="00694347" w:rsidRDefault="00694347" w:rsidP="00694347">
      <w:pPr>
        <w:tabs>
          <w:tab w:val="left" w:pos="139"/>
        </w:tabs>
        <w:ind w:right="640"/>
      </w:pPr>
    </w:p>
    <w:p w:rsidR="00694347" w:rsidRPr="00694347" w:rsidRDefault="00694347" w:rsidP="00694347">
      <w:pPr>
        <w:rPr>
          <w:b/>
        </w:rPr>
      </w:pPr>
      <w:r w:rsidRPr="00B347AC">
        <w:rPr>
          <w:b/>
        </w:rPr>
        <w:t>3. Консультативное направление</w:t>
      </w:r>
    </w:p>
    <w:p w:rsidR="00694347" w:rsidRPr="00B347AC" w:rsidRDefault="00694347" w:rsidP="00694347">
      <w:pPr>
        <w:ind w:right="20" w:firstLine="567"/>
        <w:jc w:val="both"/>
      </w:pPr>
      <w:r w:rsidRPr="00B347AC">
        <w:rPr>
          <w:u w:val="single"/>
        </w:rPr>
        <w:t>Индивидуальное консультирование</w:t>
      </w:r>
      <w:r w:rsidRPr="00B347AC">
        <w:t xml:space="preserve">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694347" w:rsidRPr="00B347AC" w:rsidRDefault="00694347" w:rsidP="00694347"/>
    <w:p w:rsidR="00694347" w:rsidRDefault="00694347" w:rsidP="00694347">
      <w:pPr>
        <w:tabs>
          <w:tab w:val="left" w:pos="240"/>
        </w:tabs>
        <w:ind w:left="240"/>
        <w:rPr>
          <w:b/>
        </w:rPr>
      </w:pPr>
      <w:r w:rsidRPr="00B347AC">
        <w:rPr>
          <w:u w:val="single"/>
        </w:rPr>
        <w:t>Групповое консультирование</w:t>
      </w:r>
      <w:r w:rsidRPr="00B347AC">
        <w:t xml:space="preserve"> - информирование в</w:t>
      </w:r>
      <w:r>
        <w:t xml:space="preserve">сех участников образовательных отношений </w:t>
      </w:r>
      <w:r w:rsidRPr="00B347AC">
        <w:t>по вопросам, связанным с</w:t>
      </w:r>
      <w:r>
        <w:t xml:space="preserve"> особенностями образовательной деятельности </w:t>
      </w:r>
      <w:r w:rsidRPr="00B347AC">
        <w:t>для данной категории детей с целью создания адаптивной среды, позволяющей обеспечить полноценную интеграцию и личностную с</w:t>
      </w:r>
      <w:r>
        <w:t>амореализацию в образовательной организации.</w:t>
      </w:r>
    </w:p>
    <w:p w:rsidR="00694347" w:rsidRPr="00B347AC" w:rsidRDefault="00694347" w:rsidP="00FB1C42">
      <w:pPr>
        <w:numPr>
          <w:ilvl w:val="0"/>
          <w:numId w:val="229"/>
        </w:numPr>
        <w:tabs>
          <w:tab w:val="left" w:pos="240"/>
        </w:tabs>
        <w:ind w:left="240" w:hanging="240"/>
        <w:rPr>
          <w:b/>
        </w:rPr>
      </w:pPr>
      <w:r w:rsidRPr="00B347AC">
        <w:rPr>
          <w:b/>
        </w:rPr>
        <w:t>Развивающее направление.</w:t>
      </w:r>
    </w:p>
    <w:p w:rsidR="00694347" w:rsidRPr="00B347AC" w:rsidRDefault="00694347" w:rsidP="00694347">
      <w:pPr>
        <w:ind w:right="180" w:firstLine="240"/>
      </w:pPr>
      <w:r w:rsidRPr="00B347AC">
        <w:rPr>
          <w:u w:val="single"/>
        </w:rPr>
        <w:t>Развивающая работа</w:t>
      </w:r>
      <w:r w:rsidRPr="00B347AC">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694347" w:rsidRPr="00B347AC" w:rsidRDefault="00694347" w:rsidP="00FB1C42">
      <w:pPr>
        <w:numPr>
          <w:ilvl w:val="0"/>
          <w:numId w:val="230"/>
        </w:numPr>
        <w:tabs>
          <w:tab w:val="left" w:pos="240"/>
        </w:tabs>
        <w:ind w:left="240" w:hanging="240"/>
        <w:rPr>
          <w:b/>
        </w:rPr>
      </w:pPr>
      <w:r w:rsidRPr="00B347AC">
        <w:rPr>
          <w:b/>
        </w:rPr>
        <w:t>Коррекционное направление.</w:t>
      </w:r>
    </w:p>
    <w:p w:rsidR="00694347" w:rsidRPr="00B347AC" w:rsidRDefault="00694347" w:rsidP="00694347">
      <w:pPr>
        <w:ind w:firstLine="567"/>
        <w:jc w:val="both"/>
      </w:pPr>
      <w:r w:rsidRPr="00B347AC">
        <w:rPr>
          <w:u w:val="single"/>
        </w:rPr>
        <w:t>Коррекционная работа</w:t>
      </w:r>
      <w:r w:rsidRPr="00B347AC">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 Направлено на: уменьшения степени выраженности патологии, ее поведенческие последствия; предупреждение появления вторичных отклонений в развитии; обеспечение максимальной реализации реабилитационного потенциала ребенка.</w:t>
      </w:r>
    </w:p>
    <w:p w:rsidR="00694347" w:rsidRPr="00B347AC" w:rsidRDefault="00694347" w:rsidP="00694347">
      <w:pPr>
        <w:rPr>
          <w:b/>
        </w:rPr>
      </w:pPr>
      <w:r w:rsidRPr="00B347AC">
        <w:rPr>
          <w:b/>
        </w:rPr>
        <w:t>6.Просветительско-образовательное направление.</w:t>
      </w:r>
    </w:p>
    <w:p w:rsidR="00694347" w:rsidRPr="00B347AC" w:rsidRDefault="00694347" w:rsidP="00694347">
      <w:pPr>
        <w:ind w:right="240" w:firstLine="300"/>
      </w:pPr>
      <w:r w:rsidRPr="00B347AC">
        <w:rPr>
          <w:u w:val="single"/>
        </w:rPr>
        <w:t>Психологическое просвещение и образование</w:t>
      </w:r>
      <w:r w:rsidRPr="00B347AC">
        <w:t xml:space="preserve">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 Так же приобщение педагогического коллектива, учащихся и родителей к психологической культуре.</w:t>
      </w:r>
    </w:p>
    <w:p w:rsidR="00694347" w:rsidRPr="00B347AC" w:rsidRDefault="00694347" w:rsidP="00694347">
      <w:pPr>
        <w:tabs>
          <w:tab w:val="left" w:pos="240"/>
        </w:tabs>
        <w:ind w:left="240" w:hanging="240"/>
        <w:rPr>
          <w:b/>
        </w:rPr>
        <w:sectPr w:rsidR="00694347" w:rsidRPr="00B347AC">
          <w:pgSz w:w="11900" w:h="16838"/>
          <w:pgMar w:top="717" w:right="726" w:bottom="440" w:left="720" w:header="0" w:footer="0" w:gutter="0"/>
          <w:cols w:space="0" w:equalWidth="0">
            <w:col w:w="10460"/>
          </w:cols>
          <w:docGrid w:linePitch="360"/>
        </w:sectPr>
      </w:pPr>
    </w:p>
    <w:p w:rsidR="00B347AC" w:rsidRPr="00B347AC" w:rsidRDefault="00B347AC" w:rsidP="00B347AC">
      <w:pPr>
        <w:ind w:right="40" w:firstLine="567"/>
      </w:pPr>
      <w:bookmarkStart w:id="113" w:name="page6"/>
      <w:bookmarkEnd w:id="113"/>
      <w:r w:rsidRPr="00B347AC">
        <w:lastRenderedPageBreak/>
        <w:t>.</w:t>
      </w:r>
    </w:p>
    <w:p w:rsidR="00B347AC" w:rsidRPr="00B347AC" w:rsidRDefault="00B347AC" w:rsidP="00B347AC">
      <w:pPr>
        <w:rPr>
          <w:b/>
        </w:rPr>
      </w:pPr>
      <w:r w:rsidRPr="00B347AC">
        <w:rPr>
          <w:b/>
        </w:rPr>
        <w:t>7.Профориентация</w:t>
      </w:r>
    </w:p>
    <w:p w:rsidR="00B347AC" w:rsidRPr="00B347AC" w:rsidRDefault="00B347AC" w:rsidP="00B347AC">
      <w:pPr>
        <w:ind w:right="20" w:firstLine="567"/>
        <w:jc w:val="both"/>
      </w:pPr>
      <w:r w:rsidRPr="00B347AC">
        <w:rPr>
          <w:u w:val="single"/>
        </w:rPr>
        <w:t>Психолого-педагогическая поддержка</w:t>
      </w:r>
      <w:r w:rsidRPr="00B347AC">
        <w:t xml:space="preserve"> делает процесс профессионального самоопределения учащихся последовательным, осознанным и обоснованным; она направлена на самопознание, выявление истинных мотивов их выбора, реальных возможностей и образовательных потребностей. Результатом педагогического руководства профессиональным самоопределением становится готовность к выбору профессии, осмыслению, проектированию вариантов профессиональных жизненных путей.</w:t>
      </w:r>
    </w:p>
    <w:p w:rsidR="00694347" w:rsidRPr="00B347AC" w:rsidRDefault="00694347" w:rsidP="00694347">
      <w:pPr>
        <w:ind w:right="280"/>
      </w:pPr>
      <w:r w:rsidRPr="00B347AC">
        <w:rPr>
          <w:b/>
        </w:rPr>
        <w:t xml:space="preserve">8. Экспертиза </w:t>
      </w:r>
      <w:r w:rsidRPr="00B347AC">
        <w:t>(образовательных и учебных программ,проектов,пособий,образовательной среды,профессиональной деятельнос</w:t>
      </w:r>
      <w:r>
        <w:t>ти специалистов образовательной организации</w:t>
      </w:r>
      <w:r w:rsidRPr="00B347AC">
        <w:t>).</w:t>
      </w:r>
    </w:p>
    <w:p w:rsidR="00694347" w:rsidRDefault="00694347" w:rsidP="00694347">
      <w:pPr>
        <w:ind w:left="4940" w:right="280" w:hanging="4514"/>
      </w:pPr>
    </w:p>
    <w:p w:rsidR="00694347" w:rsidRPr="00B347AC" w:rsidRDefault="00694347" w:rsidP="00694347">
      <w:pPr>
        <w:ind w:left="4940" w:right="280" w:hanging="4798"/>
        <w:jc w:val="center"/>
        <w:rPr>
          <w:b/>
        </w:rPr>
      </w:pPr>
      <w:r w:rsidRPr="00B347AC">
        <w:rPr>
          <w:b/>
        </w:rPr>
        <w:t>Формы работы психолого-педагогического сопро</w:t>
      </w:r>
      <w:r>
        <w:rPr>
          <w:b/>
        </w:rPr>
        <w:t xml:space="preserve">вождения в рамках введения ФГОС </w:t>
      </w:r>
      <w:r w:rsidRPr="00B347AC">
        <w:rPr>
          <w:b/>
        </w:rPr>
        <w:t>СОО.</w:t>
      </w:r>
    </w:p>
    <w:p w:rsidR="00694347" w:rsidRPr="00B347AC" w:rsidRDefault="00694347" w:rsidP="00694347"/>
    <w:p w:rsidR="00694347" w:rsidRPr="00B347AC" w:rsidRDefault="00694347" w:rsidP="00694347">
      <w:pPr>
        <w:ind w:firstLine="567"/>
        <w:jc w:val="both"/>
      </w:pPr>
      <w:r w:rsidRPr="00B347AC">
        <w:t xml:space="preserve">Решение задач психолого-педагогического сопровождения обучающихся не может быть ограничено областью непосредственного взаимодействия психолога с ребенком. Оно требует организации работы с педагогами и родителями </w:t>
      </w:r>
      <w:r>
        <w:t>как участниками образовательных отношений</w:t>
      </w:r>
      <w:r w:rsidRPr="00B347AC">
        <w:t>.</w:t>
      </w:r>
    </w:p>
    <w:p w:rsidR="00694347" w:rsidRPr="00B347AC" w:rsidRDefault="00694347" w:rsidP="00694347">
      <w:pPr>
        <w:ind w:left="560"/>
        <w:rPr>
          <w:b/>
        </w:rPr>
      </w:pPr>
      <w:r w:rsidRPr="00B347AC">
        <w:rPr>
          <w:b/>
        </w:rPr>
        <w:t>Работа с учащимися</w:t>
      </w:r>
    </w:p>
    <w:p w:rsidR="00694347" w:rsidRPr="00B347AC" w:rsidRDefault="00694347" w:rsidP="00FB1C42">
      <w:pPr>
        <w:numPr>
          <w:ilvl w:val="0"/>
          <w:numId w:val="231"/>
        </w:numPr>
        <w:tabs>
          <w:tab w:val="left" w:pos="139"/>
        </w:tabs>
        <w:ind w:right="120"/>
      </w:pPr>
      <w:r w:rsidRPr="00B347AC">
        <w:t>Профилактическая работа с учащимися с целью формирования у учащихся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r>
    </w:p>
    <w:p w:rsidR="00694347" w:rsidRPr="00B347AC" w:rsidRDefault="00694347" w:rsidP="00FB1C42">
      <w:pPr>
        <w:numPr>
          <w:ilvl w:val="0"/>
          <w:numId w:val="231"/>
        </w:numPr>
        <w:tabs>
          <w:tab w:val="left" w:pos="139"/>
        </w:tabs>
        <w:ind w:right="180"/>
      </w:pPr>
      <w:r w:rsidRPr="00B347AC">
        <w:t>Выявление учащихся группы риска (методом мониторинга), сопровождение одаренных учащихся, находящихся под опекой и организация индивидуальной или групповой коррекционно-развивающей работы.</w:t>
      </w:r>
    </w:p>
    <w:p w:rsidR="00694347" w:rsidRPr="00B347AC" w:rsidRDefault="00694347" w:rsidP="00FB1C42">
      <w:pPr>
        <w:numPr>
          <w:ilvl w:val="0"/>
          <w:numId w:val="231"/>
        </w:numPr>
        <w:tabs>
          <w:tab w:val="left" w:pos="139"/>
        </w:tabs>
        <w:ind w:right="1560"/>
      </w:pPr>
      <w:r w:rsidRPr="00B347AC">
        <w:t>Проведение тренингов с учащимися по развитию коммуникативных и регулятивных компетентностей, формированию мотивации к учебному процессу.</w:t>
      </w:r>
    </w:p>
    <w:p w:rsidR="00694347" w:rsidRPr="00B347AC" w:rsidRDefault="00694347" w:rsidP="00FB1C42">
      <w:pPr>
        <w:numPr>
          <w:ilvl w:val="0"/>
          <w:numId w:val="231"/>
        </w:numPr>
        <w:tabs>
          <w:tab w:val="left" w:pos="200"/>
        </w:tabs>
        <w:ind w:left="200" w:hanging="200"/>
      </w:pPr>
      <w:r w:rsidRPr="00B347AC">
        <w:t>Консультирование учащихся (помощь в решении проблем).</w:t>
      </w:r>
    </w:p>
    <w:p w:rsidR="00694347" w:rsidRPr="00B347AC" w:rsidRDefault="00694347" w:rsidP="00FB1C42">
      <w:pPr>
        <w:numPr>
          <w:ilvl w:val="0"/>
          <w:numId w:val="231"/>
        </w:numPr>
        <w:tabs>
          <w:tab w:val="left" w:pos="139"/>
        </w:tabs>
        <w:ind w:right="620"/>
        <w:jc w:val="both"/>
      </w:pPr>
      <w:r w:rsidRPr="00B347AC">
        <w:t>Профориентационная работа. Большое внимание при сопровождении учащихся к социально-профессиональному самоопределению уделяется индивидуальным консультациям по вопросам выбора профиля, с учетом возрастных особенностей учащихся.</w:t>
      </w:r>
    </w:p>
    <w:p w:rsidR="00694347" w:rsidRPr="00B347AC" w:rsidRDefault="00694347" w:rsidP="00FB1C42">
      <w:pPr>
        <w:numPr>
          <w:ilvl w:val="0"/>
          <w:numId w:val="231"/>
        </w:numPr>
        <w:tabs>
          <w:tab w:val="left" w:pos="140"/>
        </w:tabs>
        <w:ind w:left="140" w:hanging="140"/>
      </w:pPr>
      <w:r w:rsidRPr="00B347AC">
        <w:t>Сопровождение учащихся в рамках подготовки и сдачи государственной итоговой аттестации.</w:t>
      </w:r>
    </w:p>
    <w:p w:rsidR="00694347" w:rsidRDefault="00694347" w:rsidP="00694347">
      <w:pPr>
        <w:ind w:right="1040" w:firstLine="567"/>
      </w:pPr>
      <w:r w:rsidRPr="00B347AC">
        <w:rPr>
          <w:i/>
        </w:rPr>
        <w:t>При систематической работе достигаются цели: самореализации, самоопределения, взаимоотношения, профориентация учащихся среднего звена</w:t>
      </w:r>
      <w:r w:rsidRPr="00B347AC">
        <w:t>.</w:t>
      </w:r>
    </w:p>
    <w:p w:rsidR="008D2E7C" w:rsidRPr="00B347AC" w:rsidRDefault="008D2E7C" w:rsidP="008D2E7C">
      <w:pPr>
        <w:ind w:left="560"/>
        <w:rPr>
          <w:b/>
        </w:rPr>
      </w:pPr>
      <w:r w:rsidRPr="00B347AC">
        <w:rPr>
          <w:b/>
        </w:rPr>
        <w:t>Работа с педагогами и другими работниками школы.</w:t>
      </w:r>
    </w:p>
    <w:p w:rsidR="008D2E7C" w:rsidRPr="00B347AC" w:rsidRDefault="008D2E7C" w:rsidP="00FB1C42">
      <w:pPr>
        <w:numPr>
          <w:ilvl w:val="0"/>
          <w:numId w:val="232"/>
        </w:numPr>
        <w:tabs>
          <w:tab w:val="left" w:pos="139"/>
        </w:tabs>
        <w:ind w:right="300"/>
      </w:pPr>
      <w:r w:rsidRPr="00B347AC">
        <w:t>Профилактическая работа с учителями. Существенное место в работе с учителями отводится обучению педагогов установлению психологически 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w:t>
      </w:r>
    </w:p>
    <w:p w:rsidR="008D2E7C" w:rsidRPr="00B347AC" w:rsidRDefault="008D2E7C" w:rsidP="00FB1C42">
      <w:pPr>
        <w:numPr>
          <w:ilvl w:val="0"/>
          <w:numId w:val="232"/>
        </w:numPr>
        <w:tabs>
          <w:tab w:val="left" w:pos="140"/>
        </w:tabs>
        <w:ind w:left="140" w:hanging="140"/>
      </w:pPr>
      <w:r w:rsidRPr="00B347AC">
        <w:t>Консультирование учителей по вопросам сов</w:t>
      </w:r>
      <w:r>
        <w:t>ершенствования образовательной деятельности</w:t>
      </w:r>
    </w:p>
    <w:p w:rsidR="008D2E7C" w:rsidRPr="00B347AC" w:rsidRDefault="008D2E7C" w:rsidP="008D2E7C">
      <w:r w:rsidRPr="00B347AC">
        <w:t xml:space="preserve"> (сопровождение индивидуальных образовательных траекторий).</w:t>
      </w:r>
    </w:p>
    <w:p w:rsidR="008D2E7C" w:rsidRPr="00B347AC" w:rsidRDefault="008D2E7C" w:rsidP="00FB1C42">
      <w:pPr>
        <w:numPr>
          <w:ilvl w:val="0"/>
          <w:numId w:val="233"/>
        </w:numPr>
        <w:tabs>
          <w:tab w:val="left" w:pos="140"/>
        </w:tabs>
        <w:ind w:left="140" w:hanging="140"/>
      </w:pPr>
      <w:r w:rsidRPr="00B347AC">
        <w:t>Проведение семинаров, практических занятий, лекций</w:t>
      </w:r>
    </w:p>
    <w:p w:rsidR="008D2E7C" w:rsidRDefault="008D2E7C" w:rsidP="008D2E7C">
      <w:pPr>
        <w:ind w:firstLine="567"/>
        <w:jc w:val="both"/>
        <w:rPr>
          <w:i/>
        </w:rPr>
      </w:pPr>
      <w:r w:rsidRPr="00B347AC">
        <w:rPr>
          <w:i/>
          <w:u w:val="single"/>
        </w:rPr>
        <w:t>Ожидания и достигаемые цели:</w:t>
      </w:r>
      <w:r w:rsidRPr="00B347AC">
        <w:rPr>
          <w:i/>
        </w:rPr>
        <w:t xml:space="preserve">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w:t>
      </w:r>
      <w:r>
        <w:rPr>
          <w:i/>
        </w:rPr>
        <w:t>.</w:t>
      </w:r>
    </w:p>
    <w:p w:rsidR="008D2E7C" w:rsidRPr="008D2E7C" w:rsidRDefault="008D2E7C" w:rsidP="008D2E7C">
      <w:pPr>
        <w:ind w:left="560"/>
        <w:rPr>
          <w:b/>
        </w:rPr>
      </w:pPr>
      <w:r w:rsidRPr="00B347AC">
        <w:rPr>
          <w:b/>
        </w:rPr>
        <w:t>Работа с родителями.</w:t>
      </w:r>
    </w:p>
    <w:p w:rsidR="008D2E7C" w:rsidRPr="00B347AC" w:rsidRDefault="008D2E7C" w:rsidP="008D2E7C">
      <w:pPr>
        <w:tabs>
          <w:tab w:val="left" w:pos="230"/>
        </w:tabs>
        <w:jc w:val="both"/>
      </w:pPr>
      <w:r>
        <w:t xml:space="preserve">- </w:t>
      </w:r>
      <w:r w:rsidRPr="00B347AC">
        <w:t>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w:t>
      </w:r>
      <w:r>
        <w:t xml:space="preserve">и, лекции, семинары, </w:t>
      </w:r>
      <w:r w:rsidRPr="00B347AC">
        <w:t>так и в достаточно новых для системы сопровождения формах</w:t>
      </w:r>
      <w:r>
        <w:t xml:space="preserve"> - </w:t>
      </w:r>
      <w:r w:rsidRPr="00B347AC">
        <w:t>совместных семинаров-тренингов по развитию навыков общения, сотрудничества, разрешения</w:t>
      </w:r>
    </w:p>
    <w:p w:rsidR="00694347" w:rsidRPr="00B347AC" w:rsidRDefault="00694347" w:rsidP="00B347AC">
      <w:pPr>
        <w:ind w:right="20" w:firstLine="567"/>
        <w:jc w:val="both"/>
        <w:sectPr w:rsidR="00694347" w:rsidRPr="00B347AC">
          <w:pgSz w:w="11900" w:h="16838"/>
          <w:pgMar w:top="724" w:right="706" w:bottom="421" w:left="720" w:header="0" w:footer="0" w:gutter="0"/>
          <w:cols w:space="0" w:equalWidth="0">
            <w:col w:w="10480"/>
          </w:cols>
          <w:docGrid w:linePitch="360"/>
        </w:sectPr>
      </w:pPr>
    </w:p>
    <w:p w:rsidR="00B347AC" w:rsidRPr="00B347AC" w:rsidRDefault="008D2E7C" w:rsidP="00B347AC">
      <w:pPr>
        <w:tabs>
          <w:tab w:val="left" w:pos="1820"/>
          <w:tab w:val="left" w:pos="2360"/>
          <w:tab w:val="left" w:pos="3660"/>
          <w:tab w:val="left" w:pos="5280"/>
          <w:tab w:val="left" w:pos="6500"/>
          <w:tab w:val="left" w:pos="7280"/>
          <w:tab w:val="left" w:pos="8720"/>
          <w:tab w:val="left" w:pos="9480"/>
          <w:tab w:val="left" w:pos="10040"/>
        </w:tabs>
        <w:ind w:left="120"/>
      </w:pPr>
      <w:bookmarkStart w:id="114" w:name="page7"/>
      <w:bookmarkStart w:id="115" w:name="page8"/>
      <w:bookmarkEnd w:id="114"/>
      <w:bookmarkEnd w:id="115"/>
      <w:r>
        <w:lastRenderedPageBreak/>
        <w:t>конфликтов, в которых принимают участие как родители, так</w:t>
      </w:r>
      <w:r>
        <w:tab/>
        <w:t xml:space="preserve">и </w:t>
      </w:r>
      <w:r w:rsidR="00B347AC" w:rsidRPr="00B347AC">
        <w:t>дети.</w:t>
      </w:r>
    </w:p>
    <w:p w:rsidR="00B347AC" w:rsidRPr="00B347AC" w:rsidRDefault="00B347AC" w:rsidP="00B347AC"/>
    <w:p w:rsidR="00B347AC" w:rsidRPr="00B347AC" w:rsidRDefault="00B347AC" w:rsidP="00FB1C42">
      <w:pPr>
        <w:numPr>
          <w:ilvl w:val="0"/>
          <w:numId w:val="234"/>
        </w:numPr>
        <w:tabs>
          <w:tab w:val="left" w:pos="307"/>
        </w:tabs>
        <w:ind w:right="20"/>
        <w:jc w:val="both"/>
      </w:pPr>
      <w:r w:rsidRPr="00B347AC">
        <w:t>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 детьми. В результате их проведения становится возможным формирование групп</w:t>
      </w:r>
    </w:p>
    <w:p w:rsidR="00B347AC" w:rsidRPr="00B347AC" w:rsidRDefault="00B347AC" w:rsidP="008D2E7C">
      <w:pPr>
        <w:tabs>
          <w:tab w:val="left" w:pos="9140"/>
        </w:tabs>
        <w:ind w:left="120"/>
      </w:pPr>
      <w:r w:rsidRPr="00B347AC">
        <w:t>лидеров  из  родителей,  в  дальнейшем  активно  участвующих  в  профилактической</w:t>
      </w:r>
      <w:r w:rsidRPr="00B347AC">
        <w:tab/>
        <w:t>деятельности.</w:t>
      </w:r>
    </w:p>
    <w:p w:rsidR="00B347AC" w:rsidRPr="00B347AC" w:rsidRDefault="00B347AC" w:rsidP="00FB1C42">
      <w:pPr>
        <w:numPr>
          <w:ilvl w:val="0"/>
          <w:numId w:val="235"/>
        </w:numPr>
        <w:tabs>
          <w:tab w:val="left" w:pos="386"/>
        </w:tabs>
        <w:ind w:right="20"/>
      </w:pPr>
      <w:r w:rsidRPr="00B347AC">
        <w:t>Проведение бесед, лекций, возможность давать рекомендации родителям для успешного воспитания детей учитывая возрастные особенности.</w:t>
      </w:r>
    </w:p>
    <w:p w:rsidR="008D2E7C" w:rsidRDefault="008D2E7C" w:rsidP="00B347AC">
      <w:pPr>
        <w:ind w:left="680"/>
        <w:rPr>
          <w:b/>
        </w:rPr>
      </w:pPr>
    </w:p>
    <w:p w:rsidR="00B347AC" w:rsidRPr="00B347AC" w:rsidRDefault="00B347AC" w:rsidP="00B347AC">
      <w:pPr>
        <w:ind w:left="680"/>
        <w:rPr>
          <w:b/>
        </w:rPr>
      </w:pPr>
      <w:r w:rsidRPr="00B347AC">
        <w:rPr>
          <w:b/>
        </w:rPr>
        <w:t>Ожидаемые результаты:</w:t>
      </w:r>
    </w:p>
    <w:p w:rsidR="00B347AC" w:rsidRPr="00B347AC" w:rsidRDefault="00B347AC" w:rsidP="00FB1C42">
      <w:pPr>
        <w:pStyle w:val="aa"/>
        <w:numPr>
          <w:ilvl w:val="1"/>
          <w:numId w:val="236"/>
        </w:numPr>
        <w:ind w:right="-38"/>
      </w:pPr>
      <w:r w:rsidRPr="00B347AC">
        <w:t>Активное включение в образов</w:t>
      </w:r>
      <w:r w:rsidR="008D2E7C">
        <w:t xml:space="preserve">ательный процесс всех категорий </w:t>
      </w:r>
      <w:r w:rsidRPr="00B347AC">
        <w:t>обучающихся. Создание мониторинга психологического статуса обучающегося.</w:t>
      </w:r>
    </w:p>
    <w:p w:rsidR="008D2E7C" w:rsidRDefault="00B347AC" w:rsidP="00FB1C42">
      <w:pPr>
        <w:pStyle w:val="aa"/>
        <w:numPr>
          <w:ilvl w:val="1"/>
          <w:numId w:val="236"/>
        </w:numPr>
        <w:ind w:right="20"/>
        <w:jc w:val="both"/>
      </w:pPr>
      <w:r w:rsidRPr="00B347AC">
        <w:t>Разработанные рекомендации помогут оказать помощь в построении индивидуальных образовательных маршрутов обучающихся и педагогов школы, будут способствовать их личностному росту.</w:t>
      </w:r>
    </w:p>
    <w:p w:rsidR="00B347AC" w:rsidRPr="00B347AC" w:rsidRDefault="00B347AC" w:rsidP="00FB1C42">
      <w:pPr>
        <w:pStyle w:val="aa"/>
        <w:numPr>
          <w:ilvl w:val="1"/>
          <w:numId w:val="236"/>
        </w:numPr>
        <w:ind w:right="20"/>
        <w:jc w:val="both"/>
      </w:pPr>
      <w:r w:rsidRPr="00B347AC">
        <w:t>Повышение психолого-педагогической компетенции педагогов и родителей обучающихся.</w:t>
      </w:r>
    </w:p>
    <w:p w:rsidR="00B347AC" w:rsidRPr="00B347AC" w:rsidRDefault="00B347AC" w:rsidP="00FB1C42">
      <w:pPr>
        <w:pStyle w:val="aa"/>
        <w:numPr>
          <w:ilvl w:val="1"/>
          <w:numId w:val="236"/>
        </w:numPr>
        <w:ind w:right="20"/>
      </w:pPr>
      <w:r w:rsidRPr="00B347AC">
        <w:t>Своевременное выявление затрудне</w:t>
      </w:r>
      <w:r w:rsidR="008D2E7C">
        <w:t xml:space="preserve">ний участников образовательных отношений </w:t>
      </w:r>
      <w:r w:rsidRPr="00B347AC">
        <w:t>при переходе на ФГОС СОО.</w:t>
      </w:r>
    </w:p>
    <w:p w:rsidR="00B347AC" w:rsidRPr="00B347AC" w:rsidRDefault="00B347AC" w:rsidP="00FB1C42">
      <w:pPr>
        <w:pStyle w:val="aa"/>
        <w:numPr>
          <w:ilvl w:val="1"/>
          <w:numId w:val="236"/>
        </w:numPr>
        <w:ind w:right="20"/>
      </w:pPr>
      <w:r w:rsidRPr="00B347AC">
        <w:t>Создание системы психологического сопровождения по организации психологически безопасной образовательной среды.</w:t>
      </w:r>
    </w:p>
    <w:p w:rsidR="00B347AC" w:rsidRPr="00B347AC" w:rsidRDefault="00B347AC" w:rsidP="00B347AC">
      <w:pPr>
        <w:ind w:left="700" w:right="160"/>
        <w:jc w:val="center"/>
        <w:rPr>
          <w:b/>
        </w:rPr>
      </w:pPr>
      <w:r w:rsidRPr="00B347AC">
        <w:rPr>
          <w:b/>
        </w:rPr>
        <w:t>План психолого-педагогического сопровождения обучающихся в рамках  реализации ФГОС СОО</w:t>
      </w:r>
    </w:p>
    <w:p w:rsidR="00B347AC" w:rsidRPr="00B347AC" w:rsidRDefault="00B347AC" w:rsidP="00B347AC"/>
    <w:tbl>
      <w:tblPr>
        <w:tblW w:w="1077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80"/>
        <w:gridCol w:w="4549"/>
        <w:gridCol w:w="1700"/>
        <w:gridCol w:w="3545"/>
      </w:tblGrid>
      <w:tr w:rsidR="00D84C00" w:rsidRPr="00B347AC" w:rsidTr="00CB167A">
        <w:trPr>
          <w:trHeight w:val="579"/>
        </w:trPr>
        <w:tc>
          <w:tcPr>
            <w:tcW w:w="980" w:type="dxa"/>
            <w:shd w:val="clear" w:color="auto" w:fill="auto"/>
            <w:vAlign w:val="bottom"/>
          </w:tcPr>
          <w:p w:rsidR="00D84C00" w:rsidRPr="008D2E7C" w:rsidRDefault="00D84C00" w:rsidP="008D2E7C">
            <w:pPr>
              <w:jc w:val="center"/>
              <w:rPr>
                <w:b/>
                <w:w w:val="99"/>
              </w:rPr>
            </w:pPr>
            <w:r w:rsidRPr="008D2E7C">
              <w:rPr>
                <w:b/>
                <w:w w:val="99"/>
              </w:rPr>
              <w:t>Класс</w:t>
            </w:r>
          </w:p>
        </w:tc>
        <w:tc>
          <w:tcPr>
            <w:tcW w:w="4549" w:type="dxa"/>
            <w:shd w:val="clear" w:color="auto" w:fill="auto"/>
            <w:vAlign w:val="bottom"/>
          </w:tcPr>
          <w:p w:rsidR="00D84C00" w:rsidRPr="008D2E7C" w:rsidRDefault="00D84C00" w:rsidP="008D2E7C">
            <w:pPr>
              <w:jc w:val="center"/>
              <w:rPr>
                <w:b/>
              </w:rPr>
            </w:pPr>
            <w:r w:rsidRPr="008D2E7C">
              <w:rPr>
                <w:b/>
              </w:rPr>
              <w:t>Направления деятельности</w:t>
            </w:r>
          </w:p>
        </w:tc>
        <w:tc>
          <w:tcPr>
            <w:tcW w:w="1700" w:type="dxa"/>
            <w:shd w:val="clear" w:color="auto" w:fill="auto"/>
            <w:vAlign w:val="bottom"/>
          </w:tcPr>
          <w:p w:rsidR="00D84C00" w:rsidRPr="008D2E7C" w:rsidRDefault="00D84C00" w:rsidP="008D2E7C">
            <w:pPr>
              <w:jc w:val="center"/>
              <w:rPr>
                <w:b/>
              </w:rPr>
            </w:pPr>
            <w:r w:rsidRPr="008D2E7C">
              <w:rPr>
                <w:b/>
              </w:rPr>
              <w:t>Сроки</w:t>
            </w:r>
          </w:p>
          <w:p w:rsidR="00D84C00" w:rsidRPr="008D2E7C" w:rsidRDefault="00D84C00" w:rsidP="008D2E7C">
            <w:pPr>
              <w:jc w:val="center"/>
              <w:rPr>
                <w:b/>
              </w:rPr>
            </w:pPr>
            <w:r w:rsidRPr="008D2E7C">
              <w:rPr>
                <w:b/>
              </w:rPr>
              <w:t>проведения</w:t>
            </w:r>
          </w:p>
        </w:tc>
        <w:tc>
          <w:tcPr>
            <w:tcW w:w="3545" w:type="dxa"/>
            <w:shd w:val="clear" w:color="auto" w:fill="auto"/>
            <w:vAlign w:val="bottom"/>
          </w:tcPr>
          <w:p w:rsidR="00D84C00" w:rsidRPr="008D2E7C" w:rsidRDefault="00D84C00" w:rsidP="008D2E7C">
            <w:pPr>
              <w:jc w:val="center"/>
              <w:rPr>
                <w:b/>
                <w:w w:val="99"/>
              </w:rPr>
            </w:pPr>
            <w:r w:rsidRPr="008D2E7C">
              <w:rPr>
                <w:b/>
                <w:w w:val="99"/>
              </w:rPr>
              <w:t>Ожидаемый результат</w:t>
            </w:r>
          </w:p>
        </w:tc>
      </w:tr>
      <w:tr w:rsidR="00D84C00" w:rsidRPr="00B347AC" w:rsidTr="00CB167A">
        <w:trPr>
          <w:trHeight w:val="266"/>
        </w:trPr>
        <w:tc>
          <w:tcPr>
            <w:tcW w:w="10774" w:type="dxa"/>
            <w:gridSpan w:val="4"/>
            <w:shd w:val="clear" w:color="auto" w:fill="auto"/>
            <w:vAlign w:val="bottom"/>
          </w:tcPr>
          <w:p w:rsidR="00D84C00" w:rsidRPr="008D2E7C" w:rsidRDefault="00D84C00" w:rsidP="008D2E7C">
            <w:pPr>
              <w:jc w:val="center"/>
            </w:pPr>
            <w:r w:rsidRPr="008D2E7C">
              <w:rPr>
                <w:b/>
                <w:w w:val="99"/>
              </w:rPr>
              <w:t>Психолого-педагогическая диагностика</w:t>
            </w:r>
          </w:p>
        </w:tc>
      </w:tr>
      <w:tr w:rsidR="00D84C00" w:rsidRPr="00B347AC" w:rsidTr="00CB167A">
        <w:trPr>
          <w:trHeight w:val="1169"/>
        </w:trPr>
        <w:tc>
          <w:tcPr>
            <w:tcW w:w="980" w:type="dxa"/>
            <w:shd w:val="clear" w:color="auto" w:fill="auto"/>
            <w:vAlign w:val="bottom"/>
          </w:tcPr>
          <w:p w:rsidR="00D84C00" w:rsidRPr="008D2E7C" w:rsidRDefault="00D84C00" w:rsidP="008D2E7C">
            <w:pPr>
              <w:jc w:val="center"/>
              <w:rPr>
                <w:b/>
                <w:w w:val="99"/>
              </w:rPr>
            </w:pPr>
            <w:r w:rsidRPr="008D2E7C">
              <w:rPr>
                <w:b/>
                <w:w w:val="99"/>
              </w:rPr>
              <w:t>10</w:t>
            </w:r>
          </w:p>
        </w:tc>
        <w:tc>
          <w:tcPr>
            <w:tcW w:w="4549" w:type="dxa"/>
            <w:shd w:val="clear" w:color="auto" w:fill="auto"/>
            <w:vAlign w:val="bottom"/>
          </w:tcPr>
          <w:p w:rsidR="00D84C00" w:rsidRPr="008D2E7C" w:rsidRDefault="00D84C00" w:rsidP="008D2E7C">
            <w:pPr>
              <w:jc w:val="center"/>
            </w:pPr>
            <w:r w:rsidRPr="008D2E7C">
              <w:t>Диагностика мотивационно-волевой</w:t>
            </w:r>
          </w:p>
          <w:p w:rsidR="00D84C00" w:rsidRPr="008D2E7C" w:rsidRDefault="00D84C00" w:rsidP="008D2E7C">
            <w:pPr>
              <w:jc w:val="center"/>
            </w:pPr>
            <w:r w:rsidRPr="008D2E7C">
              <w:t>сферы</w:t>
            </w:r>
          </w:p>
        </w:tc>
        <w:tc>
          <w:tcPr>
            <w:tcW w:w="1700" w:type="dxa"/>
            <w:shd w:val="clear" w:color="auto" w:fill="auto"/>
            <w:vAlign w:val="bottom"/>
          </w:tcPr>
          <w:p w:rsidR="00D84C00" w:rsidRPr="008D2E7C" w:rsidRDefault="00D84C00" w:rsidP="008D2E7C">
            <w:pPr>
              <w:jc w:val="center"/>
              <w:rPr>
                <w:w w:val="97"/>
              </w:rPr>
            </w:pPr>
            <w:r w:rsidRPr="008D2E7C">
              <w:rPr>
                <w:w w:val="97"/>
              </w:rPr>
              <w:t>Октябрь</w:t>
            </w:r>
          </w:p>
        </w:tc>
        <w:tc>
          <w:tcPr>
            <w:tcW w:w="3545" w:type="dxa"/>
            <w:shd w:val="clear" w:color="auto" w:fill="auto"/>
            <w:vAlign w:val="bottom"/>
          </w:tcPr>
          <w:p w:rsidR="00D84C00" w:rsidRPr="008D2E7C" w:rsidRDefault="00D84C00" w:rsidP="008D2E7C">
            <w:pPr>
              <w:jc w:val="center"/>
            </w:pPr>
            <w:r w:rsidRPr="008D2E7C">
              <w:t>Изучение мотивационной</w:t>
            </w:r>
          </w:p>
          <w:p w:rsidR="00D84C00" w:rsidRPr="008D2E7C" w:rsidRDefault="00D84C00" w:rsidP="008D2E7C">
            <w:pPr>
              <w:jc w:val="center"/>
            </w:pPr>
            <w:r w:rsidRPr="008D2E7C">
              <w:t>сферы как одной из</w:t>
            </w:r>
          </w:p>
          <w:p w:rsidR="00D84C00" w:rsidRPr="008D2E7C" w:rsidRDefault="00D84C00" w:rsidP="008D2E7C">
            <w:pPr>
              <w:jc w:val="center"/>
            </w:pPr>
            <w:r w:rsidRPr="008D2E7C">
              <w:t>составляющих личностных</w:t>
            </w:r>
          </w:p>
          <w:p w:rsidR="00D84C00" w:rsidRPr="008D2E7C" w:rsidRDefault="00D84C00" w:rsidP="008D2E7C">
            <w:pPr>
              <w:jc w:val="center"/>
            </w:pPr>
            <w:r w:rsidRPr="008D2E7C">
              <w:rPr>
                <w:w w:val="99"/>
              </w:rPr>
              <w:t>УУД</w:t>
            </w:r>
          </w:p>
        </w:tc>
      </w:tr>
      <w:tr w:rsidR="00D84C00" w:rsidRPr="00B347AC" w:rsidTr="00CB167A">
        <w:trPr>
          <w:trHeight w:val="1169"/>
        </w:trPr>
        <w:tc>
          <w:tcPr>
            <w:tcW w:w="980" w:type="dxa"/>
            <w:shd w:val="clear" w:color="auto" w:fill="auto"/>
            <w:vAlign w:val="bottom"/>
          </w:tcPr>
          <w:p w:rsidR="00D84C00" w:rsidRPr="008D2E7C" w:rsidRDefault="00D84C00" w:rsidP="008D2E7C">
            <w:pPr>
              <w:jc w:val="center"/>
              <w:rPr>
                <w:b/>
                <w:w w:val="99"/>
              </w:rPr>
            </w:pPr>
            <w:r w:rsidRPr="008D2E7C">
              <w:rPr>
                <w:b/>
                <w:w w:val="99"/>
              </w:rPr>
              <w:t>11</w:t>
            </w:r>
          </w:p>
        </w:tc>
        <w:tc>
          <w:tcPr>
            <w:tcW w:w="4549" w:type="dxa"/>
            <w:shd w:val="clear" w:color="auto" w:fill="auto"/>
            <w:vAlign w:val="bottom"/>
          </w:tcPr>
          <w:p w:rsidR="00D84C00" w:rsidRPr="008D2E7C" w:rsidRDefault="00D84C00" w:rsidP="008D2E7C">
            <w:pPr>
              <w:jc w:val="center"/>
            </w:pPr>
            <w:r w:rsidRPr="008D2E7C">
              <w:t>Диагностика мотивационно-волевой</w:t>
            </w:r>
          </w:p>
          <w:p w:rsidR="00D84C00" w:rsidRPr="008D2E7C" w:rsidRDefault="00D84C00" w:rsidP="008D2E7C">
            <w:pPr>
              <w:jc w:val="center"/>
            </w:pPr>
            <w:r w:rsidRPr="008D2E7C">
              <w:t>сферы</w:t>
            </w:r>
          </w:p>
        </w:tc>
        <w:tc>
          <w:tcPr>
            <w:tcW w:w="1700" w:type="dxa"/>
            <w:shd w:val="clear" w:color="auto" w:fill="auto"/>
            <w:vAlign w:val="bottom"/>
          </w:tcPr>
          <w:p w:rsidR="00D84C00" w:rsidRPr="008D2E7C" w:rsidRDefault="00D84C00" w:rsidP="008D2E7C">
            <w:pPr>
              <w:jc w:val="center"/>
              <w:rPr>
                <w:w w:val="97"/>
              </w:rPr>
            </w:pPr>
            <w:r w:rsidRPr="008D2E7C">
              <w:rPr>
                <w:w w:val="97"/>
              </w:rPr>
              <w:t>Октябрь</w:t>
            </w:r>
          </w:p>
        </w:tc>
        <w:tc>
          <w:tcPr>
            <w:tcW w:w="3545" w:type="dxa"/>
            <w:shd w:val="clear" w:color="auto" w:fill="auto"/>
            <w:vAlign w:val="bottom"/>
          </w:tcPr>
          <w:p w:rsidR="00D84C00" w:rsidRPr="008D2E7C" w:rsidRDefault="00D84C00" w:rsidP="008D2E7C">
            <w:pPr>
              <w:jc w:val="center"/>
            </w:pPr>
            <w:r w:rsidRPr="008D2E7C">
              <w:t>Изучение мотивационной</w:t>
            </w:r>
          </w:p>
          <w:p w:rsidR="00D84C00" w:rsidRPr="008D2E7C" w:rsidRDefault="00D84C00" w:rsidP="008D2E7C">
            <w:pPr>
              <w:jc w:val="center"/>
            </w:pPr>
            <w:r w:rsidRPr="008D2E7C">
              <w:t>сферы как одной из</w:t>
            </w:r>
          </w:p>
          <w:p w:rsidR="00D84C00" w:rsidRPr="008D2E7C" w:rsidRDefault="00D84C00" w:rsidP="008D2E7C">
            <w:pPr>
              <w:jc w:val="center"/>
            </w:pPr>
            <w:r w:rsidRPr="008D2E7C">
              <w:t>составляющих личностных</w:t>
            </w:r>
          </w:p>
          <w:p w:rsidR="00D84C00" w:rsidRPr="008D2E7C" w:rsidRDefault="00D84C00" w:rsidP="008D2E7C">
            <w:pPr>
              <w:jc w:val="center"/>
            </w:pPr>
            <w:r w:rsidRPr="008D2E7C">
              <w:rPr>
                <w:w w:val="99"/>
              </w:rPr>
              <w:t>УУД</w:t>
            </w:r>
          </w:p>
        </w:tc>
      </w:tr>
      <w:tr w:rsidR="00D84C00" w:rsidRPr="00B347AC" w:rsidTr="00CB167A">
        <w:trPr>
          <w:trHeight w:val="1468"/>
        </w:trPr>
        <w:tc>
          <w:tcPr>
            <w:tcW w:w="980" w:type="dxa"/>
            <w:shd w:val="clear" w:color="auto" w:fill="auto"/>
            <w:vAlign w:val="bottom"/>
          </w:tcPr>
          <w:p w:rsidR="00D84C00" w:rsidRPr="008D2E7C" w:rsidRDefault="00D84C00" w:rsidP="008D2E7C">
            <w:pPr>
              <w:jc w:val="center"/>
              <w:rPr>
                <w:b/>
                <w:w w:val="99"/>
              </w:rPr>
            </w:pPr>
            <w:r w:rsidRPr="008D2E7C">
              <w:rPr>
                <w:b/>
                <w:w w:val="99"/>
              </w:rPr>
              <w:t>10</w:t>
            </w:r>
          </w:p>
        </w:tc>
        <w:tc>
          <w:tcPr>
            <w:tcW w:w="4549" w:type="dxa"/>
            <w:shd w:val="clear" w:color="auto" w:fill="auto"/>
            <w:vAlign w:val="bottom"/>
          </w:tcPr>
          <w:p w:rsidR="00D84C00" w:rsidRPr="008D2E7C" w:rsidRDefault="00D84C00" w:rsidP="008D2E7C">
            <w:pPr>
              <w:jc w:val="center"/>
            </w:pPr>
            <w:r w:rsidRPr="008D2E7C">
              <w:t>Анкета «Куда пойти учиться»</w:t>
            </w:r>
          </w:p>
        </w:tc>
        <w:tc>
          <w:tcPr>
            <w:tcW w:w="1700" w:type="dxa"/>
            <w:shd w:val="clear" w:color="auto" w:fill="auto"/>
            <w:vAlign w:val="bottom"/>
          </w:tcPr>
          <w:p w:rsidR="00D84C00" w:rsidRPr="008D2E7C" w:rsidRDefault="00D84C00" w:rsidP="008D2E7C">
            <w:pPr>
              <w:jc w:val="center"/>
              <w:rPr>
                <w:w w:val="97"/>
              </w:rPr>
            </w:pPr>
            <w:r w:rsidRPr="008D2E7C">
              <w:rPr>
                <w:w w:val="97"/>
              </w:rPr>
              <w:t>Октябрь</w:t>
            </w:r>
          </w:p>
        </w:tc>
        <w:tc>
          <w:tcPr>
            <w:tcW w:w="3545" w:type="dxa"/>
            <w:shd w:val="clear" w:color="auto" w:fill="auto"/>
            <w:vAlign w:val="bottom"/>
          </w:tcPr>
          <w:p w:rsidR="00D84C00" w:rsidRPr="008D2E7C" w:rsidRDefault="00D84C00" w:rsidP="008D2E7C">
            <w:pPr>
              <w:jc w:val="center"/>
              <w:rPr>
                <w:w w:val="99"/>
              </w:rPr>
            </w:pPr>
            <w:r w:rsidRPr="008D2E7C">
              <w:rPr>
                <w:w w:val="99"/>
              </w:rPr>
              <w:t>Изучение уровня</w:t>
            </w:r>
          </w:p>
          <w:p w:rsidR="00D84C00" w:rsidRPr="008D2E7C" w:rsidRDefault="00D84C00" w:rsidP="008D2E7C">
            <w:pPr>
              <w:jc w:val="center"/>
              <w:rPr>
                <w:w w:val="99"/>
              </w:rPr>
            </w:pPr>
            <w:r w:rsidRPr="008D2E7C">
              <w:rPr>
                <w:w w:val="99"/>
              </w:rPr>
              <w:t>самостоятельности и</w:t>
            </w:r>
          </w:p>
          <w:p w:rsidR="00D84C00" w:rsidRPr="008D2E7C" w:rsidRDefault="00D84C00" w:rsidP="008D2E7C">
            <w:pPr>
              <w:jc w:val="center"/>
              <w:rPr>
                <w:w w:val="99"/>
              </w:rPr>
            </w:pPr>
            <w:r w:rsidRPr="008D2E7C">
              <w:rPr>
                <w:w w:val="99"/>
              </w:rPr>
              <w:t>сформированности</w:t>
            </w:r>
          </w:p>
          <w:p w:rsidR="00D84C00" w:rsidRPr="008D2E7C" w:rsidRDefault="00D84C00" w:rsidP="008D2E7C">
            <w:pPr>
              <w:jc w:val="center"/>
              <w:rPr>
                <w:w w:val="99"/>
              </w:rPr>
            </w:pPr>
            <w:r w:rsidRPr="008D2E7C">
              <w:rPr>
                <w:w w:val="99"/>
              </w:rPr>
              <w:t>представлений о жизненном</w:t>
            </w:r>
          </w:p>
          <w:p w:rsidR="00D84C00" w:rsidRPr="008D2E7C" w:rsidRDefault="00D84C00" w:rsidP="008D2E7C">
            <w:pPr>
              <w:jc w:val="center"/>
              <w:rPr>
                <w:w w:val="99"/>
              </w:rPr>
            </w:pPr>
            <w:r w:rsidRPr="008D2E7C">
              <w:rPr>
                <w:w w:val="99"/>
              </w:rPr>
              <w:t>выборе</w:t>
            </w:r>
          </w:p>
        </w:tc>
      </w:tr>
      <w:tr w:rsidR="00D84C00" w:rsidRPr="00B347AC" w:rsidTr="00CB167A">
        <w:trPr>
          <w:trHeight w:val="1466"/>
        </w:trPr>
        <w:tc>
          <w:tcPr>
            <w:tcW w:w="980" w:type="dxa"/>
            <w:shd w:val="clear" w:color="auto" w:fill="auto"/>
            <w:vAlign w:val="bottom"/>
          </w:tcPr>
          <w:p w:rsidR="00D84C00" w:rsidRPr="008D2E7C" w:rsidRDefault="00D84C00" w:rsidP="008D2E7C">
            <w:pPr>
              <w:jc w:val="center"/>
              <w:rPr>
                <w:b/>
                <w:w w:val="99"/>
              </w:rPr>
            </w:pPr>
            <w:r w:rsidRPr="008D2E7C">
              <w:rPr>
                <w:b/>
                <w:w w:val="99"/>
              </w:rPr>
              <w:t>11</w:t>
            </w:r>
          </w:p>
        </w:tc>
        <w:tc>
          <w:tcPr>
            <w:tcW w:w="4549" w:type="dxa"/>
            <w:shd w:val="clear" w:color="auto" w:fill="auto"/>
            <w:vAlign w:val="bottom"/>
          </w:tcPr>
          <w:p w:rsidR="00D84C00" w:rsidRPr="008D2E7C" w:rsidRDefault="00D84C00" w:rsidP="008D2E7C">
            <w:pPr>
              <w:jc w:val="center"/>
            </w:pPr>
            <w:r w:rsidRPr="008D2E7C">
              <w:t>Анкета «Куда пойти учиться»</w:t>
            </w:r>
          </w:p>
        </w:tc>
        <w:tc>
          <w:tcPr>
            <w:tcW w:w="1700" w:type="dxa"/>
            <w:shd w:val="clear" w:color="auto" w:fill="auto"/>
            <w:vAlign w:val="bottom"/>
          </w:tcPr>
          <w:p w:rsidR="00D84C00" w:rsidRPr="008D2E7C" w:rsidRDefault="00D84C00" w:rsidP="008D2E7C">
            <w:pPr>
              <w:jc w:val="center"/>
              <w:rPr>
                <w:w w:val="97"/>
              </w:rPr>
            </w:pPr>
            <w:r w:rsidRPr="008D2E7C">
              <w:rPr>
                <w:w w:val="97"/>
              </w:rPr>
              <w:t>Октябрь</w:t>
            </w:r>
          </w:p>
        </w:tc>
        <w:tc>
          <w:tcPr>
            <w:tcW w:w="3545" w:type="dxa"/>
            <w:shd w:val="clear" w:color="auto" w:fill="auto"/>
            <w:vAlign w:val="bottom"/>
          </w:tcPr>
          <w:p w:rsidR="00D84C00" w:rsidRPr="008D2E7C" w:rsidRDefault="00D84C00" w:rsidP="008D2E7C">
            <w:pPr>
              <w:jc w:val="center"/>
              <w:rPr>
                <w:w w:val="99"/>
              </w:rPr>
            </w:pPr>
            <w:r w:rsidRPr="008D2E7C">
              <w:rPr>
                <w:w w:val="99"/>
              </w:rPr>
              <w:t>Изучение уровня</w:t>
            </w:r>
          </w:p>
          <w:p w:rsidR="00D84C00" w:rsidRPr="008D2E7C" w:rsidRDefault="00D84C00" w:rsidP="008D2E7C">
            <w:pPr>
              <w:jc w:val="center"/>
              <w:rPr>
                <w:w w:val="99"/>
              </w:rPr>
            </w:pPr>
            <w:r w:rsidRPr="008D2E7C">
              <w:rPr>
                <w:w w:val="99"/>
              </w:rPr>
              <w:t>самостоятельности и</w:t>
            </w:r>
          </w:p>
          <w:p w:rsidR="00D84C00" w:rsidRPr="008D2E7C" w:rsidRDefault="00D84C00" w:rsidP="008D2E7C">
            <w:pPr>
              <w:jc w:val="center"/>
              <w:rPr>
                <w:w w:val="99"/>
              </w:rPr>
            </w:pPr>
            <w:r w:rsidRPr="008D2E7C">
              <w:rPr>
                <w:w w:val="99"/>
              </w:rPr>
              <w:t>сформированности</w:t>
            </w:r>
          </w:p>
          <w:p w:rsidR="00D84C00" w:rsidRPr="008D2E7C" w:rsidRDefault="00D84C00" w:rsidP="008D2E7C">
            <w:pPr>
              <w:jc w:val="center"/>
              <w:rPr>
                <w:w w:val="99"/>
              </w:rPr>
            </w:pPr>
            <w:r w:rsidRPr="008D2E7C">
              <w:rPr>
                <w:w w:val="99"/>
              </w:rPr>
              <w:t>представлений о жизненном</w:t>
            </w:r>
          </w:p>
          <w:p w:rsidR="00D84C00" w:rsidRPr="008D2E7C" w:rsidRDefault="00D84C00" w:rsidP="008D2E7C">
            <w:pPr>
              <w:jc w:val="center"/>
              <w:rPr>
                <w:w w:val="99"/>
              </w:rPr>
            </w:pPr>
            <w:r w:rsidRPr="008D2E7C">
              <w:rPr>
                <w:w w:val="99"/>
              </w:rPr>
              <w:t>выборе</w:t>
            </w:r>
          </w:p>
        </w:tc>
      </w:tr>
      <w:tr w:rsidR="00D84C00" w:rsidRPr="00B347AC" w:rsidTr="00CB167A">
        <w:trPr>
          <w:trHeight w:val="873"/>
        </w:trPr>
        <w:tc>
          <w:tcPr>
            <w:tcW w:w="980" w:type="dxa"/>
            <w:shd w:val="clear" w:color="auto" w:fill="auto"/>
            <w:vAlign w:val="bottom"/>
          </w:tcPr>
          <w:p w:rsidR="00D84C00" w:rsidRPr="008D2E7C" w:rsidRDefault="00D84C00" w:rsidP="008D2E7C">
            <w:pPr>
              <w:jc w:val="center"/>
              <w:rPr>
                <w:b/>
                <w:w w:val="99"/>
              </w:rPr>
            </w:pPr>
            <w:r w:rsidRPr="008D2E7C">
              <w:rPr>
                <w:b/>
                <w:w w:val="99"/>
              </w:rPr>
              <w:t>10</w:t>
            </w:r>
          </w:p>
        </w:tc>
        <w:tc>
          <w:tcPr>
            <w:tcW w:w="4549" w:type="dxa"/>
            <w:shd w:val="clear" w:color="auto" w:fill="auto"/>
            <w:vAlign w:val="bottom"/>
          </w:tcPr>
          <w:p w:rsidR="00D84C00" w:rsidRPr="008D2E7C" w:rsidRDefault="00D84C00" w:rsidP="008D2E7C">
            <w:pPr>
              <w:jc w:val="center"/>
            </w:pPr>
            <w:r w:rsidRPr="008D2E7C">
              <w:t>Тестирование в рамках</w:t>
            </w:r>
          </w:p>
          <w:p w:rsidR="00D84C00" w:rsidRPr="008D2E7C" w:rsidRDefault="00D84C00" w:rsidP="008D2E7C">
            <w:pPr>
              <w:jc w:val="center"/>
            </w:pPr>
            <w:r w:rsidRPr="008D2E7C">
              <w:t>профилактической акции о вредных</w:t>
            </w:r>
          </w:p>
          <w:p w:rsidR="00D84C00" w:rsidRPr="008D2E7C" w:rsidRDefault="00D84C00" w:rsidP="008D2E7C">
            <w:pPr>
              <w:jc w:val="center"/>
            </w:pPr>
            <w:r w:rsidRPr="008D2E7C">
              <w:t>привычках</w:t>
            </w:r>
          </w:p>
        </w:tc>
        <w:tc>
          <w:tcPr>
            <w:tcW w:w="1700" w:type="dxa"/>
            <w:shd w:val="clear" w:color="auto" w:fill="auto"/>
            <w:vAlign w:val="bottom"/>
          </w:tcPr>
          <w:p w:rsidR="00D84C00" w:rsidRPr="008D2E7C" w:rsidRDefault="00D84C00" w:rsidP="008D2E7C">
            <w:pPr>
              <w:jc w:val="center"/>
              <w:rPr>
                <w:w w:val="97"/>
              </w:rPr>
            </w:pPr>
            <w:r w:rsidRPr="008D2E7C">
              <w:rPr>
                <w:w w:val="97"/>
              </w:rPr>
              <w:t>Октябрь</w:t>
            </w:r>
          </w:p>
        </w:tc>
        <w:tc>
          <w:tcPr>
            <w:tcW w:w="3545" w:type="dxa"/>
            <w:shd w:val="clear" w:color="auto" w:fill="auto"/>
            <w:vAlign w:val="bottom"/>
          </w:tcPr>
          <w:p w:rsidR="00D84C00" w:rsidRPr="008D2E7C" w:rsidRDefault="00D84C00" w:rsidP="008D2E7C">
            <w:pPr>
              <w:jc w:val="center"/>
              <w:rPr>
                <w:w w:val="99"/>
              </w:rPr>
            </w:pPr>
            <w:r w:rsidRPr="008D2E7C">
              <w:rPr>
                <w:w w:val="99"/>
              </w:rPr>
              <w:t>Изучение склонностей к</w:t>
            </w:r>
          </w:p>
          <w:p w:rsidR="00D84C00" w:rsidRPr="008D2E7C" w:rsidRDefault="00D84C00" w:rsidP="008D2E7C">
            <w:pPr>
              <w:jc w:val="center"/>
            </w:pPr>
            <w:r w:rsidRPr="008D2E7C">
              <w:t>вредным привычкам и</w:t>
            </w:r>
          </w:p>
          <w:p w:rsidR="00D84C00" w:rsidRPr="008D2E7C" w:rsidRDefault="00D84C00" w:rsidP="008D2E7C">
            <w:pPr>
              <w:jc w:val="center"/>
              <w:rPr>
                <w:w w:val="99"/>
              </w:rPr>
            </w:pPr>
            <w:r w:rsidRPr="008D2E7C">
              <w:t>отношения к ним</w:t>
            </w:r>
          </w:p>
        </w:tc>
      </w:tr>
      <w:tr w:rsidR="00D84C00" w:rsidRPr="00B347AC" w:rsidTr="00CB167A">
        <w:trPr>
          <w:trHeight w:val="873"/>
        </w:trPr>
        <w:tc>
          <w:tcPr>
            <w:tcW w:w="980" w:type="dxa"/>
            <w:shd w:val="clear" w:color="auto" w:fill="auto"/>
            <w:vAlign w:val="bottom"/>
          </w:tcPr>
          <w:p w:rsidR="00D84C00" w:rsidRPr="008D2E7C" w:rsidRDefault="00D84C00" w:rsidP="008D2E7C">
            <w:pPr>
              <w:jc w:val="center"/>
              <w:rPr>
                <w:b/>
                <w:w w:val="99"/>
              </w:rPr>
            </w:pPr>
            <w:r w:rsidRPr="008D2E7C">
              <w:rPr>
                <w:b/>
                <w:w w:val="99"/>
              </w:rPr>
              <w:lastRenderedPageBreak/>
              <w:t>11</w:t>
            </w:r>
          </w:p>
        </w:tc>
        <w:tc>
          <w:tcPr>
            <w:tcW w:w="4549" w:type="dxa"/>
            <w:shd w:val="clear" w:color="auto" w:fill="auto"/>
            <w:vAlign w:val="bottom"/>
          </w:tcPr>
          <w:p w:rsidR="00D84C00" w:rsidRPr="008D2E7C" w:rsidRDefault="00D84C00" w:rsidP="008D2E7C">
            <w:pPr>
              <w:jc w:val="center"/>
            </w:pPr>
            <w:r w:rsidRPr="008D2E7C">
              <w:t>Тестирование в рамках</w:t>
            </w:r>
          </w:p>
          <w:p w:rsidR="00D84C00" w:rsidRPr="008D2E7C" w:rsidRDefault="00D84C00" w:rsidP="008D2E7C">
            <w:pPr>
              <w:jc w:val="center"/>
            </w:pPr>
            <w:r w:rsidRPr="008D2E7C">
              <w:t>профилактической акции о вредных</w:t>
            </w:r>
          </w:p>
          <w:p w:rsidR="00D84C00" w:rsidRPr="008D2E7C" w:rsidRDefault="00D84C00" w:rsidP="008D2E7C">
            <w:pPr>
              <w:jc w:val="center"/>
            </w:pPr>
            <w:r w:rsidRPr="008D2E7C">
              <w:t>привычках</w:t>
            </w:r>
          </w:p>
        </w:tc>
        <w:tc>
          <w:tcPr>
            <w:tcW w:w="1700" w:type="dxa"/>
            <w:shd w:val="clear" w:color="auto" w:fill="auto"/>
            <w:vAlign w:val="bottom"/>
          </w:tcPr>
          <w:p w:rsidR="00D84C00" w:rsidRPr="008D2E7C" w:rsidRDefault="00D84C00" w:rsidP="008D2E7C">
            <w:pPr>
              <w:jc w:val="center"/>
              <w:rPr>
                <w:w w:val="97"/>
              </w:rPr>
            </w:pPr>
            <w:r w:rsidRPr="008D2E7C">
              <w:rPr>
                <w:w w:val="97"/>
              </w:rPr>
              <w:t>Октябрь</w:t>
            </w:r>
          </w:p>
        </w:tc>
        <w:tc>
          <w:tcPr>
            <w:tcW w:w="3545" w:type="dxa"/>
            <w:shd w:val="clear" w:color="auto" w:fill="auto"/>
            <w:vAlign w:val="bottom"/>
          </w:tcPr>
          <w:p w:rsidR="00D84C00" w:rsidRPr="008D2E7C" w:rsidRDefault="00D84C00" w:rsidP="008D2E7C">
            <w:pPr>
              <w:jc w:val="center"/>
              <w:rPr>
                <w:w w:val="99"/>
              </w:rPr>
            </w:pPr>
            <w:r w:rsidRPr="008D2E7C">
              <w:rPr>
                <w:w w:val="99"/>
              </w:rPr>
              <w:t>Изучение склонностей к</w:t>
            </w:r>
          </w:p>
          <w:p w:rsidR="00D84C00" w:rsidRPr="008D2E7C" w:rsidRDefault="00D84C00" w:rsidP="008D2E7C">
            <w:pPr>
              <w:jc w:val="center"/>
            </w:pPr>
            <w:r w:rsidRPr="008D2E7C">
              <w:t>вредным привычкам и</w:t>
            </w:r>
          </w:p>
          <w:p w:rsidR="00D84C00" w:rsidRPr="008D2E7C" w:rsidRDefault="00D84C00" w:rsidP="008D2E7C">
            <w:pPr>
              <w:jc w:val="center"/>
              <w:rPr>
                <w:w w:val="99"/>
              </w:rPr>
            </w:pPr>
            <w:r w:rsidRPr="008D2E7C">
              <w:t>отношения к ним</w:t>
            </w:r>
          </w:p>
        </w:tc>
      </w:tr>
      <w:tr w:rsidR="00D84C00" w:rsidRPr="00B347AC" w:rsidTr="00CB167A">
        <w:trPr>
          <w:trHeight w:val="1104"/>
        </w:trPr>
        <w:tc>
          <w:tcPr>
            <w:tcW w:w="980" w:type="dxa"/>
            <w:shd w:val="clear" w:color="auto" w:fill="auto"/>
            <w:vAlign w:val="bottom"/>
          </w:tcPr>
          <w:p w:rsidR="00D84C00" w:rsidRPr="008D2E7C" w:rsidRDefault="00D84C00" w:rsidP="008D2E7C">
            <w:pPr>
              <w:jc w:val="center"/>
              <w:rPr>
                <w:b/>
                <w:w w:val="99"/>
              </w:rPr>
            </w:pPr>
            <w:r w:rsidRPr="008D2E7C">
              <w:rPr>
                <w:b/>
                <w:w w:val="99"/>
              </w:rPr>
              <w:t>10</w:t>
            </w:r>
          </w:p>
        </w:tc>
        <w:tc>
          <w:tcPr>
            <w:tcW w:w="4549" w:type="dxa"/>
            <w:shd w:val="clear" w:color="auto" w:fill="auto"/>
            <w:vAlign w:val="bottom"/>
          </w:tcPr>
          <w:p w:rsidR="00D84C00" w:rsidRPr="008D2E7C" w:rsidRDefault="00D84C00" w:rsidP="008D2E7C">
            <w:pPr>
              <w:jc w:val="center"/>
            </w:pPr>
            <w:r w:rsidRPr="008D2E7C">
              <w:t>Мониторинг социализации,</w:t>
            </w:r>
          </w:p>
          <w:p w:rsidR="00D84C00" w:rsidRPr="008D2E7C" w:rsidRDefault="00D84C00" w:rsidP="008D2E7C">
            <w:pPr>
              <w:jc w:val="center"/>
            </w:pPr>
            <w:r w:rsidRPr="008D2E7C">
              <w:t>профориентации, уровня воспитанности</w:t>
            </w:r>
          </w:p>
        </w:tc>
        <w:tc>
          <w:tcPr>
            <w:tcW w:w="1700" w:type="dxa"/>
            <w:shd w:val="clear" w:color="auto" w:fill="auto"/>
            <w:vAlign w:val="bottom"/>
          </w:tcPr>
          <w:p w:rsidR="00D84C00" w:rsidRPr="008D2E7C" w:rsidRDefault="00D84C00" w:rsidP="008D2E7C">
            <w:pPr>
              <w:jc w:val="center"/>
            </w:pPr>
            <w:r w:rsidRPr="008D2E7C">
              <w:t>Ноябрь</w:t>
            </w:r>
          </w:p>
        </w:tc>
        <w:tc>
          <w:tcPr>
            <w:tcW w:w="3545" w:type="dxa"/>
            <w:shd w:val="clear" w:color="auto" w:fill="auto"/>
            <w:vAlign w:val="bottom"/>
          </w:tcPr>
          <w:p w:rsidR="00D84C00" w:rsidRPr="008D2E7C" w:rsidRDefault="00D84C00" w:rsidP="008D2E7C">
            <w:pPr>
              <w:jc w:val="center"/>
              <w:rPr>
                <w:w w:val="99"/>
              </w:rPr>
            </w:pPr>
            <w:r w:rsidRPr="008D2E7C">
              <w:rPr>
                <w:w w:val="99"/>
              </w:rPr>
              <w:t>Изучение уровня</w:t>
            </w:r>
          </w:p>
          <w:p w:rsidR="00D84C00" w:rsidRPr="008D2E7C" w:rsidRDefault="00D84C00" w:rsidP="008D2E7C">
            <w:pPr>
              <w:jc w:val="center"/>
            </w:pPr>
            <w:r w:rsidRPr="008D2E7C">
              <w:t>социализации,</w:t>
            </w:r>
          </w:p>
          <w:p w:rsidR="00D84C00" w:rsidRPr="008D2E7C" w:rsidRDefault="00D84C00" w:rsidP="008D2E7C">
            <w:pPr>
              <w:jc w:val="center"/>
              <w:rPr>
                <w:w w:val="99"/>
              </w:rPr>
            </w:pPr>
            <w:r w:rsidRPr="008D2E7C">
              <w:rPr>
                <w:w w:val="99"/>
              </w:rPr>
              <w:t>профориентации, уровня</w:t>
            </w:r>
            <w:r>
              <w:rPr>
                <w:w w:val="99"/>
              </w:rPr>
              <w:t xml:space="preserve"> воспитанности</w:t>
            </w:r>
          </w:p>
        </w:tc>
      </w:tr>
      <w:tr w:rsidR="00D84C00" w:rsidRPr="00B347AC" w:rsidTr="00CB167A">
        <w:trPr>
          <w:trHeight w:val="284"/>
        </w:trPr>
        <w:tc>
          <w:tcPr>
            <w:tcW w:w="980" w:type="dxa"/>
            <w:shd w:val="clear" w:color="auto" w:fill="auto"/>
            <w:vAlign w:val="bottom"/>
          </w:tcPr>
          <w:p w:rsidR="00D84C00" w:rsidRPr="008D2E7C" w:rsidRDefault="00D84C00" w:rsidP="008D2E7C">
            <w:pPr>
              <w:jc w:val="center"/>
            </w:pPr>
            <w:r>
              <w:t>11</w:t>
            </w:r>
          </w:p>
        </w:tc>
        <w:tc>
          <w:tcPr>
            <w:tcW w:w="4549" w:type="dxa"/>
            <w:shd w:val="clear" w:color="auto" w:fill="auto"/>
            <w:vAlign w:val="bottom"/>
          </w:tcPr>
          <w:p w:rsidR="00D84C00" w:rsidRPr="008D2E7C" w:rsidRDefault="00D84C00" w:rsidP="008D2E7C">
            <w:pPr>
              <w:jc w:val="center"/>
            </w:pPr>
            <w:r>
              <w:t>Мониторинг социализации, профориентации, уровня воспитанности</w:t>
            </w:r>
          </w:p>
        </w:tc>
        <w:tc>
          <w:tcPr>
            <w:tcW w:w="1700" w:type="dxa"/>
            <w:shd w:val="clear" w:color="auto" w:fill="auto"/>
            <w:vAlign w:val="bottom"/>
          </w:tcPr>
          <w:p w:rsidR="00D84C00" w:rsidRPr="008D2E7C" w:rsidRDefault="00D84C00" w:rsidP="008D2E7C">
            <w:pPr>
              <w:jc w:val="center"/>
            </w:pPr>
            <w:r>
              <w:t>Ноябрь</w:t>
            </w:r>
          </w:p>
        </w:tc>
        <w:tc>
          <w:tcPr>
            <w:tcW w:w="3545" w:type="dxa"/>
            <w:shd w:val="clear" w:color="auto" w:fill="auto"/>
            <w:vAlign w:val="bottom"/>
          </w:tcPr>
          <w:p w:rsidR="00D84C00" w:rsidRPr="008D2E7C" w:rsidRDefault="00D84C00" w:rsidP="00D84C00">
            <w:pPr>
              <w:jc w:val="center"/>
              <w:rPr>
                <w:w w:val="99"/>
              </w:rPr>
            </w:pPr>
            <w:r w:rsidRPr="008D2E7C">
              <w:rPr>
                <w:w w:val="99"/>
              </w:rPr>
              <w:t>Изучение уровня</w:t>
            </w:r>
          </w:p>
          <w:p w:rsidR="00D84C00" w:rsidRPr="008D2E7C" w:rsidRDefault="00D84C00" w:rsidP="00D84C00">
            <w:pPr>
              <w:jc w:val="center"/>
            </w:pPr>
            <w:r w:rsidRPr="008D2E7C">
              <w:t>социализации,</w:t>
            </w:r>
          </w:p>
          <w:p w:rsidR="00D84C00" w:rsidRPr="008D2E7C" w:rsidRDefault="00D84C00" w:rsidP="00D84C00">
            <w:pPr>
              <w:jc w:val="center"/>
              <w:rPr>
                <w:w w:val="99"/>
              </w:rPr>
            </w:pPr>
            <w:r w:rsidRPr="008D2E7C">
              <w:rPr>
                <w:w w:val="99"/>
              </w:rPr>
              <w:t>профориентации, уровня</w:t>
            </w:r>
            <w:r>
              <w:rPr>
                <w:w w:val="99"/>
              </w:rPr>
              <w:t xml:space="preserve"> воспитанности</w:t>
            </w:r>
          </w:p>
        </w:tc>
      </w:tr>
      <w:tr w:rsidR="00D84C00" w:rsidRPr="00B347AC" w:rsidTr="00CB167A">
        <w:trPr>
          <w:trHeight w:val="284"/>
        </w:trPr>
        <w:tc>
          <w:tcPr>
            <w:tcW w:w="10774" w:type="dxa"/>
            <w:gridSpan w:val="4"/>
            <w:shd w:val="clear" w:color="auto" w:fill="auto"/>
            <w:vAlign w:val="bottom"/>
          </w:tcPr>
          <w:p w:rsidR="00D84C00" w:rsidRPr="00D84C00" w:rsidRDefault="00D84C00" w:rsidP="00D84C00">
            <w:pPr>
              <w:jc w:val="center"/>
              <w:rPr>
                <w:b/>
                <w:w w:val="99"/>
              </w:rPr>
            </w:pPr>
            <w:r w:rsidRPr="00D84C00">
              <w:rPr>
                <w:b/>
                <w:w w:val="99"/>
                <w:sz w:val="28"/>
              </w:rPr>
              <w:t>Коррекционно-развивающая работа</w:t>
            </w:r>
          </w:p>
        </w:tc>
      </w:tr>
      <w:tr w:rsidR="00D84C00" w:rsidRPr="00B347AC" w:rsidTr="00CB167A">
        <w:trPr>
          <w:trHeight w:val="284"/>
        </w:trPr>
        <w:tc>
          <w:tcPr>
            <w:tcW w:w="980" w:type="dxa"/>
            <w:shd w:val="clear" w:color="auto" w:fill="auto"/>
            <w:vAlign w:val="bottom"/>
          </w:tcPr>
          <w:p w:rsidR="00D84C00" w:rsidRDefault="00D84C00" w:rsidP="008D2E7C">
            <w:pPr>
              <w:jc w:val="center"/>
            </w:pPr>
            <w:r>
              <w:t>10</w:t>
            </w:r>
          </w:p>
        </w:tc>
        <w:tc>
          <w:tcPr>
            <w:tcW w:w="4549" w:type="dxa"/>
            <w:shd w:val="clear" w:color="auto" w:fill="auto"/>
            <w:vAlign w:val="bottom"/>
          </w:tcPr>
          <w:p w:rsidR="00D84C00" w:rsidRDefault="00D84C00" w:rsidP="008D2E7C">
            <w:pPr>
              <w:jc w:val="center"/>
            </w:pPr>
            <w:r>
              <w:t>Индивидуальные коррекционные занятия с учащимися</w:t>
            </w:r>
          </w:p>
        </w:tc>
        <w:tc>
          <w:tcPr>
            <w:tcW w:w="1700" w:type="dxa"/>
            <w:shd w:val="clear" w:color="auto" w:fill="auto"/>
            <w:vAlign w:val="bottom"/>
          </w:tcPr>
          <w:p w:rsidR="00D84C00" w:rsidRDefault="00D84C00" w:rsidP="008D2E7C">
            <w:pPr>
              <w:jc w:val="center"/>
            </w:pPr>
            <w:r>
              <w:t>В течение года</w:t>
            </w:r>
          </w:p>
        </w:tc>
        <w:tc>
          <w:tcPr>
            <w:tcW w:w="3545" w:type="dxa"/>
            <w:shd w:val="clear" w:color="auto" w:fill="auto"/>
            <w:vAlign w:val="bottom"/>
          </w:tcPr>
          <w:p w:rsidR="00D84C00" w:rsidRPr="008D2E7C" w:rsidRDefault="00D84C00" w:rsidP="00D84C00">
            <w:pPr>
              <w:jc w:val="center"/>
              <w:rPr>
                <w:w w:val="99"/>
              </w:rPr>
            </w:pPr>
          </w:p>
        </w:tc>
      </w:tr>
      <w:tr w:rsidR="00D84C00" w:rsidRPr="00B347AC" w:rsidTr="00CB167A">
        <w:trPr>
          <w:trHeight w:val="284"/>
        </w:trPr>
        <w:tc>
          <w:tcPr>
            <w:tcW w:w="980" w:type="dxa"/>
            <w:shd w:val="clear" w:color="auto" w:fill="auto"/>
            <w:vAlign w:val="bottom"/>
          </w:tcPr>
          <w:p w:rsidR="00D84C00" w:rsidRDefault="00D84C00" w:rsidP="008D2E7C">
            <w:pPr>
              <w:jc w:val="center"/>
            </w:pPr>
            <w:r>
              <w:t>11</w:t>
            </w:r>
          </w:p>
        </w:tc>
        <w:tc>
          <w:tcPr>
            <w:tcW w:w="4549" w:type="dxa"/>
            <w:shd w:val="clear" w:color="auto" w:fill="auto"/>
            <w:vAlign w:val="bottom"/>
          </w:tcPr>
          <w:p w:rsidR="00D84C00" w:rsidRDefault="00D84C00" w:rsidP="008D2E7C">
            <w:pPr>
              <w:jc w:val="center"/>
            </w:pPr>
            <w:r>
              <w:t>Тренинг «Справиться со стрессом перед экзаменом»</w:t>
            </w:r>
          </w:p>
        </w:tc>
        <w:tc>
          <w:tcPr>
            <w:tcW w:w="1700" w:type="dxa"/>
            <w:shd w:val="clear" w:color="auto" w:fill="auto"/>
            <w:vAlign w:val="bottom"/>
          </w:tcPr>
          <w:p w:rsidR="00D84C00" w:rsidRDefault="00D84C00" w:rsidP="008D2E7C">
            <w:pPr>
              <w:jc w:val="center"/>
            </w:pPr>
            <w:r>
              <w:t>Январь-май</w:t>
            </w:r>
          </w:p>
        </w:tc>
        <w:tc>
          <w:tcPr>
            <w:tcW w:w="3545" w:type="dxa"/>
            <w:shd w:val="clear" w:color="auto" w:fill="auto"/>
            <w:vAlign w:val="bottom"/>
          </w:tcPr>
          <w:p w:rsidR="00D84C00" w:rsidRPr="008D2E7C" w:rsidRDefault="00D84C00" w:rsidP="00D84C00">
            <w:pPr>
              <w:jc w:val="center"/>
              <w:rPr>
                <w:w w:val="99"/>
              </w:rPr>
            </w:pPr>
          </w:p>
        </w:tc>
      </w:tr>
      <w:tr w:rsidR="00D84C00" w:rsidRPr="00B347AC" w:rsidTr="00CB167A">
        <w:trPr>
          <w:trHeight w:val="284"/>
        </w:trPr>
        <w:tc>
          <w:tcPr>
            <w:tcW w:w="10774" w:type="dxa"/>
            <w:gridSpan w:val="4"/>
            <w:shd w:val="clear" w:color="auto" w:fill="auto"/>
            <w:vAlign w:val="bottom"/>
          </w:tcPr>
          <w:p w:rsidR="00D84C00" w:rsidRPr="00D84C00" w:rsidRDefault="00D84C00" w:rsidP="00CB167A">
            <w:pPr>
              <w:jc w:val="center"/>
              <w:rPr>
                <w:b/>
                <w:w w:val="99"/>
              </w:rPr>
            </w:pPr>
            <w:r w:rsidRPr="00D84C00">
              <w:rPr>
                <w:b/>
                <w:w w:val="99"/>
                <w:sz w:val="28"/>
              </w:rPr>
              <w:t>Консультации</w:t>
            </w:r>
          </w:p>
        </w:tc>
      </w:tr>
      <w:tr w:rsidR="00D84C00" w:rsidRPr="00B347AC" w:rsidTr="00CB167A">
        <w:trPr>
          <w:trHeight w:val="284"/>
        </w:trPr>
        <w:tc>
          <w:tcPr>
            <w:tcW w:w="980" w:type="dxa"/>
            <w:shd w:val="clear" w:color="auto" w:fill="auto"/>
            <w:vAlign w:val="bottom"/>
          </w:tcPr>
          <w:p w:rsidR="00D84C00" w:rsidRDefault="00D84C00" w:rsidP="00CB167A">
            <w:pPr>
              <w:jc w:val="center"/>
            </w:pPr>
          </w:p>
        </w:tc>
        <w:tc>
          <w:tcPr>
            <w:tcW w:w="4549" w:type="dxa"/>
            <w:shd w:val="clear" w:color="auto" w:fill="auto"/>
            <w:vAlign w:val="bottom"/>
          </w:tcPr>
          <w:p w:rsidR="00D84C00" w:rsidRDefault="00D84C00" w:rsidP="00CB167A">
            <w:pPr>
              <w:jc w:val="center"/>
            </w:pPr>
            <w:r>
              <w:t>Индивидуальные консультации по проблемам адаптации (родители</w:t>
            </w:r>
            <w:r w:rsidR="00FB1C42">
              <w:t xml:space="preserve"> (законные представители)</w:t>
            </w:r>
            <w:r>
              <w:t>, педагоги)</w:t>
            </w:r>
          </w:p>
        </w:tc>
        <w:tc>
          <w:tcPr>
            <w:tcW w:w="1700" w:type="dxa"/>
            <w:shd w:val="clear" w:color="auto" w:fill="auto"/>
            <w:vAlign w:val="bottom"/>
          </w:tcPr>
          <w:p w:rsidR="00D84C00" w:rsidRDefault="00FB1C42" w:rsidP="00CB167A">
            <w:pPr>
              <w:jc w:val="center"/>
            </w:pPr>
            <w:r>
              <w:t>В течение года</w:t>
            </w:r>
          </w:p>
        </w:tc>
        <w:tc>
          <w:tcPr>
            <w:tcW w:w="3545" w:type="dxa"/>
            <w:shd w:val="clear" w:color="auto" w:fill="auto"/>
            <w:vAlign w:val="bottom"/>
          </w:tcPr>
          <w:p w:rsidR="00D84C00" w:rsidRPr="008D2E7C" w:rsidRDefault="00D84C00" w:rsidP="00CB167A">
            <w:pPr>
              <w:jc w:val="center"/>
              <w:rPr>
                <w:w w:val="99"/>
              </w:rPr>
            </w:pPr>
          </w:p>
        </w:tc>
      </w:tr>
      <w:tr w:rsidR="00D84C00" w:rsidRPr="00B347AC" w:rsidTr="00CB167A">
        <w:trPr>
          <w:trHeight w:val="284"/>
        </w:trPr>
        <w:tc>
          <w:tcPr>
            <w:tcW w:w="980" w:type="dxa"/>
            <w:shd w:val="clear" w:color="auto" w:fill="auto"/>
            <w:vAlign w:val="bottom"/>
          </w:tcPr>
          <w:p w:rsidR="00D84C00" w:rsidRDefault="00D84C00" w:rsidP="00CB167A">
            <w:pPr>
              <w:jc w:val="center"/>
            </w:pPr>
          </w:p>
        </w:tc>
        <w:tc>
          <w:tcPr>
            <w:tcW w:w="4549" w:type="dxa"/>
            <w:shd w:val="clear" w:color="auto" w:fill="auto"/>
            <w:vAlign w:val="bottom"/>
          </w:tcPr>
          <w:p w:rsidR="00D84C00" w:rsidRDefault="00D84C00" w:rsidP="00CB167A">
            <w:pPr>
              <w:jc w:val="center"/>
            </w:pPr>
            <w:r>
              <w:t>Групповые консультации для педагогов «Проблемы внедрения ФГОС СОО и пути их решения»</w:t>
            </w:r>
          </w:p>
        </w:tc>
        <w:tc>
          <w:tcPr>
            <w:tcW w:w="1700" w:type="dxa"/>
            <w:shd w:val="clear" w:color="auto" w:fill="auto"/>
            <w:vAlign w:val="bottom"/>
          </w:tcPr>
          <w:p w:rsidR="00D84C00" w:rsidRDefault="00FB1C42" w:rsidP="00CB167A">
            <w:pPr>
              <w:jc w:val="center"/>
            </w:pPr>
            <w:r>
              <w:t>В течение года</w:t>
            </w:r>
          </w:p>
        </w:tc>
        <w:tc>
          <w:tcPr>
            <w:tcW w:w="3545" w:type="dxa"/>
            <w:shd w:val="clear" w:color="auto" w:fill="auto"/>
            <w:vAlign w:val="bottom"/>
          </w:tcPr>
          <w:p w:rsidR="00D84C00" w:rsidRPr="008D2E7C" w:rsidRDefault="00D84C00" w:rsidP="00CB167A">
            <w:pPr>
              <w:jc w:val="center"/>
              <w:rPr>
                <w:w w:val="99"/>
              </w:rPr>
            </w:pPr>
          </w:p>
        </w:tc>
      </w:tr>
      <w:tr w:rsidR="00D84C00" w:rsidRPr="00B347AC" w:rsidTr="00CB167A">
        <w:trPr>
          <w:trHeight w:val="284"/>
        </w:trPr>
        <w:tc>
          <w:tcPr>
            <w:tcW w:w="980" w:type="dxa"/>
            <w:shd w:val="clear" w:color="auto" w:fill="auto"/>
            <w:vAlign w:val="bottom"/>
          </w:tcPr>
          <w:p w:rsidR="00D84C00" w:rsidRDefault="00D84C00" w:rsidP="00CB167A">
            <w:pPr>
              <w:jc w:val="center"/>
            </w:pPr>
          </w:p>
        </w:tc>
        <w:tc>
          <w:tcPr>
            <w:tcW w:w="4549" w:type="dxa"/>
            <w:shd w:val="clear" w:color="auto" w:fill="auto"/>
            <w:vAlign w:val="bottom"/>
          </w:tcPr>
          <w:p w:rsidR="00D84C00" w:rsidRDefault="00D84C00" w:rsidP="00CB167A">
            <w:pPr>
              <w:jc w:val="center"/>
            </w:pPr>
            <w:r>
              <w:t xml:space="preserve">Индивидуальные консультации </w:t>
            </w:r>
            <w:r w:rsidR="00FB1C42">
              <w:t xml:space="preserve">для </w:t>
            </w:r>
            <w:r>
              <w:t xml:space="preserve">учителей по результатам индивидуальной </w:t>
            </w:r>
            <w:r w:rsidR="00FB1C42">
              <w:t xml:space="preserve">психологической </w:t>
            </w:r>
            <w:r>
              <w:t>диагностики</w:t>
            </w:r>
            <w:r w:rsidR="00FB1C42">
              <w:t xml:space="preserve"> учащихся</w:t>
            </w:r>
          </w:p>
        </w:tc>
        <w:tc>
          <w:tcPr>
            <w:tcW w:w="1700" w:type="dxa"/>
            <w:shd w:val="clear" w:color="auto" w:fill="auto"/>
            <w:vAlign w:val="bottom"/>
          </w:tcPr>
          <w:p w:rsidR="00D84C00" w:rsidRDefault="00FB1C42" w:rsidP="00CB167A">
            <w:pPr>
              <w:jc w:val="center"/>
            </w:pPr>
            <w:r>
              <w:t>В течение года</w:t>
            </w:r>
          </w:p>
        </w:tc>
        <w:tc>
          <w:tcPr>
            <w:tcW w:w="3545" w:type="dxa"/>
            <w:shd w:val="clear" w:color="auto" w:fill="auto"/>
            <w:vAlign w:val="bottom"/>
          </w:tcPr>
          <w:p w:rsidR="00D84C00" w:rsidRPr="008D2E7C" w:rsidRDefault="00D84C00" w:rsidP="00CB167A">
            <w:pPr>
              <w:jc w:val="center"/>
              <w:rPr>
                <w:w w:val="99"/>
              </w:rPr>
            </w:pPr>
          </w:p>
        </w:tc>
      </w:tr>
      <w:tr w:rsidR="00D84C00" w:rsidRPr="00B347AC" w:rsidTr="00CB167A">
        <w:trPr>
          <w:trHeight w:val="284"/>
        </w:trPr>
        <w:tc>
          <w:tcPr>
            <w:tcW w:w="980" w:type="dxa"/>
            <w:shd w:val="clear" w:color="auto" w:fill="auto"/>
            <w:vAlign w:val="bottom"/>
          </w:tcPr>
          <w:p w:rsidR="00D84C00" w:rsidRDefault="00D84C00" w:rsidP="00CB167A">
            <w:pPr>
              <w:jc w:val="center"/>
            </w:pPr>
          </w:p>
        </w:tc>
        <w:tc>
          <w:tcPr>
            <w:tcW w:w="4549" w:type="dxa"/>
            <w:shd w:val="clear" w:color="auto" w:fill="auto"/>
            <w:vAlign w:val="bottom"/>
          </w:tcPr>
          <w:p w:rsidR="00D84C00" w:rsidRDefault="00FB1C42" w:rsidP="00CB167A">
            <w:pPr>
              <w:jc w:val="center"/>
            </w:pPr>
            <w:r>
              <w:t>Индивидуальные консультации для родителей (законных представителей) по вопросам воспитания и развития (по запросам)</w:t>
            </w:r>
          </w:p>
        </w:tc>
        <w:tc>
          <w:tcPr>
            <w:tcW w:w="1700" w:type="dxa"/>
            <w:shd w:val="clear" w:color="auto" w:fill="auto"/>
            <w:vAlign w:val="bottom"/>
          </w:tcPr>
          <w:p w:rsidR="00D84C00" w:rsidRDefault="00FB1C42" w:rsidP="00CB167A">
            <w:pPr>
              <w:jc w:val="center"/>
            </w:pPr>
            <w:r>
              <w:t>В течение года</w:t>
            </w:r>
          </w:p>
        </w:tc>
        <w:tc>
          <w:tcPr>
            <w:tcW w:w="3545" w:type="dxa"/>
            <w:shd w:val="clear" w:color="auto" w:fill="auto"/>
            <w:vAlign w:val="bottom"/>
          </w:tcPr>
          <w:p w:rsidR="00D84C00" w:rsidRPr="008D2E7C" w:rsidRDefault="00D84C00" w:rsidP="00CB167A">
            <w:pPr>
              <w:jc w:val="center"/>
              <w:rPr>
                <w:w w:val="99"/>
              </w:rPr>
            </w:pPr>
          </w:p>
        </w:tc>
      </w:tr>
      <w:tr w:rsidR="00D84C00" w:rsidRPr="00B347AC" w:rsidTr="00CB167A">
        <w:trPr>
          <w:trHeight w:val="284"/>
        </w:trPr>
        <w:tc>
          <w:tcPr>
            <w:tcW w:w="980" w:type="dxa"/>
            <w:shd w:val="clear" w:color="auto" w:fill="auto"/>
            <w:vAlign w:val="bottom"/>
          </w:tcPr>
          <w:p w:rsidR="00D84C00" w:rsidRDefault="00D84C00" w:rsidP="00CB167A">
            <w:pPr>
              <w:jc w:val="center"/>
            </w:pPr>
          </w:p>
        </w:tc>
        <w:tc>
          <w:tcPr>
            <w:tcW w:w="4549" w:type="dxa"/>
            <w:shd w:val="clear" w:color="auto" w:fill="auto"/>
            <w:vAlign w:val="bottom"/>
          </w:tcPr>
          <w:p w:rsidR="00D84C00" w:rsidRDefault="00FB1C42" w:rsidP="00CB167A">
            <w:pPr>
              <w:jc w:val="center"/>
            </w:pPr>
            <w:r>
              <w:t>Консультирование педагогов по результатам итоговой диагностики развития УУД учащихся</w:t>
            </w:r>
          </w:p>
        </w:tc>
        <w:tc>
          <w:tcPr>
            <w:tcW w:w="1700" w:type="dxa"/>
            <w:shd w:val="clear" w:color="auto" w:fill="auto"/>
            <w:vAlign w:val="bottom"/>
          </w:tcPr>
          <w:p w:rsidR="00D84C00" w:rsidRDefault="00FB1C42" w:rsidP="00CB167A">
            <w:pPr>
              <w:jc w:val="center"/>
            </w:pPr>
            <w:r>
              <w:t>Февраль (10 класс)</w:t>
            </w:r>
          </w:p>
          <w:p w:rsidR="00FB1C42" w:rsidRDefault="00FB1C42" w:rsidP="00CB167A">
            <w:pPr>
              <w:jc w:val="center"/>
            </w:pPr>
            <w:r>
              <w:t>Май (11 класс)</w:t>
            </w:r>
          </w:p>
        </w:tc>
        <w:tc>
          <w:tcPr>
            <w:tcW w:w="3545" w:type="dxa"/>
            <w:shd w:val="clear" w:color="auto" w:fill="auto"/>
            <w:vAlign w:val="bottom"/>
          </w:tcPr>
          <w:p w:rsidR="00D84C00" w:rsidRPr="008D2E7C" w:rsidRDefault="00D84C00" w:rsidP="00CB167A">
            <w:pPr>
              <w:jc w:val="center"/>
              <w:rPr>
                <w:w w:val="99"/>
              </w:rPr>
            </w:pPr>
          </w:p>
        </w:tc>
      </w:tr>
      <w:tr w:rsidR="00D84C00" w:rsidRPr="00B347AC" w:rsidTr="00CB167A">
        <w:trPr>
          <w:trHeight w:val="284"/>
        </w:trPr>
        <w:tc>
          <w:tcPr>
            <w:tcW w:w="980" w:type="dxa"/>
            <w:shd w:val="clear" w:color="auto" w:fill="auto"/>
            <w:vAlign w:val="bottom"/>
          </w:tcPr>
          <w:p w:rsidR="00D84C00" w:rsidRDefault="00D84C00" w:rsidP="00CB167A">
            <w:pPr>
              <w:jc w:val="center"/>
            </w:pPr>
          </w:p>
        </w:tc>
        <w:tc>
          <w:tcPr>
            <w:tcW w:w="4549" w:type="dxa"/>
            <w:shd w:val="clear" w:color="auto" w:fill="auto"/>
            <w:vAlign w:val="bottom"/>
          </w:tcPr>
          <w:p w:rsidR="00D84C00" w:rsidRDefault="00FB1C42" w:rsidP="00CB167A">
            <w:pPr>
              <w:jc w:val="center"/>
            </w:pPr>
            <w:r>
              <w:t>Индивидуальные консультации учащихся (по запросу)</w:t>
            </w:r>
          </w:p>
        </w:tc>
        <w:tc>
          <w:tcPr>
            <w:tcW w:w="1700" w:type="dxa"/>
            <w:shd w:val="clear" w:color="auto" w:fill="auto"/>
            <w:vAlign w:val="bottom"/>
          </w:tcPr>
          <w:p w:rsidR="00D84C00" w:rsidRDefault="00FB1C42" w:rsidP="00CB167A">
            <w:pPr>
              <w:jc w:val="center"/>
            </w:pPr>
            <w:r>
              <w:t>В течение года</w:t>
            </w:r>
          </w:p>
        </w:tc>
        <w:tc>
          <w:tcPr>
            <w:tcW w:w="3545" w:type="dxa"/>
            <w:shd w:val="clear" w:color="auto" w:fill="auto"/>
            <w:vAlign w:val="bottom"/>
          </w:tcPr>
          <w:p w:rsidR="00D84C00" w:rsidRPr="008D2E7C" w:rsidRDefault="00D84C00" w:rsidP="00CB167A">
            <w:pPr>
              <w:jc w:val="center"/>
              <w:rPr>
                <w:w w:val="99"/>
              </w:rPr>
            </w:pPr>
          </w:p>
        </w:tc>
      </w:tr>
      <w:tr w:rsidR="00D84C00" w:rsidRPr="00B347AC" w:rsidTr="00CB167A">
        <w:trPr>
          <w:trHeight w:val="284"/>
        </w:trPr>
        <w:tc>
          <w:tcPr>
            <w:tcW w:w="980" w:type="dxa"/>
            <w:shd w:val="clear" w:color="auto" w:fill="auto"/>
            <w:vAlign w:val="bottom"/>
          </w:tcPr>
          <w:p w:rsidR="00D84C00" w:rsidRDefault="00D84C00" w:rsidP="00CB167A">
            <w:pPr>
              <w:jc w:val="center"/>
            </w:pPr>
          </w:p>
        </w:tc>
        <w:tc>
          <w:tcPr>
            <w:tcW w:w="4549" w:type="dxa"/>
            <w:shd w:val="clear" w:color="auto" w:fill="auto"/>
            <w:vAlign w:val="bottom"/>
          </w:tcPr>
          <w:p w:rsidR="00D84C00" w:rsidRDefault="00FB1C42" w:rsidP="00CB167A">
            <w:pPr>
              <w:jc w:val="center"/>
            </w:pPr>
            <w:r>
              <w:t>Индивидуальные консультации для учащихся и их родителей по вопросам подготовки к ЕГЭ</w:t>
            </w:r>
          </w:p>
        </w:tc>
        <w:tc>
          <w:tcPr>
            <w:tcW w:w="1700" w:type="dxa"/>
            <w:shd w:val="clear" w:color="auto" w:fill="auto"/>
            <w:vAlign w:val="bottom"/>
          </w:tcPr>
          <w:p w:rsidR="00D84C00" w:rsidRDefault="00FB1C42" w:rsidP="00CB167A">
            <w:pPr>
              <w:jc w:val="center"/>
            </w:pPr>
            <w:r>
              <w:t>Январь-май</w:t>
            </w:r>
          </w:p>
        </w:tc>
        <w:tc>
          <w:tcPr>
            <w:tcW w:w="3545" w:type="dxa"/>
            <w:shd w:val="clear" w:color="auto" w:fill="auto"/>
            <w:vAlign w:val="bottom"/>
          </w:tcPr>
          <w:p w:rsidR="00D84C00" w:rsidRPr="008D2E7C" w:rsidRDefault="00D84C00" w:rsidP="00CB167A">
            <w:pPr>
              <w:jc w:val="center"/>
              <w:rPr>
                <w:w w:val="99"/>
              </w:rPr>
            </w:pPr>
          </w:p>
        </w:tc>
      </w:tr>
      <w:tr w:rsidR="00FB1C42" w:rsidRPr="00B347AC" w:rsidTr="00CB167A">
        <w:trPr>
          <w:trHeight w:val="284"/>
        </w:trPr>
        <w:tc>
          <w:tcPr>
            <w:tcW w:w="10774" w:type="dxa"/>
            <w:gridSpan w:val="4"/>
            <w:shd w:val="clear" w:color="auto" w:fill="auto"/>
            <w:vAlign w:val="bottom"/>
          </w:tcPr>
          <w:p w:rsidR="00FB1C42" w:rsidRPr="00FB1C42" w:rsidRDefault="00FB1C42" w:rsidP="00CB167A">
            <w:pPr>
              <w:jc w:val="center"/>
              <w:rPr>
                <w:b/>
                <w:w w:val="99"/>
              </w:rPr>
            </w:pPr>
            <w:r w:rsidRPr="00FB1C42">
              <w:rPr>
                <w:b/>
                <w:w w:val="99"/>
                <w:sz w:val="28"/>
              </w:rPr>
              <w:t>Профориентация</w:t>
            </w:r>
          </w:p>
        </w:tc>
      </w:tr>
      <w:tr w:rsidR="00FB1C42" w:rsidRPr="00B347AC" w:rsidTr="00CB167A">
        <w:trPr>
          <w:trHeight w:val="1804"/>
        </w:trPr>
        <w:tc>
          <w:tcPr>
            <w:tcW w:w="980" w:type="dxa"/>
            <w:shd w:val="clear" w:color="auto" w:fill="auto"/>
            <w:vAlign w:val="bottom"/>
          </w:tcPr>
          <w:p w:rsidR="00FB1C42" w:rsidRDefault="00FB1C42" w:rsidP="00CB167A">
            <w:pPr>
              <w:jc w:val="center"/>
            </w:pPr>
            <w:r>
              <w:t>11</w:t>
            </w:r>
          </w:p>
        </w:tc>
        <w:tc>
          <w:tcPr>
            <w:tcW w:w="4549" w:type="dxa"/>
            <w:shd w:val="clear" w:color="auto" w:fill="auto"/>
            <w:vAlign w:val="bottom"/>
          </w:tcPr>
          <w:p w:rsidR="00FB1C42" w:rsidRPr="00B347AC" w:rsidRDefault="00FB1C42" w:rsidP="00CB167A">
            <w:pPr>
              <w:ind w:left="40"/>
            </w:pPr>
            <w:r w:rsidRPr="00B347AC">
              <w:t>Личностный профиль</w:t>
            </w:r>
          </w:p>
          <w:p w:rsidR="00FB1C42" w:rsidRPr="00B347AC" w:rsidRDefault="00FB1C42" w:rsidP="00CB167A">
            <w:pPr>
              <w:ind w:left="40"/>
            </w:pPr>
            <w:r w:rsidRPr="00B347AC">
              <w:t>1.Тест на самоопределение</w:t>
            </w:r>
          </w:p>
          <w:p w:rsidR="00FB1C42" w:rsidRPr="00B347AC" w:rsidRDefault="00FB1C42" w:rsidP="00CB167A">
            <w:pPr>
              <w:ind w:left="40"/>
            </w:pPr>
            <w:r w:rsidRPr="00B347AC">
              <w:t>2. Психогеометрический тест</w:t>
            </w:r>
          </w:p>
          <w:p w:rsidR="00FB1C42" w:rsidRPr="00B347AC" w:rsidRDefault="00FB1C42" w:rsidP="00CB167A">
            <w:pPr>
              <w:ind w:left="40"/>
            </w:pPr>
            <w:r w:rsidRPr="00B347AC">
              <w:t>3. Тест «Ваша мотивация к успеху»</w:t>
            </w:r>
          </w:p>
          <w:p w:rsidR="00FB1C42" w:rsidRPr="00B347AC" w:rsidRDefault="00FB1C42" w:rsidP="00CB167A">
            <w:pPr>
              <w:ind w:left="40"/>
            </w:pPr>
            <w:r w:rsidRPr="00B347AC">
              <w:t>4. Методика «Знаешь ли ты свой</w:t>
            </w:r>
          </w:p>
          <w:p w:rsidR="00FB1C42" w:rsidRPr="00B347AC" w:rsidRDefault="00FB1C42" w:rsidP="00CB167A">
            <w:pPr>
              <w:ind w:left="40"/>
            </w:pPr>
            <w:r w:rsidRPr="00B347AC">
              <w:t>темперамент»</w:t>
            </w:r>
          </w:p>
        </w:tc>
        <w:tc>
          <w:tcPr>
            <w:tcW w:w="1700" w:type="dxa"/>
            <w:shd w:val="clear" w:color="auto" w:fill="auto"/>
            <w:vAlign w:val="bottom"/>
          </w:tcPr>
          <w:p w:rsidR="00FB1C42" w:rsidRDefault="00CB167A" w:rsidP="00CB167A">
            <w:pPr>
              <w:jc w:val="center"/>
            </w:pPr>
            <w:r>
              <w:t>Январь- май</w:t>
            </w:r>
          </w:p>
        </w:tc>
        <w:tc>
          <w:tcPr>
            <w:tcW w:w="3545" w:type="dxa"/>
            <w:shd w:val="clear" w:color="auto" w:fill="auto"/>
            <w:vAlign w:val="bottom"/>
          </w:tcPr>
          <w:p w:rsidR="00FB1C42" w:rsidRPr="008D2E7C" w:rsidRDefault="00CB167A" w:rsidP="00CB167A">
            <w:pPr>
              <w:jc w:val="center"/>
              <w:rPr>
                <w:w w:val="99"/>
              </w:rPr>
            </w:pPr>
            <w:r>
              <w:rPr>
                <w:w w:val="99"/>
              </w:rPr>
              <w:t>Осуществление профессионального выбора</w:t>
            </w:r>
          </w:p>
        </w:tc>
      </w:tr>
      <w:tr w:rsidR="00CB167A" w:rsidRPr="00B347AC" w:rsidTr="00CB167A">
        <w:trPr>
          <w:trHeight w:val="1500"/>
        </w:trPr>
        <w:tc>
          <w:tcPr>
            <w:tcW w:w="980" w:type="dxa"/>
            <w:shd w:val="clear" w:color="auto" w:fill="auto"/>
            <w:vAlign w:val="bottom"/>
          </w:tcPr>
          <w:p w:rsidR="00CB167A" w:rsidRDefault="00CB167A" w:rsidP="00CB167A">
            <w:pPr>
              <w:jc w:val="center"/>
            </w:pPr>
            <w:r>
              <w:t>11</w:t>
            </w:r>
          </w:p>
        </w:tc>
        <w:tc>
          <w:tcPr>
            <w:tcW w:w="4549" w:type="dxa"/>
            <w:shd w:val="clear" w:color="auto" w:fill="auto"/>
            <w:vAlign w:val="bottom"/>
          </w:tcPr>
          <w:p w:rsidR="00CB167A" w:rsidRPr="00B347AC" w:rsidRDefault="00CB167A" w:rsidP="00CB167A">
            <w:pPr>
              <w:ind w:left="40"/>
            </w:pPr>
            <w:r w:rsidRPr="00B347AC">
              <w:t>Профиль способностей</w:t>
            </w:r>
          </w:p>
          <w:p w:rsidR="00CB167A" w:rsidRPr="00B347AC" w:rsidRDefault="00CB167A" w:rsidP="00CB167A">
            <w:pPr>
              <w:ind w:left="40"/>
            </w:pPr>
            <w:r w:rsidRPr="00B347AC">
              <w:t>1.Диагностика структуры способностей</w:t>
            </w:r>
          </w:p>
          <w:p w:rsidR="00CB167A" w:rsidRPr="00B347AC" w:rsidRDefault="00CB167A" w:rsidP="00CB167A">
            <w:pPr>
              <w:ind w:left="40"/>
            </w:pPr>
            <w:r w:rsidRPr="00B347AC">
              <w:t>2. Методика склонность кисполнительскому или творческому</w:t>
            </w:r>
          </w:p>
          <w:p w:rsidR="00CB167A" w:rsidRPr="00B347AC" w:rsidRDefault="00CB167A" w:rsidP="00CB167A">
            <w:pPr>
              <w:ind w:left="40"/>
            </w:pPr>
            <w:r w:rsidRPr="00B347AC">
              <w:t>труду</w:t>
            </w:r>
          </w:p>
        </w:tc>
        <w:tc>
          <w:tcPr>
            <w:tcW w:w="1700" w:type="dxa"/>
            <w:shd w:val="clear" w:color="auto" w:fill="auto"/>
            <w:vAlign w:val="bottom"/>
          </w:tcPr>
          <w:p w:rsidR="00CB167A" w:rsidRDefault="00CB167A" w:rsidP="00CB167A">
            <w:pPr>
              <w:jc w:val="center"/>
            </w:pPr>
            <w:r>
              <w:t>Январь-май</w:t>
            </w:r>
          </w:p>
        </w:tc>
        <w:tc>
          <w:tcPr>
            <w:tcW w:w="3545" w:type="dxa"/>
            <w:shd w:val="clear" w:color="auto" w:fill="auto"/>
            <w:vAlign w:val="bottom"/>
          </w:tcPr>
          <w:p w:rsidR="00CB167A" w:rsidRPr="008D2E7C" w:rsidRDefault="00CB167A" w:rsidP="00CB167A">
            <w:pPr>
              <w:jc w:val="center"/>
              <w:rPr>
                <w:w w:val="99"/>
              </w:rPr>
            </w:pPr>
            <w:r>
              <w:rPr>
                <w:w w:val="99"/>
              </w:rPr>
              <w:t>Осуществление профессионального выбора</w:t>
            </w:r>
          </w:p>
        </w:tc>
      </w:tr>
      <w:tr w:rsidR="00CB167A" w:rsidRPr="00B347AC" w:rsidTr="00CB167A">
        <w:trPr>
          <w:trHeight w:val="1500"/>
        </w:trPr>
        <w:tc>
          <w:tcPr>
            <w:tcW w:w="980" w:type="dxa"/>
            <w:shd w:val="clear" w:color="auto" w:fill="auto"/>
            <w:vAlign w:val="bottom"/>
          </w:tcPr>
          <w:p w:rsidR="00CB167A" w:rsidRDefault="00CB167A" w:rsidP="00CB167A">
            <w:pPr>
              <w:jc w:val="center"/>
            </w:pPr>
            <w:r>
              <w:lastRenderedPageBreak/>
              <w:t>11</w:t>
            </w:r>
          </w:p>
        </w:tc>
        <w:tc>
          <w:tcPr>
            <w:tcW w:w="4549" w:type="dxa"/>
            <w:shd w:val="clear" w:color="auto" w:fill="auto"/>
            <w:vAlign w:val="bottom"/>
          </w:tcPr>
          <w:p w:rsidR="00CB167A" w:rsidRPr="00B347AC" w:rsidRDefault="00CB167A" w:rsidP="00CB167A">
            <w:pPr>
              <w:ind w:left="40"/>
            </w:pPr>
            <w:r w:rsidRPr="00B347AC">
              <w:t>Профиль интересов</w:t>
            </w:r>
          </w:p>
          <w:p w:rsidR="00CB167A" w:rsidRPr="00B347AC" w:rsidRDefault="00CB167A" w:rsidP="00CB167A">
            <w:pPr>
              <w:ind w:left="40"/>
            </w:pPr>
            <w:r w:rsidRPr="00B347AC">
              <w:t>1.Анкета интересов</w:t>
            </w:r>
          </w:p>
          <w:p w:rsidR="00CB167A" w:rsidRPr="00B347AC" w:rsidRDefault="00CB167A" w:rsidP="00CB167A">
            <w:pPr>
              <w:ind w:left="40"/>
            </w:pPr>
            <w:r w:rsidRPr="00B347AC">
              <w:t>2. Профориентационная анкета</w:t>
            </w:r>
          </w:p>
          <w:p w:rsidR="00CB167A" w:rsidRPr="00B347AC" w:rsidRDefault="00CB167A" w:rsidP="00CB167A">
            <w:pPr>
              <w:ind w:left="40"/>
            </w:pPr>
            <w:r w:rsidRPr="00B347AC">
              <w:t>3. Определение предпочитаемого типа</w:t>
            </w:r>
          </w:p>
          <w:p w:rsidR="00CB167A" w:rsidRPr="00B347AC" w:rsidRDefault="00CB167A" w:rsidP="00CB167A">
            <w:pPr>
              <w:ind w:left="40"/>
            </w:pPr>
            <w:r w:rsidRPr="00B347AC">
              <w:t>профессий</w:t>
            </w:r>
          </w:p>
        </w:tc>
        <w:tc>
          <w:tcPr>
            <w:tcW w:w="1700" w:type="dxa"/>
            <w:shd w:val="clear" w:color="auto" w:fill="auto"/>
            <w:vAlign w:val="bottom"/>
          </w:tcPr>
          <w:p w:rsidR="00CB167A" w:rsidRDefault="00CB167A" w:rsidP="00CB167A">
            <w:pPr>
              <w:jc w:val="center"/>
            </w:pPr>
            <w:r>
              <w:t>Январь- май</w:t>
            </w:r>
          </w:p>
        </w:tc>
        <w:tc>
          <w:tcPr>
            <w:tcW w:w="3545" w:type="dxa"/>
            <w:shd w:val="clear" w:color="auto" w:fill="auto"/>
            <w:vAlign w:val="bottom"/>
          </w:tcPr>
          <w:p w:rsidR="00CB167A" w:rsidRPr="008D2E7C" w:rsidRDefault="00CB167A" w:rsidP="00CB167A">
            <w:pPr>
              <w:jc w:val="center"/>
              <w:rPr>
                <w:w w:val="99"/>
              </w:rPr>
            </w:pPr>
            <w:r>
              <w:rPr>
                <w:w w:val="99"/>
              </w:rPr>
              <w:t>Осуществление профессионального выбора</w:t>
            </w:r>
          </w:p>
        </w:tc>
      </w:tr>
      <w:tr w:rsidR="00377D8F" w:rsidRPr="00B347AC" w:rsidTr="00AE26EA">
        <w:trPr>
          <w:trHeight w:val="284"/>
        </w:trPr>
        <w:tc>
          <w:tcPr>
            <w:tcW w:w="10774" w:type="dxa"/>
            <w:gridSpan w:val="4"/>
            <w:shd w:val="clear" w:color="auto" w:fill="auto"/>
            <w:vAlign w:val="bottom"/>
          </w:tcPr>
          <w:p w:rsidR="00377D8F" w:rsidRPr="008D2E7C" w:rsidRDefault="00377D8F" w:rsidP="00CB167A">
            <w:pPr>
              <w:jc w:val="center"/>
              <w:rPr>
                <w:w w:val="99"/>
              </w:rPr>
            </w:pPr>
            <w:r>
              <w:rPr>
                <w:w w:val="99"/>
              </w:rPr>
              <w:t>Психологическое просвещение и профилактика</w:t>
            </w:r>
          </w:p>
        </w:tc>
      </w:tr>
      <w:tr w:rsidR="00377D8F" w:rsidRPr="00B347AC" w:rsidTr="00AE26EA">
        <w:trPr>
          <w:trHeight w:val="2760"/>
        </w:trPr>
        <w:tc>
          <w:tcPr>
            <w:tcW w:w="980" w:type="dxa"/>
            <w:shd w:val="clear" w:color="auto" w:fill="auto"/>
            <w:vAlign w:val="bottom"/>
          </w:tcPr>
          <w:p w:rsidR="00377D8F" w:rsidRDefault="00377D8F" w:rsidP="00CB167A">
            <w:pPr>
              <w:jc w:val="center"/>
            </w:pPr>
          </w:p>
        </w:tc>
        <w:tc>
          <w:tcPr>
            <w:tcW w:w="4549" w:type="dxa"/>
            <w:shd w:val="clear" w:color="auto" w:fill="auto"/>
            <w:vAlign w:val="bottom"/>
          </w:tcPr>
          <w:p w:rsidR="00377D8F" w:rsidRPr="00B347AC" w:rsidRDefault="00377D8F" w:rsidP="00377D8F">
            <w:r w:rsidRPr="00B347AC">
              <w:t>Общешкольные и классные родительские</w:t>
            </w:r>
          </w:p>
          <w:p w:rsidR="00377D8F" w:rsidRPr="00B347AC" w:rsidRDefault="00377D8F" w:rsidP="00377D8F">
            <w:r w:rsidRPr="00B347AC">
              <w:t>собрания, «круглые столы», семинары на темы:</w:t>
            </w:r>
          </w:p>
          <w:p w:rsidR="00377D8F" w:rsidRPr="00B347AC" w:rsidRDefault="00377D8F" w:rsidP="00377D8F">
            <w:r w:rsidRPr="00B347AC">
              <w:t>-«Психологические трудности адаптации кшкольному обучению»,</w:t>
            </w:r>
          </w:p>
          <w:p w:rsidR="00377D8F" w:rsidRPr="00B347AC" w:rsidRDefault="00377D8F" w:rsidP="00377D8F">
            <w:r w:rsidRPr="00B347AC">
              <w:t>-«Возрастные задачи и трудности подростков»,</w:t>
            </w:r>
          </w:p>
          <w:p w:rsidR="00377D8F" w:rsidRPr="00B347AC" w:rsidRDefault="00377D8F" w:rsidP="00377D8F">
            <w:r w:rsidRPr="00B347AC">
              <w:t>-«Подростки и взрослые: два разных мира»</w:t>
            </w:r>
          </w:p>
        </w:tc>
        <w:tc>
          <w:tcPr>
            <w:tcW w:w="1700" w:type="dxa"/>
            <w:shd w:val="clear" w:color="auto" w:fill="auto"/>
            <w:vAlign w:val="bottom"/>
          </w:tcPr>
          <w:p w:rsidR="00377D8F" w:rsidRDefault="00377D8F" w:rsidP="00CB167A">
            <w:pPr>
              <w:jc w:val="center"/>
            </w:pPr>
            <w:r>
              <w:t>В течение года</w:t>
            </w:r>
          </w:p>
        </w:tc>
        <w:tc>
          <w:tcPr>
            <w:tcW w:w="3545" w:type="dxa"/>
            <w:shd w:val="clear" w:color="auto" w:fill="auto"/>
            <w:vAlign w:val="bottom"/>
          </w:tcPr>
          <w:p w:rsidR="00377D8F" w:rsidRPr="008D2E7C" w:rsidRDefault="00377D8F" w:rsidP="00CB167A">
            <w:pPr>
              <w:jc w:val="center"/>
              <w:rPr>
                <w:w w:val="99"/>
              </w:rPr>
            </w:pPr>
          </w:p>
        </w:tc>
      </w:tr>
      <w:tr w:rsidR="00377D8F" w:rsidRPr="00B347AC" w:rsidTr="00AE26EA">
        <w:trPr>
          <w:trHeight w:val="922"/>
        </w:trPr>
        <w:tc>
          <w:tcPr>
            <w:tcW w:w="980" w:type="dxa"/>
            <w:shd w:val="clear" w:color="auto" w:fill="auto"/>
            <w:vAlign w:val="bottom"/>
          </w:tcPr>
          <w:p w:rsidR="00377D8F" w:rsidRDefault="00377D8F" w:rsidP="00AE26EA">
            <w:pPr>
              <w:jc w:val="center"/>
            </w:pPr>
          </w:p>
        </w:tc>
        <w:tc>
          <w:tcPr>
            <w:tcW w:w="4549" w:type="dxa"/>
            <w:shd w:val="clear" w:color="auto" w:fill="auto"/>
            <w:vAlign w:val="bottom"/>
          </w:tcPr>
          <w:p w:rsidR="00377D8F" w:rsidRPr="00B347AC" w:rsidRDefault="00377D8F" w:rsidP="00AE26EA">
            <w:pPr>
              <w:ind w:left="120"/>
            </w:pPr>
            <w:r w:rsidRPr="00B347AC">
              <w:t>Консультирование родителей по вопросам</w:t>
            </w:r>
          </w:p>
          <w:p w:rsidR="00377D8F" w:rsidRPr="00B347AC" w:rsidRDefault="00377D8F" w:rsidP="00AE26EA">
            <w:pPr>
              <w:ind w:left="120"/>
            </w:pPr>
            <w:r w:rsidRPr="00B347AC">
              <w:t>оказания психологической поддержки своемуребенк</w:t>
            </w:r>
            <w:r>
              <w:t>у</w:t>
            </w:r>
          </w:p>
        </w:tc>
        <w:tc>
          <w:tcPr>
            <w:tcW w:w="1700" w:type="dxa"/>
            <w:shd w:val="clear" w:color="auto" w:fill="auto"/>
            <w:vAlign w:val="bottom"/>
          </w:tcPr>
          <w:p w:rsidR="00377D8F" w:rsidRDefault="00377D8F" w:rsidP="00AE26EA">
            <w:pPr>
              <w:jc w:val="center"/>
            </w:pPr>
            <w:r>
              <w:t>В течение года</w:t>
            </w:r>
          </w:p>
        </w:tc>
        <w:tc>
          <w:tcPr>
            <w:tcW w:w="3545" w:type="dxa"/>
            <w:shd w:val="clear" w:color="auto" w:fill="auto"/>
            <w:vAlign w:val="bottom"/>
          </w:tcPr>
          <w:p w:rsidR="00377D8F" w:rsidRPr="008D2E7C" w:rsidRDefault="00377D8F" w:rsidP="00AE26EA">
            <w:pPr>
              <w:jc w:val="center"/>
              <w:rPr>
                <w:w w:val="99"/>
              </w:rPr>
            </w:pPr>
          </w:p>
        </w:tc>
      </w:tr>
      <w:tr w:rsidR="00377D8F" w:rsidRPr="00B347AC" w:rsidTr="00AE26EA">
        <w:trPr>
          <w:trHeight w:val="608"/>
        </w:trPr>
        <w:tc>
          <w:tcPr>
            <w:tcW w:w="980" w:type="dxa"/>
            <w:shd w:val="clear" w:color="auto" w:fill="auto"/>
            <w:vAlign w:val="bottom"/>
          </w:tcPr>
          <w:p w:rsidR="00377D8F" w:rsidRDefault="00377D8F" w:rsidP="00AE26EA">
            <w:pPr>
              <w:jc w:val="center"/>
            </w:pPr>
          </w:p>
        </w:tc>
        <w:tc>
          <w:tcPr>
            <w:tcW w:w="4549" w:type="dxa"/>
            <w:shd w:val="clear" w:color="auto" w:fill="auto"/>
            <w:vAlign w:val="bottom"/>
          </w:tcPr>
          <w:p w:rsidR="00377D8F" w:rsidRPr="00B347AC" w:rsidRDefault="00377D8F" w:rsidP="00AE26EA">
            <w:pPr>
              <w:ind w:left="120"/>
            </w:pPr>
            <w:r w:rsidRPr="00B347AC">
              <w:t>Памятки, печатные рекомендации на стенде,информация на сайте школы.</w:t>
            </w:r>
          </w:p>
        </w:tc>
        <w:tc>
          <w:tcPr>
            <w:tcW w:w="1700" w:type="dxa"/>
            <w:shd w:val="clear" w:color="auto" w:fill="auto"/>
            <w:vAlign w:val="bottom"/>
          </w:tcPr>
          <w:p w:rsidR="00377D8F" w:rsidRDefault="00377D8F" w:rsidP="00AE26EA">
            <w:pPr>
              <w:jc w:val="center"/>
            </w:pPr>
            <w:r>
              <w:t>В течение года</w:t>
            </w:r>
          </w:p>
        </w:tc>
        <w:tc>
          <w:tcPr>
            <w:tcW w:w="3545" w:type="dxa"/>
            <w:shd w:val="clear" w:color="auto" w:fill="auto"/>
            <w:vAlign w:val="bottom"/>
          </w:tcPr>
          <w:p w:rsidR="00377D8F" w:rsidRPr="008D2E7C" w:rsidRDefault="00377D8F" w:rsidP="00AE26EA">
            <w:pPr>
              <w:jc w:val="center"/>
              <w:rPr>
                <w:w w:val="99"/>
              </w:rPr>
            </w:pPr>
          </w:p>
        </w:tc>
      </w:tr>
      <w:tr w:rsidR="00377D8F" w:rsidRPr="00B347AC" w:rsidTr="00AE26EA">
        <w:trPr>
          <w:trHeight w:val="294"/>
        </w:trPr>
        <w:tc>
          <w:tcPr>
            <w:tcW w:w="980" w:type="dxa"/>
            <w:shd w:val="clear" w:color="auto" w:fill="auto"/>
            <w:vAlign w:val="bottom"/>
          </w:tcPr>
          <w:p w:rsidR="00377D8F" w:rsidRDefault="00377D8F" w:rsidP="00AE26EA">
            <w:pPr>
              <w:jc w:val="center"/>
            </w:pPr>
          </w:p>
        </w:tc>
        <w:tc>
          <w:tcPr>
            <w:tcW w:w="4549" w:type="dxa"/>
            <w:shd w:val="clear" w:color="auto" w:fill="auto"/>
            <w:vAlign w:val="bottom"/>
          </w:tcPr>
          <w:p w:rsidR="00377D8F" w:rsidRDefault="00377D8F" w:rsidP="00377D8F">
            <w:pPr>
              <w:ind w:left="120"/>
            </w:pPr>
            <w:r>
              <w:t>Комплексы тренинговых занятий</w:t>
            </w:r>
            <w:r>
              <w:tab/>
            </w:r>
          </w:p>
          <w:p w:rsidR="00377D8F" w:rsidRDefault="00377D8F" w:rsidP="00377D8F">
            <w:pPr>
              <w:ind w:left="120"/>
            </w:pPr>
            <w:r>
              <w:t>«Психопрофилактика экзаменационного стресса».</w:t>
            </w:r>
            <w:r>
              <w:tab/>
            </w:r>
            <w:r>
              <w:tab/>
            </w:r>
          </w:p>
          <w:p w:rsidR="00377D8F" w:rsidRDefault="00377D8F" w:rsidP="00377D8F">
            <w:pPr>
              <w:ind w:left="120"/>
            </w:pPr>
            <w:r>
              <w:tab/>
            </w:r>
          </w:p>
          <w:p w:rsidR="00377D8F" w:rsidRPr="00B347AC" w:rsidRDefault="00377D8F" w:rsidP="00AE26EA">
            <w:pPr>
              <w:ind w:left="120"/>
            </w:pPr>
          </w:p>
        </w:tc>
        <w:tc>
          <w:tcPr>
            <w:tcW w:w="1700" w:type="dxa"/>
            <w:shd w:val="clear" w:color="auto" w:fill="auto"/>
            <w:vAlign w:val="bottom"/>
          </w:tcPr>
          <w:p w:rsidR="00377D8F" w:rsidRDefault="00377D8F" w:rsidP="00AE26EA">
            <w:pPr>
              <w:jc w:val="center"/>
            </w:pPr>
            <w:r>
              <w:t>В течение года</w:t>
            </w:r>
            <w:r>
              <w:tab/>
            </w:r>
          </w:p>
        </w:tc>
        <w:tc>
          <w:tcPr>
            <w:tcW w:w="3545" w:type="dxa"/>
            <w:shd w:val="clear" w:color="auto" w:fill="auto"/>
            <w:vAlign w:val="bottom"/>
          </w:tcPr>
          <w:p w:rsidR="00377D8F" w:rsidRPr="008D2E7C" w:rsidRDefault="00377D8F" w:rsidP="00AE26EA">
            <w:pPr>
              <w:jc w:val="center"/>
              <w:rPr>
                <w:w w:val="99"/>
              </w:rPr>
            </w:pPr>
          </w:p>
        </w:tc>
      </w:tr>
      <w:tr w:rsidR="00377D8F" w:rsidRPr="00377D8F" w:rsidTr="00AE26EA">
        <w:trPr>
          <w:trHeight w:val="294"/>
        </w:trPr>
        <w:tc>
          <w:tcPr>
            <w:tcW w:w="10774" w:type="dxa"/>
            <w:gridSpan w:val="4"/>
            <w:shd w:val="clear" w:color="auto" w:fill="auto"/>
            <w:vAlign w:val="bottom"/>
          </w:tcPr>
          <w:p w:rsidR="00377D8F" w:rsidRPr="00377D8F" w:rsidRDefault="00377D8F" w:rsidP="00377D8F">
            <w:pPr>
              <w:ind w:left="120"/>
              <w:jc w:val="center"/>
              <w:rPr>
                <w:b/>
              </w:rPr>
            </w:pPr>
            <w:r w:rsidRPr="00377D8F">
              <w:rPr>
                <w:b/>
              </w:rPr>
              <w:t>Экспертная деятельность</w:t>
            </w:r>
          </w:p>
          <w:p w:rsidR="00377D8F" w:rsidRPr="00377D8F" w:rsidRDefault="00377D8F" w:rsidP="00377D8F">
            <w:pPr>
              <w:jc w:val="center"/>
              <w:rPr>
                <w:b/>
                <w:w w:val="99"/>
              </w:rPr>
            </w:pPr>
          </w:p>
        </w:tc>
      </w:tr>
      <w:tr w:rsidR="00377D8F" w:rsidRPr="00B347AC" w:rsidTr="00AE26EA">
        <w:trPr>
          <w:trHeight w:val="294"/>
        </w:trPr>
        <w:tc>
          <w:tcPr>
            <w:tcW w:w="980" w:type="dxa"/>
            <w:shd w:val="clear" w:color="auto" w:fill="auto"/>
            <w:vAlign w:val="bottom"/>
          </w:tcPr>
          <w:p w:rsidR="00377D8F" w:rsidRDefault="00377D8F" w:rsidP="00AE26EA">
            <w:pPr>
              <w:jc w:val="center"/>
            </w:pPr>
          </w:p>
        </w:tc>
        <w:tc>
          <w:tcPr>
            <w:tcW w:w="4549" w:type="dxa"/>
            <w:shd w:val="clear" w:color="auto" w:fill="auto"/>
            <w:vAlign w:val="bottom"/>
          </w:tcPr>
          <w:p w:rsidR="00377D8F" w:rsidRPr="00B347AC" w:rsidRDefault="00377D8F" w:rsidP="00377D8F">
            <w:pPr>
              <w:ind w:left="120"/>
            </w:pPr>
            <w:r>
              <w:t>-Мониторинг образовательной среды психологом</w:t>
            </w:r>
            <w:r>
              <w:tab/>
            </w:r>
            <w:r>
              <w:tab/>
            </w:r>
          </w:p>
        </w:tc>
        <w:tc>
          <w:tcPr>
            <w:tcW w:w="1700" w:type="dxa"/>
            <w:shd w:val="clear" w:color="auto" w:fill="auto"/>
            <w:vAlign w:val="bottom"/>
          </w:tcPr>
          <w:p w:rsidR="00377D8F" w:rsidRDefault="00377D8F" w:rsidP="00AE26EA">
            <w:pPr>
              <w:jc w:val="center"/>
            </w:pPr>
            <w:r>
              <w:t>сентябрь</w:t>
            </w:r>
          </w:p>
        </w:tc>
        <w:tc>
          <w:tcPr>
            <w:tcW w:w="3545" w:type="dxa"/>
            <w:shd w:val="clear" w:color="auto" w:fill="auto"/>
            <w:vAlign w:val="bottom"/>
          </w:tcPr>
          <w:p w:rsidR="00377D8F" w:rsidRPr="008D2E7C" w:rsidRDefault="00377D8F" w:rsidP="00AE26EA">
            <w:pPr>
              <w:jc w:val="center"/>
              <w:rPr>
                <w:w w:val="99"/>
              </w:rPr>
            </w:pPr>
          </w:p>
        </w:tc>
      </w:tr>
      <w:tr w:rsidR="00377D8F" w:rsidRPr="00B347AC" w:rsidTr="00AE26EA">
        <w:trPr>
          <w:trHeight w:val="294"/>
        </w:trPr>
        <w:tc>
          <w:tcPr>
            <w:tcW w:w="980" w:type="dxa"/>
            <w:shd w:val="clear" w:color="auto" w:fill="auto"/>
            <w:vAlign w:val="bottom"/>
          </w:tcPr>
          <w:p w:rsidR="00377D8F" w:rsidRDefault="00377D8F" w:rsidP="00AE26EA">
            <w:pPr>
              <w:jc w:val="center"/>
            </w:pPr>
          </w:p>
        </w:tc>
        <w:tc>
          <w:tcPr>
            <w:tcW w:w="4549" w:type="dxa"/>
            <w:shd w:val="clear" w:color="auto" w:fill="auto"/>
            <w:vAlign w:val="bottom"/>
          </w:tcPr>
          <w:p w:rsidR="00377D8F" w:rsidRPr="00B347AC" w:rsidRDefault="00377D8F" w:rsidP="00AE26EA">
            <w:pPr>
              <w:ind w:left="120"/>
            </w:pPr>
            <w:r>
              <w:t>-Стартовая диагностика адаптации в 10 классов</w:t>
            </w:r>
          </w:p>
        </w:tc>
        <w:tc>
          <w:tcPr>
            <w:tcW w:w="1700" w:type="dxa"/>
            <w:shd w:val="clear" w:color="auto" w:fill="auto"/>
            <w:vAlign w:val="bottom"/>
          </w:tcPr>
          <w:p w:rsidR="00377D8F" w:rsidRDefault="00377D8F" w:rsidP="00AE26EA">
            <w:pPr>
              <w:jc w:val="center"/>
            </w:pPr>
            <w:r>
              <w:t>ноябрь</w:t>
            </w:r>
          </w:p>
        </w:tc>
        <w:tc>
          <w:tcPr>
            <w:tcW w:w="3545" w:type="dxa"/>
            <w:shd w:val="clear" w:color="auto" w:fill="auto"/>
            <w:vAlign w:val="bottom"/>
          </w:tcPr>
          <w:p w:rsidR="00377D8F" w:rsidRPr="008D2E7C" w:rsidRDefault="00377D8F" w:rsidP="00AE26EA">
            <w:pPr>
              <w:jc w:val="center"/>
              <w:rPr>
                <w:w w:val="99"/>
              </w:rPr>
            </w:pPr>
          </w:p>
        </w:tc>
      </w:tr>
      <w:tr w:rsidR="00377D8F" w:rsidRPr="00B347AC" w:rsidTr="00377D8F">
        <w:trPr>
          <w:trHeight w:val="294"/>
        </w:trPr>
        <w:tc>
          <w:tcPr>
            <w:tcW w:w="980" w:type="dxa"/>
            <w:shd w:val="clear" w:color="auto" w:fill="auto"/>
            <w:vAlign w:val="bottom"/>
          </w:tcPr>
          <w:p w:rsidR="00377D8F" w:rsidRDefault="00377D8F" w:rsidP="00CB167A">
            <w:pPr>
              <w:jc w:val="center"/>
            </w:pPr>
          </w:p>
        </w:tc>
        <w:tc>
          <w:tcPr>
            <w:tcW w:w="4549" w:type="dxa"/>
            <w:shd w:val="clear" w:color="auto" w:fill="auto"/>
            <w:vAlign w:val="bottom"/>
          </w:tcPr>
          <w:p w:rsidR="00377D8F" w:rsidRPr="00B347AC" w:rsidRDefault="00377D8F" w:rsidP="00AE26EA">
            <w:pPr>
              <w:ind w:left="120"/>
            </w:pPr>
          </w:p>
        </w:tc>
        <w:tc>
          <w:tcPr>
            <w:tcW w:w="1700" w:type="dxa"/>
            <w:shd w:val="clear" w:color="auto" w:fill="auto"/>
            <w:vAlign w:val="bottom"/>
          </w:tcPr>
          <w:p w:rsidR="00377D8F" w:rsidRDefault="00377D8F" w:rsidP="00CB167A">
            <w:pPr>
              <w:jc w:val="center"/>
            </w:pPr>
          </w:p>
        </w:tc>
        <w:tc>
          <w:tcPr>
            <w:tcW w:w="3545" w:type="dxa"/>
            <w:shd w:val="clear" w:color="auto" w:fill="auto"/>
            <w:vAlign w:val="bottom"/>
          </w:tcPr>
          <w:p w:rsidR="00377D8F" w:rsidRPr="008D2E7C" w:rsidRDefault="00377D8F" w:rsidP="00CB167A">
            <w:pPr>
              <w:jc w:val="center"/>
              <w:rPr>
                <w:w w:val="99"/>
              </w:rPr>
            </w:pPr>
          </w:p>
        </w:tc>
      </w:tr>
    </w:tbl>
    <w:p w:rsidR="00FF10E9" w:rsidRDefault="00FF10E9" w:rsidP="00B347AC"/>
    <w:p w:rsidR="00FF10E9" w:rsidRDefault="00FF10E9" w:rsidP="00B347AC"/>
    <w:p w:rsidR="00FF10E9" w:rsidRPr="00FF10E9" w:rsidRDefault="00FF10E9" w:rsidP="00FF10E9">
      <w:pPr>
        <w:jc w:val="center"/>
        <w:rPr>
          <w:b/>
        </w:rPr>
      </w:pPr>
      <w:r w:rsidRPr="00FF10E9">
        <w:rPr>
          <w:b/>
          <w:sz w:val="28"/>
        </w:rPr>
        <w:t>Модель психолого-педагогического сопровождения ФГОС СОО</w:t>
      </w:r>
      <w:r>
        <w:rPr>
          <w:b/>
          <w:sz w:val="28"/>
        </w:rPr>
        <w:t xml:space="preserve"> в </w:t>
      </w:r>
      <w:r w:rsidR="00C97277">
        <w:rPr>
          <w:b/>
          <w:sz w:val="28"/>
        </w:rPr>
        <w:t>Середской с</w:t>
      </w:r>
      <w:r>
        <w:rPr>
          <w:b/>
          <w:sz w:val="28"/>
        </w:rPr>
        <w:t xml:space="preserve">редней школе </w:t>
      </w:r>
    </w:p>
    <w:p w:rsidR="00FF10E9" w:rsidRPr="00FF10E9" w:rsidRDefault="00FF10E9" w:rsidP="00FF10E9">
      <w:pPr>
        <w:ind w:left="440"/>
      </w:pPr>
      <w:r w:rsidRPr="00FF10E9">
        <w:rPr>
          <w:b/>
          <w:u w:val="single"/>
        </w:rPr>
        <w:t>Iэтап</w:t>
      </w:r>
      <w:r w:rsidRPr="00FF10E9">
        <w:t>(10класс)</w:t>
      </w:r>
      <w:r w:rsidRPr="00FF10E9">
        <w:rPr>
          <w:b/>
        </w:rPr>
        <w:t xml:space="preserve"> - </w:t>
      </w:r>
      <w:r w:rsidRPr="00FF10E9">
        <w:t>переход обучающихся на новый образовательный уровень.Психолого-педагогическое сопровождение обучающихся 10-х классовнаправлено на создание условий для успешного обучения по программам среднего общего образования. Особое значение придается созданию условий для успешной социально-психологической адаптации к новой социальной ситуации. Главная задача - создание в рамках образовательной среды психологических условий успешной адаптации.</w:t>
      </w:r>
    </w:p>
    <w:p w:rsidR="00FF10E9" w:rsidRPr="00FF10E9" w:rsidRDefault="00FF10E9" w:rsidP="00FF10E9">
      <w:pPr>
        <w:ind w:left="440"/>
        <w:sectPr w:rsidR="00FF10E9" w:rsidRPr="00FF10E9">
          <w:pgSz w:w="11900" w:h="16838"/>
          <w:pgMar w:top="858" w:right="846" w:bottom="617" w:left="860" w:header="0" w:footer="0" w:gutter="0"/>
          <w:cols w:space="0" w:equalWidth="0">
            <w:col w:w="10200"/>
          </w:cols>
          <w:docGrid w:linePitch="360"/>
        </w:sectPr>
      </w:pPr>
      <w:r>
        <w:tab/>
      </w:r>
      <w:r w:rsidRPr="00FF10E9">
        <w:t>Проводится фронтальная и индивидуальная диагностика успешности адаптации</w:t>
      </w:r>
      <w:r w:rsidR="00C97277">
        <w:t xml:space="preserve"> </w:t>
      </w:r>
      <w:r>
        <w:t>к</w:t>
      </w:r>
    </w:p>
    <w:p w:rsidR="00FF10E9" w:rsidRPr="00FF10E9" w:rsidRDefault="00FF10E9" w:rsidP="00FF10E9">
      <w:pPr>
        <w:tabs>
          <w:tab w:val="left" w:pos="329"/>
        </w:tabs>
        <w:ind w:left="8"/>
      </w:pPr>
      <w:bookmarkStart w:id="116" w:name="page13"/>
      <w:bookmarkEnd w:id="116"/>
      <w:r w:rsidRPr="00FF10E9">
        <w:lastRenderedPageBreak/>
        <w:t>новым условиям обучения. Создается банк данных об интеллектуальном и личностном развитии, о формировании УУД обучающихся. Индивидуальная диагностика проводится по запросу обучающихся, педагогов, родителей (законных представителей) и с их согласия.</w:t>
      </w:r>
    </w:p>
    <w:p w:rsidR="00FF10E9" w:rsidRDefault="00FF10E9" w:rsidP="00FF10E9">
      <w:pPr>
        <w:ind w:left="8" w:firstLine="452"/>
      </w:pPr>
      <w:r w:rsidRPr="00FF10E9">
        <w:t xml:space="preserve">Комплекс методик обследования адаптационного периода включает в себя наиболее показательные для адаптации процессы: </w:t>
      </w:r>
      <w:r w:rsidRPr="00FF10E9">
        <w:rPr>
          <w:i/>
        </w:rPr>
        <w:t>мотивация образования, самочувствие, тревожность</w:t>
      </w:r>
      <w:r w:rsidRPr="00FF10E9">
        <w:t xml:space="preserve">. </w:t>
      </w:r>
    </w:p>
    <w:p w:rsidR="00FF10E9" w:rsidRPr="00FF10E9" w:rsidRDefault="00FF10E9" w:rsidP="00FF10E9">
      <w:pPr>
        <w:ind w:left="8" w:firstLine="452"/>
      </w:pPr>
      <w:r w:rsidRPr="00FF10E9">
        <w:t>В рамках данного этапа (с сентября по май) предполагается:</w:t>
      </w:r>
    </w:p>
    <w:p w:rsidR="00FF10E9" w:rsidRPr="00FF10E9" w:rsidRDefault="00FF10E9" w:rsidP="00FF10E9"/>
    <w:p w:rsidR="00FF10E9" w:rsidRPr="00FF10E9" w:rsidRDefault="00FF10E9" w:rsidP="00FF10E9">
      <w:pPr>
        <w:numPr>
          <w:ilvl w:val="1"/>
          <w:numId w:val="237"/>
        </w:numPr>
        <w:tabs>
          <w:tab w:val="left" w:pos="820"/>
        </w:tabs>
        <w:ind w:left="8" w:firstLine="444"/>
      </w:pPr>
      <w:r w:rsidRPr="00FF10E9">
        <w:rPr>
          <w:b/>
          <w:i/>
        </w:rPr>
        <w:t>Проведение психолого-педагогической диагностики,</w:t>
      </w:r>
      <w:r w:rsidRPr="00FF10E9">
        <w:t xml:space="preserve"> направленной на изучение уровня психологической адаптации обучающихся к образовательному процессу.</w:t>
      </w:r>
    </w:p>
    <w:p w:rsidR="00FF10E9" w:rsidRPr="00FF10E9" w:rsidRDefault="00FF10E9" w:rsidP="00FF10E9">
      <w:pPr>
        <w:numPr>
          <w:ilvl w:val="1"/>
          <w:numId w:val="237"/>
        </w:numPr>
        <w:tabs>
          <w:tab w:val="left" w:pos="820"/>
        </w:tabs>
        <w:ind w:left="8" w:firstLine="444"/>
      </w:pPr>
      <w:r w:rsidRPr="00FF10E9">
        <w:rPr>
          <w:b/>
          <w:i/>
        </w:rPr>
        <w:t>Проведение консультационной и просветительской работыс обучающимися и (или) их родителями (законными представителями),</w:t>
      </w:r>
      <w:r w:rsidRPr="00FF10E9">
        <w:t xml:space="preserve"> направленной на ознакомление обучающихся и их родителей с основными задачами и трудностями адаптационного периода на </w:t>
      </w:r>
      <w:r>
        <w:t>уровне</w:t>
      </w:r>
      <w:r w:rsidRPr="00FF10E9">
        <w:t xml:space="preserve"> среднего</w:t>
      </w:r>
      <w:r>
        <w:t xml:space="preserve"> общего</w:t>
      </w:r>
      <w:r w:rsidRPr="00FF10E9">
        <w:t xml:space="preserve"> образования.</w:t>
      </w:r>
    </w:p>
    <w:p w:rsidR="00FF10E9" w:rsidRPr="00FF10E9" w:rsidRDefault="00FF10E9" w:rsidP="00FF10E9">
      <w:pPr>
        <w:numPr>
          <w:ilvl w:val="1"/>
          <w:numId w:val="237"/>
        </w:numPr>
        <w:tabs>
          <w:tab w:val="left" w:pos="820"/>
        </w:tabs>
        <w:ind w:left="8" w:firstLine="444"/>
      </w:pPr>
      <w:r w:rsidRPr="00FF10E9">
        <w:rPr>
          <w:b/>
          <w:i/>
        </w:rPr>
        <w:t>Проведение групповых и индивидуальных консультаций с педагогами</w:t>
      </w:r>
      <w:r w:rsidRPr="00FF10E9">
        <w:t xml:space="preserve"> по выявлению возможных сложностей в развитии и автоматизации УУД и реализации ФГОС</w:t>
      </w:r>
      <w:r>
        <w:t xml:space="preserve"> СОО</w:t>
      </w:r>
      <w:r w:rsidRPr="00FF10E9">
        <w:t>.</w:t>
      </w:r>
    </w:p>
    <w:p w:rsidR="00FF10E9" w:rsidRPr="00FF10E9" w:rsidRDefault="00FF10E9" w:rsidP="00FF10E9">
      <w:pPr>
        <w:numPr>
          <w:ilvl w:val="1"/>
          <w:numId w:val="237"/>
        </w:numPr>
        <w:tabs>
          <w:tab w:val="left" w:pos="820"/>
        </w:tabs>
        <w:ind w:left="8" w:firstLine="444"/>
        <w:rPr>
          <w:b/>
          <w:i/>
        </w:rPr>
      </w:pPr>
      <w:r w:rsidRPr="00FF10E9">
        <w:rPr>
          <w:b/>
          <w:i/>
        </w:rPr>
        <w:t xml:space="preserve">Коррекционно-развивающая работа проводится с двумя целевыми группами: обучающимися с </w:t>
      </w:r>
      <w:r>
        <w:rPr>
          <w:b/>
          <w:i/>
        </w:rPr>
        <w:t xml:space="preserve">основными образовательными потребностями и </w:t>
      </w:r>
      <w:r w:rsidRPr="00FF10E9">
        <w:rPr>
          <w:b/>
          <w:i/>
        </w:rPr>
        <w:t>обучающимися, испытывающими временные трудности адаптационного периода.</w:t>
      </w:r>
    </w:p>
    <w:p w:rsidR="00FF10E9" w:rsidRPr="00FF10E9" w:rsidRDefault="00FF10E9" w:rsidP="00FF10E9">
      <w:pPr>
        <w:ind w:left="8" w:firstLine="452"/>
      </w:pPr>
      <w:r w:rsidRPr="00FF10E9">
        <w:t>Занятия проводятся как в индивидуальной, так и в групповой форме. Их задача - настроить обучающихся на предъявляемую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w:t>
      </w:r>
      <w:r>
        <w:t>нии правил для старшеклассников</w:t>
      </w:r>
      <w:r w:rsidRPr="00FF10E9">
        <w:t>. В рамках реализации этого направления проводятся специальные занятия, направленные на построение индивидуальной образовательной и профессиональной траектории в рамках внеурочной деятельности.</w:t>
      </w:r>
    </w:p>
    <w:p w:rsidR="00FF10E9" w:rsidRPr="00FF10E9" w:rsidRDefault="00FF10E9" w:rsidP="00FF10E9">
      <w:pPr>
        <w:numPr>
          <w:ilvl w:val="1"/>
          <w:numId w:val="237"/>
        </w:numPr>
        <w:tabs>
          <w:tab w:val="left" w:pos="820"/>
        </w:tabs>
        <w:ind w:left="8" w:firstLine="444"/>
      </w:pPr>
      <w:r w:rsidRPr="00FF10E9">
        <w:rPr>
          <w:b/>
          <w:i/>
        </w:rPr>
        <w:t>Аналитическая работа,</w:t>
      </w:r>
      <w:r w:rsidRPr="00FF10E9">
        <w:t xml:space="preserve"> направленная на осмысление итогов деятельности по психолого-педа</w:t>
      </w:r>
      <w:r>
        <w:t>гогическому сопровождению ФГОС С</w:t>
      </w:r>
      <w:r w:rsidRPr="00FF10E9">
        <w:t>ОО, планирование работы на следующий год.</w:t>
      </w:r>
    </w:p>
    <w:p w:rsidR="00FF10E9" w:rsidRPr="00FF10E9" w:rsidRDefault="00FF10E9" w:rsidP="00FF10E9"/>
    <w:p w:rsidR="00FF10E9" w:rsidRPr="00FF10E9" w:rsidRDefault="00FF10E9" w:rsidP="00FF10E9">
      <w:pPr>
        <w:numPr>
          <w:ilvl w:val="0"/>
          <w:numId w:val="238"/>
        </w:numPr>
        <w:tabs>
          <w:tab w:val="left" w:pos="748"/>
        </w:tabs>
        <w:ind w:left="748" w:hanging="296"/>
        <w:rPr>
          <w:b/>
          <w:u w:val="single"/>
        </w:rPr>
      </w:pPr>
      <w:r w:rsidRPr="00FF10E9">
        <w:rPr>
          <w:b/>
          <w:u w:val="single"/>
        </w:rPr>
        <w:t>этап</w:t>
      </w:r>
      <w:r w:rsidRPr="00FF10E9">
        <w:t>(11класс)</w:t>
      </w:r>
    </w:p>
    <w:p w:rsidR="00FF10E9" w:rsidRPr="00FF10E9" w:rsidRDefault="00FF10E9" w:rsidP="00FF10E9">
      <w:pPr>
        <w:ind w:left="448"/>
      </w:pPr>
      <w:r w:rsidRPr="00FF10E9">
        <w:t>Психолого-педагогическое сопровождение обучающихся 11-х классовнаправлено на мониторинг развития обучающихся, готовности к профессиональному выбору и помощь в устранении трудностей в образовательной деятельности и самоопределении.</w:t>
      </w:r>
    </w:p>
    <w:p w:rsidR="00FF10E9" w:rsidRPr="00FF10E9" w:rsidRDefault="00FF10E9" w:rsidP="00FF10E9"/>
    <w:p w:rsidR="00FF10E9" w:rsidRPr="00FF10E9" w:rsidRDefault="00FF10E9" w:rsidP="00FF10E9">
      <w:pPr>
        <w:numPr>
          <w:ilvl w:val="0"/>
          <w:numId w:val="239"/>
        </w:numPr>
        <w:tabs>
          <w:tab w:val="left" w:pos="820"/>
        </w:tabs>
        <w:ind w:left="8" w:right="400" w:firstLine="444"/>
      </w:pPr>
      <w:r w:rsidRPr="00FF10E9">
        <w:t xml:space="preserve">Работа </w:t>
      </w:r>
      <w:r w:rsidRPr="008C7F44">
        <w:rPr>
          <w:b/>
          <w:i/>
        </w:rPr>
        <w:t>по сопровождению</w:t>
      </w:r>
      <w:r w:rsidRPr="00FF10E9">
        <w:t xml:space="preserve"> 11-х классов определяется запросом со стороны обучающихся, их родителей (законных представителей) и администрации лицея</w:t>
      </w:r>
    </w:p>
    <w:p w:rsidR="00FF10E9" w:rsidRPr="00FF10E9" w:rsidRDefault="00FF10E9" w:rsidP="00FF10E9">
      <w:pPr>
        <w:numPr>
          <w:ilvl w:val="0"/>
          <w:numId w:val="239"/>
        </w:numPr>
        <w:tabs>
          <w:tab w:val="left" w:pos="820"/>
        </w:tabs>
        <w:ind w:left="8" w:right="220" w:firstLine="444"/>
      </w:pPr>
      <w:r w:rsidRPr="008C7F44">
        <w:rPr>
          <w:b/>
          <w:i/>
        </w:rPr>
        <w:t>Реализация решений итогового педсовета</w:t>
      </w:r>
      <w:r w:rsidRPr="00FF10E9">
        <w:t>, проведенного в конце года в 10-м классе.</w:t>
      </w:r>
    </w:p>
    <w:p w:rsidR="00FF10E9" w:rsidRPr="00FF10E9" w:rsidRDefault="00FF10E9" w:rsidP="00FF10E9">
      <w:pPr>
        <w:numPr>
          <w:ilvl w:val="0"/>
          <w:numId w:val="239"/>
        </w:numPr>
        <w:tabs>
          <w:tab w:val="left" w:pos="820"/>
        </w:tabs>
        <w:ind w:left="8" w:right="880" w:firstLine="444"/>
      </w:pPr>
      <w:r w:rsidRPr="008C7F44">
        <w:rPr>
          <w:b/>
          <w:i/>
        </w:rPr>
        <w:t>Углубленная диагностика уровня сформированности УУД</w:t>
      </w:r>
      <w:r w:rsidRPr="00FF10E9">
        <w:t xml:space="preserve"> совместно с педагогами</w:t>
      </w:r>
      <w:r w:rsidR="008C7F44" w:rsidRPr="00FF10E9">
        <w:t>; готовности к выбору индивидуального образовательного маршрута при завершении общего образования.</w:t>
      </w:r>
      <w:r w:rsidRPr="00FF10E9">
        <w:t>.</w:t>
      </w:r>
    </w:p>
    <w:p w:rsidR="00FF10E9" w:rsidRPr="00FF10E9" w:rsidRDefault="00FF10E9" w:rsidP="00FF10E9">
      <w:pPr>
        <w:numPr>
          <w:ilvl w:val="0"/>
          <w:numId w:val="239"/>
        </w:numPr>
        <w:tabs>
          <w:tab w:val="left" w:pos="728"/>
        </w:tabs>
        <w:ind w:left="728" w:hanging="276"/>
      </w:pPr>
      <w:r w:rsidRPr="008C7F44">
        <w:rPr>
          <w:b/>
          <w:i/>
        </w:rPr>
        <w:t>Коррекционно-развивающая работа</w:t>
      </w:r>
      <w:r w:rsidRPr="00FF10E9">
        <w:t xml:space="preserve"> по социализации и самоопределению.</w:t>
      </w:r>
    </w:p>
    <w:p w:rsidR="008C7F44" w:rsidRPr="00FF10E9" w:rsidRDefault="00FF10E9" w:rsidP="008C7F44">
      <w:r w:rsidRPr="008C7F44">
        <w:rPr>
          <w:b/>
          <w:i/>
        </w:rPr>
        <w:t>Проведение психолого-педагогических элективных курсов</w:t>
      </w:r>
      <w:r w:rsidRPr="00FF10E9">
        <w:t>, направленных на</w:t>
      </w:r>
      <w:r w:rsidR="008C7F44" w:rsidRPr="00FF10E9">
        <w:t>самоопределение подростков и выбор ими дальнейшего образовательного маршрута.</w:t>
      </w:r>
    </w:p>
    <w:p w:rsidR="008C7F44" w:rsidRPr="008C7F44" w:rsidRDefault="008C7F44" w:rsidP="008C7F44">
      <w:pPr>
        <w:numPr>
          <w:ilvl w:val="1"/>
          <w:numId w:val="240"/>
        </w:numPr>
        <w:tabs>
          <w:tab w:val="left" w:pos="800"/>
        </w:tabs>
        <w:ind w:left="800" w:hanging="356"/>
        <w:rPr>
          <w:b/>
          <w:i/>
        </w:rPr>
      </w:pPr>
      <w:r w:rsidRPr="008C7F44">
        <w:rPr>
          <w:b/>
          <w:i/>
        </w:rPr>
        <w:t>Проведение профильных элективных курсов.</w:t>
      </w:r>
    </w:p>
    <w:p w:rsidR="008C7F44" w:rsidRPr="008C7F44" w:rsidRDefault="008C7F44" w:rsidP="008C7F44">
      <w:pPr>
        <w:numPr>
          <w:ilvl w:val="1"/>
          <w:numId w:val="240"/>
        </w:numPr>
        <w:tabs>
          <w:tab w:val="left" w:pos="812"/>
        </w:tabs>
        <w:ind w:right="220" w:firstLine="444"/>
        <w:rPr>
          <w:b/>
          <w:i/>
        </w:rPr>
      </w:pPr>
      <w:r w:rsidRPr="008C7F44">
        <w:rPr>
          <w:b/>
          <w:i/>
        </w:rPr>
        <w:t>Проведение индивидуальных и групповых консультаций для выпускников и их родителей (законных представителей).</w:t>
      </w:r>
    </w:p>
    <w:p w:rsidR="008C7F44" w:rsidRPr="008C7F44" w:rsidRDefault="008C7F44" w:rsidP="008C7F44">
      <w:pPr>
        <w:numPr>
          <w:ilvl w:val="1"/>
          <w:numId w:val="240"/>
        </w:numPr>
        <w:tabs>
          <w:tab w:val="left" w:pos="800"/>
        </w:tabs>
        <w:ind w:left="800" w:hanging="356"/>
        <w:rPr>
          <w:b/>
          <w:i/>
        </w:rPr>
      </w:pPr>
      <w:r w:rsidRPr="008C7F44">
        <w:rPr>
          <w:b/>
          <w:i/>
        </w:rPr>
        <w:t>Организация и проведение педагогического совета (консилиума) по готовности к выбору обучающимися индивидуального маршрута профессионального образования и социализации.</w:t>
      </w:r>
    </w:p>
    <w:p w:rsidR="00FF10E9" w:rsidRPr="00FF10E9" w:rsidRDefault="00FF10E9" w:rsidP="00C37877">
      <w:pPr>
        <w:tabs>
          <w:tab w:val="left" w:pos="728"/>
        </w:tabs>
        <w:ind w:left="728"/>
        <w:sectPr w:rsidR="00FF10E9" w:rsidRPr="00FF10E9">
          <w:pgSz w:w="11900" w:h="16838"/>
          <w:pgMar w:top="858" w:right="846" w:bottom="295" w:left="852" w:header="0" w:footer="0" w:gutter="0"/>
          <w:cols w:space="0" w:equalWidth="0">
            <w:col w:w="10208"/>
          </w:cols>
          <w:docGrid w:linePitch="360"/>
        </w:sectPr>
      </w:pPr>
    </w:p>
    <w:p w:rsidR="00991693" w:rsidRPr="00C37877" w:rsidRDefault="00991693" w:rsidP="00991693">
      <w:pPr>
        <w:rPr>
          <w:b/>
          <w:i/>
        </w:rPr>
      </w:pPr>
      <w:bookmarkStart w:id="117" w:name="page14"/>
      <w:bookmarkEnd w:id="117"/>
    </w:p>
    <w:p w:rsidR="00991693" w:rsidRPr="00FF10E9" w:rsidRDefault="00991693" w:rsidP="00991693">
      <w:pPr>
        <w:rPr>
          <w:b/>
        </w:rPr>
      </w:pPr>
      <w:r w:rsidRPr="00FF10E9">
        <w:rPr>
          <w:b/>
        </w:rPr>
        <w:t xml:space="preserve"> Ожидаемые результаты:</w:t>
      </w:r>
    </w:p>
    <w:p w:rsidR="00991693" w:rsidRPr="00FF10E9" w:rsidRDefault="00991693" w:rsidP="00991693">
      <w:pPr>
        <w:tabs>
          <w:tab w:val="left" w:pos="780"/>
        </w:tabs>
        <w:ind w:left="800" w:hanging="359"/>
      </w:pPr>
      <w:r w:rsidRPr="00FF10E9">
        <w:t>1.</w:t>
      </w:r>
      <w:r w:rsidRPr="00FF10E9">
        <w:tab/>
        <w:t>Активн</w:t>
      </w:r>
      <w:r>
        <w:t xml:space="preserve">ое включение в образовательную деятельность </w:t>
      </w:r>
      <w:r w:rsidRPr="00FF10E9">
        <w:t>всех категорий обучающихся.</w:t>
      </w:r>
    </w:p>
    <w:p w:rsidR="00991693" w:rsidRPr="00FF10E9" w:rsidRDefault="00991693" w:rsidP="00682F5D">
      <w:pPr>
        <w:numPr>
          <w:ilvl w:val="0"/>
          <w:numId w:val="255"/>
        </w:numPr>
        <w:tabs>
          <w:tab w:val="left" w:pos="800"/>
        </w:tabs>
        <w:ind w:left="141" w:firstLine="426"/>
      </w:pPr>
      <w:r w:rsidRPr="00FF10E9">
        <w:t>Создание мониторинга психологического статуса обучающегося.</w:t>
      </w:r>
    </w:p>
    <w:p w:rsidR="00991693" w:rsidRPr="00FF10E9" w:rsidRDefault="00991693" w:rsidP="00682F5D">
      <w:pPr>
        <w:numPr>
          <w:ilvl w:val="0"/>
          <w:numId w:val="255"/>
        </w:numPr>
        <w:tabs>
          <w:tab w:val="left" w:pos="800"/>
        </w:tabs>
        <w:ind w:left="141" w:firstLine="426"/>
      </w:pPr>
      <w:r w:rsidRPr="00FF10E9">
        <w:t>Разработанные рекомендации помогут оказать помощь в построении индивидуальных образовательных маршрутов обучающихся и педагогов школы, будут способствовать их личностному росту.</w:t>
      </w:r>
    </w:p>
    <w:p w:rsidR="00991693" w:rsidRPr="00FF10E9" w:rsidRDefault="00991693" w:rsidP="00682F5D">
      <w:pPr>
        <w:numPr>
          <w:ilvl w:val="0"/>
          <w:numId w:val="255"/>
        </w:numPr>
        <w:tabs>
          <w:tab w:val="left" w:pos="800"/>
        </w:tabs>
        <w:ind w:left="141" w:firstLine="426"/>
      </w:pPr>
      <w:r w:rsidRPr="00FF10E9">
        <w:t>Повышение психолого-педагогической компетенции педагогов и родителей обучающихся.</w:t>
      </w:r>
    </w:p>
    <w:p w:rsidR="00991693" w:rsidRPr="00FF10E9" w:rsidRDefault="00991693" w:rsidP="00682F5D">
      <w:pPr>
        <w:numPr>
          <w:ilvl w:val="0"/>
          <w:numId w:val="255"/>
        </w:numPr>
        <w:tabs>
          <w:tab w:val="left" w:pos="800"/>
        </w:tabs>
        <w:ind w:left="141" w:firstLine="426"/>
      </w:pPr>
      <w:r w:rsidRPr="00FF10E9">
        <w:t>Своевременное выявление затрудне</w:t>
      </w:r>
      <w:r>
        <w:t>ний участников образовательных отношений при ведении  и реализации ФГОС</w:t>
      </w:r>
      <w:r w:rsidRPr="00FF10E9">
        <w:t xml:space="preserve"> СОО.</w:t>
      </w:r>
    </w:p>
    <w:p w:rsidR="00991693" w:rsidRPr="00FF10E9" w:rsidRDefault="00991693" w:rsidP="00682F5D">
      <w:pPr>
        <w:numPr>
          <w:ilvl w:val="0"/>
          <w:numId w:val="255"/>
        </w:numPr>
        <w:tabs>
          <w:tab w:val="left" w:pos="800"/>
        </w:tabs>
        <w:ind w:left="141" w:firstLine="426"/>
      </w:pPr>
      <w:r w:rsidRPr="00FF10E9">
        <w:t>Создание системы психологического сопровождения по организации психологически безопасной образовательной среды.</w:t>
      </w:r>
    </w:p>
    <w:p w:rsidR="00FF10E9" w:rsidRPr="00FF10E9" w:rsidRDefault="00FF10E9" w:rsidP="00FF10E9">
      <w:pPr>
        <w:tabs>
          <w:tab w:val="left" w:pos="860"/>
        </w:tabs>
        <w:ind w:left="860" w:hanging="160"/>
        <w:sectPr w:rsidR="00FF10E9" w:rsidRPr="00FF10E9">
          <w:pgSz w:w="11900" w:h="16838"/>
          <w:pgMar w:top="844" w:right="846" w:bottom="388" w:left="860" w:header="0" w:footer="0" w:gutter="0"/>
          <w:cols w:space="0" w:equalWidth="0">
            <w:col w:w="10200"/>
          </w:cols>
          <w:docGrid w:linePitch="360"/>
        </w:sectPr>
      </w:pPr>
    </w:p>
    <w:p w:rsidR="002F1EED" w:rsidRPr="00B347AC" w:rsidRDefault="002F1EED" w:rsidP="00FF10E9">
      <w:bookmarkStart w:id="118" w:name="page17"/>
      <w:bookmarkStart w:id="119" w:name="page9"/>
      <w:bookmarkStart w:id="120" w:name="page10"/>
      <w:bookmarkEnd w:id="118"/>
      <w:bookmarkEnd w:id="119"/>
      <w:bookmarkEnd w:id="120"/>
    </w:p>
    <w:p w:rsidR="002F1EED" w:rsidRPr="00B347AC" w:rsidRDefault="002F1EED" w:rsidP="00FF10E9">
      <w:pPr>
        <w:rPr>
          <w:b/>
        </w:rPr>
      </w:pPr>
      <w:bookmarkStart w:id="121" w:name="_Toc435412745"/>
      <w:bookmarkStart w:id="122" w:name="_Toc453968220"/>
      <w:r w:rsidRPr="00B347AC">
        <w:rPr>
          <w:b/>
        </w:rPr>
        <w:t>III.3.3. Финансовое обеспечение реализации образовательной программы среднего общего образования</w:t>
      </w:r>
      <w:bookmarkEnd w:id="121"/>
      <w:bookmarkEnd w:id="122"/>
    </w:p>
    <w:p w:rsidR="002F1EED" w:rsidRPr="00B347AC" w:rsidRDefault="001314A7" w:rsidP="00FF10E9">
      <w:r>
        <w:tab/>
      </w:r>
      <w:r w:rsidR="002F1EED" w:rsidRPr="00B347AC">
        <w:t>Финансовое обеспечение реализации основной образовательной программы среднего общего образования включает в себя:</w:t>
      </w:r>
    </w:p>
    <w:p w:rsidR="002F1EED" w:rsidRPr="00B347AC" w:rsidRDefault="00F23982" w:rsidP="001314A7">
      <w:pPr>
        <w:pStyle w:val="aa"/>
        <w:numPr>
          <w:ilvl w:val="0"/>
          <w:numId w:val="256"/>
        </w:numPr>
      </w:pPr>
      <w:r>
        <w:t>о</w:t>
      </w:r>
      <w:r w:rsidRPr="00F23982">
        <w:t xml:space="preserve">беспечение государственных гарантий реализации прав на получение общедоступного и бесплатного </w:t>
      </w:r>
      <w:r>
        <w:t>среднего</w:t>
      </w:r>
      <w:r w:rsidRPr="00F23982">
        <w:t xml:space="preserve"> общего образования в </w:t>
      </w:r>
      <w:r w:rsidR="00C97277">
        <w:t>Середской с</w:t>
      </w:r>
      <w:r w:rsidRPr="00F23982">
        <w:t>редней школе осуществляется в соответствии с нормативами, определяемыми органами государственной власти РФ, Ярославской области</w:t>
      </w:r>
      <w:r w:rsidR="002F1EED" w:rsidRPr="00B347AC">
        <w:t>;</w:t>
      </w:r>
    </w:p>
    <w:p w:rsidR="002F1EED" w:rsidRPr="00B347AC" w:rsidRDefault="002F1EED" w:rsidP="001314A7">
      <w:pPr>
        <w:pStyle w:val="aa"/>
        <w:numPr>
          <w:ilvl w:val="0"/>
          <w:numId w:val="256"/>
        </w:numPr>
      </w:pPr>
      <w:r w:rsidRPr="00B347AC">
        <w:t xml:space="preserve">исполнение требований ФГОС СОО </w:t>
      </w:r>
      <w:r w:rsidR="00C97277">
        <w:t>Середской с</w:t>
      </w:r>
      <w:r w:rsidR="001314A7">
        <w:t>редней школой</w:t>
      </w:r>
      <w:r w:rsidRPr="00B347AC">
        <w:t>;</w:t>
      </w:r>
    </w:p>
    <w:p w:rsidR="002F1EED" w:rsidRPr="00B347AC" w:rsidRDefault="002F1EED" w:rsidP="001314A7">
      <w:pPr>
        <w:pStyle w:val="aa"/>
        <w:numPr>
          <w:ilvl w:val="0"/>
          <w:numId w:val="256"/>
        </w:numPr>
      </w:pPr>
      <w:r w:rsidRPr="00B347AC">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F1EED" w:rsidRPr="00B347AC" w:rsidRDefault="001314A7" w:rsidP="00B347AC">
      <w:r>
        <w:tab/>
      </w:r>
      <w:r w:rsidR="002F1EED" w:rsidRPr="00B347AC">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F23982" w:rsidRPr="00F23982" w:rsidRDefault="00F23982" w:rsidP="00F23982">
      <w:r>
        <w:tab/>
      </w:r>
      <w:r w:rsidRPr="00F23982">
        <w:rPr>
          <w:b/>
        </w:rPr>
        <w:t>Финансовое обеспечение</w:t>
      </w:r>
      <w:r w:rsidRPr="00F23982">
        <w:t xml:space="preserve"> реализации основной образовательной программы </w:t>
      </w:r>
      <w:r>
        <w:t>среднего</w:t>
      </w:r>
      <w:r w:rsidRPr="00F23982">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F23982" w:rsidRPr="00F23982" w:rsidRDefault="00F23982" w:rsidP="00F23982">
      <w:r>
        <w:tab/>
      </w:r>
      <w:r w:rsidRPr="00F23982">
        <w:t>Муниципальное задание учредителя обеспечивает соответствие показателей объёмов и качества предоставляемых организацией, осуществляющей образовательную деятельность,  услуг (выполнения работ) с размерами направляемых на эти цели средств бюджета.</w:t>
      </w:r>
    </w:p>
    <w:p w:rsidR="00F23982" w:rsidRPr="00F23982" w:rsidRDefault="00F23982" w:rsidP="00F23982">
      <w:pPr>
        <w:numPr>
          <w:ilvl w:val="0"/>
          <w:numId w:val="257"/>
        </w:numPr>
        <w:rPr>
          <w:bCs/>
          <w:iCs/>
        </w:rPr>
      </w:pPr>
      <w:r w:rsidRPr="00F23982">
        <w:rPr>
          <w:i/>
        </w:rPr>
        <w:t xml:space="preserve">Финансовое обеспечение задания учредителя по реализации основной образовательной программы </w:t>
      </w:r>
      <w:r>
        <w:rPr>
          <w:i/>
        </w:rPr>
        <w:t>среднего</w:t>
      </w:r>
      <w:r w:rsidRPr="00F23982">
        <w:rPr>
          <w:i/>
        </w:rPr>
        <w:t xml:space="preserve"> общего образования</w:t>
      </w:r>
      <w:r w:rsidRPr="00F23982">
        <w:t xml:space="preserve"> осуществляется на основе нормативного </w:t>
      </w:r>
      <w:r w:rsidR="00891135">
        <w:t>бюджетного</w:t>
      </w:r>
      <w:r w:rsidRPr="00F23982">
        <w:t xml:space="preserve"> финансирования. Вв</w:t>
      </w:r>
      <w:r w:rsidRPr="00F23982">
        <w:rPr>
          <w:bCs/>
        </w:rPr>
        <w:t xml:space="preserve">едение нормативного </w:t>
      </w:r>
      <w:r w:rsidR="00891135">
        <w:rPr>
          <w:bCs/>
        </w:rPr>
        <w:t>бюджетного</w:t>
      </w:r>
      <w:r w:rsidRPr="00F23982">
        <w:rPr>
          <w:bCs/>
        </w:rPr>
        <w:t xml:space="preserve"> финансирования </w:t>
      </w:r>
      <w:r w:rsidRPr="00F23982">
        <w:rPr>
          <w:bCs/>
          <w:iCs/>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w:t>
      </w:r>
    </w:p>
    <w:p w:rsidR="00F23982" w:rsidRPr="00F23982" w:rsidRDefault="00F23982" w:rsidP="00F23982">
      <w:pPr>
        <w:rPr>
          <w:bCs/>
          <w:iCs/>
        </w:rPr>
      </w:pPr>
      <w:r>
        <w:rPr>
          <w:bCs/>
          <w:iCs/>
        </w:rPr>
        <w:tab/>
      </w:r>
      <w:r w:rsidRPr="00F23982">
        <w:rPr>
          <w:bCs/>
          <w:iCs/>
        </w:rPr>
        <w:t xml:space="preserve">Применение принципа нормативного </w:t>
      </w:r>
      <w:r w:rsidR="00891135">
        <w:rPr>
          <w:bCs/>
          <w:iCs/>
        </w:rPr>
        <w:t>бюджетного</w:t>
      </w:r>
      <w:r w:rsidRPr="00F23982">
        <w:rPr>
          <w:bCs/>
          <w:iCs/>
        </w:rPr>
        <w:t xml:space="preserve"> финансирования на уровне </w:t>
      </w:r>
      <w:r w:rsidR="00C97277">
        <w:rPr>
          <w:bCs/>
          <w:iCs/>
        </w:rPr>
        <w:t>Середской с</w:t>
      </w:r>
      <w:r w:rsidRPr="00F23982">
        <w:rPr>
          <w:bCs/>
          <w:iCs/>
        </w:rPr>
        <w:t>редней школы заключается в определении стоимости стандартной (базовой) бюджетной образовательной услуги в организации, осуществляющей образовательную деятельность,  не ниже уровня фактически сложившейся стоимости в предыдущем финансовом году.</w:t>
      </w:r>
    </w:p>
    <w:p w:rsidR="00F23982" w:rsidRPr="00F23982" w:rsidRDefault="00F23982" w:rsidP="00F23982">
      <w:r>
        <w:rPr>
          <w:i/>
          <w:iCs/>
        </w:rPr>
        <w:tab/>
      </w:r>
      <w:r w:rsidRPr="00F23982">
        <w:rPr>
          <w:i/>
          <w:iCs/>
        </w:rPr>
        <w:t xml:space="preserve">Региональный расчётный </w:t>
      </w:r>
      <w:r w:rsidR="00891135">
        <w:rPr>
          <w:i/>
          <w:iCs/>
        </w:rPr>
        <w:t>бюджетный</w:t>
      </w:r>
      <w:r w:rsidRPr="00F23982">
        <w:rPr>
          <w:i/>
          <w:iCs/>
        </w:rPr>
        <w:t xml:space="preserve"> норматив</w:t>
      </w:r>
      <w:r w:rsidRPr="00F23982">
        <w:t>— это минимально допустимый объём финансовых средств, необходимых для реализации основной образовательной программы в ОО в соответствии с ФГОС в расчёте на одного обучающегося в год.</w:t>
      </w:r>
    </w:p>
    <w:p w:rsidR="00F23982" w:rsidRPr="00F23982" w:rsidRDefault="000B0117" w:rsidP="00F23982">
      <w:pPr>
        <w:rPr>
          <w:bCs/>
        </w:rPr>
      </w:pPr>
      <w:r>
        <w:rPr>
          <w:bCs/>
        </w:rPr>
        <w:tab/>
      </w:r>
      <w:r w:rsidR="00F23982" w:rsidRPr="00F23982">
        <w:rPr>
          <w:bCs/>
        </w:rPr>
        <w:t xml:space="preserve">Органы местного самоуправления могут устанавливать дополнительные нормативы финансирования </w:t>
      </w:r>
      <w:r w:rsidR="00C97277">
        <w:rPr>
          <w:bCs/>
        </w:rPr>
        <w:t>Середской с</w:t>
      </w:r>
      <w:r w:rsidR="00F23982" w:rsidRPr="00F23982">
        <w:rPr>
          <w:bCs/>
        </w:rPr>
        <w:t xml:space="preserve">редней школы за счёт средств местных бюджетов сверх установленного регионального </w:t>
      </w:r>
      <w:r w:rsidR="00891135">
        <w:rPr>
          <w:bCs/>
        </w:rPr>
        <w:t>бюджетного</w:t>
      </w:r>
      <w:r w:rsidR="00F23982" w:rsidRPr="00F23982">
        <w:rPr>
          <w:bCs/>
        </w:rPr>
        <w:t xml:space="preserve"> норматива.</w:t>
      </w:r>
    </w:p>
    <w:p w:rsidR="00F23982" w:rsidRPr="00F23982" w:rsidRDefault="000B0117" w:rsidP="00F23982">
      <w:r>
        <w:rPr>
          <w:b/>
          <w:bCs/>
          <w:i/>
          <w:iCs/>
        </w:rPr>
        <w:tab/>
      </w:r>
      <w:r w:rsidR="00F23982" w:rsidRPr="00F23982">
        <w:rPr>
          <w:b/>
          <w:bCs/>
          <w:i/>
          <w:iCs/>
        </w:rPr>
        <w:t xml:space="preserve">Региональный расчётный </w:t>
      </w:r>
      <w:r w:rsidR="00891135">
        <w:rPr>
          <w:b/>
          <w:bCs/>
          <w:i/>
          <w:iCs/>
        </w:rPr>
        <w:t>бюджетный</w:t>
      </w:r>
      <w:r w:rsidR="00F23982" w:rsidRPr="00F23982">
        <w:rPr>
          <w:b/>
          <w:bCs/>
          <w:i/>
          <w:iCs/>
        </w:rPr>
        <w:t xml:space="preserve"> норматив должен покрывать следующие расходы на год</w:t>
      </w:r>
      <w:r w:rsidR="00F23982" w:rsidRPr="00F23982">
        <w:rPr>
          <w:bCs/>
          <w:iCs/>
        </w:rPr>
        <w:t>:</w:t>
      </w:r>
    </w:p>
    <w:p w:rsidR="00F23982" w:rsidRPr="00F23982" w:rsidRDefault="00F23982" w:rsidP="00F23982">
      <w:pPr>
        <w:numPr>
          <w:ilvl w:val="0"/>
          <w:numId w:val="259"/>
        </w:numPr>
      </w:pPr>
      <w:r w:rsidRPr="00F23982">
        <w:rPr>
          <w:bCs/>
          <w:iCs/>
        </w:rPr>
        <w:t>оплату труда</w:t>
      </w:r>
      <w:r w:rsidRPr="00F23982">
        <w:t xml:space="preserve"> работников</w:t>
      </w:r>
      <w:r w:rsidR="00C97277">
        <w:t xml:space="preserve"> Середской с</w:t>
      </w:r>
      <w:r w:rsidRPr="00F23982">
        <w:t xml:space="preserve">редней школы с учётом районных коэффициентов к заработной плате, а также </w:t>
      </w:r>
      <w:r w:rsidRPr="00F23982">
        <w:rPr>
          <w:bCs/>
          <w:iCs/>
        </w:rPr>
        <w:t>отчисления</w:t>
      </w:r>
      <w:r w:rsidRPr="00F23982">
        <w:t>;</w:t>
      </w:r>
    </w:p>
    <w:p w:rsidR="00F23982" w:rsidRPr="00F23982" w:rsidRDefault="00F23982" w:rsidP="00F23982">
      <w:pPr>
        <w:numPr>
          <w:ilvl w:val="0"/>
          <w:numId w:val="259"/>
        </w:numPr>
      </w:pPr>
      <w:r w:rsidRPr="00F23982">
        <w:t>расходы, непосредственно связанные с обеспечением образовательной деятельности:</w:t>
      </w:r>
    </w:p>
    <w:p w:rsidR="00F23982" w:rsidRPr="00F23982" w:rsidRDefault="00F23982" w:rsidP="00F23982">
      <w:r w:rsidRPr="00F23982">
        <w:t>- на приобретение канцелярских принадлежностей, материалов и предметов для хозяйственных целей, непосредственно связанных с образовательной деятельностью;</w:t>
      </w:r>
    </w:p>
    <w:p w:rsidR="00F23982" w:rsidRPr="00F23982" w:rsidRDefault="00F23982" w:rsidP="00F23982">
      <w:r w:rsidRPr="00F23982">
        <w:lastRenderedPageBreak/>
        <w:t>- на приобретение учебных пособий, письменных и чертежных принадлежностей, материалов для учебных и лабораторных занятий;</w:t>
      </w:r>
    </w:p>
    <w:p w:rsidR="00F23982" w:rsidRPr="00F23982" w:rsidRDefault="00F23982" w:rsidP="00F23982">
      <w:r w:rsidRPr="00F23982">
        <w:t>-  по оплате услуг связи;</w:t>
      </w:r>
    </w:p>
    <w:p w:rsidR="00F23982" w:rsidRPr="00F23982" w:rsidRDefault="00F23982" w:rsidP="00F23982">
      <w:r w:rsidRPr="00F23982">
        <w:t>-  на учебные экскурсии и обеспечение доставки на военные сборы;</w:t>
      </w:r>
    </w:p>
    <w:p w:rsidR="00F23982" w:rsidRPr="00F23982" w:rsidRDefault="00F23982" w:rsidP="00F23982">
      <w:r w:rsidRPr="00F23982">
        <w:t>-  на организацию производственной практики;</w:t>
      </w:r>
    </w:p>
    <w:p w:rsidR="00F23982" w:rsidRPr="00F23982" w:rsidRDefault="00F23982" w:rsidP="00F23982">
      <w:r w:rsidRPr="00F23982">
        <w:t>- на приобретение учебных программ (в том числе в области информационных технологий, включая приобретение и обновление справочно-информационных баз данных), бланков учебной документации;</w:t>
      </w:r>
    </w:p>
    <w:p w:rsidR="00F23982" w:rsidRPr="00F23982" w:rsidRDefault="00F23982" w:rsidP="00F23982">
      <w:r w:rsidRPr="00F23982">
        <w:t>- на подписку и приобретение книжной продукции и справочной официальной литературы для школьных библиотек, включая доставку;</w:t>
      </w:r>
    </w:p>
    <w:p w:rsidR="00F23982" w:rsidRPr="00F23982" w:rsidRDefault="00F23982" w:rsidP="00F23982">
      <w:r w:rsidRPr="00F23982">
        <w:t>- на подключение и использование информационно-телекоммуникационной сети Интернет;</w:t>
      </w:r>
    </w:p>
    <w:p w:rsidR="00F23982" w:rsidRPr="00F23982" w:rsidRDefault="00F23982" w:rsidP="00F23982">
      <w:r w:rsidRPr="00F23982">
        <w:t>- на оплату текущего ремонта учебного оборудования, оргтехники и инвентаря;</w:t>
      </w:r>
    </w:p>
    <w:p w:rsidR="00F23982" w:rsidRPr="00F23982" w:rsidRDefault="00F23982" w:rsidP="00F23982">
      <w:r w:rsidRPr="00F23982">
        <w:t>- на приобретение непроизводственного оборудования, включая мебель для учебных классов, и предметов длительного пользования для общеобразовательных учреждений, связанных с образовательной деятельностью;</w:t>
      </w:r>
    </w:p>
    <w:p w:rsidR="00F23982" w:rsidRPr="00F23982" w:rsidRDefault="00F23982" w:rsidP="00F23982">
      <w:r w:rsidRPr="00F23982">
        <w:t xml:space="preserve">- на оплату участия обучающихся в олимпиадах, дистанционных олимпиадах, смотрах и конкурсах в соответствии с образовательной программой </w:t>
      </w:r>
      <w:bookmarkStart w:id="123" w:name="sub_3001"/>
      <w:r w:rsidRPr="00F23982">
        <w:t>организации, осуществляющей образовательную деятельность;</w:t>
      </w:r>
    </w:p>
    <w:bookmarkEnd w:id="123"/>
    <w:p w:rsidR="00F23982" w:rsidRPr="00F23982" w:rsidRDefault="00F23982" w:rsidP="00F23982">
      <w:pPr>
        <w:numPr>
          <w:ilvl w:val="0"/>
          <w:numId w:val="258"/>
        </w:numPr>
      </w:pPr>
      <w:r w:rsidRPr="00F23982">
        <w:rPr>
          <w:bCs/>
          <w:iCs/>
        </w:rPr>
        <w:t xml:space="preserve">иные хозяйственные нужды и другие расходы, связанные с обеспечением образовательной деятельности </w:t>
      </w:r>
      <w:r w:rsidRPr="00F23982">
        <w:t xml:space="preserve">(обучение, повышение квалификации педагогического и административно-управленческого персонала </w:t>
      </w:r>
      <w:r w:rsidR="00C97277">
        <w:t>Середской с</w:t>
      </w:r>
      <w:r w:rsidRPr="00F23982">
        <w:t>редней школы, командировочные расходы и др.), за исключением расходов на содержание зданий и коммунальных расходов, осуществляемых из местных бюджетов;</w:t>
      </w:r>
    </w:p>
    <w:p w:rsidR="00F23982" w:rsidRPr="00F23982" w:rsidRDefault="00F23982" w:rsidP="00F23982">
      <w:pPr>
        <w:numPr>
          <w:ilvl w:val="0"/>
          <w:numId w:val="258"/>
        </w:numPr>
      </w:pPr>
      <w:r w:rsidRPr="00F23982">
        <w:t>в соответствии с расходными обязательствами органов регионального местного самоуправления по организации предоставления общего образования в расходы региональных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F23982" w:rsidRPr="00F23982" w:rsidRDefault="000B0117" w:rsidP="00F23982">
      <w:r>
        <w:rPr>
          <w:bCs/>
          <w:i/>
          <w:iCs/>
        </w:rPr>
        <w:tab/>
      </w:r>
      <w:r w:rsidR="00F23982" w:rsidRPr="00F23982">
        <w:rPr>
          <w:bCs/>
          <w:i/>
          <w:iCs/>
        </w:rPr>
        <w:t>Реализация принципа</w:t>
      </w:r>
      <w:r w:rsidR="00F23982" w:rsidRPr="00F23982">
        <w:rPr>
          <w:i/>
        </w:rPr>
        <w:t xml:space="preserve"> нормативного </w:t>
      </w:r>
      <w:r w:rsidR="00891135">
        <w:rPr>
          <w:i/>
        </w:rPr>
        <w:t>бюджетного</w:t>
      </w:r>
      <w:r w:rsidR="00F23982" w:rsidRPr="00F23982">
        <w:rPr>
          <w:i/>
        </w:rPr>
        <w:t xml:space="preserve"> финансирования осуществляется на </w:t>
      </w:r>
      <w:r w:rsidR="00F23982" w:rsidRPr="00F23982">
        <w:rPr>
          <w:bCs/>
          <w:i/>
          <w:iCs/>
        </w:rPr>
        <w:t xml:space="preserve">трёх </w:t>
      </w:r>
      <w:r w:rsidR="00F23982" w:rsidRPr="00F23982">
        <w:rPr>
          <w:i/>
        </w:rPr>
        <w:t>следующих уровнях</w:t>
      </w:r>
      <w:r w:rsidR="00F23982" w:rsidRPr="00F23982">
        <w:t>:</w:t>
      </w:r>
    </w:p>
    <w:p w:rsidR="00F23982" w:rsidRPr="00F23982" w:rsidRDefault="00F23982" w:rsidP="00F23982">
      <w:r w:rsidRPr="00F23982">
        <w:rPr>
          <w:bCs/>
          <w:iCs/>
        </w:rPr>
        <w:t>• межбюджетных отношений</w:t>
      </w:r>
      <w:r w:rsidRPr="00F23982">
        <w:t xml:space="preserve"> (бюджет  …….. области — муниципальный бюджет);</w:t>
      </w:r>
    </w:p>
    <w:p w:rsidR="00F23982" w:rsidRPr="00F23982" w:rsidRDefault="00F23982" w:rsidP="00F23982">
      <w:r w:rsidRPr="00F23982">
        <w:rPr>
          <w:bCs/>
          <w:iCs/>
        </w:rPr>
        <w:t>• внутрибюджетных отношений</w:t>
      </w:r>
      <w:r w:rsidRPr="00F23982">
        <w:t xml:space="preserve"> (муниципальный бюджет — </w:t>
      </w:r>
      <w:r w:rsidR="00C97277">
        <w:t>Середская с</w:t>
      </w:r>
      <w:r w:rsidRPr="00F23982">
        <w:t>редняя школа);</w:t>
      </w:r>
    </w:p>
    <w:p w:rsidR="00F23982" w:rsidRPr="00F23982" w:rsidRDefault="00F23982" w:rsidP="00F23982">
      <w:r w:rsidRPr="00F23982">
        <w:rPr>
          <w:bCs/>
          <w:iCs/>
        </w:rPr>
        <w:t>• </w:t>
      </w:r>
      <w:r w:rsidR="00C97277">
        <w:rPr>
          <w:bCs/>
          <w:iCs/>
        </w:rPr>
        <w:t>Середская с</w:t>
      </w:r>
      <w:r w:rsidRPr="00F23982">
        <w:rPr>
          <w:bCs/>
          <w:iCs/>
        </w:rPr>
        <w:t>редняя школа</w:t>
      </w:r>
      <w:r w:rsidR="00C97277">
        <w:rPr>
          <w:bCs/>
          <w:iCs/>
        </w:rPr>
        <w:t>.</w:t>
      </w:r>
      <w:r w:rsidRPr="00F23982">
        <w:t>.</w:t>
      </w:r>
    </w:p>
    <w:p w:rsidR="00F23982" w:rsidRPr="00F23982" w:rsidRDefault="000B0117" w:rsidP="00F23982">
      <w:r>
        <w:tab/>
      </w:r>
      <w:r w:rsidR="00F23982" w:rsidRPr="00F23982">
        <w:t xml:space="preserve">Порядок определения и доведения до </w:t>
      </w:r>
      <w:r w:rsidR="00C97277">
        <w:t>Середской с</w:t>
      </w:r>
      <w:r w:rsidR="00F23982" w:rsidRPr="00F23982">
        <w:t>редней школы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F23982" w:rsidRPr="00F23982" w:rsidRDefault="00F23982" w:rsidP="00F23982">
      <w:r w:rsidRPr="00F23982">
        <w:t xml:space="preserve">— неуменьшение уровня финансирования по статьям расходов, включённым в величину регионального расчётного </w:t>
      </w:r>
      <w:r w:rsidR="00891135">
        <w:t>бюджетного</w:t>
      </w:r>
      <w:r w:rsidRPr="00F23982">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w:t>
      </w:r>
      <w:r w:rsidR="00C97277">
        <w:t>Середскойя с</w:t>
      </w:r>
      <w:r w:rsidRPr="00F23982">
        <w:t>редней школы);</w:t>
      </w:r>
    </w:p>
    <w:p w:rsidR="00F23982" w:rsidRPr="00F23982" w:rsidRDefault="00F23982" w:rsidP="00F23982">
      <w:r w:rsidRPr="00F23982">
        <w:t xml:space="preserve">— возможность использования нормативов не только на уровне межбюджетных отношений (бюджет региона — бюджет района), но и на уровне внутрибюджетных отношений (муниципальный бюджет — </w:t>
      </w:r>
      <w:r w:rsidR="00C97277">
        <w:t>Середская с</w:t>
      </w:r>
      <w:r w:rsidRPr="00F23982">
        <w:t xml:space="preserve">редняя школа) и </w:t>
      </w:r>
      <w:r w:rsidR="00C97277">
        <w:t>Середская с</w:t>
      </w:r>
      <w:r w:rsidRPr="00F23982">
        <w:t>редняя школа.</w:t>
      </w:r>
    </w:p>
    <w:p w:rsidR="00F23982" w:rsidRPr="00F23982" w:rsidRDefault="000B0117" w:rsidP="00F23982">
      <w:pPr>
        <w:rPr>
          <w:i/>
        </w:rPr>
      </w:pPr>
      <w:r>
        <w:tab/>
      </w:r>
      <w:r w:rsidR="00F23982" w:rsidRPr="00F23982">
        <w:t xml:space="preserve">В связи с требованиями ФГОС  при расчёте регионального </w:t>
      </w:r>
      <w:r w:rsidR="00891135">
        <w:t>бюджетного</w:t>
      </w:r>
      <w:r w:rsidR="00F23982" w:rsidRPr="00F23982">
        <w:t xml:space="preserve"> норматива должны учитываться затраты рабочего времени педагогических работников</w:t>
      </w:r>
      <w:r w:rsidR="00C97277">
        <w:t xml:space="preserve"> Середской </w:t>
      </w:r>
      <w:r w:rsidR="00F23982" w:rsidRPr="00F23982">
        <w:t xml:space="preserve"> </w:t>
      </w:r>
      <w:r w:rsidR="00C97277">
        <w:t>с</w:t>
      </w:r>
      <w:r w:rsidR="00F23982" w:rsidRPr="00F23982">
        <w:t>редней школы на урочную и внеурочную деятельность, включая все виды работ (учебная, воспитательная</w:t>
      </w:r>
      <w:r>
        <w:t>,</w:t>
      </w:r>
      <w:r w:rsidR="00F23982" w:rsidRPr="00F23982">
        <w:t xml:space="preserve"> методическая и т. п.), входящие в трудовые обязанности конкретных педагогических работников.</w:t>
      </w:r>
    </w:p>
    <w:p w:rsidR="00F23982" w:rsidRPr="00F23982" w:rsidRDefault="000B0117" w:rsidP="00F23982">
      <w:r>
        <w:rPr>
          <w:b/>
        </w:rPr>
        <w:lastRenderedPageBreak/>
        <w:tab/>
      </w:r>
      <w:r w:rsidR="00F23982" w:rsidRPr="00F23982">
        <w:rPr>
          <w:b/>
        </w:rPr>
        <w:t>Формирование фонда оплаты труда</w:t>
      </w:r>
      <w:r w:rsidR="00F23982" w:rsidRPr="00F23982">
        <w:t xml:space="preserve"> </w:t>
      </w:r>
      <w:r w:rsidR="00C97277">
        <w:t>Середской с</w:t>
      </w:r>
      <w:r w:rsidR="00F23982" w:rsidRPr="00F23982">
        <w:t xml:space="preserve">редней школы осуществляется в пределах объёма средств на текущий финансовый год, определённого в соответствии с региональным расчётным </w:t>
      </w:r>
      <w:r w:rsidR="00891135">
        <w:t>бюджетным</w:t>
      </w:r>
      <w:r w:rsidR="00F23982" w:rsidRPr="00F23982">
        <w:t xml:space="preserve"> нормативом, количеством обучающихся и соответствующими поправочными коэффициентами, и отражается в плане финансово-хозяйственной деятельности </w:t>
      </w:r>
      <w:r w:rsidR="00EF260C">
        <w:t>Середской с</w:t>
      </w:r>
      <w:r w:rsidR="00F23982" w:rsidRPr="00F23982">
        <w:t>редней школы.</w:t>
      </w:r>
    </w:p>
    <w:p w:rsidR="00F23982" w:rsidRPr="00F23982" w:rsidRDefault="000B0117" w:rsidP="00F23982">
      <w:r>
        <w:tab/>
      </w:r>
      <w:r w:rsidR="00F23982" w:rsidRPr="00F23982">
        <w:t>В соответствии с установленным порядком финансирования оплаты труда работников Средней школы имени Мичурина :</w:t>
      </w:r>
    </w:p>
    <w:p w:rsidR="00F23982" w:rsidRPr="00F23982" w:rsidRDefault="00F23982" w:rsidP="00F23982">
      <w:r w:rsidRPr="00F23982">
        <w:rPr>
          <w:bCs/>
          <w:iCs/>
        </w:rPr>
        <w:t>• </w:t>
      </w:r>
      <w:r w:rsidRPr="00F23982">
        <w:t xml:space="preserve">фонд оплаты труда </w:t>
      </w:r>
      <w:r w:rsidR="00EF260C">
        <w:t>Середской с</w:t>
      </w:r>
      <w:r w:rsidRPr="00F23982">
        <w:t>редней школы состоит из базовой части и стимулирующей части. Рекомендуемый диапазон стимулиру</w:t>
      </w:r>
      <w:r w:rsidR="00733F6E">
        <w:t>ю</w:t>
      </w:r>
      <w:r w:rsidRPr="00F23982">
        <w:t>щей доли фонда оплаты труда — от 20 до 40%. Значение стимулиру</w:t>
      </w:r>
      <w:r w:rsidR="00733F6E">
        <w:t>ю</w:t>
      </w:r>
      <w:r w:rsidRPr="00F23982">
        <w:t xml:space="preserve">щей доли определяется </w:t>
      </w:r>
      <w:r w:rsidR="00EF260C">
        <w:t>Середской с</w:t>
      </w:r>
      <w:r w:rsidRPr="00F23982">
        <w:t>редней школой самостоятельно;</w:t>
      </w:r>
    </w:p>
    <w:p w:rsidR="00F23982" w:rsidRPr="00F23982" w:rsidRDefault="00F23982" w:rsidP="00F23982">
      <w:r w:rsidRPr="00F23982">
        <w:rPr>
          <w:bCs/>
          <w:iCs/>
        </w:rPr>
        <w:t>• </w:t>
      </w:r>
      <w:r w:rsidRPr="00F23982">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w:t>
      </w:r>
      <w:r w:rsidR="00EF260C">
        <w:t>Середской с</w:t>
      </w:r>
      <w:r w:rsidRPr="00F23982">
        <w:t>редней школы;</w:t>
      </w:r>
    </w:p>
    <w:p w:rsidR="00F23982" w:rsidRPr="00F23982" w:rsidRDefault="00F23982" w:rsidP="00F23982">
      <w:r w:rsidRPr="00F23982">
        <w:rPr>
          <w:bCs/>
          <w:iCs/>
        </w:rPr>
        <w:t>• </w:t>
      </w:r>
      <w:r w:rsidRPr="00F23982">
        <w:t xml:space="preserve">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w:t>
      </w:r>
      <w:r w:rsidR="00EF260C">
        <w:t>Середской с</w:t>
      </w:r>
      <w:r w:rsidRPr="00F23982">
        <w:t>редней школой;</w:t>
      </w:r>
    </w:p>
    <w:p w:rsidR="00F23982" w:rsidRPr="00F23982" w:rsidRDefault="00F23982" w:rsidP="00F23982">
      <w:r w:rsidRPr="00F23982">
        <w:rPr>
          <w:bCs/>
          <w:iCs/>
        </w:rPr>
        <w:t>• </w:t>
      </w:r>
      <w:r w:rsidRPr="00F23982">
        <w:t>базовая часть фонда оплаты труда для педагогического персонала, осуществляющего учебную деятельность, состоит из части должностного оклада и компенсационной части.;</w:t>
      </w:r>
    </w:p>
    <w:p w:rsidR="00F23982" w:rsidRPr="00F23982" w:rsidRDefault="00F23982" w:rsidP="00F23982">
      <w:r w:rsidRPr="00F23982">
        <w:rPr>
          <w:bCs/>
          <w:iCs/>
        </w:rPr>
        <w:t>• </w:t>
      </w:r>
      <w:r w:rsidRPr="00F23982">
        <w:t>базовая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F23982" w:rsidRPr="00F23982" w:rsidRDefault="000B0117" w:rsidP="00F23982">
      <w:r>
        <w:tab/>
      </w:r>
      <w:r w:rsidR="00F23982" w:rsidRPr="00F23982">
        <w:t xml:space="preserve">Размеры, порядок и условия осуществления стимулирующих выплат определяются в локальных правовых актах </w:t>
      </w:r>
      <w:r w:rsidR="00EF260C">
        <w:t>Середской с</w:t>
      </w:r>
      <w:r w:rsidR="00F23982" w:rsidRPr="00F23982">
        <w:t xml:space="preserve">редней школы и в коллективном договоре. </w:t>
      </w:r>
    </w:p>
    <w:p w:rsidR="00F23982" w:rsidRPr="00F23982" w:rsidRDefault="00EF260C" w:rsidP="00F23982">
      <w:pPr>
        <w:rPr>
          <w:b/>
          <w:bCs/>
          <w:i/>
          <w:iCs/>
        </w:rPr>
      </w:pPr>
      <w:r>
        <w:rPr>
          <w:b/>
          <w:i/>
        </w:rPr>
        <w:t>Середская с</w:t>
      </w:r>
      <w:r w:rsidR="00F23982" w:rsidRPr="00F23982">
        <w:rPr>
          <w:b/>
          <w:i/>
        </w:rPr>
        <w:t>редняя школа самостоятельно определяет:</w:t>
      </w:r>
    </w:p>
    <w:p w:rsidR="00F23982" w:rsidRPr="00F23982" w:rsidRDefault="00F23982" w:rsidP="00F23982">
      <w:r w:rsidRPr="00F23982">
        <w:rPr>
          <w:bCs/>
          <w:iCs/>
        </w:rPr>
        <w:t>• </w:t>
      </w:r>
      <w:r w:rsidRPr="00F23982">
        <w:t>соотношение базовой и стимулирующей части фонда оплаты труда;</w:t>
      </w:r>
    </w:p>
    <w:p w:rsidR="00F23982" w:rsidRPr="00F23982" w:rsidRDefault="00F23982" w:rsidP="00F23982">
      <w:r w:rsidRPr="00F23982">
        <w:rPr>
          <w:bCs/>
          <w:iCs/>
        </w:rPr>
        <w:t>• </w:t>
      </w:r>
      <w:r w:rsidRPr="00F23982">
        <w:t>соотношение фонда оплаты труда педагогического, административно-управленческого и учебно-вспомогательного персонала;</w:t>
      </w:r>
    </w:p>
    <w:p w:rsidR="00F23982" w:rsidRPr="00F23982" w:rsidRDefault="00F23982" w:rsidP="00F23982">
      <w:r w:rsidRPr="00F23982">
        <w:rPr>
          <w:bCs/>
          <w:iCs/>
        </w:rPr>
        <w:t>• </w:t>
      </w:r>
      <w:r w:rsidRPr="00F23982">
        <w:t xml:space="preserve"> соотношение должностного оклада и компенсационной части внутри базовой части фонда оплаты труда;</w:t>
      </w:r>
    </w:p>
    <w:p w:rsidR="00F23982" w:rsidRPr="00F23982" w:rsidRDefault="00F23982" w:rsidP="00F23982">
      <w:r w:rsidRPr="00F23982">
        <w:rPr>
          <w:bCs/>
          <w:iCs/>
        </w:rPr>
        <w:t>• </w:t>
      </w:r>
      <w:r w:rsidRPr="00F23982">
        <w:t xml:space="preserve">порядок распределения стимулирующей части фонда оплаты труда в соответствии с региональными, муниципальными и нормативными актами </w:t>
      </w:r>
      <w:r w:rsidR="000B0117">
        <w:t>организации</w:t>
      </w:r>
      <w:r w:rsidRPr="00F23982">
        <w:t>.</w:t>
      </w:r>
    </w:p>
    <w:p w:rsidR="00F23982" w:rsidRPr="00F23982" w:rsidRDefault="00F23982" w:rsidP="00F23982">
      <w:pPr>
        <w:rPr>
          <w:i/>
        </w:rPr>
      </w:pPr>
      <w:r w:rsidRPr="00F23982">
        <w:rPr>
          <w:i/>
        </w:rPr>
        <w:t>Распределение стимулирующей части фонда оплаты труда осуществляется с участием  Совета ОО.</w:t>
      </w:r>
    </w:p>
    <w:p w:rsidR="00F23982" w:rsidRPr="00F23982" w:rsidRDefault="00F23982" w:rsidP="00F23982">
      <w:pPr>
        <w:rPr>
          <w:b/>
        </w:rPr>
      </w:pPr>
      <w:r w:rsidRPr="00F23982">
        <w:t xml:space="preserve">Для обеспечения требований ФГОС на основе проведённого анализа материально-технических условий реализации основной образовательной программы </w:t>
      </w:r>
      <w:r w:rsidR="000B0117">
        <w:t>среднего</w:t>
      </w:r>
      <w:r w:rsidRPr="00F23982">
        <w:t xml:space="preserve"> общего образования</w:t>
      </w:r>
      <w:r w:rsidR="00733F6E">
        <w:t xml:space="preserve"> </w:t>
      </w:r>
      <w:r w:rsidR="00EF260C" w:rsidRPr="00EF260C">
        <w:rPr>
          <w:b/>
          <w:i/>
        </w:rPr>
        <w:t xml:space="preserve">Середская </w:t>
      </w:r>
      <w:r w:rsidR="00EF260C">
        <w:t>с</w:t>
      </w:r>
      <w:r w:rsidRPr="00F23982">
        <w:rPr>
          <w:b/>
          <w:i/>
        </w:rPr>
        <w:t>редняя школа</w:t>
      </w:r>
      <w:r w:rsidRPr="00F23982">
        <w:rPr>
          <w:b/>
        </w:rPr>
        <w:t>:</w:t>
      </w:r>
    </w:p>
    <w:p w:rsidR="00F23982" w:rsidRPr="00F23982" w:rsidRDefault="00F23982" w:rsidP="00F23982">
      <w:r w:rsidRPr="00F23982">
        <w:t>1) проводит экономический расчёт стоимости обеспечения требований ФГОС по каждой позиции;</w:t>
      </w:r>
    </w:p>
    <w:p w:rsidR="00F23982" w:rsidRPr="00F23982" w:rsidRDefault="00F23982" w:rsidP="00F23982">
      <w:r w:rsidRPr="00F23982">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23982" w:rsidRPr="00F23982" w:rsidRDefault="00F23982" w:rsidP="00F23982">
      <w:r w:rsidRPr="00F23982">
        <w:t xml:space="preserve">3) определяет величину затрат на обеспечение требований к условиям реализации образовательной программы </w:t>
      </w:r>
      <w:r w:rsidR="000B0117">
        <w:t>среднего</w:t>
      </w:r>
      <w:r w:rsidRPr="00F23982">
        <w:t xml:space="preserve"> общего образования;</w:t>
      </w:r>
    </w:p>
    <w:p w:rsidR="00F23982" w:rsidRPr="00F23982" w:rsidRDefault="00F23982" w:rsidP="00F23982">
      <w:r w:rsidRPr="00F23982">
        <w:t xml:space="preserve">4) соотносит необходимые затраты с региональным (муниципальным) графиком внедрения </w:t>
      </w:r>
      <w:r w:rsidR="000B0117">
        <w:t>ФГОС С</w:t>
      </w:r>
      <w:r w:rsidRPr="00F23982">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0B0117">
        <w:t>среднего</w:t>
      </w:r>
      <w:r w:rsidRPr="00F23982">
        <w:t xml:space="preserve"> общего образования;</w:t>
      </w:r>
    </w:p>
    <w:p w:rsidR="00F23982" w:rsidRPr="00F23982" w:rsidRDefault="00F23982" w:rsidP="00F23982">
      <w:pPr>
        <w:rPr>
          <w:bCs/>
        </w:rPr>
      </w:pPr>
      <w:r w:rsidRPr="00F23982">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организации, осуществляющей образовательную деятельность (</w:t>
      </w:r>
      <w:r w:rsidRPr="00F23982">
        <w:rPr>
          <w:i/>
        </w:rPr>
        <w:t>механизмы расчёта необходимого финансирования</w:t>
      </w:r>
      <w:r w:rsidRPr="00F23982">
        <w:t xml:space="preserve"> представлены в материалах Минобрнауки «Модельная </w:t>
      </w:r>
      <w:r w:rsidRPr="00F23982">
        <w:lastRenderedPageBreak/>
        <w:t xml:space="preserve">методика введения нормативного </w:t>
      </w:r>
      <w:r w:rsidR="00891135">
        <w:t>бюджетного</w:t>
      </w:r>
      <w:r w:rsidRPr="00F23982">
        <w:t xml:space="preserve"> финансирования реализации государственных гарантий прав граждан на получение общедоступного и бесплатного общего образования» </w:t>
      </w:r>
      <w:r w:rsidRPr="00F23982">
        <w:rPr>
          <w:bCs/>
        </w:rPr>
        <w:t xml:space="preserve">(утверждена Минобрнауки 22 ноября </w:t>
      </w:r>
      <w:smartTag w:uri="urn:schemas-microsoft-com:office:smarttags" w:element="metricconverter">
        <w:smartTagPr>
          <w:attr w:name="ProductID" w:val="2007 г"/>
        </w:smartTagPr>
        <w:r w:rsidRPr="00F23982">
          <w:rPr>
            <w:bCs/>
          </w:rPr>
          <w:t>2007 г</w:t>
        </w:r>
      </w:smartTag>
      <w:r w:rsidRPr="00F23982">
        <w:rPr>
          <w:bCs/>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F23982">
          <w:rPr>
            <w:bCs/>
          </w:rPr>
          <w:t>2007 г</w:t>
        </w:r>
      </w:smartTag>
      <w:r w:rsidRPr="00F23982">
        <w:rPr>
          <w:bCs/>
        </w:rPr>
        <w:t xml:space="preserve">.),  </w:t>
      </w:r>
      <w:r w:rsidRPr="00F23982">
        <w:t xml:space="preserve">Постановление Правительства Ярославской области  от 11 мая </w:t>
      </w:r>
      <w:smartTag w:uri="urn:schemas-microsoft-com:office:smarttags" w:element="metricconverter">
        <w:smartTagPr>
          <w:attr w:name="ProductID" w:val="2012 г"/>
        </w:smartTagPr>
        <w:r w:rsidRPr="00F23982">
          <w:t>2012 г</w:t>
        </w:r>
      </w:smartTag>
      <w:r w:rsidRPr="00F23982">
        <w:t>. N 231-пп"О субвенциях местным бюджетам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Ярославской области",</w:t>
      </w:r>
      <w:r w:rsidRPr="00F23982">
        <w:rPr>
          <w:bCs/>
        </w:rPr>
        <w:t xml:space="preserve"> а также в письме Департамента общего образования «</w:t>
      </w:r>
      <w:r w:rsidRPr="00F23982">
        <w:t xml:space="preserve">Финансовое обеспечение внедрения ФГОС. </w:t>
      </w:r>
      <w:r w:rsidRPr="00F23982">
        <w:rPr>
          <w:iCs/>
        </w:rPr>
        <w:t>Вопросы-ответы»</w:t>
      </w:r>
      <w:r w:rsidRPr="00F23982">
        <w:rPr>
          <w:iCs/>
          <w:vertAlign w:val="superscript"/>
        </w:rPr>
        <w:t>,</w:t>
      </w:r>
      <w:r w:rsidRPr="00F23982">
        <w:rPr>
          <w:iCs/>
        </w:rPr>
        <w:t xml:space="preserve"> которым предложены дополнения к модельным методикам в соответствии с требованиями ФГОС);</w:t>
      </w:r>
    </w:p>
    <w:p w:rsidR="00F23982" w:rsidRPr="00F23982" w:rsidRDefault="00F23982" w:rsidP="00F23982">
      <w:r w:rsidRPr="00F23982">
        <w:t xml:space="preserve">6) разрабатывает </w:t>
      </w:r>
      <w:r w:rsidRPr="00F23982">
        <w:rPr>
          <w:bCs/>
          <w:iCs/>
        </w:rPr>
        <w:t>финансовый механизм</w:t>
      </w:r>
      <w:r w:rsidR="00733F6E">
        <w:rPr>
          <w:bCs/>
          <w:iCs/>
        </w:rPr>
        <w:t xml:space="preserve"> </w:t>
      </w:r>
      <w:r w:rsidRPr="00F23982">
        <w:rPr>
          <w:bCs/>
          <w:iCs/>
        </w:rPr>
        <w:t>интеграции</w:t>
      </w:r>
      <w:r w:rsidR="00733F6E">
        <w:rPr>
          <w:bCs/>
          <w:iCs/>
        </w:rPr>
        <w:t xml:space="preserve"> </w:t>
      </w:r>
      <w:r w:rsidRPr="00F23982">
        <w:t xml:space="preserve">между </w:t>
      </w:r>
      <w:r w:rsidR="00EF260C">
        <w:t>Середской с</w:t>
      </w:r>
      <w:r w:rsidRPr="00F23982">
        <w:t>редней школой и другими организациями, осуществляющими образовательную деятельность , и организациями социальной сферы,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F23982" w:rsidRPr="00F23982" w:rsidRDefault="00F23982" w:rsidP="00F23982">
      <w:r w:rsidRPr="00F23982">
        <w:rPr>
          <w:i/>
          <w:iCs/>
        </w:rPr>
        <w:t xml:space="preserve">— на основе договоров о сетевой форме реализации образовательных программ </w:t>
      </w:r>
      <w:r w:rsidRPr="00F23982">
        <w:t xml:space="preserve">на проведение занятий в рамках кружков, секций, клубов и др. по различным направлениям внеурочной деятельности на базе </w:t>
      </w:r>
      <w:r w:rsidR="00EF260C">
        <w:t>Середской с</w:t>
      </w:r>
      <w:r w:rsidRPr="00F23982">
        <w:t>редней школы (другие организации, осуществляющие образовательную деятельность , организации социальной сферы, клуба, спортивного комплекса и др.);</w:t>
      </w:r>
    </w:p>
    <w:p w:rsidR="00F23982" w:rsidRPr="00F23982" w:rsidRDefault="00F23982" w:rsidP="00F23982">
      <w:r w:rsidRPr="00F23982">
        <w:t>— за счёт</w:t>
      </w:r>
      <w:r w:rsidR="00733F6E">
        <w:t xml:space="preserve"> </w:t>
      </w:r>
      <w:r w:rsidRPr="00F23982">
        <w:rPr>
          <w:i/>
          <w:iCs/>
        </w:rPr>
        <w:t>выделения ставок педагогов дополнительного образования,</w:t>
      </w:r>
      <w:r w:rsidR="00733F6E">
        <w:rPr>
          <w:i/>
          <w:iCs/>
        </w:rPr>
        <w:t xml:space="preserve"> </w:t>
      </w:r>
      <w:r w:rsidRPr="00F23982">
        <w:t xml:space="preserve">которые обеспечивают реализацию для обучающихся в </w:t>
      </w:r>
      <w:r w:rsidR="00EF260C">
        <w:t>Середской с</w:t>
      </w:r>
      <w:r w:rsidRPr="00F23982">
        <w:t>редней школе широкого спектра программ внеурочной деятельности.</w:t>
      </w:r>
    </w:p>
    <w:p w:rsidR="002F1EED" w:rsidRPr="00B347AC" w:rsidRDefault="002F1EED" w:rsidP="00F23982"/>
    <w:p w:rsidR="002F1EED" w:rsidRPr="00B347AC" w:rsidRDefault="002F1EED" w:rsidP="00B347AC">
      <w:pPr>
        <w:rPr>
          <w:b/>
        </w:rPr>
      </w:pPr>
      <w:bookmarkStart w:id="124" w:name="_Toc435412746"/>
      <w:bookmarkStart w:id="125" w:name="_Toc453968221"/>
      <w:r w:rsidRPr="00B347AC">
        <w:rPr>
          <w:b/>
        </w:rPr>
        <w:t>III.3.4. Материально-технические условия реализации основной образовательной программы</w:t>
      </w:r>
      <w:bookmarkEnd w:id="124"/>
      <w:bookmarkEnd w:id="125"/>
    </w:p>
    <w:p w:rsidR="002F1EED" w:rsidRPr="00B347AC" w:rsidRDefault="003D21A2" w:rsidP="00B347AC">
      <w:r>
        <w:tab/>
      </w:r>
      <w:r w:rsidR="002F1EED" w:rsidRPr="00B347AC">
        <w:t>Материально-технические условия реализации основной образовательной программы формируются с учетом:</w:t>
      </w:r>
    </w:p>
    <w:p w:rsidR="002F1EED" w:rsidRPr="00B347AC" w:rsidRDefault="002F1EED" w:rsidP="003D21A2">
      <w:pPr>
        <w:pStyle w:val="aa"/>
        <w:numPr>
          <w:ilvl w:val="0"/>
          <w:numId w:val="260"/>
        </w:numPr>
      </w:pPr>
      <w:r w:rsidRPr="00B347AC">
        <w:t>требований ФГОС СОО;</w:t>
      </w:r>
    </w:p>
    <w:p w:rsidR="002F1EED" w:rsidRPr="00B347AC" w:rsidRDefault="002F1EED" w:rsidP="003D21A2">
      <w:pPr>
        <w:pStyle w:val="aa"/>
        <w:numPr>
          <w:ilvl w:val="0"/>
          <w:numId w:val="260"/>
        </w:numPr>
      </w:pPr>
      <w:r w:rsidRPr="00B347AC">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2F1EED" w:rsidRPr="00B347AC" w:rsidRDefault="002F1EED" w:rsidP="003D21A2">
      <w:pPr>
        <w:pStyle w:val="aa"/>
        <w:numPr>
          <w:ilvl w:val="0"/>
          <w:numId w:val="260"/>
        </w:numPr>
      </w:pPr>
      <w:r w:rsidRPr="00B347AC">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15172.Российская газета, 2009, № 217);</w:t>
      </w:r>
    </w:p>
    <w:p w:rsidR="002F1EED" w:rsidRPr="00B347AC" w:rsidRDefault="002F1EED" w:rsidP="003D21A2">
      <w:pPr>
        <w:pStyle w:val="aa"/>
        <w:numPr>
          <w:ilvl w:val="0"/>
          <w:numId w:val="260"/>
        </w:numPr>
      </w:pPr>
      <w:r w:rsidRPr="00B347AC">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12085.Российская газета, 2008, № 174);</w:t>
      </w:r>
    </w:p>
    <w:p w:rsidR="002F1EED" w:rsidRPr="002F1EED" w:rsidRDefault="002F1EED" w:rsidP="003D21A2">
      <w:pPr>
        <w:pStyle w:val="aa"/>
        <w:numPr>
          <w:ilvl w:val="0"/>
          <w:numId w:val="260"/>
        </w:numPr>
      </w:pPr>
      <w:r w:rsidRPr="00B347AC">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w:t>
      </w:r>
      <w:r w:rsidRPr="00B347AC">
        <w:lastRenderedPageBreak/>
        <w:t>регистрационный № 18094.Бюллетен</w:t>
      </w:r>
      <w:r w:rsidRPr="002F1EED">
        <w:t>ь нормативных актов федеральных органов исполнительной власти, 2010, № 36);</w:t>
      </w:r>
    </w:p>
    <w:p w:rsidR="002F1EED" w:rsidRPr="002F1EED" w:rsidRDefault="002F1EED" w:rsidP="003D21A2">
      <w:pPr>
        <w:pStyle w:val="aa"/>
        <w:numPr>
          <w:ilvl w:val="0"/>
          <w:numId w:val="260"/>
        </w:numPr>
      </w:pPr>
      <w:r w:rsidRPr="002F1EED">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2F1EED" w:rsidRPr="002F1EED" w:rsidRDefault="002F1EED" w:rsidP="003D21A2">
      <w:pPr>
        <w:pStyle w:val="aa"/>
        <w:numPr>
          <w:ilvl w:val="0"/>
          <w:numId w:val="260"/>
        </w:numPr>
      </w:pPr>
      <w:r w:rsidRPr="002F1EED">
        <w:t>иных действующих федеральных/региональных/муниципальных/</w:t>
      </w:r>
      <w:r w:rsidRPr="002F1EED">
        <w:br/>
        <w:t>локальных нормативных актов и рекомендаций.</w:t>
      </w:r>
    </w:p>
    <w:p w:rsidR="002F1EED" w:rsidRPr="002F1EED" w:rsidRDefault="002F1EED" w:rsidP="002F1EED"/>
    <w:p w:rsidR="002F1EED" w:rsidRPr="002F1EED" w:rsidRDefault="003D21A2" w:rsidP="002F1EED">
      <w:r>
        <w:tab/>
      </w:r>
      <w:r w:rsidR="002F1EED" w:rsidRPr="002F1EED">
        <w:t>Материально-технические условия реализации основной образовательной программы:</w:t>
      </w:r>
    </w:p>
    <w:p w:rsidR="002F1EED" w:rsidRPr="002F1EED" w:rsidRDefault="002F1EED" w:rsidP="003D21A2">
      <w:pPr>
        <w:pStyle w:val="aa"/>
        <w:numPr>
          <w:ilvl w:val="0"/>
          <w:numId w:val="262"/>
        </w:numPr>
      </w:pPr>
      <w:r w:rsidRPr="003D21A2">
        <w:rPr>
          <w:i/>
        </w:rPr>
        <w:t>обеспечивают</w:t>
      </w:r>
      <w:r w:rsidRPr="002F1EED">
        <w:t xml:space="preserve">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2F1EED" w:rsidRPr="003D21A2" w:rsidRDefault="002F1EED" w:rsidP="003D21A2">
      <w:pPr>
        <w:pStyle w:val="aa"/>
        <w:numPr>
          <w:ilvl w:val="0"/>
          <w:numId w:val="262"/>
        </w:numPr>
        <w:rPr>
          <w:i/>
        </w:rPr>
      </w:pPr>
      <w:r w:rsidRPr="003D21A2">
        <w:rPr>
          <w:i/>
        </w:rPr>
        <w:t xml:space="preserve">учитывают: </w:t>
      </w:r>
    </w:p>
    <w:p w:rsidR="002F1EED" w:rsidRPr="002F1EED" w:rsidRDefault="002F1EED" w:rsidP="003D21A2">
      <w:pPr>
        <w:pStyle w:val="aa"/>
        <w:numPr>
          <w:ilvl w:val="0"/>
          <w:numId w:val="261"/>
        </w:numPr>
      </w:pPr>
      <w:r w:rsidRPr="002F1EED">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2F1EED" w:rsidRPr="002F1EED" w:rsidRDefault="002F1EED" w:rsidP="003D21A2">
      <w:pPr>
        <w:pStyle w:val="aa"/>
        <w:numPr>
          <w:ilvl w:val="0"/>
          <w:numId w:val="261"/>
        </w:numPr>
      </w:pPr>
      <w:r w:rsidRPr="002F1EED">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2F1EED" w:rsidRPr="002F1EED" w:rsidRDefault="002F1EED" w:rsidP="003D21A2">
      <w:pPr>
        <w:pStyle w:val="aa"/>
        <w:numPr>
          <w:ilvl w:val="0"/>
          <w:numId w:val="261"/>
        </w:numPr>
      </w:pPr>
      <w:r w:rsidRPr="002F1EED">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2F1EED" w:rsidRPr="00AE26EA" w:rsidRDefault="002F1EED" w:rsidP="003D21A2">
      <w:pPr>
        <w:pStyle w:val="aa"/>
        <w:numPr>
          <w:ilvl w:val="0"/>
          <w:numId w:val="261"/>
        </w:numPr>
        <w:rPr>
          <w:i/>
        </w:rPr>
      </w:pPr>
      <w:r w:rsidRPr="00AE26EA">
        <w:rPr>
          <w:i/>
        </w:rPr>
        <w:t>обеспечивают:</w:t>
      </w:r>
    </w:p>
    <w:p w:rsidR="002F1EED" w:rsidRPr="002F1EED" w:rsidRDefault="002F1EED" w:rsidP="003D21A2">
      <w:pPr>
        <w:pStyle w:val="aa"/>
        <w:numPr>
          <w:ilvl w:val="0"/>
          <w:numId w:val="261"/>
        </w:numPr>
      </w:pPr>
      <w:r w:rsidRPr="002F1EED">
        <w:t>подготовку обучающихся к саморазвитию и непрерывному образованию;</w:t>
      </w:r>
    </w:p>
    <w:p w:rsidR="002F1EED" w:rsidRPr="002F1EED" w:rsidRDefault="002F1EED" w:rsidP="003D21A2">
      <w:pPr>
        <w:pStyle w:val="aa"/>
        <w:numPr>
          <w:ilvl w:val="0"/>
          <w:numId w:val="261"/>
        </w:numPr>
      </w:pPr>
      <w:r w:rsidRPr="002F1EED">
        <w:t>формирование и развитие мотивации к познанию, творчеству и инновационной деятельности;</w:t>
      </w:r>
    </w:p>
    <w:p w:rsidR="002F1EED" w:rsidRPr="002F1EED" w:rsidRDefault="002F1EED" w:rsidP="003D21A2">
      <w:pPr>
        <w:pStyle w:val="aa"/>
        <w:numPr>
          <w:ilvl w:val="0"/>
          <w:numId w:val="261"/>
        </w:numPr>
      </w:pPr>
      <w:r w:rsidRPr="002F1EED">
        <w:t>формирование основы научных методов познания окружающего мира;</w:t>
      </w:r>
    </w:p>
    <w:p w:rsidR="002F1EED" w:rsidRPr="002F1EED" w:rsidRDefault="002F1EED" w:rsidP="003D21A2">
      <w:pPr>
        <w:pStyle w:val="aa"/>
        <w:numPr>
          <w:ilvl w:val="0"/>
          <w:numId w:val="261"/>
        </w:numPr>
      </w:pPr>
      <w:r w:rsidRPr="002F1EED">
        <w:t>условия для активной учебно-познавательной деятельности;</w:t>
      </w:r>
    </w:p>
    <w:p w:rsidR="002F1EED" w:rsidRPr="002F1EED" w:rsidRDefault="002F1EED" w:rsidP="003D21A2">
      <w:pPr>
        <w:pStyle w:val="aa"/>
        <w:numPr>
          <w:ilvl w:val="0"/>
          <w:numId w:val="261"/>
        </w:numPr>
      </w:pPr>
      <w:r w:rsidRPr="002F1EED">
        <w:t>воспитание патриотизма и установок толерантности, умения жить с непохожими людьми;</w:t>
      </w:r>
    </w:p>
    <w:p w:rsidR="002F1EED" w:rsidRPr="002F1EED" w:rsidRDefault="002F1EED" w:rsidP="003D21A2">
      <w:pPr>
        <w:pStyle w:val="aa"/>
        <w:numPr>
          <w:ilvl w:val="0"/>
          <w:numId w:val="261"/>
        </w:numPr>
      </w:pPr>
      <w:r w:rsidRPr="002F1EED">
        <w:t>развитие креативности, критического мышления;</w:t>
      </w:r>
    </w:p>
    <w:p w:rsidR="002F1EED" w:rsidRPr="002F1EED" w:rsidRDefault="002F1EED" w:rsidP="003D21A2">
      <w:pPr>
        <w:pStyle w:val="aa"/>
        <w:numPr>
          <w:ilvl w:val="0"/>
          <w:numId w:val="261"/>
        </w:numPr>
      </w:pPr>
      <w:r w:rsidRPr="002F1EED">
        <w:t>поддержку социальной активности и осознанного выбора профессии;</w:t>
      </w:r>
    </w:p>
    <w:p w:rsidR="002F1EED" w:rsidRPr="002F1EED" w:rsidRDefault="002F1EED" w:rsidP="003D21A2">
      <w:pPr>
        <w:pStyle w:val="aa"/>
        <w:numPr>
          <w:ilvl w:val="0"/>
          <w:numId w:val="261"/>
        </w:numPr>
      </w:pPr>
      <w:r w:rsidRPr="002F1EED">
        <w:t>возможность достижения обучающимися предметных, метапредметных и личностных результатов освоения основной образовательной программы;</w:t>
      </w:r>
    </w:p>
    <w:p w:rsidR="002F1EED" w:rsidRPr="002F1EED" w:rsidRDefault="002F1EED" w:rsidP="003D21A2">
      <w:pPr>
        <w:pStyle w:val="aa"/>
        <w:numPr>
          <w:ilvl w:val="0"/>
          <w:numId w:val="261"/>
        </w:numPr>
      </w:pPr>
      <w:r w:rsidRPr="002F1EED">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2F1EED" w:rsidRPr="002F1EED" w:rsidRDefault="002F1EED" w:rsidP="003D21A2">
      <w:pPr>
        <w:pStyle w:val="aa"/>
        <w:numPr>
          <w:ilvl w:val="0"/>
          <w:numId w:val="261"/>
        </w:numPr>
      </w:pPr>
      <w:r w:rsidRPr="002F1EED">
        <w:t>эргономичность, мультифункциональность и трансформируемость помещений образовательной организации.</w:t>
      </w:r>
    </w:p>
    <w:p w:rsidR="009425F5" w:rsidRPr="009425F5" w:rsidRDefault="009425F5" w:rsidP="009425F5">
      <w:r w:rsidRPr="009425F5">
        <w:t xml:space="preserve">Материально-техническая база </w:t>
      </w:r>
      <w:r w:rsidR="00EF260C">
        <w:t>Середской с</w:t>
      </w:r>
      <w:r w:rsidR="00AE26EA" w:rsidRPr="00AE26EA">
        <w:t>редней школы</w:t>
      </w:r>
      <w:r w:rsidRPr="00AE26EA">
        <w:t xml:space="preserve"> </w:t>
      </w:r>
      <w:r w:rsidRPr="009425F5">
        <w:t xml:space="preserve">соответствует  задачам по обеспечению реализации основной образовательной программы  среднего общего образования.  Требования СанПиН выполняются.      </w:t>
      </w:r>
    </w:p>
    <w:p w:rsidR="009425F5" w:rsidRPr="009425F5" w:rsidRDefault="009425F5" w:rsidP="009425F5">
      <w:r w:rsidRPr="009425F5">
        <w:t xml:space="preserve">          Учебно-методическое обеспечение  достаточно и  перечислено в рабочих программах педагогов. Библиотечный фонд в наличии, обеспеченность учебниками – 100%.   </w:t>
      </w:r>
    </w:p>
    <w:p w:rsidR="009425F5" w:rsidRPr="009425F5" w:rsidRDefault="009425F5" w:rsidP="009425F5">
      <w:r w:rsidRPr="009425F5">
        <w:t xml:space="preserve">Для реализации  Основной образовательной программы используются: </w:t>
      </w:r>
    </w:p>
    <w:p w:rsidR="009425F5" w:rsidRPr="009425F5" w:rsidRDefault="009425F5" w:rsidP="009425F5"/>
    <w:tbl>
      <w:tblPr>
        <w:tblW w:w="40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0"/>
        <w:gridCol w:w="1863"/>
      </w:tblGrid>
      <w:tr w:rsidR="009425F5" w:rsidRPr="009425F5" w:rsidTr="009425F5">
        <w:tc>
          <w:tcPr>
            <w:tcW w:w="3839" w:type="pct"/>
          </w:tcPr>
          <w:p w:rsidR="009425F5" w:rsidRPr="009425F5" w:rsidRDefault="009425F5" w:rsidP="009425F5">
            <w:r w:rsidRPr="009425F5">
              <w:rPr>
                <w:b/>
                <w:bCs/>
              </w:rPr>
              <w:t xml:space="preserve">Залы, кабинеты  </w:t>
            </w:r>
          </w:p>
        </w:tc>
        <w:tc>
          <w:tcPr>
            <w:tcW w:w="1161" w:type="pct"/>
          </w:tcPr>
          <w:p w:rsidR="009425F5" w:rsidRPr="009425F5" w:rsidRDefault="009425F5" w:rsidP="009425F5">
            <w:r w:rsidRPr="009425F5">
              <w:rPr>
                <w:b/>
                <w:bCs/>
              </w:rPr>
              <w:t>Количество</w:t>
            </w:r>
          </w:p>
        </w:tc>
      </w:tr>
      <w:tr w:rsidR="009425F5" w:rsidRPr="009425F5" w:rsidTr="009425F5">
        <w:tc>
          <w:tcPr>
            <w:tcW w:w="3839" w:type="pct"/>
          </w:tcPr>
          <w:p w:rsidR="009425F5" w:rsidRPr="009425F5" w:rsidRDefault="009425F5" w:rsidP="009425F5">
            <w:r w:rsidRPr="009425F5">
              <w:t>Спортивный зал</w:t>
            </w:r>
          </w:p>
        </w:tc>
        <w:tc>
          <w:tcPr>
            <w:tcW w:w="1161" w:type="pct"/>
          </w:tcPr>
          <w:p w:rsidR="009425F5" w:rsidRPr="009425F5" w:rsidRDefault="009425F5" w:rsidP="009425F5">
            <w:r w:rsidRPr="009425F5">
              <w:t>1</w:t>
            </w:r>
          </w:p>
        </w:tc>
      </w:tr>
      <w:tr w:rsidR="009425F5" w:rsidRPr="009425F5" w:rsidTr="009425F5">
        <w:tc>
          <w:tcPr>
            <w:tcW w:w="3839" w:type="pct"/>
          </w:tcPr>
          <w:p w:rsidR="009425F5" w:rsidRPr="009425F5" w:rsidRDefault="009425F5" w:rsidP="009425F5">
            <w:r w:rsidRPr="009425F5">
              <w:lastRenderedPageBreak/>
              <w:t>Столовая</w:t>
            </w:r>
          </w:p>
        </w:tc>
        <w:tc>
          <w:tcPr>
            <w:tcW w:w="1161" w:type="pct"/>
          </w:tcPr>
          <w:p w:rsidR="009425F5" w:rsidRPr="009425F5" w:rsidRDefault="009425F5" w:rsidP="009425F5">
            <w:r w:rsidRPr="009425F5">
              <w:t>1</w:t>
            </w:r>
          </w:p>
        </w:tc>
      </w:tr>
      <w:tr w:rsidR="009425F5" w:rsidRPr="009425F5" w:rsidTr="009425F5">
        <w:tc>
          <w:tcPr>
            <w:tcW w:w="3839" w:type="pct"/>
          </w:tcPr>
          <w:p w:rsidR="009425F5" w:rsidRPr="009425F5" w:rsidRDefault="009425F5" w:rsidP="009425F5">
            <w:r w:rsidRPr="009425F5">
              <w:t>Библиотека</w:t>
            </w:r>
          </w:p>
        </w:tc>
        <w:tc>
          <w:tcPr>
            <w:tcW w:w="1161" w:type="pct"/>
          </w:tcPr>
          <w:p w:rsidR="009425F5" w:rsidRPr="009425F5" w:rsidRDefault="009425F5" w:rsidP="009425F5">
            <w:r w:rsidRPr="009425F5">
              <w:t>1</w:t>
            </w:r>
          </w:p>
        </w:tc>
      </w:tr>
      <w:tr w:rsidR="009425F5" w:rsidRPr="009425F5" w:rsidTr="009425F5">
        <w:tc>
          <w:tcPr>
            <w:tcW w:w="3839" w:type="pct"/>
          </w:tcPr>
          <w:p w:rsidR="009425F5" w:rsidRPr="009425F5" w:rsidRDefault="009425F5" w:rsidP="009425F5">
            <w:r w:rsidRPr="009425F5">
              <w:t>Компьютерный класс</w:t>
            </w:r>
          </w:p>
        </w:tc>
        <w:tc>
          <w:tcPr>
            <w:tcW w:w="1161" w:type="pct"/>
          </w:tcPr>
          <w:p w:rsidR="009425F5" w:rsidRPr="009425F5" w:rsidRDefault="009425F5" w:rsidP="009425F5">
            <w:r>
              <w:t>1</w:t>
            </w:r>
          </w:p>
        </w:tc>
      </w:tr>
      <w:tr w:rsidR="009425F5" w:rsidRPr="009425F5" w:rsidTr="009425F5">
        <w:tc>
          <w:tcPr>
            <w:tcW w:w="3839" w:type="pct"/>
          </w:tcPr>
          <w:p w:rsidR="009425F5" w:rsidRPr="009425F5" w:rsidRDefault="009425F5" w:rsidP="009425F5">
            <w:r w:rsidRPr="009425F5">
              <w:t>Кабинет русского языка и литературы</w:t>
            </w:r>
          </w:p>
        </w:tc>
        <w:tc>
          <w:tcPr>
            <w:tcW w:w="1161" w:type="pct"/>
          </w:tcPr>
          <w:p w:rsidR="009425F5" w:rsidRPr="009425F5" w:rsidRDefault="009425F5" w:rsidP="009425F5">
            <w:r>
              <w:t>2</w:t>
            </w:r>
          </w:p>
        </w:tc>
      </w:tr>
      <w:tr w:rsidR="009425F5" w:rsidRPr="009425F5" w:rsidTr="009425F5">
        <w:tc>
          <w:tcPr>
            <w:tcW w:w="3839" w:type="pct"/>
          </w:tcPr>
          <w:p w:rsidR="009425F5" w:rsidRPr="009425F5" w:rsidRDefault="009425F5" w:rsidP="009425F5">
            <w:r w:rsidRPr="009425F5">
              <w:t>Кабинет математики</w:t>
            </w:r>
          </w:p>
        </w:tc>
        <w:tc>
          <w:tcPr>
            <w:tcW w:w="1161" w:type="pct"/>
          </w:tcPr>
          <w:p w:rsidR="009425F5" w:rsidRPr="009425F5" w:rsidRDefault="009425F5" w:rsidP="009425F5">
            <w:r>
              <w:t>1</w:t>
            </w:r>
          </w:p>
        </w:tc>
      </w:tr>
      <w:tr w:rsidR="009425F5" w:rsidRPr="009425F5" w:rsidTr="009425F5">
        <w:tc>
          <w:tcPr>
            <w:tcW w:w="3839" w:type="pct"/>
          </w:tcPr>
          <w:p w:rsidR="009425F5" w:rsidRPr="009425F5" w:rsidRDefault="009425F5" w:rsidP="009425F5">
            <w:r w:rsidRPr="009425F5">
              <w:t>Кабинет химии</w:t>
            </w:r>
            <w:r>
              <w:t xml:space="preserve"> и биологии</w:t>
            </w:r>
          </w:p>
        </w:tc>
        <w:tc>
          <w:tcPr>
            <w:tcW w:w="1161" w:type="pct"/>
          </w:tcPr>
          <w:p w:rsidR="009425F5" w:rsidRPr="009425F5" w:rsidRDefault="009425F5" w:rsidP="009425F5">
            <w:r w:rsidRPr="009425F5">
              <w:t>1</w:t>
            </w:r>
          </w:p>
        </w:tc>
      </w:tr>
      <w:tr w:rsidR="009425F5" w:rsidRPr="009425F5" w:rsidTr="009425F5">
        <w:tc>
          <w:tcPr>
            <w:tcW w:w="3839" w:type="pct"/>
          </w:tcPr>
          <w:p w:rsidR="009425F5" w:rsidRPr="009425F5" w:rsidRDefault="009425F5" w:rsidP="009425F5">
            <w:r w:rsidRPr="009425F5">
              <w:t>Кабинет физики</w:t>
            </w:r>
          </w:p>
        </w:tc>
        <w:tc>
          <w:tcPr>
            <w:tcW w:w="1161" w:type="pct"/>
          </w:tcPr>
          <w:p w:rsidR="009425F5" w:rsidRPr="009425F5" w:rsidRDefault="009425F5" w:rsidP="009425F5">
            <w:r w:rsidRPr="009425F5">
              <w:t>1</w:t>
            </w:r>
          </w:p>
        </w:tc>
      </w:tr>
      <w:tr w:rsidR="009425F5" w:rsidRPr="009425F5" w:rsidTr="009425F5">
        <w:tc>
          <w:tcPr>
            <w:tcW w:w="3839" w:type="pct"/>
          </w:tcPr>
          <w:p w:rsidR="009425F5" w:rsidRPr="009425F5" w:rsidRDefault="009425F5" w:rsidP="009425F5">
            <w:r w:rsidRPr="009425F5">
              <w:t xml:space="preserve">Кабинет истории, обществознания </w:t>
            </w:r>
          </w:p>
        </w:tc>
        <w:tc>
          <w:tcPr>
            <w:tcW w:w="1161" w:type="pct"/>
          </w:tcPr>
          <w:p w:rsidR="009425F5" w:rsidRPr="009425F5" w:rsidRDefault="009425F5" w:rsidP="009425F5">
            <w:r w:rsidRPr="009425F5">
              <w:t>2</w:t>
            </w:r>
          </w:p>
        </w:tc>
      </w:tr>
      <w:tr w:rsidR="009425F5" w:rsidRPr="009425F5" w:rsidTr="009425F5">
        <w:tc>
          <w:tcPr>
            <w:tcW w:w="3839" w:type="pct"/>
          </w:tcPr>
          <w:p w:rsidR="009425F5" w:rsidRPr="009425F5" w:rsidRDefault="009425F5" w:rsidP="009425F5">
            <w:r w:rsidRPr="009425F5">
              <w:t>Кабинет иностранного языка</w:t>
            </w:r>
          </w:p>
        </w:tc>
        <w:tc>
          <w:tcPr>
            <w:tcW w:w="1161" w:type="pct"/>
          </w:tcPr>
          <w:p w:rsidR="009425F5" w:rsidRPr="009425F5" w:rsidRDefault="009425F5" w:rsidP="009425F5">
            <w:r w:rsidRPr="009425F5">
              <w:t>2</w:t>
            </w:r>
          </w:p>
        </w:tc>
      </w:tr>
      <w:tr w:rsidR="009425F5" w:rsidRPr="009425F5" w:rsidTr="009425F5">
        <w:tc>
          <w:tcPr>
            <w:tcW w:w="3839" w:type="pct"/>
          </w:tcPr>
          <w:p w:rsidR="009425F5" w:rsidRPr="009425F5" w:rsidRDefault="009425F5" w:rsidP="009425F5">
            <w:r w:rsidRPr="009425F5">
              <w:t xml:space="preserve">Кабинет </w:t>
            </w:r>
            <w:r>
              <w:t>социального педагога</w:t>
            </w:r>
          </w:p>
        </w:tc>
        <w:tc>
          <w:tcPr>
            <w:tcW w:w="1161" w:type="pct"/>
          </w:tcPr>
          <w:p w:rsidR="009425F5" w:rsidRPr="009425F5" w:rsidRDefault="009425F5" w:rsidP="009425F5">
            <w:r w:rsidRPr="009425F5">
              <w:t xml:space="preserve">1 </w:t>
            </w:r>
          </w:p>
        </w:tc>
      </w:tr>
      <w:tr w:rsidR="009425F5" w:rsidRPr="009425F5" w:rsidTr="009425F5">
        <w:tc>
          <w:tcPr>
            <w:tcW w:w="3839" w:type="pct"/>
          </w:tcPr>
          <w:p w:rsidR="009425F5" w:rsidRPr="009425F5" w:rsidRDefault="009425F5" w:rsidP="009425F5">
            <w:r>
              <w:t>Мастерские</w:t>
            </w:r>
          </w:p>
        </w:tc>
        <w:tc>
          <w:tcPr>
            <w:tcW w:w="1161" w:type="pct"/>
          </w:tcPr>
          <w:p w:rsidR="009425F5" w:rsidRPr="009425F5" w:rsidRDefault="009425F5" w:rsidP="009425F5">
            <w:r>
              <w:t>2</w:t>
            </w:r>
          </w:p>
        </w:tc>
      </w:tr>
      <w:tr w:rsidR="009425F5" w:rsidRPr="009425F5" w:rsidTr="009425F5">
        <w:tc>
          <w:tcPr>
            <w:tcW w:w="3839" w:type="pct"/>
          </w:tcPr>
          <w:p w:rsidR="009425F5" w:rsidRPr="009425F5" w:rsidRDefault="009425F5" w:rsidP="009425F5">
            <w:r w:rsidRPr="009425F5">
              <w:t>Административные помещения</w:t>
            </w:r>
          </w:p>
        </w:tc>
        <w:tc>
          <w:tcPr>
            <w:tcW w:w="1161" w:type="pct"/>
          </w:tcPr>
          <w:p w:rsidR="009425F5" w:rsidRPr="009425F5" w:rsidRDefault="00286AA1" w:rsidP="009425F5">
            <w:r>
              <w:t>4</w:t>
            </w:r>
          </w:p>
        </w:tc>
      </w:tr>
    </w:tbl>
    <w:p w:rsidR="00AE26EA" w:rsidRPr="00AE26EA" w:rsidRDefault="00AE26EA" w:rsidP="00AE26EA">
      <w:pPr>
        <w:ind w:firstLine="454"/>
        <w:jc w:val="both"/>
      </w:pPr>
      <w:r w:rsidRPr="00AE26EA">
        <w:t>В соответствии с требованиями ФГОС в</w:t>
      </w:r>
      <w:r>
        <w:t xml:space="preserve"> </w:t>
      </w:r>
      <w:r w:rsidR="00EF260C">
        <w:t>Середской с</w:t>
      </w:r>
      <w:r>
        <w:t>редней школе</w:t>
      </w:r>
      <w:r w:rsidRPr="00AE26EA">
        <w:t>,  реализующей</w:t>
      </w:r>
      <w:r>
        <w:t xml:space="preserve"> ООП С</w:t>
      </w:r>
      <w:r w:rsidRPr="00AE26EA">
        <w:t>ОО, оборудованы:</w:t>
      </w:r>
    </w:p>
    <w:p w:rsidR="00AE26EA" w:rsidRDefault="00AE26EA" w:rsidP="00AE26EA">
      <w:pPr>
        <w:numPr>
          <w:ilvl w:val="0"/>
          <w:numId w:val="263"/>
        </w:numPr>
        <w:tabs>
          <w:tab w:val="clear" w:pos="720"/>
        </w:tabs>
        <w:ind w:left="0" w:firstLine="454"/>
        <w:jc w:val="both"/>
      </w:pPr>
      <w:r w:rsidRPr="00AE26EA">
        <w:rPr>
          <w:bCs/>
          <w:iCs/>
        </w:rPr>
        <w:t> </w:t>
      </w:r>
      <w:r w:rsidRPr="00AE26EA">
        <w:t>учебные кабинеты с автоматизированными рабочими местами обучающихся и педагогических работников;</w:t>
      </w:r>
    </w:p>
    <w:p w:rsidR="00AE26EA" w:rsidRPr="00AE26EA" w:rsidRDefault="00AE26EA" w:rsidP="00AE26EA">
      <w:pPr>
        <w:numPr>
          <w:ilvl w:val="0"/>
          <w:numId w:val="263"/>
        </w:numPr>
        <w:tabs>
          <w:tab w:val="clear" w:pos="720"/>
        </w:tabs>
        <w:ind w:left="0" w:firstLine="454"/>
        <w:jc w:val="both"/>
      </w:pPr>
      <w:r w:rsidRPr="00AE26EA">
        <w:t>помещения для занятий учебно-исследовательской и проектной деятельностью, моделированием и техническим творчеством;</w:t>
      </w:r>
    </w:p>
    <w:p w:rsidR="00AE26EA" w:rsidRPr="00AE26EA" w:rsidRDefault="00AE26EA" w:rsidP="00AE26EA">
      <w:pPr>
        <w:numPr>
          <w:ilvl w:val="0"/>
          <w:numId w:val="263"/>
        </w:numPr>
        <w:tabs>
          <w:tab w:val="clear" w:pos="720"/>
        </w:tabs>
        <w:ind w:left="0" w:firstLine="454"/>
        <w:jc w:val="both"/>
      </w:pPr>
      <w:r w:rsidRPr="00AE26EA">
        <w:t>необходимые для реализации учебной и внеурочной деятельности лаборатории и мастерские;</w:t>
      </w:r>
    </w:p>
    <w:p w:rsidR="00AE26EA" w:rsidRPr="00AE26EA" w:rsidRDefault="00AE26EA" w:rsidP="00AE26EA">
      <w:pPr>
        <w:numPr>
          <w:ilvl w:val="0"/>
          <w:numId w:val="263"/>
        </w:numPr>
        <w:tabs>
          <w:tab w:val="clear" w:pos="720"/>
        </w:tabs>
        <w:ind w:left="0" w:firstLine="454"/>
        <w:jc w:val="both"/>
      </w:pPr>
      <w:r w:rsidRPr="00AE26EA">
        <w:t>помещения (кабинеты, мастерские) для занятий музыкой, изобразительным искусством;</w:t>
      </w:r>
    </w:p>
    <w:p w:rsidR="00AE26EA" w:rsidRPr="00AE26EA" w:rsidRDefault="00AE26EA" w:rsidP="00AE26EA">
      <w:pPr>
        <w:numPr>
          <w:ilvl w:val="0"/>
          <w:numId w:val="263"/>
        </w:numPr>
        <w:tabs>
          <w:tab w:val="clear" w:pos="720"/>
        </w:tabs>
        <w:ind w:left="0" w:firstLine="454"/>
        <w:jc w:val="both"/>
      </w:pPr>
      <w:r w:rsidRPr="00AE26EA">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p w:rsidR="00AE26EA" w:rsidRDefault="00AE26EA" w:rsidP="00AE26EA">
      <w:pPr>
        <w:numPr>
          <w:ilvl w:val="0"/>
          <w:numId w:val="263"/>
        </w:numPr>
        <w:tabs>
          <w:tab w:val="clear" w:pos="720"/>
        </w:tabs>
        <w:ind w:left="0" w:firstLine="454"/>
        <w:jc w:val="both"/>
      </w:pPr>
      <w:r w:rsidRPr="00AE26EA">
        <w:t>спортивные залы, стадион, спортивная площадка, оснащённые игровым, спортивным оборудованием и инвентарём;</w:t>
      </w:r>
    </w:p>
    <w:p w:rsidR="00AE26EA" w:rsidRDefault="00AE26EA" w:rsidP="00AE26EA">
      <w:pPr>
        <w:numPr>
          <w:ilvl w:val="0"/>
          <w:numId w:val="263"/>
        </w:numPr>
        <w:tabs>
          <w:tab w:val="clear" w:pos="720"/>
        </w:tabs>
        <w:ind w:left="0" w:firstLine="454"/>
        <w:jc w:val="both"/>
      </w:pPr>
      <w:r w:rsidRPr="00AE26EA">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AE26EA" w:rsidRDefault="00AE26EA" w:rsidP="00AE26EA">
      <w:pPr>
        <w:numPr>
          <w:ilvl w:val="0"/>
          <w:numId w:val="263"/>
        </w:numPr>
        <w:tabs>
          <w:tab w:val="clear" w:pos="720"/>
        </w:tabs>
        <w:ind w:left="0" w:firstLine="454"/>
        <w:jc w:val="both"/>
      </w:pPr>
      <w:r w:rsidRPr="00AE26EA">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ОВЗ;</w:t>
      </w:r>
    </w:p>
    <w:p w:rsidR="00AE26EA" w:rsidRPr="00AE26EA" w:rsidRDefault="00AE26EA" w:rsidP="00AE26EA">
      <w:pPr>
        <w:numPr>
          <w:ilvl w:val="0"/>
          <w:numId w:val="263"/>
        </w:numPr>
        <w:tabs>
          <w:tab w:val="clear" w:pos="720"/>
        </w:tabs>
        <w:ind w:left="0" w:firstLine="454"/>
        <w:jc w:val="both"/>
      </w:pPr>
      <w:r w:rsidRPr="00AE26EA">
        <w:t>гардеробы, санузлы, места личной гигиены;</w:t>
      </w:r>
    </w:p>
    <w:p w:rsidR="00AE26EA" w:rsidRDefault="00AE26EA" w:rsidP="00AE26EA">
      <w:pPr>
        <w:numPr>
          <w:ilvl w:val="0"/>
          <w:numId w:val="263"/>
        </w:numPr>
        <w:tabs>
          <w:tab w:val="clear" w:pos="720"/>
        </w:tabs>
        <w:ind w:left="0" w:firstLine="454"/>
        <w:jc w:val="both"/>
      </w:pPr>
      <w:r w:rsidRPr="00AE26EA">
        <w:t>участок (территория) с необходимым набором оснащённых зон.</w:t>
      </w:r>
    </w:p>
    <w:p w:rsidR="00AE26EA" w:rsidRPr="00AE26EA" w:rsidRDefault="00AE26EA" w:rsidP="00AE26EA">
      <w:pPr>
        <w:ind w:left="454"/>
        <w:jc w:val="both"/>
      </w:pPr>
      <w:r w:rsidRPr="00AE26EA">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AE26EA" w:rsidRPr="00AE26EA" w:rsidRDefault="00AE26EA" w:rsidP="00AE26EA">
      <w:pPr>
        <w:rPr>
          <w:b/>
        </w:rPr>
      </w:pPr>
    </w:p>
    <w:p w:rsidR="00AE26EA" w:rsidRPr="00AE26EA" w:rsidRDefault="00AE26EA" w:rsidP="00AE26EA">
      <w:pPr>
        <w:ind w:firstLine="454"/>
        <w:jc w:val="center"/>
        <w:rPr>
          <w:b/>
        </w:rPr>
      </w:pPr>
    </w:p>
    <w:p w:rsidR="00AE26EA" w:rsidRPr="00AE26EA" w:rsidRDefault="00AE26EA" w:rsidP="00AE26EA">
      <w:pPr>
        <w:ind w:firstLine="454"/>
        <w:jc w:val="center"/>
        <w:rPr>
          <w:b/>
        </w:rPr>
      </w:pPr>
      <w:r w:rsidRPr="00AE26EA">
        <w:rPr>
          <w:b/>
        </w:rPr>
        <w:t>Оценка материально-техн</w:t>
      </w:r>
      <w:r>
        <w:rPr>
          <w:b/>
        </w:rPr>
        <w:t>ических условий реализации ООП С</w:t>
      </w:r>
      <w:r w:rsidRPr="00AE26EA">
        <w:rPr>
          <w:b/>
        </w:rPr>
        <w:t>ОО</w:t>
      </w:r>
    </w:p>
    <w:p w:rsidR="00AE26EA" w:rsidRPr="00AE26EA" w:rsidRDefault="00AE26EA" w:rsidP="00AE26EA">
      <w:pPr>
        <w:ind w:firstLine="454"/>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6369"/>
        <w:gridCol w:w="2658"/>
      </w:tblGrid>
      <w:tr w:rsidR="00AE26EA" w:rsidRPr="00AE26EA" w:rsidTr="00AE26EA">
        <w:tc>
          <w:tcPr>
            <w:tcW w:w="0" w:type="auto"/>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both"/>
              <w:rPr>
                <w:b/>
              </w:rPr>
            </w:pPr>
            <w:r w:rsidRPr="00AE26EA">
              <w:rPr>
                <w:b/>
              </w:rPr>
              <w:t>№ п/п</w:t>
            </w:r>
          </w:p>
        </w:tc>
        <w:tc>
          <w:tcPr>
            <w:tcW w:w="6369"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rPr>
                <w:b/>
              </w:rPr>
            </w:pPr>
            <w:r w:rsidRPr="00AE26EA">
              <w:rPr>
                <w:b/>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rPr>
                <w:b/>
              </w:rPr>
            </w:pPr>
            <w:r w:rsidRPr="00AE26EA">
              <w:rPr>
                <w:b/>
              </w:rPr>
              <w:t>Необходимо/ имеются в наличии</w:t>
            </w:r>
          </w:p>
        </w:tc>
      </w:tr>
      <w:tr w:rsidR="00AE26EA" w:rsidRPr="00AE26EA" w:rsidTr="00AE26EA">
        <w:tc>
          <w:tcPr>
            <w:tcW w:w="0" w:type="auto"/>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1</w:t>
            </w:r>
          </w:p>
        </w:tc>
        <w:tc>
          <w:tcPr>
            <w:tcW w:w="6369"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numPr>
                <w:ilvl w:val="0"/>
                <w:numId w:val="263"/>
              </w:numPr>
              <w:tabs>
                <w:tab w:val="clear" w:pos="720"/>
              </w:tabs>
              <w:ind w:left="0" w:firstLine="0"/>
              <w:rPr>
                <w:b/>
              </w:rPr>
            </w:pPr>
            <w:r w:rsidRPr="00AE26EA">
              <w:rPr>
                <w:rFonts w:eastAsia="Calibri"/>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both"/>
              <w:rPr>
                <w:b/>
              </w:rPr>
            </w:pPr>
            <w:r w:rsidRPr="00AE26EA">
              <w:t>имеются в наличии</w:t>
            </w:r>
          </w:p>
        </w:tc>
      </w:tr>
      <w:tr w:rsidR="00AE26EA" w:rsidRPr="00AE26EA" w:rsidTr="00AE26EA">
        <w:tc>
          <w:tcPr>
            <w:tcW w:w="0" w:type="auto"/>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2</w:t>
            </w:r>
          </w:p>
        </w:tc>
        <w:tc>
          <w:tcPr>
            <w:tcW w:w="6369"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numPr>
                <w:ilvl w:val="0"/>
                <w:numId w:val="263"/>
              </w:numPr>
              <w:tabs>
                <w:tab w:val="clear" w:pos="720"/>
              </w:tabs>
              <w:ind w:left="0" w:firstLine="0"/>
              <w:rPr>
                <w:rFonts w:eastAsia="Calibri"/>
              </w:rPr>
            </w:pPr>
            <w:r w:rsidRPr="00AE26EA">
              <w:t>Лингафонный кабинеты</w:t>
            </w:r>
          </w:p>
        </w:tc>
        <w:tc>
          <w:tcPr>
            <w:tcW w:w="2658" w:type="dxa"/>
            <w:tcBorders>
              <w:top w:val="single" w:sz="4" w:space="0" w:color="auto"/>
              <w:left w:val="single" w:sz="4" w:space="0" w:color="auto"/>
              <w:bottom w:val="single" w:sz="4" w:space="0" w:color="auto"/>
              <w:right w:val="single" w:sz="4" w:space="0" w:color="auto"/>
            </w:tcBorders>
          </w:tcPr>
          <w:p w:rsidR="00AE26EA" w:rsidRPr="00AE26EA" w:rsidRDefault="00AE26EA" w:rsidP="00AE26EA">
            <w:r w:rsidRPr="00AE26EA">
              <w:t>необходимы</w:t>
            </w:r>
          </w:p>
        </w:tc>
      </w:tr>
      <w:tr w:rsidR="00AE26EA" w:rsidRPr="00AE26EA" w:rsidTr="00AE26EA">
        <w:tc>
          <w:tcPr>
            <w:tcW w:w="0" w:type="auto"/>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3</w:t>
            </w:r>
          </w:p>
        </w:tc>
        <w:tc>
          <w:tcPr>
            <w:tcW w:w="6369"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numPr>
                <w:ilvl w:val="0"/>
                <w:numId w:val="263"/>
              </w:numPr>
              <w:tabs>
                <w:tab w:val="clear" w:pos="720"/>
              </w:tabs>
              <w:ind w:left="0" w:firstLine="0"/>
              <w:rPr>
                <w:rFonts w:eastAsia="Calibri"/>
              </w:rPr>
            </w:pPr>
            <w:r w:rsidRPr="00AE26EA">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58" w:type="dxa"/>
            <w:tcBorders>
              <w:top w:val="single" w:sz="4" w:space="0" w:color="auto"/>
              <w:left w:val="single" w:sz="4" w:space="0" w:color="auto"/>
              <w:bottom w:val="single" w:sz="4" w:space="0" w:color="auto"/>
              <w:right w:val="single" w:sz="4" w:space="0" w:color="auto"/>
            </w:tcBorders>
          </w:tcPr>
          <w:p w:rsidR="00AE26EA" w:rsidRPr="00AE26EA" w:rsidRDefault="00AE26EA" w:rsidP="00AE26EA">
            <w:r w:rsidRPr="00AE26EA">
              <w:t>имеется в наличии</w:t>
            </w:r>
          </w:p>
        </w:tc>
      </w:tr>
      <w:tr w:rsidR="00AE26EA" w:rsidRPr="00AE26EA" w:rsidTr="00AE26EA">
        <w:tc>
          <w:tcPr>
            <w:tcW w:w="0" w:type="auto"/>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4</w:t>
            </w:r>
          </w:p>
        </w:tc>
        <w:tc>
          <w:tcPr>
            <w:tcW w:w="6369"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numPr>
                <w:ilvl w:val="0"/>
                <w:numId w:val="263"/>
              </w:numPr>
              <w:tabs>
                <w:tab w:val="clear" w:pos="720"/>
              </w:tabs>
              <w:ind w:left="0" w:firstLine="0"/>
              <w:rPr>
                <w:rFonts w:eastAsia="Calibri"/>
              </w:rPr>
            </w:pPr>
            <w:r w:rsidRPr="00AE26EA">
              <w:t xml:space="preserve">Спортивный зал, </w:t>
            </w:r>
            <w:r>
              <w:t xml:space="preserve">тренажерный зал, </w:t>
            </w:r>
            <w:r w:rsidRPr="00AE26EA">
              <w:t xml:space="preserve">стадион, спортивная площадка, оснащённые игровым, спортивным </w:t>
            </w:r>
            <w:r w:rsidRPr="00AE26EA">
              <w:lastRenderedPageBreak/>
              <w:t>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tcPr>
          <w:p w:rsidR="00AE26EA" w:rsidRPr="00AE26EA" w:rsidRDefault="00AE26EA" w:rsidP="00AE26EA">
            <w:r w:rsidRPr="00AE26EA">
              <w:lastRenderedPageBreak/>
              <w:t>имеются в наличии</w:t>
            </w:r>
          </w:p>
        </w:tc>
      </w:tr>
      <w:tr w:rsidR="00AE26EA" w:rsidRPr="00AE26EA" w:rsidTr="00AE26EA">
        <w:tc>
          <w:tcPr>
            <w:tcW w:w="0" w:type="auto"/>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lastRenderedPageBreak/>
              <w:t>5</w:t>
            </w:r>
          </w:p>
        </w:tc>
        <w:tc>
          <w:tcPr>
            <w:tcW w:w="6369"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numPr>
                <w:ilvl w:val="0"/>
                <w:numId w:val="263"/>
              </w:numPr>
              <w:tabs>
                <w:tab w:val="clear" w:pos="720"/>
              </w:tabs>
              <w:ind w:left="0" w:firstLine="0"/>
              <w:rPr>
                <w:rFonts w:eastAsia="Calibri"/>
              </w:rPr>
            </w:pPr>
            <w:r w:rsidRPr="00AE26EA">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AE26EA" w:rsidRPr="00AE26EA" w:rsidRDefault="00AE26EA" w:rsidP="00AE26EA">
            <w:r w:rsidRPr="00AE26EA">
              <w:t>имеются в наличии</w:t>
            </w:r>
          </w:p>
        </w:tc>
      </w:tr>
      <w:tr w:rsidR="00AE26EA" w:rsidRPr="00AE26EA" w:rsidTr="00AE26EA">
        <w:tc>
          <w:tcPr>
            <w:tcW w:w="0" w:type="auto"/>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6</w:t>
            </w:r>
          </w:p>
        </w:tc>
        <w:tc>
          <w:tcPr>
            <w:tcW w:w="6369"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numPr>
                <w:ilvl w:val="0"/>
                <w:numId w:val="263"/>
              </w:numPr>
              <w:tabs>
                <w:tab w:val="clear" w:pos="720"/>
              </w:tabs>
              <w:ind w:left="0" w:firstLine="0"/>
              <w:rPr>
                <w:rFonts w:eastAsia="Calibri"/>
              </w:rPr>
            </w:pPr>
            <w:r w:rsidRPr="00AE26EA">
              <w:t>Гардеробы, санузлы</w:t>
            </w:r>
          </w:p>
        </w:tc>
        <w:tc>
          <w:tcPr>
            <w:tcW w:w="2658" w:type="dxa"/>
            <w:tcBorders>
              <w:top w:val="single" w:sz="4" w:space="0" w:color="auto"/>
              <w:left w:val="single" w:sz="4" w:space="0" w:color="auto"/>
              <w:bottom w:val="single" w:sz="4" w:space="0" w:color="auto"/>
              <w:right w:val="single" w:sz="4" w:space="0" w:color="auto"/>
            </w:tcBorders>
          </w:tcPr>
          <w:p w:rsidR="00AE26EA" w:rsidRPr="00AE26EA" w:rsidRDefault="00AE26EA" w:rsidP="00AE26EA">
            <w:r w:rsidRPr="00AE26EA">
              <w:t>имеются в наличии</w:t>
            </w:r>
          </w:p>
        </w:tc>
      </w:tr>
      <w:tr w:rsidR="00AE26EA" w:rsidRPr="00AE26EA" w:rsidTr="00AE26EA">
        <w:tc>
          <w:tcPr>
            <w:tcW w:w="0" w:type="auto"/>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7</w:t>
            </w:r>
          </w:p>
        </w:tc>
        <w:tc>
          <w:tcPr>
            <w:tcW w:w="6369"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numPr>
                <w:ilvl w:val="0"/>
                <w:numId w:val="263"/>
              </w:numPr>
              <w:tabs>
                <w:tab w:val="clear" w:pos="720"/>
              </w:tabs>
              <w:ind w:left="0" w:firstLine="0"/>
            </w:pPr>
            <w:r w:rsidRPr="00AE26EA">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rsidR="00AE26EA" w:rsidRPr="00AE26EA" w:rsidRDefault="00AE26EA" w:rsidP="00AE26EA">
            <w:r w:rsidRPr="00AE26EA">
              <w:t>имеется в наличии</w:t>
            </w:r>
          </w:p>
        </w:tc>
      </w:tr>
      <w:tr w:rsidR="00AE26EA" w:rsidRPr="00AE26EA" w:rsidTr="00AE26EA">
        <w:tc>
          <w:tcPr>
            <w:tcW w:w="0" w:type="auto"/>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8</w:t>
            </w:r>
          </w:p>
        </w:tc>
        <w:tc>
          <w:tcPr>
            <w:tcW w:w="6369"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numPr>
                <w:ilvl w:val="0"/>
                <w:numId w:val="263"/>
              </w:numPr>
              <w:tabs>
                <w:tab w:val="clear" w:pos="720"/>
              </w:tabs>
              <w:ind w:left="0" w:firstLine="0"/>
            </w:pPr>
            <w:r w:rsidRPr="00AE26EA">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ОВЗ;</w:t>
            </w:r>
          </w:p>
        </w:tc>
        <w:tc>
          <w:tcPr>
            <w:tcW w:w="2658" w:type="dxa"/>
            <w:tcBorders>
              <w:top w:val="single" w:sz="4" w:space="0" w:color="auto"/>
              <w:left w:val="single" w:sz="4" w:space="0" w:color="auto"/>
              <w:bottom w:val="single" w:sz="4" w:space="0" w:color="auto"/>
              <w:right w:val="single" w:sz="4" w:space="0" w:color="auto"/>
            </w:tcBorders>
          </w:tcPr>
          <w:p w:rsidR="00AE26EA" w:rsidRPr="00AE26EA" w:rsidRDefault="00AE26EA" w:rsidP="00AE26EA">
            <w:r w:rsidRPr="00AE26EA">
              <w:t>имеется в наличии</w:t>
            </w:r>
          </w:p>
        </w:tc>
      </w:tr>
    </w:tbl>
    <w:p w:rsidR="00AE26EA" w:rsidRPr="00AE26EA" w:rsidRDefault="00AE26EA" w:rsidP="00AE26EA">
      <w:pPr>
        <w:jc w:val="both"/>
        <w:rPr>
          <w:b/>
        </w:rPr>
      </w:pPr>
    </w:p>
    <w:p w:rsidR="00AE26EA" w:rsidRPr="00AE26EA" w:rsidRDefault="00AE26EA" w:rsidP="00AE26EA">
      <w:pPr>
        <w:ind w:firstLine="454"/>
        <w:jc w:val="both"/>
        <w:rPr>
          <w:b/>
        </w:rPr>
      </w:pPr>
    </w:p>
    <w:p w:rsidR="00AE26EA" w:rsidRPr="00AE26EA" w:rsidRDefault="00AE26EA" w:rsidP="00AE26EA">
      <w:pPr>
        <w:ind w:firstLine="454"/>
        <w:jc w:val="both"/>
        <w:rPr>
          <w:b/>
        </w:rPr>
      </w:pPr>
    </w:p>
    <w:tbl>
      <w:tblPr>
        <w:tblW w:w="10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4585"/>
        <w:gridCol w:w="2797"/>
      </w:tblGrid>
      <w:tr w:rsidR="00AE26EA" w:rsidRPr="00AE26EA" w:rsidTr="00AE26EA">
        <w:tc>
          <w:tcPr>
            <w:tcW w:w="2645"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rPr>
                <w:b/>
              </w:rPr>
            </w:pPr>
            <w:r w:rsidRPr="00AE26EA">
              <w:rPr>
                <w:b/>
              </w:rPr>
              <w:t>Компоненты оснащения</w:t>
            </w:r>
          </w:p>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rPr>
                <w:b/>
              </w:rPr>
            </w:pPr>
            <w:r w:rsidRPr="00AE26EA">
              <w:rPr>
                <w:b/>
              </w:rPr>
              <w:t>Необходимое оборудование и оснащение</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rPr>
                <w:b/>
              </w:rPr>
            </w:pPr>
            <w:r w:rsidRPr="00AE26EA">
              <w:rPr>
                <w:b/>
              </w:rPr>
              <w:t>Необходимо/</w:t>
            </w:r>
          </w:p>
          <w:p w:rsidR="00AE26EA" w:rsidRPr="00AE26EA" w:rsidRDefault="00AE26EA" w:rsidP="00AE26EA">
            <w:pPr>
              <w:jc w:val="center"/>
              <w:rPr>
                <w:b/>
              </w:rPr>
            </w:pPr>
            <w:r w:rsidRPr="00AE26EA">
              <w:rPr>
                <w:b/>
              </w:rPr>
              <w:t>имеется в наличии</w:t>
            </w:r>
          </w:p>
        </w:tc>
      </w:tr>
      <w:tr w:rsidR="00AE26EA" w:rsidRPr="00AE26EA" w:rsidTr="00AE26EA">
        <w:tc>
          <w:tcPr>
            <w:tcW w:w="2645" w:type="dxa"/>
            <w:vMerge w:val="restart"/>
            <w:tcBorders>
              <w:top w:val="single" w:sz="4" w:space="0" w:color="auto"/>
              <w:left w:val="single" w:sz="4" w:space="0" w:color="auto"/>
              <w:bottom w:val="single" w:sz="4" w:space="0" w:color="auto"/>
              <w:right w:val="single" w:sz="4" w:space="0" w:color="auto"/>
            </w:tcBorders>
          </w:tcPr>
          <w:p w:rsidR="00AE26EA" w:rsidRPr="00AE26EA" w:rsidRDefault="00AE26EA" w:rsidP="00C30884">
            <w:r w:rsidRPr="00AE26EA">
              <w:t xml:space="preserve">1. Компоненты оснащения учебного (предметного) кабинета </w:t>
            </w:r>
            <w:r w:rsidR="00C30884">
              <w:t>средней</w:t>
            </w:r>
            <w:r w:rsidRPr="00AE26EA">
              <w:t xml:space="preserve"> школы</w:t>
            </w:r>
          </w:p>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AE26EA">
            <w:r w:rsidRPr="00AE26EA">
              <w:t>1.1. Нормативные документы, программно-методическое обеспечение, локальные акты.</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имеются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AE26EA">
            <w:r w:rsidRPr="00AE26EA">
              <w:t>1.2. Учебно-методические материалы:</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AE26EA">
            <w:r w:rsidRPr="00AE26EA">
              <w:t xml:space="preserve">1.2.1. УМК по предмету </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родной язык и родная литература</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необходимо</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немецкий язык;</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математика</w:t>
            </w:r>
            <w:r>
              <w:t>: алгебра и начала математического анализа, геометрия</w:t>
            </w:r>
            <w:r w:rsidRPr="00AE26EA">
              <w:t>;</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информатика;</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география;</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биология;</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физика;</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химия;</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C30884" w:rsidP="00C2224B">
            <w:pPr>
              <w:numPr>
                <w:ilvl w:val="0"/>
                <w:numId w:val="264"/>
              </w:numPr>
            </w:pPr>
            <w:r>
              <w:t>мировая художественная культура</w:t>
            </w:r>
            <w:r w:rsidR="00AE26EA" w:rsidRPr="00AE26EA">
              <w:t>;</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а</w:t>
            </w:r>
            <w:r w:rsidR="00C30884">
              <w:t>строномия</w:t>
            </w:r>
            <w:r w:rsidRPr="00AE26EA">
              <w:t>;</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AE26EA">
            <w:r w:rsidRPr="00AE26EA">
              <w:t xml:space="preserve">1.2.2. Дидактические и раздаточные материалы по предмету: </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родной язык и родная литература</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необходимо</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немецкий язык;</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математика</w:t>
            </w:r>
            <w:r w:rsidR="00C30884">
              <w:t>: алгебра и начала математического анализа, геометрия</w:t>
            </w:r>
            <w:r w:rsidR="00C30884" w:rsidRPr="00AE26EA">
              <w:t>;</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информатика;</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география;</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биология;</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физика;</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химия;</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C30884" w:rsidP="00C2224B">
            <w:pPr>
              <w:numPr>
                <w:ilvl w:val="0"/>
                <w:numId w:val="264"/>
              </w:numPr>
            </w:pPr>
            <w:r>
              <w:t>астрономия</w:t>
            </w:r>
            <w:r w:rsidR="00AE26EA" w:rsidRPr="00AE26EA">
              <w:t>;</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C30884" w:rsidP="00C2224B">
            <w:pPr>
              <w:numPr>
                <w:ilvl w:val="0"/>
                <w:numId w:val="264"/>
              </w:numPr>
            </w:pPr>
            <w:r>
              <w:t>мировая художественная культура</w:t>
            </w:r>
            <w:r w:rsidRPr="00AE26EA">
              <w:t>;</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AE26EA"/>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AE26EA">
            <w:r w:rsidRPr="00AE26EA">
              <w:t>1.2.3. Аудиозаписи, слайды по содержанию учебного предмета</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AE26EA"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AE26EA" w:rsidRPr="00AE26EA" w:rsidRDefault="00AE26EA" w:rsidP="00AE26EA"/>
        </w:tc>
        <w:tc>
          <w:tcPr>
            <w:tcW w:w="4585" w:type="dxa"/>
            <w:tcBorders>
              <w:top w:val="single" w:sz="4" w:space="0" w:color="auto"/>
              <w:left w:val="single" w:sz="4" w:space="0" w:color="auto"/>
              <w:bottom w:val="single" w:sz="4" w:space="0" w:color="auto"/>
              <w:right w:val="single" w:sz="4" w:space="0" w:color="auto"/>
            </w:tcBorders>
          </w:tcPr>
          <w:p w:rsidR="00AE26EA" w:rsidRPr="00AE26EA" w:rsidRDefault="00AE26EA" w:rsidP="00C2224B">
            <w:pPr>
              <w:numPr>
                <w:ilvl w:val="0"/>
                <w:numId w:val="264"/>
              </w:numPr>
            </w:pPr>
            <w:r w:rsidRPr="00AE26EA">
              <w:t xml:space="preserve"> немецкий язык;</w:t>
            </w:r>
          </w:p>
        </w:tc>
        <w:tc>
          <w:tcPr>
            <w:tcW w:w="2797" w:type="dxa"/>
            <w:tcBorders>
              <w:top w:val="single" w:sz="4" w:space="0" w:color="auto"/>
              <w:left w:val="single" w:sz="4" w:space="0" w:color="auto"/>
              <w:bottom w:val="single" w:sz="4" w:space="0" w:color="auto"/>
              <w:right w:val="single" w:sz="4" w:space="0" w:color="auto"/>
            </w:tcBorders>
          </w:tcPr>
          <w:p w:rsidR="00AE26EA" w:rsidRPr="00AE26EA" w:rsidRDefault="00AE26EA"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родной язык и родная литература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BF452F">
            <w:pPr>
              <w:jc w:val="center"/>
            </w:pPr>
            <w:r w:rsidRPr="00AE26EA">
              <w:t>необходимо</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t>мировая художественная культура</w:t>
            </w:r>
            <w:r w:rsidRPr="00AE26EA">
              <w:t>;</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AE26EA">
            <w:r w:rsidRPr="00AE26EA">
              <w:t>1.2.4. ТСО, компьютерные, информационно-коммуникационные средства по учебному предмету</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 xml:space="preserve">имеется в наличии </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немецкий язык;</w:t>
            </w:r>
          </w:p>
          <w:p w:rsidR="00C30884" w:rsidRPr="00AE26EA" w:rsidRDefault="00C30884" w:rsidP="00C2224B">
            <w:pPr>
              <w:numPr>
                <w:ilvl w:val="0"/>
                <w:numId w:val="264"/>
              </w:numPr>
            </w:pPr>
            <w:r w:rsidRPr="00AE26EA">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математика</w:t>
            </w:r>
            <w:r>
              <w:t>: алгебра и начала математического анализа, геометрия</w:t>
            </w:r>
            <w:r w:rsidRPr="00AE26EA">
              <w:t>;</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информатика;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география;</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биология;</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физика;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химия;</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t>астрономия</w:t>
            </w:r>
            <w:r w:rsidRPr="00AE26EA">
              <w:t>;</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t>мировая художественная культура</w:t>
            </w:r>
            <w:r w:rsidRPr="00AE26EA">
              <w:t>;</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AE26EA"/>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AE26EA">
            <w:r w:rsidRPr="00AE26EA">
              <w:t>1.2.5. Учебно-практическое оборудование по предметам:</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родной язык и родная литература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BF452F">
            <w:pPr>
              <w:jc w:val="center"/>
            </w:pPr>
            <w:r w:rsidRPr="00AE26EA">
              <w:t>необходимо</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немецкий язык;</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математика</w:t>
            </w:r>
            <w:r>
              <w:t>: алгебра и начала математического анализа, геометрия</w:t>
            </w:r>
            <w:r w:rsidRPr="00AE26EA">
              <w:t>;</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информатика;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география;</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биология;</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физика;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химия;</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t>астрономия</w:t>
            </w:r>
            <w:r w:rsidRPr="00AE26EA">
              <w:t>;</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t>мировая художественная культура</w:t>
            </w:r>
            <w:r w:rsidRPr="00AE26EA">
              <w:t>;</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AE26EA"/>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AE26EA">
            <w:r w:rsidRPr="00AE26EA">
              <w:t>1.2.6. Оборудование (мебель):</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родной язык и родная литература</w:t>
            </w:r>
            <w:r>
              <w:t>, мировая художественная культура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BF452F">
            <w:pPr>
              <w:jc w:val="center"/>
            </w:pPr>
            <w:r>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немецкий язык</w:t>
            </w:r>
            <w:r>
              <w:t>, английский</w:t>
            </w:r>
            <w:r w:rsidRPr="00AE26EA">
              <w:t>;</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математика</w:t>
            </w:r>
            <w:r>
              <w:t xml:space="preserve"> алгебра и начала математического анализа, геометрия</w:t>
            </w:r>
            <w:r w:rsidRPr="00AE26EA">
              <w:t>;</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информатика;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география;</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биология;</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физика;</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rsidRPr="00AE26EA">
              <w:t>химия;</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C2224B">
            <w:pPr>
              <w:numPr>
                <w:ilvl w:val="0"/>
                <w:numId w:val="264"/>
              </w:numPr>
            </w:pPr>
            <w:r>
              <w:t>астрономия</w:t>
            </w:r>
            <w:r w:rsidRPr="00AE26EA">
              <w:t>;</w:t>
            </w:r>
          </w:p>
        </w:tc>
        <w:tc>
          <w:tcPr>
            <w:tcW w:w="2797" w:type="dxa"/>
            <w:tcBorders>
              <w:top w:val="single" w:sz="4" w:space="0" w:color="auto"/>
              <w:left w:val="single" w:sz="4" w:space="0" w:color="auto"/>
              <w:bottom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rPr>
          <w:trHeight w:val="1110"/>
        </w:trPr>
        <w:tc>
          <w:tcPr>
            <w:tcW w:w="2645" w:type="dxa"/>
            <w:vMerge/>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right w:val="single" w:sz="4" w:space="0" w:color="auto"/>
            </w:tcBorders>
          </w:tcPr>
          <w:p w:rsidR="00C30884" w:rsidRPr="00AE26EA" w:rsidRDefault="00C30884" w:rsidP="00C2224B">
            <w:pPr>
              <w:numPr>
                <w:ilvl w:val="0"/>
                <w:numId w:val="264"/>
              </w:numPr>
            </w:pPr>
            <w:r w:rsidRPr="00AE26EA">
              <w:t>физическая культура;</w:t>
            </w:r>
          </w:p>
        </w:tc>
        <w:tc>
          <w:tcPr>
            <w:tcW w:w="2797" w:type="dxa"/>
            <w:tcBorders>
              <w:top w:val="single" w:sz="4" w:space="0" w:color="auto"/>
              <w:left w:val="single" w:sz="4" w:space="0" w:color="auto"/>
              <w:right w:val="single" w:sz="4" w:space="0" w:color="auto"/>
            </w:tcBorders>
          </w:tcPr>
          <w:p w:rsidR="00C30884" w:rsidRPr="00AE26EA" w:rsidRDefault="00C30884" w:rsidP="00AE26EA">
            <w:pPr>
              <w:jc w:val="center"/>
            </w:pPr>
            <w:r w:rsidRPr="00AE26EA">
              <w:t>имеется в наличии</w:t>
            </w:r>
          </w:p>
        </w:tc>
      </w:tr>
      <w:tr w:rsidR="00C30884" w:rsidRPr="00AE26EA" w:rsidTr="00AE26EA">
        <w:tc>
          <w:tcPr>
            <w:tcW w:w="2645" w:type="dxa"/>
            <w:vMerge w:val="restart"/>
            <w:tcBorders>
              <w:top w:val="single" w:sz="4" w:space="0" w:color="auto"/>
              <w:left w:val="single" w:sz="4" w:space="0" w:color="auto"/>
              <w:right w:val="single" w:sz="4" w:space="0" w:color="auto"/>
            </w:tcBorders>
            <w:vAlign w:val="center"/>
          </w:tcPr>
          <w:p w:rsidR="00C30884" w:rsidRPr="00AE26EA" w:rsidRDefault="00C30884" w:rsidP="007753C6">
            <w:r w:rsidRPr="00AE26EA">
              <w:t xml:space="preserve">2. Компоненты оснащения методического кабинета </w:t>
            </w:r>
            <w:r w:rsidR="007753C6">
              <w:t>средней</w:t>
            </w:r>
            <w:r w:rsidRPr="00AE26EA">
              <w:t xml:space="preserve"> школы</w:t>
            </w:r>
          </w:p>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AE26EA">
            <w:r w:rsidRPr="00AE26EA">
              <w:t>2.1. Нормативные документы федерального, регионального и муниципального уровней, локальные акты</w:t>
            </w:r>
          </w:p>
        </w:tc>
        <w:tc>
          <w:tcPr>
            <w:tcW w:w="2797" w:type="dxa"/>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pPr>
              <w:jc w:val="center"/>
            </w:pPr>
            <w:r w:rsidRPr="00AE26EA">
              <w:t>имеются в наличии</w:t>
            </w:r>
          </w:p>
        </w:tc>
      </w:tr>
      <w:tr w:rsidR="00C30884" w:rsidRPr="00AE26EA" w:rsidTr="00AE26EA">
        <w:tc>
          <w:tcPr>
            <w:tcW w:w="2645" w:type="dxa"/>
            <w:vMerge/>
            <w:tcBorders>
              <w:top w:val="single" w:sz="4" w:space="0" w:color="auto"/>
              <w:left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AE26EA">
            <w:r w:rsidRPr="00AE26EA">
              <w:t>2.2. Документация</w:t>
            </w:r>
          </w:p>
        </w:tc>
        <w:tc>
          <w:tcPr>
            <w:tcW w:w="2797" w:type="dxa"/>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pPr>
              <w:jc w:val="center"/>
            </w:pPr>
            <w:r w:rsidRPr="00AE26EA">
              <w:t>имеется в наличии</w:t>
            </w:r>
          </w:p>
        </w:tc>
      </w:tr>
      <w:tr w:rsidR="00C30884" w:rsidRPr="00AE26EA" w:rsidTr="00AE26EA">
        <w:tc>
          <w:tcPr>
            <w:tcW w:w="2645" w:type="dxa"/>
            <w:vMerge/>
            <w:tcBorders>
              <w:top w:val="single" w:sz="4" w:space="0" w:color="auto"/>
              <w:left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AE26EA">
            <w:r w:rsidRPr="00AE26EA">
              <w:t>2.3. Комплекты диагностических материалов</w:t>
            </w:r>
          </w:p>
        </w:tc>
        <w:tc>
          <w:tcPr>
            <w:tcW w:w="2797" w:type="dxa"/>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pPr>
              <w:jc w:val="center"/>
            </w:pPr>
            <w:r w:rsidRPr="00AE26EA">
              <w:t>имеются в наличии</w:t>
            </w:r>
          </w:p>
        </w:tc>
      </w:tr>
      <w:tr w:rsidR="00C30884" w:rsidRPr="00AE26EA" w:rsidTr="00AE26EA">
        <w:tc>
          <w:tcPr>
            <w:tcW w:w="2645" w:type="dxa"/>
            <w:vMerge/>
            <w:tcBorders>
              <w:top w:val="single" w:sz="4" w:space="0" w:color="auto"/>
              <w:left w:val="single" w:sz="4" w:space="0" w:color="auto"/>
              <w:right w:val="single" w:sz="4" w:space="0" w:color="auto"/>
            </w:tcBorders>
            <w:vAlign w:val="center"/>
          </w:tcPr>
          <w:p w:rsidR="00C30884" w:rsidRPr="00AE26EA" w:rsidRDefault="00C30884" w:rsidP="00AE26EA"/>
        </w:tc>
        <w:tc>
          <w:tcPr>
            <w:tcW w:w="4585" w:type="dxa"/>
            <w:tcBorders>
              <w:top w:val="single" w:sz="4" w:space="0" w:color="auto"/>
              <w:left w:val="single" w:sz="4" w:space="0" w:color="auto"/>
              <w:bottom w:val="single" w:sz="4" w:space="0" w:color="auto"/>
              <w:right w:val="single" w:sz="4" w:space="0" w:color="auto"/>
            </w:tcBorders>
          </w:tcPr>
          <w:p w:rsidR="00C30884" w:rsidRPr="00AE26EA" w:rsidRDefault="00C30884" w:rsidP="00AE26EA">
            <w:r w:rsidRPr="00AE26EA">
              <w:t>2.4. Базы данных</w:t>
            </w:r>
          </w:p>
        </w:tc>
        <w:tc>
          <w:tcPr>
            <w:tcW w:w="2797" w:type="dxa"/>
            <w:tcBorders>
              <w:top w:val="single" w:sz="4" w:space="0" w:color="auto"/>
              <w:left w:val="single" w:sz="4" w:space="0" w:color="auto"/>
              <w:bottom w:val="single" w:sz="4" w:space="0" w:color="auto"/>
              <w:right w:val="single" w:sz="4" w:space="0" w:color="auto"/>
            </w:tcBorders>
            <w:vAlign w:val="center"/>
          </w:tcPr>
          <w:p w:rsidR="00C30884" w:rsidRPr="00AE26EA" w:rsidRDefault="00C30884" w:rsidP="00AE26EA">
            <w:pPr>
              <w:jc w:val="center"/>
            </w:pPr>
            <w:r w:rsidRPr="00AE26EA">
              <w:t>имеются в наличии</w:t>
            </w:r>
          </w:p>
        </w:tc>
      </w:tr>
    </w:tbl>
    <w:p w:rsidR="00AE26EA" w:rsidRPr="00AE26EA" w:rsidRDefault="00AE26EA" w:rsidP="00AE26EA"/>
    <w:p w:rsidR="00AE26EA" w:rsidRPr="00AE26EA" w:rsidRDefault="00AE26EA" w:rsidP="007753C6">
      <w:pPr>
        <w:autoSpaceDE w:val="0"/>
        <w:autoSpaceDN w:val="0"/>
        <w:adjustRightInd w:val="0"/>
        <w:ind w:left="454"/>
        <w:jc w:val="center"/>
        <w:rPr>
          <w:b/>
        </w:rPr>
      </w:pPr>
    </w:p>
    <w:p w:rsidR="00AE26EA" w:rsidRPr="00AE26EA" w:rsidRDefault="007753C6" w:rsidP="007753C6">
      <w:pPr>
        <w:autoSpaceDE w:val="0"/>
        <w:autoSpaceDN w:val="0"/>
        <w:adjustRightInd w:val="0"/>
        <w:ind w:left="454"/>
      </w:pPr>
      <w:r>
        <w:tab/>
      </w:r>
      <w:r w:rsidR="00AE26EA" w:rsidRPr="00AE26EA">
        <w:t>Школа располагается в двухэтажном здании общей площадью 1899 кв.м.  Занятия проводятся в одну смену.  Здание построено в 1984 году, приспособленное. 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p>
    <w:p w:rsidR="00AE26EA" w:rsidRPr="00AE26EA" w:rsidRDefault="007753C6" w:rsidP="007753C6">
      <w:pPr>
        <w:autoSpaceDE w:val="0"/>
        <w:autoSpaceDN w:val="0"/>
        <w:adjustRightInd w:val="0"/>
        <w:ind w:left="454"/>
      </w:pPr>
      <w:r>
        <w:tab/>
      </w:r>
      <w:r w:rsidR="00AE26EA" w:rsidRPr="00AE26EA">
        <w:t>Территория школы оборудована наружным освещением, пешеходными дорожками и подъездными путями, ограждением, наружным видеонаблюдением. Здание школы оснащено современными системами жизнеобеспечения:</w:t>
      </w:r>
    </w:p>
    <w:p w:rsidR="00AE26EA" w:rsidRPr="00AE26EA" w:rsidRDefault="00AE26EA" w:rsidP="007753C6">
      <w:pPr>
        <w:autoSpaceDE w:val="0"/>
        <w:autoSpaceDN w:val="0"/>
        <w:adjustRightInd w:val="0"/>
        <w:ind w:left="454"/>
      </w:pPr>
      <w:r w:rsidRPr="00AE26EA">
        <w:t>- центральным отоплением;</w:t>
      </w:r>
    </w:p>
    <w:p w:rsidR="00AE26EA" w:rsidRPr="00AE26EA" w:rsidRDefault="00AE26EA" w:rsidP="007753C6">
      <w:pPr>
        <w:autoSpaceDE w:val="0"/>
        <w:autoSpaceDN w:val="0"/>
        <w:adjustRightInd w:val="0"/>
        <w:ind w:left="454"/>
      </w:pPr>
      <w:r w:rsidRPr="00AE26EA">
        <w:t>- холодной водой;</w:t>
      </w:r>
    </w:p>
    <w:p w:rsidR="00AE26EA" w:rsidRPr="00AE26EA" w:rsidRDefault="00AE26EA" w:rsidP="007753C6">
      <w:pPr>
        <w:autoSpaceDE w:val="0"/>
        <w:autoSpaceDN w:val="0"/>
        <w:adjustRightInd w:val="0"/>
        <w:ind w:left="454"/>
      </w:pPr>
      <w:r w:rsidRPr="00AE26EA">
        <w:t>- системой противопожарной сигнализации и оповещения людей о пожаре;</w:t>
      </w:r>
    </w:p>
    <w:p w:rsidR="00AE26EA" w:rsidRPr="00AE26EA" w:rsidRDefault="00AE26EA" w:rsidP="007753C6">
      <w:pPr>
        <w:autoSpaceDE w:val="0"/>
        <w:autoSpaceDN w:val="0"/>
        <w:adjustRightInd w:val="0"/>
        <w:ind w:left="454"/>
      </w:pPr>
      <w:r w:rsidRPr="00AE26EA">
        <w:t>- «тревожной» кнопкой вызова вневедомственной охраны;</w:t>
      </w:r>
    </w:p>
    <w:p w:rsidR="00AE26EA" w:rsidRPr="00AE26EA" w:rsidRDefault="00AE26EA" w:rsidP="007753C6">
      <w:pPr>
        <w:autoSpaceDE w:val="0"/>
        <w:autoSpaceDN w:val="0"/>
        <w:adjustRightInd w:val="0"/>
        <w:ind w:left="454"/>
      </w:pPr>
      <w:r w:rsidRPr="00AE26EA">
        <w:t>- локальной компьютерной сетью;</w:t>
      </w:r>
    </w:p>
    <w:p w:rsidR="00AE26EA" w:rsidRPr="00AE26EA" w:rsidRDefault="00AE26EA" w:rsidP="007753C6">
      <w:pPr>
        <w:autoSpaceDE w:val="0"/>
        <w:autoSpaceDN w:val="0"/>
        <w:adjustRightInd w:val="0"/>
        <w:ind w:left="454"/>
      </w:pPr>
      <w:r w:rsidRPr="00AE26EA">
        <w:t>- подключение кИнтернет  сети.</w:t>
      </w:r>
    </w:p>
    <w:p w:rsidR="00AE26EA" w:rsidRPr="007753C6" w:rsidRDefault="007753C6" w:rsidP="007753C6">
      <w:pPr>
        <w:autoSpaceDE w:val="0"/>
        <w:autoSpaceDN w:val="0"/>
        <w:adjustRightInd w:val="0"/>
        <w:ind w:left="360"/>
        <w:rPr>
          <w:u w:val="single"/>
        </w:rPr>
      </w:pPr>
      <w:r>
        <w:tab/>
      </w:r>
      <w:r w:rsidR="00AE26EA" w:rsidRPr="007753C6">
        <w:rPr>
          <w:u w:val="single"/>
        </w:rPr>
        <w:t>Для организации образовательной деятельности и проведения внеурочной деятельности школа располагает следующей материально-технической базой:</w:t>
      </w:r>
    </w:p>
    <w:p w:rsidR="00AE26EA" w:rsidRPr="00AE26EA" w:rsidRDefault="007753C6" w:rsidP="007753C6">
      <w:pPr>
        <w:autoSpaceDE w:val="0"/>
        <w:autoSpaceDN w:val="0"/>
        <w:adjustRightInd w:val="0"/>
        <w:ind w:left="360"/>
      </w:pPr>
      <w:r>
        <w:tab/>
      </w:r>
      <w:r w:rsidR="00AE26EA" w:rsidRPr="00AE26EA">
        <w:t>Занятия по заявленным образоват</w:t>
      </w:r>
      <w:r>
        <w:t xml:space="preserve">ельным программам проводятся в </w:t>
      </w:r>
      <w:r w:rsidR="00B1359F">
        <w:t>8</w:t>
      </w:r>
      <w:r w:rsidR="00AE26EA" w:rsidRPr="00AE26EA">
        <w:t xml:space="preserve"> учебных кабинетах, двух мастерских  - комбинированной для мальчиков и обслуживающего труда для девочек, в спортивном зале,  тренажерном зале.</w:t>
      </w:r>
    </w:p>
    <w:p w:rsidR="00AE26EA" w:rsidRPr="00AE26EA" w:rsidRDefault="007753C6" w:rsidP="007753C6">
      <w:pPr>
        <w:autoSpaceDE w:val="0"/>
        <w:autoSpaceDN w:val="0"/>
        <w:adjustRightInd w:val="0"/>
        <w:ind w:left="360"/>
      </w:pPr>
      <w:r>
        <w:lastRenderedPageBreak/>
        <w:tab/>
      </w:r>
      <w:r w:rsidR="00AE26EA" w:rsidRPr="00AE26EA">
        <w:t xml:space="preserve">Кабинеты оснащены компьютерами (всего 43), интерактивными досками (всего 4), проекторами (всего 10), оборудован компьютерный класс. В общешкольную локальную сеть объединены  31 школьный компьютер, все они подключены к сети Интернет. </w:t>
      </w:r>
      <w:r>
        <w:tab/>
      </w:r>
      <w:r w:rsidR="00AE26EA" w:rsidRPr="00AE26EA">
        <w:t xml:space="preserve">Оснащенность </w:t>
      </w:r>
      <w:r w:rsidR="00EF260C">
        <w:t>Середской с</w:t>
      </w:r>
      <w:r>
        <w:t xml:space="preserve">редней школы </w:t>
      </w:r>
      <w:bookmarkStart w:id="126" w:name="_GoBack"/>
      <w:bookmarkEnd w:id="126"/>
      <w:r w:rsidR="00AE26EA" w:rsidRPr="00AE26EA">
        <w:t>компьютерным оборудованием в соответствии с требованиями к оснащению образовательной деятельности (письмо Минобрнауки РФ от 01.04.2005 № 03-417) составляет 80%.</w:t>
      </w:r>
    </w:p>
    <w:p w:rsidR="00AE26EA" w:rsidRPr="00AE26EA" w:rsidRDefault="007753C6" w:rsidP="007753C6">
      <w:pPr>
        <w:autoSpaceDE w:val="0"/>
        <w:autoSpaceDN w:val="0"/>
        <w:adjustRightInd w:val="0"/>
        <w:ind w:left="360"/>
      </w:pPr>
      <w:r>
        <w:tab/>
      </w:r>
      <w:r w:rsidR="00AE26EA" w:rsidRPr="00AE26EA">
        <w:t>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p>
    <w:p w:rsidR="00AE26EA" w:rsidRPr="00AE26EA" w:rsidRDefault="00B1359F" w:rsidP="007753C6">
      <w:pPr>
        <w:autoSpaceDE w:val="0"/>
        <w:autoSpaceDN w:val="0"/>
        <w:adjustRightInd w:val="0"/>
        <w:ind w:left="360"/>
        <w:rPr>
          <w:color w:val="000000"/>
        </w:rPr>
      </w:pPr>
      <w:r>
        <w:tab/>
      </w:r>
      <w:r w:rsidR="00AE26EA" w:rsidRPr="00AE26EA">
        <w:t>Физика - 1 кабинет с лаборантской, химия/биология</w:t>
      </w:r>
      <w:r>
        <w:t xml:space="preserve"> / география</w:t>
      </w:r>
      <w:r w:rsidR="00AE26EA" w:rsidRPr="00AE26EA">
        <w:t xml:space="preserve">  – 1 кабинет с лаборантской, функционально пригодны. Содержательно наполнены полностью:  рабочие места для педагогов; современное демонстрационное, лабораторное оборудование по химии, физике, биологии, комп</w:t>
      </w:r>
      <w:r w:rsidR="00733F6E">
        <w:t>ьютер, проектор. Оснащенность 90</w:t>
      </w:r>
      <w:r w:rsidR="00AE26EA" w:rsidRPr="00AE26EA">
        <w:t>%.</w:t>
      </w:r>
    </w:p>
    <w:p w:rsidR="00AE26EA" w:rsidRPr="00AE26EA" w:rsidRDefault="00B1359F" w:rsidP="007753C6">
      <w:pPr>
        <w:autoSpaceDE w:val="0"/>
        <w:autoSpaceDN w:val="0"/>
        <w:adjustRightInd w:val="0"/>
        <w:ind w:left="360"/>
      </w:pPr>
      <w:r>
        <w:tab/>
      </w:r>
      <w:r w:rsidR="00AE26EA" w:rsidRPr="00AE26EA">
        <w:t xml:space="preserve">Кабинет обслуживающего труда </w:t>
      </w:r>
      <w:r>
        <w:t xml:space="preserve">(используется для ведения внеурочной деятельности) </w:t>
      </w:r>
      <w:r w:rsidR="00AE26EA" w:rsidRPr="00AE26EA">
        <w:t>функционально пригоден, содержательно наполнен, имеющееся оборудование в рабочем состоянии. Имеется все необходимое для ведения образовательной деятельности. Оснащенность 90%.</w:t>
      </w:r>
    </w:p>
    <w:p w:rsidR="00AE26EA" w:rsidRPr="00AE26EA" w:rsidRDefault="00B1359F" w:rsidP="007753C6">
      <w:pPr>
        <w:autoSpaceDE w:val="0"/>
        <w:autoSpaceDN w:val="0"/>
        <w:adjustRightInd w:val="0"/>
        <w:ind w:left="360"/>
      </w:pPr>
      <w:r>
        <w:tab/>
      </w:r>
      <w:r w:rsidR="00AE26EA" w:rsidRPr="00AE26EA">
        <w:t>Для проведения занятий по физической культуре используются спортивный зал, общей площадью 176,1 кв.м., тренажерный зал, общей площадью 40,1 кв.м.. Оснащенность учебной деятельности – 90 %.</w:t>
      </w:r>
    </w:p>
    <w:p w:rsidR="00AE26EA" w:rsidRPr="00AE26EA" w:rsidRDefault="00B1359F" w:rsidP="007753C6">
      <w:pPr>
        <w:autoSpaceDE w:val="0"/>
        <w:autoSpaceDN w:val="0"/>
        <w:adjustRightInd w:val="0"/>
        <w:ind w:left="360"/>
      </w:pPr>
      <w:r>
        <w:tab/>
      </w:r>
      <w:r w:rsidR="00AE26EA" w:rsidRPr="00AE26EA">
        <w:t xml:space="preserve">Информатика – 1 кабинет, функционально пригоден. Оснащенность современной оргтехникой составляет 95%. </w:t>
      </w:r>
    </w:p>
    <w:p w:rsidR="00AE26EA" w:rsidRPr="00AE26EA" w:rsidRDefault="00B1359F" w:rsidP="007753C6">
      <w:pPr>
        <w:autoSpaceDE w:val="0"/>
        <w:autoSpaceDN w:val="0"/>
        <w:adjustRightInd w:val="0"/>
        <w:ind w:left="360"/>
      </w:pPr>
      <w:r>
        <w:tab/>
      </w:r>
      <w:r w:rsidR="00AE26EA" w:rsidRPr="00AE26EA">
        <w:t>Иностранный язык (английский и немецкий) – 1 кабинет, функционально пригоден. Имеется аудио-видеотехника. Оснащенность 90%.</w:t>
      </w:r>
    </w:p>
    <w:p w:rsidR="00AE26EA" w:rsidRPr="00AE26EA" w:rsidRDefault="00B1359F" w:rsidP="007753C6">
      <w:pPr>
        <w:autoSpaceDE w:val="0"/>
        <w:autoSpaceDN w:val="0"/>
        <w:adjustRightInd w:val="0"/>
        <w:ind w:left="360"/>
      </w:pPr>
      <w:r>
        <w:tab/>
      </w:r>
      <w:r w:rsidR="00AE26EA" w:rsidRPr="00AE26EA">
        <w:t>Другие кабинеты: математика (1), русский язык и  литература</w:t>
      </w:r>
      <w:r>
        <w:t>, мировая художественная культура</w:t>
      </w:r>
      <w:r w:rsidR="00AE26EA" w:rsidRPr="00AE26EA">
        <w:t xml:space="preserve"> (2), история</w:t>
      </w:r>
      <w:r>
        <w:t xml:space="preserve"> и обществознаний</w:t>
      </w:r>
      <w:r w:rsidR="00AE26EA" w:rsidRPr="00AE26EA">
        <w:t xml:space="preserve">  (1), содержательно наполнены, оснащены компьютером и проектором.  Оснащенность 95 %.</w:t>
      </w:r>
    </w:p>
    <w:p w:rsidR="00AE26EA" w:rsidRPr="00AE26EA" w:rsidRDefault="00B1359F" w:rsidP="007753C6">
      <w:pPr>
        <w:autoSpaceDE w:val="0"/>
        <w:autoSpaceDN w:val="0"/>
        <w:adjustRightInd w:val="0"/>
        <w:ind w:left="360"/>
      </w:pPr>
      <w:r>
        <w:tab/>
      </w:r>
      <w:r w:rsidR="00AE26EA" w:rsidRPr="00AE26EA">
        <w:t xml:space="preserve">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 </w:t>
      </w:r>
    </w:p>
    <w:p w:rsidR="00AE26EA" w:rsidRPr="00AE26EA" w:rsidRDefault="00B1359F" w:rsidP="007753C6">
      <w:pPr>
        <w:autoSpaceDE w:val="0"/>
        <w:autoSpaceDN w:val="0"/>
        <w:adjustRightInd w:val="0"/>
        <w:ind w:left="360"/>
      </w:pPr>
      <w:r>
        <w:tab/>
      </w:r>
      <w:r w:rsidR="00AE26EA" w:rsidRPr="00AE26EA">
        <w:t>Для организации и ведения дополнительного образовательной деятельности используются: библиотека. Имеется аудио-видео техника. Оснащенность - 95% .</w:t>
      </w:r>
    </w:p>
    <w:p w:rsidR="00AE26EA" w:rsidRPr="00AE26EA" w:rsidRDefault="00B1359F" w:rsidP="007753C6">
      <w:pPr>
        <w:autoSpaceDE w:val="0"/>
        <w:autoSpaceDN w:val="0"/>
        <w:adjustRightInd w:val="0"/>
        <w:ind w:left="360"/>
      </w:pPr>
      <w:r>
        <w:tab/>
      </w:r>
      <w:r w:rsidR="00AE26EA" w:rsidRPr="00AE26EA">
        <w:t>Библиотека.</w:t>
      </w:r>
    </w:p>
    <w:p w:rsidR="00AE26EA" w:rsidRPr="00AE26EA" w:rsidRDefault="00B1359F" w:rsidP="007753C6">
      <w:pPr>
        <w:shd w:val="clear" w:color="auto" w:fill="FFFFFF"/>
        <w:ind w:left="360"/>
        <w:jc w:val="both"/>
        <w:rPr>
          <w:color w:val="000000"/>
        </w:rPr>
      </w:pPr>
      <w:r>
        <w:rPr>
          <w:color w:val="000000"/>
        </w:rPr>
        <w:tab/>
      </w:r>
      <w:r w:rsidR="00EF260C">
        <w:rPr>
          <w:color w:val="000000"/>
        </w:rPr>
        <w:t>Середская с</w:t>
      </w:r>
      <w:r>
        <w:rPr>
          <w:color w:val="000000"/>
        </w:rPr>
        <w:t xml:space="preserve">редняя школа </w:t>
      </w:r>
      <w:r w:rsidR="00AE26EA" w:rsidRPr="00AE26EA">
        <w:rPr>
          <w:color w:val="000000"/>
        </w:rPr>
        <w:t xml:space="preserve">обеспечена учебниками, учебно-методической литературой и материалами по всем учебным предметам основной образовательной программы </w:t>
      </w:r>
      <w:r>
        <w:rPr>
          <w:color w:val="000000"/>
        </w:rPr>
        <w:t>среднего</w:t>
      </w:r>
      <w:r w:rsidR="00AE26EA" w:rsidRPr="00AE26EA">
        <w:rPr>
          <w:color w:val="000000"/>
        </w:rPr>
        <w:t xml:space="preserve">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E26EA" w:rsidRPr="00B1359F" w:rsidRDefault="00AE26EA" w:rsidP="00C2224B">
      <w:pPr>
        <w:pStyle w:val="aa"/>
        <w:numPr>
          <w:ilvl w:val="0"/>
          <w:numId w:val="265"/>
        </w:numPr>
        <w:shd w:val="clear" w:color="auto" w:fill="FFFFFF"/>
        <w:jc w:val="both"/>
        <w:rPr>
          <w:color w:val="000000"/>
        </w:rPr>
      </w:pPr>
      <w:r w:rsidRPr="00B1359F">
        <w:rPr>
          <w:color w:val="000000"/>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w:t>
      </w:r>
      <w:r w:rsidR="00B1359F">
        <w:rPr>
          <w:color w:val="000000"/>
        </w:rPr>
        <w:t>среднего</w:t>
      </w:r>
      <w:r w:rsidRPr="00B1359F">
        <w:rPr>
          <w:color w:val="000000"/>
        </w:rPr>
        <w:t xml:space="preserve"> общего образования;</w:t>
      </w:r>
    </w:p>
    <w:p w:rsidR="00AE26EA" w:rsidRPr="00B1359F" w:rsidRDefault="00AE26EA" w:rsidP="00C2224B">
      <w:pPr>
        <w:pStyle w:val="aa"/>
        <w:numPr>
          <w:ilvl w:val="0"/>
          <w:numId w:val="265"/>
        </w:numPr>
        <w:shd w:val="clear" w:color="auto" w:fill="FFFFFF"/>
        <w:jc w:val="both"/>
        <w:rPr>
          <w:color w:val="000000"/>
        </w:rPr>
      </w:pPr>
      <w:r w:rsidRPr="00B1359F">
        <w:rPr>
          <w:color w:val="000000"/>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w:t>
      </w:r>
      <w:r w:rsidR="00B1359F">
        <w:rPr>
          <w:color w:val="000000"/>
        </w:rPr>
        <w:t>среднего</w:t>
      </w:r>
      <w:r w:rsidRPr="00B1359F">
        <w:rPr>
          <w:color w:val="000000"/>
        </w:rPr>
        <w:t xml:space="preserve"> общего образования.</w:t>
      </w:r>
    </w:p>
    <w:p w:rsidR="00AE26EA" w:rsidRPr="00AE26EA" w:rsidRDefault="00B1359F" w:rsidP="007753C6">
      <w:pPr>
        <w:shd w:val="clear" w:color="auto" w:fill="FFFFFF"/>
        <w:ind w:left="360"/>
        <w:jc w:val="both"/>
        <w:rPr>
          <w:color w:val="000000"/>
        </w:rPr>
      </w:pPr>
      <w:r>
        <w:rPr>
          <w:color w:val="000000"/>
        </w:rPr>
        <w:tab/>
      </w:r>
      <w:r w:rsidR="00AE26EA" w:rsidRPr="00AE26EA">
        <w:rPr>
          <w:color w:val="000000"/>
        </w:rPr>
        <w:t>Организация, осуществляющая образовательную деятельность,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E26EA" w:rsidRPr="00AE26EA" w:rsidRDefault="00AE26EA" w:rsidP="007753C6">
      <w:pPr>
        <w:autoSpaceDE w:val="0"/>
        <w:autoSpaceDN w:val="0"/>
        <w:adjustRightInd w:val="0"/>
        <w:ind w:left="360"/>
      </w:pPr>
      <w:r w:rsidRPr="00AE26EA">
        <w:rPr>
          <w:color w:val="000000"/>
        </w:rPr>
        <w:t xml:space="preserve">Библиотека </w:t>
      </w:r>
      <w:r w:rsidR="00EF260C">
        <w:rPr>
          <w:color w:val="000000"/>
        </w:rPr>
        <w:t>Середской с</w:t>
      </w:r>
      <w:r w:rsidR="00B1359F">
        <w:rPr>
          <w:color w:val="000000"/>
        </w:rPr>
        <w:t xml:space="preserve">редней школы </w:t>
      </w:r>
      <w:r w:rsidRPr="00AE26EA">
        <w:rPr>
          <w:color w:val="000000"/>
        </w:rPr>
        <w:t xml:space="preserve">укомплектована печатными образовательными ресурсами и ЭОР по всем учебным предметам учебного плана, а также иметь фонд </w:t>
      </w:r>
      <w:r w:rsidRPr="00AE26EA">
        <w:rPr>
          <w:color w:val="000000"/>
        </w:rPr>
        <w:lastRenderedPageBreak/>
        <w:t xml:space="preserve">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w:t>
      </w:r>
      <w:r w:rsidR="00B1359F">
        <w:rPr>
          <w:color w:val="000000"/>
        </w:rPr>
        <w:t>среднего</w:t>
      </w:r>
      <w:r w:rsidRPr="00AE26EA">
        <w:rPr>
          <w:color w:val="000000"/>
        </w:rPr>
        <w:t xml:space="preserve"> общего образования.</w:t>
      </w:r>
    </w:p>
    <w:p w:rsidR="00AE26EA" w:rsidRPr="00AE26EA" w:rsidRDefault="00C2224B" w:rsidP="007753C6">
      <w:pPr>
        <w:autoSpaceDE w:val="0"/>
        <w:autoSpaceDN w:val="0"/>
        <w:adjustRightInd w:val="0"/>
        <w:ind w:left="360"/>
      </w:pPr>
      <w:r>
        <w:tab/>
      </w:r>
      <w:r w:rsidR="00AE26EA" w:rsidRPr="00AE26EA">
        <w:t xml:space="preserve">Общее количество единиц хранения фонда библиотеки: 14261. Информационные ресурсы библиотеки представлены  фондом: </w:t>
      </w:r>
    </w:p>
    <w:p w:rsidR="00AE26EA" w:rsidRPr="00AE26EA" w:rsidRDefault="00AE26EA" w:rsidP="007753C6">
      <w:pPr>
        <w:autoSpaceDE w:val="0"/>
        <w:autoSpaceDN w:val="0"/>
        <w:adjustRightInd w:val="0"/>
        <w:ind w:left="360"/>
      </w:pPr>
      <w:r w:rsidRPr="00AE26EA">
        <w:t>• на бумажных носителях – 13881 экз.,</w:t>
      </w:r>
    </w:p>
    <w:p w:rsidR="00AE26EA" w:rsidRPr="00AE26EA" w:rsidRDefault="00AE26EA" w:rsidP="007753C6">
      <w:pPr>
        <w:autoSpaceDE w:val="0"/>
        <w:autoSpaceDN w:val="0"/>
        <w:adjustRightInd w:val="0"/>
        <w:ind w:left="360"/>
        <w:rPr>
          <w:color w:val="FF0000"/>
        </w:rPr>
      </w:pPr>
      <w:r w:rsidRPr="00AE26EA">
        <w:t xml:space="preserve">• аудиовизуальные документы – 380 шт.  </w:t>
      </w:r>
    </w:p>
    <w:p w:rsidR="00AE26EA" w:rsidRPr="00AE26EA" w:rsidRDefault="00C2224B" w:rsidP="007753C6">
      <w:pPr>
        <w:autoSpaceDE w:val="0"/>
        <w:autoSpaceDN w:val="0"/>
        <w:adjustRightInd w:val="0"/>
        <w:ind w:left="360"/>
        <w:rPr>
          <w:color w:val="FF0000"/>
        </w:rPr>
      </w:pPr>
      <w:r>
        <w:tab/>
      </w:r>
      <w:r w:rsidR="00AE26EA" w:rsidRPr="00AE26EA">
        <w:t xml:space="preserve">Фонд учебной литературы составляют 5635  экземпляров учебников и учебных пособий, 8 131 экземпляров  художественной литературы.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Учебный фонд школьной библиотеки 95% не старше 5 лет.  </w:t>
      </w:r>
    </w:p>
    <w:p w:rsidR="00AE26EA" w:rsidRPr="00AE26EA" w:rsidRDefault="00C2224B" w:rsidP="007753C6">
      <w:pPr>
        <w:autoSpaceDE w:val="0"/>
        <w:autoSpaceDN w:val="0"/>
        <w:adjustRightInd w:val="0"/>
        <w:ind w:left="360"/>
      </w:pPr>
      <w:r>
        <w:tab/>
      </w:r>
      <w:r w:rsidR="00AE26EA" w:rsidRPr="00AE26EA">
        <w:t>Общеобразовательное учреждение обеспечено современной информационной базой. Имеется выход в Интернет, электронная почта.</w:t>
      </w:r>
    </w:p>
    <w:p w:rsidR="00AE26EA" w:rsidRPr="00AE26EA" w:rsidRDefault="00C2224B" w:rsidP="007753C6">
      <w:pPr>
        <w:autoSpaceDE w:val="0"/>
        <w:autoSpaceDN w:val="0"/>
        <w:adjustRightInd w:val="0"/>
        <w:ind w:left="360"/>
      </w:pPr>
      <w:r>
        <w:tab/>
      </w:r>
      <w:r w:rsidR="00AE26EA" w:rsidRPr="00AE26EA">
        <w:t>Для организации питания учащихся в школе имеется столовая с обеденным залом на 60посадочных места.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AE26EA" w:rsidRPr="00AE26EA" w:rsidRDefault="00AE26EA" w:rsidP="007753C6">
      <w:pPr>
        <w:autoSpaceDE w:val="0"/>
        <w:autoSpaceDN w:val="0"/>
        <w:adjustRightInd w:val="0"/>
        <w:ind w:left="360"/>
      </w:pPr>
      <w:r w:rsidRPr="00AE26EA">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проб пищи позволяют сделать выводы о благополучном санитарно-эпидемиологическом состоянии пищеблока.</w:t>
      </w:r>
    </w:p>
    <w:p w:rsidR="00AE26EA" w:rsidRPr="00AE26EA" w:rsidRDefault="00AE26EA" w:rsidP="007753C6">
      <w:pPr>
        <w:autoSpaceDE w:val="0"/>
        <w:autoSpaceDN w:val="0"/>
        <w:adjustRightInd w:val="0"/>
        <w:ind w:left="360"/>
      </w:pPr>
      <w:r w:rsidRPr="00AE26EA">
        <w:t>Питьевой режим в школе осуществляется через питьевой фонтанчик, расположенный на 1 этаже школы. Здание школы оснащено необходимым количеством санитарных узлов в соответствии с санитарными нормами.</w:t>
      </w:r>
    </w:p>
    <w:p w:rsidR="009425F5" w:rsidRPr="009425F5" w:rsidRDefault="009425F5" w:rsidP="009425F5">
      <w:pPr>
        <w:rPr>
          <w:b/>
          <w:bCs/>
        </w:rPr>
      </w:pPr>
    </w:p>
    <w:p w:rsidR="002F1EED" w:rsidRPr="00C2224B" w:rsidRDefault="002F1EED" w:rsidP="002F1EED">
      <w:pPr>
        <w:rPr>
          <w:i/>
        </w:rPr>
      </w:pPr>
      <w:r w:rsidRPr="00C2224B">
        <w:rPr>
          <w:i/>
        </w:rPr>
        <w:t>Материально-техническое оснащение образовательной деятельности обеспечивает следующие ключевые возможности:</w:t>
      </w:r>
    </w:p>
    <w:p w:rsidR="002F1EED" w:rsidRPr="002F1EED" w:rsidRDefault="002F1EED" w:rsidP="00C2224B">
      <w:pPr>
        <w:pStyle w:val="aa"/>
        <w:numPr>
          <w:ilvl w:val="0"/>
          <w:numId w:val="266"/>
        </w:numPr>
      </w:pPr>
      <w:r w:rsidRPr="002F1EED">
        <w:t>реализацию индивидуальных учебных планов обучающихся, осуществления ими самостоятельной познавательной деятельности;</w:t>
      </w:r>
    </w:p>
    <w:p w:rsidR="002F1EED" w:rsidRPr="002F1EED" w:rsidRDefault="002F1EED" w:rsidP="00C2224B">
      <w:pPr>
        <w:pStyle w:val="aa"/>
        <w:numPr>
          <w:ilvl w:val="0"/>
          <w:numId w:val="266"/>
        </w:numPr>
      </w:pPr>
      <w:r w:rsidRPr="002F1EED">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2F1EED" w:rsidRPr="002F1EED" w:rsidRDefault="002F1EED" w:rsidP="00C2224B">
      <w:pPr>
        <w:pStyle w:val="aa"/>
        <w:numPr>
          <w:ilvl w:val="0"/>
          <w:numId w:val="266"/>
        </w:numPr>
      </w:pPr>
      <w:r w:rsidRPr="002F1EED">
        <w:t>художественное творчество с использованием современных инструментов и технологий, художественно-оформительские и издательские работы;</w:t>
      </w:r>
    </w:p>
    <w:p w:rsidR="002F1EED" w:rsidRPr="002F1EED" w:rsidRDefault="002F1EED" w:rsidP="00C2224B">
      <w:pPr>
        <w:pStyle w:val="aa"/>
        <w:numPr>
          <w:ilvl w:val="0"/>
          <w:numId w:val="266"/>
        </w:numPr>
      </w:pPr>
      <w:r w:rsidRPr="002F1EED">
        <w:t>научно-техническое творчество, создание материальных и информационных объектов с использованием руко</w:t>
      </w:r>
      <w:r w:rsidR="00C2224B">
        <w:t>дельного ре</w:t>
      </w:r>
      <w:r w:rsidRPr="002F1EED">
        <w:t>месла и цифрового производства;</w:t>
      </w:r>
    </w:p>
    <w:p w:rsidR="002F1EED" w:rsidRPr="002F1EED" w:rsidRDefault="002F1EED" w:rsidP="00C2224B">
      <w:pPr>
        <w:pStyle w:val="aa"/>
        <w:numPr>
          <w:ilvl w:val="0"/>
          <w:numId w:val="266"/>
        </w:numPr>
      </w:pPr>
      <w:r w:rsidRPr="002F1EED">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F1EED" w:rsidRPr="002F1EED" w:rsidRDefault="002F1EED" w:rsidP="00C2224B">
      <w:pPr>
        <w:pStyle w:val="aa"/>
        <w:numPr>
          <w:ilvl w:val="0"/>
          <w:numId w:val="266"/>
        </w:numPr>
      </w:pPr>
      <w:r w:rsidRPr="002F1EED">
        <w:t>базовое и углубленное изучение предметов;</w:t>
      </w:r>
    </w:p>
    <w:p w:rsidR="002F1EED" w:rsidRPr="002F1EED" w:rsidRDefault="002F1EED" w:rsidP="00C2224B">
      <w:pPr>
        <w:pStyle w:val="aa"/>
        <w:numPr>
          <w:ilvl w:val="0"/>
          <w:numId w:val="266"/>
        </w:numPr>
      </w:pPr>
      <w:r w:rsidRPr="002F1EED">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2F1EED" w:rsidRPr="002F1EED" w:rsidRDefault="002F1EED" w:rsidP="00C2224B">
      <w:pPr>
        <w:pStyle w:val="aa"/>
        <w:numPr>
          <w:ilvl w:val="0"/>
          <w:numId w:val="266"/>
        </w:numPr>
      </w:pPr>
      <w:r w:rsidRPr="002F1EED">
        <w:t>наблюдение, наглядное представление и анализ данных, использование цифровых планов и карт, спутниковых изображений;</w:t>
      </w:r>
    </w:p>
    <w:p w:rsidR="002F1EED" w:rsidRPr="002F1EED" w:rsidRDefault="002F1EED" w:rsidP="00C2224B">
      <w:pPr>
        <w:pStyle w:val="aa"/>
        <w:numPr>
          <w:ilvl w:val="0"/>
          <w:numId w:val="266"/>
        </w:numPr>
      </w:pPr>
      <w:r w:rsidRPr="002F1EED">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2F1EED" w:rsidRPr="002F1EED" w:rsidRDefault="002F1EED" w:rsidP="00C2224B">
      <w:pPr>
        <w:pStyle w:val="aa"/>
        <w:numPr>
          <w:ilvl w:val="0"/>
          <w:numId w:val="266"/>
        </w:numPr>
      </w:pPr>
      <w:r w:rsidRPr="002F1EED">
        <w:lastRenderedPageBreak/>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2F1EED" w:rsidRPr="002F1EED" w:rsidRDefault="002F1EED" w:rsidP="00C2224B">
      <w:pPr>
        <w:pStyle w:val="aa"/>
        <w:numPr>
          <w:ilvl w:val="0"/>
          <w:numId w:val="266"/>
        </w:numPr>
      </w:pPr>
      <w:r w:rsidRPr="002F1EED">
        <w:t>практическое освоение правил безопасного поведения на дорогах и улицах с использованием игр, оборудования, а также компьютерных технологий;</w:t>
      </w:r>
    </w:p>
    <w:p w:rsidR="002F1EED" w:rsidRPr="002F1EED" w:rsidRDefault="002F1EED" w:rsidP="00C2224B">
      <w:pPr>
        <w:pStyle w:val="aa"/>
        <w:numPr>
          <w:ilvl w:val="0"/>
          <w:numId w:val="266"/>
        </w:numPr>
      </w:pPr>
      <w:r w:rsidRPr="002F1EED">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2F1EED" w:rsidRPr="002F1EED" w:rsidRDefault="002F1EED" w:rsidP="00C2224B">
      <w:pPr>
        <w:pStyle w:val="aa"/>
        <w:numPr>
          <w:ilvl w:val="0"/>
          <w:numId w:val="266"/>
        </w:numPr>
      </w:pPr>
      <w:r w:rsidRPr="002F1EED">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2F1EED" w:rsidRPr="002F1EED" w:rsidRDefault="002F1EED" w:rsidP="00C2224B">
      <w:pPr>
        <w:pStyle w:val="aa"/>
        <w:numPr>
          <w:ilvl w:val="0"/>
          <w:numId w:val="266"/>
        </w:numPr>
      </w:pPr>
      <w:r w:rsidRPr="002F1EED">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2F1EED" w:rsidRPr="002F1EED" w:rsidRDefault="002F1EED" w:rsidP="00C2224B">
      <w:pPr>
        <w:pStyle w:val="aa"/>
        <w:numPr>
          <w:ilvl w:val="0"/>
          <w:numId w:val="266"/>
        </w:numPr>
      </w:pPr>
      <w:r w:rsidRPr="002F1EED">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2F1EED" w:rsidRPr="002F1EED" w:rsidRDefault="002F1EED" w:rsidP="00C2224B">
      <w:pPr>
        <w:pStyle w:val="aa"/>
        <w:numPr>
          <w:ilvl w:val="0"/>
          <w:numId w:val="266"/>
        </w:numPr>
      </w:pPr>
      <w:r w:rsidRPr="002F1EED">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2224B" w:rsidRDefault="002F1EED" w:rsidP="00C2224B">
      <w:pPr>
        <w:pStyle w:val="aa"/>
        <w:numPr>
          <w:ilvl w:val="0"/>
          <w:numId w:val="266"/>
        </w:numPr>
      </w:pPr>
      <w:r w:rsidRPr="002F1EED">
        <w:t>организацию качественного горячего питания, медицинского обслуживания и отдыха обучающихся и педагогических работников.</w:t>
      </w:r>
    </w:p>
    <w:p w:rsidR="002F1EED" w:rsidRPr="002F1EED" w:rsidRDefault="002F1EED" w:rsidP="00C2224B">
      <w:pPr>
        <w:pStyle w:val="aa"/>
      </w:pPr>
      <w:r w:rsidRPr="002F1EED">
        <w:t>Указанные виды деятельности обеспечиваются расходными материалами.</w:t>
      </w:r>
    </w:p>
    <w:p w:rsidR="002F1EED" w:rsidRPr="00C2224B" w:rsidRDefault="00286AA1" w:rsidP="00C2224B">
      <w:pPr>
        <w:pStyle w:val="aa"/>
        <w:rPr>
          <w:i/>
        </w:rPr>
      </w:pPr>
      <w:r w:rsidRPr="00C2224B">
        <w:rPr>
          <w:i/>
        </w:rPr>
        <w:t>И</w:t>
      </w:r>
      <w:r w:rsidR="002F1EED" w:rsidRPr="00C2224B">
        <w:rPr>
          <w:i/>
        </w:rPr>
        <w:t>нфраструктура образова</w:t>
      </w:r>
      <w:r w:rsidRPr="00C2224B">
        <w:rPr>
          <w:i/>
        </w:rPr>
        <w:t xml:space="preserve">тельной организации обеспечивает </w:t>
      </w:r>
      <w:r w:rsidR="002F1EED" w:rsidRPr="00C2224B">
        <w:rPr>
          <w:i/>
        </w:rPr>
        <w:t xml:space="preserve"> дополнительные возможности:</w:t>
      </w:r>
    </w:p>
    <w:p w:rsidR="002F1EED" w:rsidRPr="002F1EED" w:rsidRDefault="002F1EED" w:rsidP="00C2224B">
      <w:pPr>
        <w:pStyle w:val="aa"/>
        <w:numPr>
          <w:ilvl w:val="0"/>
          <w:numId w:val="266"/>
        </w:numPr>
      </w:pPr>
      <w:r w:rsidRPr="002F1EED">
        <w:t>зоны (помещения) для коворкинга (свободной совместной деятельности) обучающихся, педагогических и административных работников;</w:t>
      </w:r>
    </w:p>
    <w:p w:rsidR="002F1EED" w:rsidRPr="002F1EED" w:rsidRDefault="002F1EED" w:rsidP="00C2224B">
      <w:pPr>
        <w:pStyle w:val="aa"/>
        <w:numPr>
          <w:ilvl w:val="0"/>
          <w:numId w:val="266"/>
        </w:numPr>
      </w:pPr>
      <w:r w:rsidRPr="002F1EED">
        <w:t>зоны уединения и психологической разгрузки;</w:t>
      </w:r>
    </w:p>
    <w:p w:rsidR="002F1EED" w:rsidRPr="002F1EED" w:rsidRDefault="002F1EED" w:rsidP="00C2224B">
      <w:pPr>
        <w:pStyle w:val="aa"/>
        <w:numPr>
          <w:ilvl w:val="0"/>
          <w:numId w:val="266"/>
        </w:numPr>
      </w:pPr>
      <w:r w:rsidRPr="002F1EED">
        <w:t>зоны индивидуальной работы обучающихся (информационный поиск, формирование контента, подготовка к занятиям и пр.);</w:t>
      </w:r>
    </w:p>
    <w:p w:rsidR="002F1EED" w:rsidRPr="002F1EED" w:rsidRDefault="002F1EED" w:rsidP="00C2224B">
      <w:pPr>
        <w:pStyle w:val="aa"/>
        <w:numPr>
          <w:ilvl w:val="0"/>
          <w:numId w:val="266"/>
        </w:numPr>
      </w:pPr>
      <w:r w:rsidRPr="002F1EED">
        <w:t>беспроводной безопасный доступ к сети Интернет;</w:t>
      </w:r>
    </w:p>
    <w:p w:rsidR="002F1EED" w:rsidRPr="002F1EED" w:rsidRDefault="002F1EED" w:rsidP="00C2224B">
      <w:pPr>
        <w:pStyle w:val="aa"/>
        <w:numPr>
          <w:ilvl w:val="0"/>
          <w:numId w:val="266"/>
        </w:numPr>
      </w:pPr>
      <w:r w:rsidRPr="002F1EED">
        <w:t>использование личных электронных устройств с учетом политики информационной безопасности.</w:t>
      </w:r>
    </w:p>
    <w:p w:rsidR="002F1EED" w:rsidRDefault="002F1EED" w:rsidP="002F1EED">
      <w:r w:rsidRPr="002F1EED">
        <w:t>Оформление помещений об</w:t>
      </w:r>
      <w:r w:rsidR="00286AA1">
        <w:t>разовательной организации  соответствует</w:t>
      </w:r>
      <w:r w:rsidRPr="002F1EED">
        <w:t xml:space="preserve"> действующим санитарным нормам и правилам, рекомендациям по обеспечению эргономики, а </w:t>
      </w:r>
      <w:r w:rsidR="00286AA1">
        <w:t xml:space="preserve">также максимально способствует </w:t>
      </w:r>
      <w:r w:rsidRPr="002F1EED">
        <w:t xml:space="preserve"> реализации интеллектуальных, творческих и иных способностей и замыслов обучающихся и педагогических работников ( использование различных элементов декора, размещение информационно-справочной информации,</w:t>
      </w:r>
      <w:r w:rsidR="00286AA1">
        <w:t xml:space="preserve"> мотивирующая навигация и пр.).</w:t>
      </w:r>
    </w:p>
    <w:p w:rsidR="00286AA1" w:rsidRPr="002F1EED" w:rsidRDefault="00286AA1" w:rsidP="002F1EED"/>
    <w:p w:rsidR="002F1EED" w:rsidRPr="002F1EED" w:rsidRDefault="002F1EED" w:rsidP="002F1EED">
      <w:pPr>
        <w:rPr>
          <w:b/>
        </w:rPr>
      </w:pPr>
      <w:bookmarkStart w:id="127" w:name="_Toc435412747"/>
      <w:bookmarkStart w:id="128" w:name="_Toc453968222"/>
      <w:r w:rsidRPr="002F1EED">
        <w:rPr>
          <w:b/>
        </w:rPr>
        <w:t>III.3.5. Информационно-методические условия реализации основной образовательной программы</w:t>
      </w:r>
      <w:bookmarkEnd w:id="127"/>
      <w:bookmarkEnd w:id="128"/>
    </w:p>
    <w:p w:rsidR="002F1EED" w:rsidRPr="002F1EED" w:rsidRDefault="00BF452F" w:rsidP="002F1EED">
      <w:r>
        <w:tab/>
      </w:r>
      <w:r w:rsidR="002F1EED" w:rsidRPr="002F1EED">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2F1EED" w:rsidRPr="002F1EED" w:rsidRDefault="002F1EED" w:rsidP="00BF452F">
      <w:pPr>
        <w:pStyle w:val="aa"/>
        <w:numPr>
          <w:ilvl w:val="0"/>
          <w:numId w:val="267"/>
        </w:numPr>
      </w:pPr>
      <w:r w:rsidRPr="002F1EED">
        <w:t>комплекс информационных образовательных ресурсов, в том числе цифровые образовательные ресурсы;</w:t>
      </w:r>
    </w:p>
    <w:p w:rsidR="002F1EED" w:rsidRPr="002F1EED" w:rsidRDefault="002F1EED" w:rsidP="00BF452F">
      <w:pPr>
        <w:pStyle w:val="aa"/>
        <w:numPr>
          <w:ilvl w:val="0"/>
          <w:numId w:val="267"/>
        </w:numPr>
      </w:pPr>
      <w:r w:rsidRPr="002F1EED">
        <w:t>совокупность технологических средств ИКТ: компьютеры, иное информационное оборудование, коммуникационные каналы;</w:t>
      </w:r>
    </w:p>
    <w:p w:rsidR="002F1EED" w:rsidRPr="002F1EED" w:rsidRDefault="002F1EED" w:rsidP="00BF452F">
      <w:pPr>
        <w:pStyle w:val="aa"/>
        <w:numPr>
          <w:ilvl w:val="0"/>
          <w:numId w:val="267"/>
        </w:numPr>
      </w:pPr>
      <w:r w:rsidRPr="002F1EED">
        <w:lastRenderedPageBreak/>
        <w:t>систему современных педагогических технологий, обеспечивающих обучение в современной информационно-образовательной среде.</w:t>
      </w:r>
    </w:p>
    <w:p w:rsidR="002F1EED" w:rsidRDefault="00BF452F" w:rsidP="002F1EED">
      <w:r>
        <w:tab/>
      </w:r>
      <w:r w:rsidR="002F1EED" w:rsidRPr="002F1EED">
        <w:t xml:space="preserve">Функционирование информационной образовательной среды образовательной организации обеспечивается средствами </w:t>
      </w:r>
      <w:r w:rsidR="002F1EED" w:rsidRPr="002F1EED">
        <w:rPr>
          <w:bCs/>
        </w:rPr>
        <w:t xml:space="preserve">информационно-коммуникационных технологий </w:t>
      </w:r>
      <w:r w:rsidR="002F1EED" w:rsidRPr="002F1EED">
        <w:t>и квалификацией работников, ее использующих и поддерживающих.</w:t>
      </w:r>
    </w:p>
    <w:p w:rsidR="00BF452F" w:rsidRPr="00BF452F" w:rsidRDefault="00BF452F" w:rsidP="00BF452F">
      <w:pPr>
        <w:rPr>
          <w:b/>
          <w:bCs/>
          <w:i/>
        </w:rPr>
      </w:pPr>
      <w:r w:rsidRPr="00BF452F">
        <w:rPr>
          <w:b/>
          <w:bCs/>
          <w:i/>
        </w:rPr>
        <w:t>Создаваемая в организации, осуществляющей образовательную деятельность,  ИОС строится в соответствии со следующей иерархией:</w:t>
      </w:r>
    </w:p>
    <w:p w:rsidR="00BF452F" w:rsidRPr="00BF452F" w:rsidRDefault="00BF452F" w:rsidP="00BF452F">
      <w:pPr>
        <w:rPr>
          <w:bCs/>
        </w:rPr>
      </w:pPr>
      <w:r w:rsidRPr="00BF452F">
        <w:rPr>
          <w:bCs/>
        </w:rPr>
        <w:t>— единая информационно-образовательная среда страны;</w:t>
      </w:r>
    </w:p>
    <w:p w:rsidR="00BF452F" w:rsidRPr="00BF452F" w:rsidRDefault="00BF452F" w:rsidP="00BF452F">
      <w:r w:rsidRPr="00BF452F">
        <w:rPr>
          <w:bCs/>
        </w:rPr>
        <w:t>— единая информационно-образовательная среда Ярославской области;</w:t>
      </w:r>
    </w:p>
    <w:p w:rsidR="00BF452F" w:rsidRPr="00BF452F" w:rsidRDefault="00BF452F" w:rsidP="00BF452F">
      <w:pPr>
        <w:rPr>
          <w:bCs/>
        </w:rPr>
      </w:pPr>
      <w:r w:rsidRPr="00BF452F">
        <w:rPr>
          <w:bCs/>
        </w:rPr>
        <w:t xml:space="preserve">— информационно-образовательная среда </w:t>
      </w:r>
      <w:r w:rsidR="00EF260C">
        <w:rPr>
          <w:bCs/>
        </w:rPr>
        <w:t>Середской с</w:t>
      </w:r>
      <w:r w:rsidRPr="00BF452F">
        <w:t>редней школы</w:t>
      </w:r>
      <w:r w:rsidRPr="00BF452F">
        <w:rPr>
          <w:bCs/>
        </w:rPr>
        <w:t>;</w:t>
      </w:r>
    </w:p>
    <w:p w:rsidR="00BF452F" w:rsidRPr="00BF452F" w:rsidRDefault="00BF452F" w:rsidP="00BF452F">
      <w:pPr>
        <w:rPr>
          <w:bCs/>
        </w:rPr>
      </w:pPr>
      <w:r w:rsidRPr="00BF452F">
        <w:rPr>
          <w:bCs/>
        </w:rPr>
        <w:t>— предметная информационно-образовательная среда;</w:t>
      </w:r>
    </w:p>
    <w:p w:rsidR="00BF452F" w:rsidRPr="00BF452F" w:rsidRDefault="00BF452F" w:rsidP="00BF452F">
      <w:pPr>
        <w:rPr>
          <w:bCs/>
        </w:rPr>
      </w:pPr>
      <w:r w:rsidRPr="00BF452F">
        <w:rPr>
          <w:bCs/>
        </w:rPr>
        <w:t>— информационно-образовательная среда УМК;</w:t>
      </w:r>
    </w:p>
    <w:p w:rsidR="00BF452F" w:rsidRPr="00BF452F" w:rsidRDefault="00BF452F" w:rsidP="00BF452F">
      <w:pPr>
        <w:rPr>
          <w:bCs/>
        </w:rPr>
      </w:pPr>
      <w:r w:rsidRPr="00BF452F">
        <w:rPr>
          <w:bCs/>
        </w:rPr>
        <w:t>— информационно-образовательная среда компонентов УМК;</w:t>
      </w:r>
    </w:p>
    <w:p w:rsidR="00BF452F" w:rsidRPr="00BF452F" w:rsidRDefault="00BF452F" w:rsidP="00BF452F">
      <w:pPr>
        <w:rPr>
          <w:bCs/>
        </w:rPr>
      </w:pPr>
      <w:r w:rsidRPr="00BF452F">
        <w:rPr>
          <w:bCs/>
        </w:rPr>
        <w:t>— информационно-образовательная среда элементов УМК.</w:t>
      </w:r>
    </w:p>
    <w:p w:rsidR="00BF452F" w:rsidRPr="002F1EED" w:rsidRDefault="00BF452F" w:rsidP="002F1EED"/>
    <w:p w:rsidR="002F1EED" w:rsidRPr="00BF452F" w:rsidRDefault="002F1EED" w:rsidP="002F1EED">
      <w:pPr>
        <w:rPr>
          <w:u w:val="single"/>
        </w:rPr>
      </w:pPr>
      <w:r w:rsidRPr="00BF452F">
        <w:rPr>
          <w:u w:val="single"/>
        </w:rPr>
        <w:t>Основными структурными элементами ИОС являются:</w:t>
      </w:r>
    </w:p>
    <w:p w:rsidR="002F1EED" w:rsidRPr="002F1EED" w:rsidRDefault="002F1EED" w:rsidP="00BF452F">
      <w:pPr>
        <w:pStyle w:val="aa"/>
        <w:numPr>
          <w:ilvl w:val="0"/>
          <w:numId w:val="268"/>
        </w:numPr>
      </w:pPr>
      <w:r w:rsidRPr="002F1EED">
        <w:t>информационно-образовательные ресурсы в виде печатной продукции;</w:t>
      </w:r>
    </w:p>
    <w:p w:rsidR="002F1EED" w:rsidRPr="002F1EED" w:rsidRDefault="002F1EED" w:rsidP="00BF452F">
      <w:pPr>
        <w:pStyle w:val="aa"/>
        <w:numPr>
          <w:ilvl w:val="0"/>
          <w:numId w:val="268"/>
        </w:numPr>
      </w:pPr>
      <w:r w:rsidRPr="002F1EED">
        <w:t>информационно-образовательные ресурсы на сменных оптических носителях;</w:t>
      </w:r>
    </w:p>
    <w:p w:rsidR="002F1EED" w:rsidRPr="002F1EED" w:rsidRDefault="002F1EED" w:rsidP="00BF452F">
      <w:pPr>
        <w:pStyle w:val="aa"/>
        <w:numPr>
          <w:ilvl w:val="0"/>
          <w:numId w:val="268"/>
        </w:numPr>
      </w:pPr>
      <w:r w:rsidRPr="002F1EED">
        <w:t>информационно-образовательные ресурсы сети Интернет;</w:t>
      </w:r>
    </w:p>
    <w:p w:rsidR="002F1EED" w:rsidRPr="002F1EED" w:rsidRDefault="002F1EED" w:rsidP="00BF452F">
      <w:pPr>
        <w:pStyle w:val="aa"/>
        <w:numPr>
          <w:ilvl w:val="0"/>
          <w:numId w:val="268"/>
        </w:numPr>
      </w:pPr>
      <w:r w:rsidRPr="002F1EED">
        <w:t>вычислительная и информационно-телекоммуникационная инфраструктура;</w:t>
      </w:r>
    </w:p>
    <w:p w:rsidR="002F1EED" w:rsidRPr="002F1EED" w:rsidRDefault="002F1EED" w:rsidP="00BF452F">
      <w:pPr>
        <w:pStyle w:val="aa"/>
        <w:numPr>
          <w:ilvl w:val="0"/>
          <w:numId w:val="268"/>
        </w:numPr>
      </w:pPr>
      <w:r w:rsidRPr="002F1EED">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2F1EED" w:rsidRPr="002F1EED" w:rsidRDefault="002F1EED" w:rsidP="002F1EED">
      <w:r w:rsidRPr="002F1EED">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2F1EED" w:rsidRPr="00BF452F" w:rsidRDefault="002F1EED" w:rsidP="002F1EED">
      <w:pPr>
        <w:rPr>
          <w:u w:val="single"/>
        </w:rPr>
      </w:pPr>
      <w:r w:rsidRPr="00BF452F">
        <w:rPr>
          <w:u w:val="single"/>
        </w:rPr>
        <w:t xml:space="preserve">Информационно-образовательная среда </w:t>
      </w:r>
      <w:r w:rsidR="00EF260C">
        <w:rPr>
          <w:u w:val="single"/>
        </w:rPr>
        <w:t>Середской с</w:t>
      </w:r>
      <w:r w:rsidR="00BF452F">
        <w:rPr>
          <w:u w:val="single"/>
        </w:rPr>
        <w:t>редней школы обеспечивает</w:t>
      </w:r>
      <w:r w:rsidRPr="00BF452F">
        <w:rPr>
          <w:u w:val="single"/>
        </w:rPr>
        <w:t>:</w:t>
      </w:r>
    </w:p>
    <w:p w:rsidR="002F1EED" w:rsidRPr="002F1EED" w:rsidRDefault="002F1EED" w:rsidP="00F57363">
      <w:pPr>
        <w:pStyle w:val="aa"/>
        <w:numPr>
          <w:ilvl w:val="0"/>
          <w:numId w:val="269"/>
        </w:numPr>
      </w:pPr>
      <w:r w:rsidRPr="002F1EED">
        <w:t>информационно-методическую поддержку образовательной деятельности;</w:t>
      </w:r>
    </w:p>
    <w:p w:rsidR="002F1EED" w:rsidRPr="002F1EED" w:rsidRDefault="002F1EED" w:rsidP="00F57363">
      <w:pPr>
        <w:pStyle w:val="aa"/>
        <w:numPr>
          <w:ilvl w:val="0"/>
          <w:numId w:val="269"/>
        </w:numPr>
      </w:pPr>
      <w:r w:rsidRPr="002F1EED">
        <w:t>планирование образовательной деятельности и ее ресурсного обеспечения;</w:t>
      </w:r>
    </w:p>
    <w:p w:rsidR="002F1EED" w:rsidRPr="002F1EED" w:rsidRDefault="002F1EED" w:rsidP="00F57363">
      <w:pPr>
        <w:pStyle w:val="aa"/>
        <w:numPr>
          <w:ilvl w:val="0"/>
          <w:numId w:val="269"/>
        </w:numPr>
      </w:pPr>
      <w:r w:rsidRPr="002F1EED">
        <w:t xml:space="preserve">проектирование и организацию индивидуальной и групповой деятельности; </w:t>
      </w:r>
    </w:p>
    <w:p w:rsidR="002F1EED" w:rsidRPr="002F1EED" w:rsidRDefault="002F1EED" w:rsidP="00F57363">
      <w:pPr>
        <w:pStyle w:val="aa"/>
        <w:numPr>
          <w:ilvl w:val="0"/>
          <w:numId w:val="269"/>
        </w:numPr>
      </w:pPr>
      <w:r w:rsidRPr="002F1EED">
        <w:t>мониторинг и фиксацию хода и результатов образовательной деятельности;</w:t>
      </w:r>
    </w:p>
    <w:p w:rsidR="002F1EED" w:rsidRPr="002F1EED" w:rsidRDefault="002F1EED" w:rsidP="00F57363">
      <w:pPr>
        <w:pStyle w:val="aa"/>
        <w:numPr>
          <w:ilvl w:val="0"/>
          <w:numId w:val="269"/>
        </w:numPr>
      </w:pPr>
      <w:r w:rsidRPr="002F1EED">
        <w:t>мониторинг здоровья обучающихся;</w:t>
      </w:r>
    </w:p>
    <w:p w:rsidR="002F1EED" w:rsidRPr="002F1EED" w:rsidRDefault="002F1EED" w:rsidP="00F57363">
      <w:pPr>
        <w:pStyle w:val="aa"/>
        <w:numPr>
          <w:ilvl w:val="0"/>
          <w:numId w:val="269"/>
        </w:numPr>
      </w:pPr>
      <w:r w:rsidRPr="002F1EED">
        <w:t>современные процедуры создания, поиска, сбора, анализа, обработки, хранения и представления информации;</w:t>
      </w:r>
    </w:p>
    <w:p w:rsidR="002F1EED" w:rsidRPr="002F1EED" w:rsidRDefault="002F1EED" w:rsidP="00F57363">
      <w:pPr>
        <w:pStyle w:val="aa"/>
        <w:numPr>
          <w:ilvl w:val="0"/>
          <w:numId w:val="269"/>
        </w:numPr>
      </w:pPr>
      <w:r w:rsidRPr="002F1EED">
        <w:t xml:space="preserve">дистанционное взаимодействие всех участников образовательных отношений (обучающихся, их родителей </w:t>
      </w:r>
      <w:hyperlink r:id="rId57" w:tooltip="Справочная информация: &quot;Законные представители&quot; (Материал подготовлен специалистами КонсультантПлюс){КонсультантПлюс}" w:history="1">
        <w:r w:rsidRPr="002F1EED">
          <w:rPr>
            <w:rStyle w:val="aff3"/>
          </w:rPr>
          <w:t>(законных представителей)</w:t>
        </w:r>
      </w:hyperlink>
      <w:r w:rsidRPr="002F1EED">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F1EED" w:rsidRPr="002F1EED" w:rsidRDefault="002F1EED" w:rsidP="00F57363">
      <w:pPr>
        <w:pStyle w:val="aa"/>
        <w:numPr>
          <w:ilvl w:val="0"/>
          <w:numId w:val="269"/>
        </w:numPr>
      </w:pPr>
      <w:r w:rsidRPr="002F1EED">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F1EED" w:rsidRPr="002F1EED" w:rsidRDefault="002F1EED" w:rsidP="002F1EED"/>
    <w:p w:rsidR="002F1EED" w:rsidRPr="002F1EED" w:rsidRDefault="002F1EED" w:rsidP="002F1EED">
      <w:pPr>
        <w:rPr>
          <w:b/>
        </w:rPr>
      </w:pPr>
      <w:r w:rsidRPr="002F1EED">
        <w:rPr>
          <w:b/>
        </w:rPr>
        <w:t>Учебно-методическое и информационное обеспечение реализации основной образовательной программы</w:t>
      </w:r>
    </w:p>
    <w:p w:rsidR="002F1EED" w:rsidRPr="002F1EED" w:rsidRDefault="00C43BEE" w:rsidP="002F1EED">
      <w:r>
        <w:tab/>
      </w:r>
      <w:r w:rsidR="002F1EED" w:rsidRPr="002F1EED">
        <w:t xml:space="preserve">В целях обеспечения реализации образовательных программ </w:t>
      </w:r>
      <w:r w:rsidR="00286AA1">
        <w:t xml:space="preserve">в </w:t>
      </w:r>
      <w:r w:rsidR="00EF260C">
        <w:t>Середской с</w:t>
      </w:r>
      <w:r>
        <w:t>редней школе</w:t>
      </w:r>
      <w:r w:rsidR="00286AA1">
        <w:t xml:space="preserve"> создан ШИБЦ, обеспечивающий</w:t>
      </w:r>
      <w:r w:rsidR="002F1EED" w:rsidRPr="002F1EED">
        <w:t xml:space="preserve"> доступ к информационным справочным и поисковым системам, а также иным информационным ресурсам</w:t>
      </w:r>
      <w:r w:rsidR="00286AA1">
        <w:t xml:space="preserve">. Библиотечный фонд </w:t>
      </w:r>
      <w:r w:rsidR="002F1EED" w:rsidRPr="002F1EED">
        <w:t xml:space="preserve">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w:t>
      </w:r>
      <w:r w:rsidR="002F1EED" w:rsidRPr="002F1EED">
        <w:lastRenderedPageBreak/>
        <w:t xml:space="preserve">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2F1EED" w:rsidRPr="002F1EED" w:rsidRDefault="002F1EED" w:rsidP="002F1EED">
      <w:r w:rsidRPr="002F1EED">
        <w:t>Кроме учеб</w:t>
      </w:r>
      <w:r w:rsidR="00286AA1">
        <w:t>ной литературы библиотека содержит</w:t>
      </w:r>
      <w:r w:rsidRPr="002F1EED">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F1EED" w:rsidRDefault="002F1EED" w:rsidP="002F1EED">
      <w:r w:rsidRPr="002F1EED">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286AA1" w:rsidRDefault="00286AA1" w:rsidP="002F1EED"/>
    <w:p w:rsidR="00286AA1" w:rsidRDefault="00286AA1" w:rsidP="002F1EED"/>
    <w:p w:rsidR="00286AA1" w:rsidRPr="002F1EED" w:rsidRDefault="00286AA1" w:rsidP="002F1EED"/>
    <w:p w:rsidR="00BD5C1E" w:rsidRPr="002F1EED" w:rsidRDefault="00BD5C1E" w:rsidP="002F1EED"/>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09"/>
        <w:gridCol w:w="1701"/>
        <w:gridCol w:w="1559"/>
        <w:gridCol w:w="4253"/>
      </w:tblGrid>
      <w:tr w:rsidR="00BD5C1E" w:rsidRPr="00BD5C1E" w:rsidTr="00BD5C1E">
        <w:tc>
          <w:tcPr>
            <w:tcW w:w="1701" w:type="dxa"/>
            <w:shd w:val="clear" w:color="auto" w:fill="auto"/>
          </w:tcPr>
          <w:p w:rsidR="00BD5C1E" w:rsidRPr="00BD5C1E" w:rsidRDefault="00BD5C1E" w:rsidP="00BD5C1E">
            <w:pPr>
              <w:ind w:left="297" w:right="-57" w:hanging="354"/>
              <w:rPr>
                <w:b/>
                <w:sz w:val="20"/>
                <w:szCs w:val="20"/>
              </w:rPr>
            </w:pPr>
            <w:r w:rsidRPr="00BD5C1E">
              <w:rPr>
                <w:b/>
                <w:sz w:val="20"/>
                <w:szCs w:val="20"/>
              </w:rPr>
              <w:t>Предмет</w:t>
            </w:r>
          </w:p>
        </w:tc>
        <w:tc>
          <w:tcPr>
            <w:tcW w:w="709" w:type="dxa"/>
            <w:shd w:val="clear" w:color="auto" w:fill="auto"/>
          </w:tcPr>
          <w:p w:rsidR="00BD5C1E" w:rsidRPr="00BD5C1E" w:rsidRDefault="00BD5C1E" w:rsidP="00BD5C1E">
            <w:pPr>
              <w:ind w:left="-57" w:right="-57"/>
              <w:rPr>
                <w:b/>
                <w:sz w:val="20"/>
                <w:szCs w:val="20"/>
              </w:rPr>
            </w:pPr>
            <w:r w:rsidRPr="00BD5C1E">
              <w:rPr>
                <w:b/>
                <w:sz w:val="20"/>
                <w:szCs w:val="20"/>
              </w:rPr>
              <w:t>Класс</w:t>
            </w:r>
          </w:p>
        </w:tc>
        <w:tc>
          <w:tcPr>
            <w:tcW w:w="1701" w:type="dxa"/>
            <w:shd w:val="clear" w:color="auto" w:fill="auto"/>
          </w:tcPr>
          <w:p w:rsidR="00BD5C1E" w:rsidRPr="00BD5C1E" w:rsidRDefault="00BD5C1E" w:rsidP="00BD5C1E">
            <w:pPr>
              <w:ind w:left="-57" w:right="-57"/>
              <w:rPr>
                <w:b/>
                <w:sz w:val="20"/>
                <w:szCs w:val="20"/>
              </w:rPr>
            </w:pPr>
            <w:r w:rsidRPr="00BD5C1E">
              <w:rPr>
                <w:b/>
                <w:sz w:val="20"/>
                <w:szCs w:val="20"/>
              </w:rPr>
              <w:t xml:space="preserve">Образовательная программа </w:t>
            </w:r>
          </w:p>
        </w:tc>
        <w:tc>
          <w:tcPr>
            <w:tcW w:w="1559" w:type="dxa"/>
          </w:tcPr>
          <w:p w:rsidR="00BD5C1E" w:rsidRPr="00BD5C1E" w:rsidRDefault="00BD5C1E" w:rsidP="00BD5C1E">
            <w:pPr>
              <w:ind w:left="-57" w:right="-57"/>
              <w:rPr>
                <w:b/>
                <w:sz w:val="20"/>
                <w:szCs w:val="20"/>
              </w:rPr>
            </w:pPr>
            <w:r w:rsidRPr="00BD5C1E">
              <w:rPr>
                <w:b/>
                <w:sz w:val="20"/>
                <w:szCs w:val="20"/>
              </w:rPr>
              <w:t xml:space="preserve">Уровень учебной программы </w:t>
            </w:r>
          </w:p>
        </w:tc>
        <w:tc>
          <w:tcPr>
            <w:tcW w:w="4253" w:type="dxa"/>
            <w:shd w:val="clear" w:color="auto" w:fill="auto"/>
          </w:tcPr>
          <w:p w:rsidR="00BD5C1E" w:rsidRPr="00BD5C1E" w:rsidRDefault="00BD5C1E" w:rsidP="00BD5C1E">
            <w:pPr>
              <w:ind w:left="-57" w:right="-57"/>
              <w:rPr>
                <w:b/>
                <w:sz w:val="20"/>
                <w:szCs w:val="20"/>
              </w:rPr>
            </w:pPr>
            <w:r w:rsidRPr="00BD5C1E">
              <w:rPr>
                <w:b/>
                <w:sz w:val="20"/>
                <w:szCs w:val="20"/>
              </w:rPr>
              <w:t>Учебник (Ф.И.О. автора, название)</w:t>
            </w:r>
          </w:p>
          <w:p w:rsidR="00BD5C1E" w:rsidRPr="00BD5C1E" w:rsidRDefault="00BD5C1E" w:rsidP="00BD5C1E">
            <w:pPr>
              <w:ind w:left="-57" w:right="-57"/>
              <w:rPr>
                <w:b/>
                <w:sz w:val="20"/>
                <w:szCs w:val="20"/>
              </w:rPr>
            </w:pPr>
          </w:p>
        </w:tc>
      </w:tr>
      <w:tr w:rsidR="00BD5C1E" w:rsidRPr="00BD5C1E" w:rsidTr="00BD5C1E">
        <w:tc>
          <w:tcPr>
            <w:tcW w:w="1701" w:type="dxa"/>
            <w:vMerge w:val="restart"/>
            <w:shd w:val="clear" w:color="auto" w:fill="auto"/>
          </w:tcPr>
          <w:p w:rsidR="00BD5C1E" w:rsidRPr="00BD5C1E" w:rsidRDefault="00BD5C1E" w:rsidP="00BD5C1E">
            <w:pPr>
              <w:ind w:left="-57" w:right="-57"/>
              <w:rPr>
                <w:sz w:val="20"/>
                <w:szCs w:val="20"/>
              </w:rPr>
            </w:pPr>
            <w:r w:rsidRPr="00BD5C1E">
              <w:rPr>
                <w:sz w:val="20"/>
                <w:szCs w:val="20"/>
              </w:rPr>
              <w:t>Русский язык</w:t>
            </w:r>
          </w:p>
        </w:tc>
        <w:tc>
          <w:tcPr>
            <w:tcW w:w="709" w:type="dxa"/>
            <w:shd w:val="clear" w:color="auto" w:fill="auto"/>
          </w:tcPr>
          <w:p w:rsidR="00BD5C1E" w:rsidRPr="00BD5C1E" w:rsidRDefault="00BD5C1E" w:rsidP="00BD5C1E">
            <w:pPr>
              <w:ind w:left="-57" w:right="-57"/>
              <w:rPr>
                <w:sz w:val="20"/>
                <w:szCs w:val="20"/>
              </w:rPr>
            </w:pPr>
            <w:r w:rsidRPr="00BD5C1E">
              <w:rPr>
                <w:sz w:val="20"/>
                <w:szCs w:val="20"/>
              </w:rPr>
              <w:t>10</w:t>
            </w:r>
          </w:p>
        </w:tc>
        <w:tc>
          <w:tcPr>
            <w:tcW w:w="1701" w:type="dxa"/>
            <w:shd w:val="clear" w:color="auto" w:fill="auto"/>
          </w:tcPr>
          <w:p w:rsidR="00BD5C1E" w:rsidRPr="00BD5C1E" w:rsidRDefault="00BD5C1E" w:rsidP="00BD5C1E">
            <w:pPr>
              <w:ind w:left="-57" w:right="-57"/>
              <w:rPr>
                <w:sz w:val="20"/>
                <w:szCs w:val="20"/>
              </w:rPr>
            </w:pPr>
            <w:r w:rsidRPr="00BD5C1E">
              <w:rPr>
                <w:sz w:val="20"/>
                <w:szCs w:val="20"/>
              </w:rPr>
              <w:t>А.И. Власенков</w:t>
            </w:r>
          </w:p>
        </w:tc>
        <w:tc>
          <w:tcPr>
            <w:tcW w:w="1559" w:type="dxa"/>
          </w:tcPr>
          <w:p w:rsidR="00BD5C1E" w:rsidRPr="00BD5C1E" w:rsidRDefault="00BD5C1E" w:rsidP="00BD5C1E">
            <w:pPr>
              <w:ind w:left="-57" w:right="-57"/>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57" w:right="-113"/>
              <w:rPr>
                <w:sz w:val="20"/>
                <w:szCs w:val="20"/>
              </w:rPr>
            </w:pPr>
            <w:r>
              <w:rPr>
                <w:sz w:val="20"/>
                <w:szCs w:val="20"/>
              </w:rPr>
              <w:t>И. В. Гусарова</w:t>
            </w:r>
            <w:r w:rsidRPr="00BD5C1E">
              <w:rPr>
                <w:sz w:val="20"/>
                <w:szCs w:val="20"/>
              </w:rPr>
              <w:t xml:space="preserve"> "Русский язык"</w:t>
            </w:r>
            <w:r>
              <w:rPr>
                <w:sz w:val="20"/>
                <w:szCs w:val="20"/>
              </w:rPr>
              <w:t xml:space="preserve"> 10 класс</w:t>
            </w:r>
          </w:p>
        </w:tc>
      </w:tr>
      <w:tr w:rsidR="00BD5C1E" w:rsidRPr="00BD5C1E" w:rsidTr="00BD5C1E">
        <w:tc>
          <w:tcPr>
            <w:tcW w:w="1701" w:type="dxa"/>
            <w:vMerge/>
            <w:shd w:val="clear" w:color="auto" w:fill="auto"/>
          </w:tcPr>
          <w:p w:rsidR="00BD5C1E" w:rsidRPr="00BD5C1E" w:rsidRDefault="00BD5C1E" w:rsidP="00BD5C1E">
            <w:pPr>
              <w:ind w:left="-57" w:right="-57"/>
              <w:rPr>
                <w:sz w:val="20"/>
                <w:szCs w:val="20"/>
              </w:rPr>
            </w:pPr>
          </w:p>
        </w:tc>
        <w:tc>
          <w:tcPr>
            <w:tcW w:w="709" w:type="dxa"/>
            <w:shd w:val="clear" w:color="auto" w:fill="auto"/>
          </w:tcPr>
          <w:p w:rsidR="00BD5C1E" w:rsidRPr="00BD5C1E" w:rsidRDefault="00BD5C1E" w:rsidP="00BD5C1E">
            <w:pPr>
              <w:ind w:left="-57" w:right="-57"/>
              <w:rPr>
                <w:sz w:val="20"/>
                <w:szCs w:val="20"/>
              </w:rPr>
            </w:pPr>
            <w:r w:rsidRPr="00BD5C1E">
              <w:rPr>
                <w:sz w:val="20"/>
                <w:szCs w:val="20"/>
              </w:rPr>
              <w:t>11</w:t>
            </w:r>
          </w:p>
        </w:tc>
        <w:tc>
          <w:tcPr>
            <w:tcW w:w="1701" w:type="dxa"/>
            <w:shd w:val="clear" w:color="auto" w:fill="auto"/>
          </w:tcPr>
          <w:p w:rsidR="00BD5C1E" w:rsidRPr="00BD5C1E" w:rsidRDefault="00BD5C1E" w:rsidP="00BD5C1E">
            <w:pPr>
              <w:ind w:left="-57" w:right="-57"/>
              <w:rPr>
                <w:sz w:val="20"/>
                <w:szCs w:val="20"/>
              </w:rPr>
            </w:pPr>
            <w:r w:rsidRPr="00BD5C1E">
              <w:rPr>
                <w:sz w:val="20"/>
                <w:szCs w:val="20"/>
              </w:rPr>
              <w:t>А.И.Власенков</w:t>
            </w:r>
          </w:p>
        </w:tc>
        <w:tc>
          <w:tcPr>
            <w:tcW w:w="1559" w:type="dxa"/>
          </w:tcPr>
          <w:p w:rsidR="00BD5C1E" w:rsidRPr="00BD5C1E" w:rsidRDefault="00BD5C1E" w:rsidP="00BD5C1E">
            <w:pPr>
              <w:ind w:left="-57" w:right="-57"/>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57" w:right="-57"/>
              <w:rPr>
                <w:sz w:val="20"/>
                <w:szCs w:val="20"/>
              </w:rPr>
            </w:pPr>
            <w:r w:rsidRPr="00BD5C1E">
              <w:rPr>
                <w:sz w:val="20"/>
                <w:szCs w:val="20"/>
              </w:rPr>
              <w:t>А.И. Власенков, Л.М.Рыбченкова "Русский язык"</w:t>
            </w:r>
          </w:p>
        </w:tc>
      </w:tr>
      <w:tr w:rsidR="00BD5C1E" w:rsidRPr="00BD5C1E" w:rsidTr="00BD5C1E">
        <w:tc>
          <w:tcPr>
            <w:tcW w:w="1701" w:type="dxa"/>
            <w:vMerge w:val="restart"/>
            <w:shd w:val="clear" w:color="auto" w:fill="auto"/>
          </w:tcPr>
          <w:p w:rsidR="00BD5C1E" w:rsidRPr="00BD5C1E" w:rsidRDefault="00BD5C1E" w:rsidP="00BD5C1E">
            <w:pPr>
              <w:ind w:left="-57" w:right="-57"/>
              <w:rPr>
                <w:sz w:val="20"/>
                <w:szCs w:val="20"/>
              </w:rPr>
            </w:pPr>
            <w:r w:rsidRPr="00BD5C1E">
              <w:rPr>
                <w:sz w:val="20"/>
                <w:szCs w:val="20"/>
              </w:rPr>
              <w:t>Литература</w:t>
            </w:r>
          </w:p>
        </w:tc>
        <w:tc>
          <w:tcPr>
            <w:tcW w:w="709" w:type="dxa"/>
            <w:shd w:val="clear" w:color="auto" w:fill="auto"/>
          </w:tcPr>
          <w:p w:rsidR="00BD5C1E" w:rsidRPr="00BD5C1E" w:rsidRDefault="00BD5C1E" w:rsidP="00BD5C1E">
            <w:pPr>
              <w:ind w:left="-57" w:right="-57"/>
              <w:rPr>
                <w:sz w:val="20"/>
                <w:szCs w:val="20"/>
              </w:rPr>
            </w:pPr>
            <w:r w:rsidRPr="00BD5C1E">
              <w:rPr>
                <w:sz w:val="20"/>
                <w:szCs w:val="20"/>
              </w:rPr>
              <w:t>10</w:t>
            </w:r>
          </w:p>
        </w:tc>
        <w:tc>
          <w:tcPr>
            <w:tcW w:w="1701" w:type="dxa"/>
            <w:shd w:val="clear" w:color="auto" w:fill="auto"/>
          </w:tcPr>
          <w:p w:rsidR="00BD5C1E" w:rsidRPr="00BD5C1E" w:rsidRDefault="00BD5C1E" w:rsidP="00BD5C1E">
            <w:pPr>
              <w:ind w:left="-57" w:right="-57"/>
              <w:rPr>
                <w:sz w:val="20"/>
                <w:szCs w:val="20"/>
              </w:rPr>
            </w:pPr>
            <w:r w:rsidRPr="00BD5C1E">
              <w:rPr>
                <w:sz w:val="20"/>
                <w:szCs w:val="20"/>
              </w:rPr>
              <w:t>В.Я.Коровина</w:t>
            </w:r>
          </w:p>
        </w:tc>
        <w:tc>
          <w:tcPr>
            <w:tcW w:w="1559" w:type="dxa"/>
          </w:tcPr>
          <w:p w:rsidR="00BD5C1E" w:rsidRPr="00BD5C1E" w:rsidRDefault="00BD5C1E" w:rsidP="00BD5C1E">
            <w:pPr>
              <w:ind w:left="-57" w:right="-57"/>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57" w:right="-57"/>
              <w:rPr>
                <w:sz w:val="20"/>
                <w:szCs w:val="20"/>
              </w:rPr>
            </w:pPr>
            <w:r w:rsidRPr="00BD5C1E">
              <w:rPr>
                <w:sz w:val="20"/>
                <w:szCs w:val="20"/>
              </w:rPr>
              <w:t>Ю.В. Лебедев "Литература"</w:t>
            </w:r>
          </w:p>
        </w:tc>
      </w:tr>
      <w:tr w:rsidR="00BD5C1E" w:rsidRPr="00BD5C1E" w:rsidTr="00BD5C1E">
        <w:tc>
          <w:tcPr>
            <w:tcW w:w="1701" w:type="dxa"/>
            <w:vMerge/>
            <w:shd w:val="clear" w:color="auto" w:fill="auto"/>
          </w:tcPr>
          <w:p w:rsidR="00BD5C1E" w:rsidRPr="00BD5C1E" w:rsidRDefault="00BD5C1E" w:rsidP="00BD5C1E">
            <w:pPr>
              <w:ind w:left="-57" w:right="-57"/>
              <w:rPr>
                <w:sz w:val="20"/>
                <w:szCs w:val="20"/>
              </w:rPr>
            </w:pPr>
          </w:p>
        </w:tc>
        <w:tc>
          <w:tcPr>
            <w:tcW w:w="709" w:type="dxa"/>
            <w:shd w:val="clear" w:color="auto" w:fill="auto"/>
          </w:tcPr>
          <w:p w:rsidR="00BD5C1E" w:rsidRPr="00BD5C1E" w:rsidRDefault="00BD5C1E" w:rsidP="00BD5C1E">
            <w:pPr>
              <w:ind w:left="-57" w:right="-57"/>
              <w:rPr>
                <w:sz w:val="20"/>
                <w:szCs w:val="20"/>
              </w:rPr>
            </w:pPr>
            <w:r w:rsidRPr="00BD5C1E">
              <w:rPr>
                <w:sz w:val="20"/>
                <w:szCs w:val="20"/>
              </w:rPr>
              <w:t>11</w:t>
            </w:r>
          </w:p>
        </w:tc>
        <w:tc>
          <w:tcPr>
            <w:tcW w:w="1701" w:type="dxa"/>
            <w:shd w:val="clear" w:color="auto" w:fill="auto"/>
          </w:tcPr>
          <w:p w:rsidR="00BD5C1E" w:rsidRPr="00BD5C1E" w:rsidRDefault="00BD5C1E" w:rsidP="00BD5C1E">
            <w:pPr>
              <w:ind w:left="-57" w:right="-57"/>
              <w:rPr>
                <w:sz w:val="20"/>
                <w:szCs w:val="20"/>
              </w:rPr>
            </w:pPr>
            <w:r w:rsidRPr="00BD5C1E">
              <w:rPr>
                <w:sz w:val="20"/>
                <w:szCs w:val="20"/>
              </w:rPr>
              <w:t>В.Я.Коровина</w:t>
            </w:r>
          </w:p>
        </w:tc>
        <w:tc>
          <w:tcPr>
            <w:tcW w:w="1559" w:type="dxa"/>
          </w:tcPr>
          <w:p w:rsidR="00BD5C1E" w:rsidRPr="00BD5C1E" w:rsidRDefault="00BD5C1E" w:rsidP="00BD5C1E">
            <w:pPr>
              <w:ind w:left="-57" w:right="-57"/>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57" w:right="-57"/>
              <w:rPr>
                <w:sz w:val="20"/>
                <w:szCs w:val="20"/>
              </w:rPr>
            </w:pPr>
            <w:r w:rsidRPr="00BD5C1E">
              <w:rPr>
                <w:sz w:val="20"/>
                <w:szCs w:val="20"/>
              </w:rPr>
              <w:t>под ред. Журавлёва Литература"</w:t>
            </w:r>
          </w:p>
        </w:tc>
      </w:tr>
      <w:tr w:rsidR="00BD5C1E" w:rsidRPr="00BD5C1E" w:rsidTr="00BD5C1E">
        <w:tc>
          <w:tcPr>
            <w:tcW w:w="1701" w:type="dxa"/>
            <w:vMerge w:val="restart"/>
            <w:shd w:val="clear" w:color="auto" w:fill="auto"/>
          </w:tcPr>
          <w:p w:rsidR="00BD5C1E" w:rsidRPr="00BD5C1E" w:rsidRDefault="00BD5C1E" w:rsidP="00BD5C1E">
            <w:pPr>
              <w:ind w:left="-57" w:right="-57"/>
              <w:rPr>
                <w:sz w:val="20"/>
                <w:szCs w:val="20"/>
              </w:rPr>
            </w:pPr>
            <w:r w:rsidRPr="00BD5C1E">
              <w:rPr>
                <w:sz w:val="20"/>
                <w:szCs w:val="20"/>
              </w:rPr>
              <w:t>Обществознание</w:t>
            </w:r>
          </w:p>
        </w:tc>
        <w:tc>
          <w:tcPr>
            <w:tcW w:w="709" w:type="dxa"/>
            <w:shd w:val="clear" w:color="auto" w:fill="auto"/>
          </w:tcPr>
          <w:p w:rsidR="00BD5C1E" w:rsidRPr="00BD5C1E" w:rsidRDefault="00BD5C1E" w:rsidP="00BD5C1E">
            <w:pPr>
              <w:ind w:left="-57" w:right="-57"/>
              <w:rPr>
                <w:sz w:val="20"/>
                <w:szCs w:val="20"/>
              </w:rPr>
            </w:pPr>
            <w:r w:rsidRPr="00BD5C1E">
              <w:rPr>
                <w:sz w:val="20"/>
                <w:szCs w:val="20"/>
              </w:rPr>
              <w:t>10</w:t>
            </w:r>
          </w:p>
        </w:tc>
        <w:tc>
          <w:tcPr>
            <w:tcW w:w="1701" w:type="dxa"/>
            <w:shd w:val="clear" w:color="auto" w:fill="auto"/>
          </w:tcPr>
          <w:p w:rsidR="00BD5C1E" w:rsidRPr="00BD5C1E" w:rsidRDefault="00BD5C1E" w:rsidP="00BD5C1E">
            <w:pPr>
              <w:ind w:left="-57" w:right="-57"/>
              <w:rPr>
                <w:sz w:val="20"/>
                <w:szCs w:val="20"/>
              </w:rPr>
            </w:pPr>
            <w:r w:rsidRPr="00BD5C1E">
              <w:rPr>
                <w:sz w:val="20"/>
                <w:szCs w:val="20"/>
              </w:rPr>
              <w:t>Примерная программа среднего общего образования</w:t>
            </w:r>
          </w:p>
        </w:tc>
        <w:tc>
          <w:tcPr>
            <w:tcW w:w="1559" w:type="dxa"/>
          </w:tcPr>
          <w:p w:rsidR="00BD5C1E" w:rsidRPr="00BD5C1E" w:rsidRDefault="00BD5C1E" w:rsidP="00BD5C1E">
            <w:pPr>
              <w:ind w:left="-57" w:right="-57"/>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57" w:right="-57"/>
              <w:rPr>
                <w:sz w:val="20"/>
                <w:szCs w:val="20"/>
              </w:rPr>
            </w:pPr>
            <w:r w:rsidRPr="00BD5C1E">
              <w:rPr>
                <w:sz w:val="20"/>
                <w:szCs w:val="20"/>
              </w:rPr>
              <w:t>Боголюбов Л.Н., Аверьянов Ю.И., Городецкая Н.И.  Жельцова Е.И., Ива</w:t>
            </w:r>
            <w:r>
              <w:rPr>
                <w:sz w:val="20"/>
                <w:szCs w:val="20"/>
              </w:rPr>
              <w:t>нова Л.Ф. и др. / Под ред. Бого</w:t>
            </w:r>
            <w:r w:rsidRPr="00BD5C1E">
              <w:rPr>
                <w:sz w:val="20"/>
                <w:szCs w:val="20"/>
              </w:rPr>
              <w:t>любова Л.Н. "Обществознание"</w:t>
            </w:r>
          </w:p>
        </w:tc>
      </w:tr>
      <w:tr w:rsidR="00BD5C1E" w:rsidRPr="00BD5C1E" w:rsidTr="00BD5C1E">
        <w:tc>
          <w:tcPr>
            <w:tcW w:w="1701" w:type="dxa"/>
            <w:vMerge/>
            <w:shd w:val="clear" w:color="auto" w:fill="auto"/>
          </w:tcPr>
          <w:p w:rsidR="00BD5C1E" w:rsidRPr="00BD5C1E" w:rsidRDefault="00BD5C1E" w:rsidP="00BD5C1E">
            <w:pPr>
              <w:ind w:left="-57" w:right="-57"/>
              <w:rPr>
                <w:sz w:val="20"/>
                <w:szCs w:val="20"/>
              </w:rPr>
            </w:pPr>
          </w:p>
        </w:tc>
        <w:tc>
          <w:tcPr>
            <w:tcW w:w="709" w:type="dxa"/>
            <w:shd w:val="clear" w:color="auto" w:fill="auto"/>
          </w:tcPr>
          <w:p w:rsidR="00BD5C1E" w:rsidRPr="00BD5C1E" w:rsidRDefault="00BD5C1E" w:rsidP="00BD5C1E">
            <w:pPr>
              <w:ind w:left="-57" w:right="-57"/>
              <w:rPr>
                <w:sz w:val="20"/>
                <w:szCs w:val="20"/>
              </w:rPr>
            </w:pPr>
            <w:r w:rsidRPr="00BD5C1E">
              <w:rPr>
                <w:sz w:val="20"/>
                <w:szCs w:val="20"/>
              </w:rPr>
              <w:t>11</w:t>
            </w:r>
          </w:p>
        </w:tc>
        <w:tc>
          <w:tcPr>
            <w:tcW w:w="1701" w:type="dxa"/>
            <w:shd w:val="clear" w:color="auto" w:fill="auto"/>
          </w:tcPr>
          <w:p w:rsidR="00BD5C1E" w:rsidRPr="00BD5C1E" w:rsidRDefault="00BD5C1E" w:rsidP="00BD5C1E">
            <w:pPr>
              <w:ind w:left="-57" w:right="-57"/>
              <w:rPr>
                <w:sz w:val="20"/>
                <w:szCs w:val="20"/>
              </w:rPr>
            </w:pPr>
            <w:r w:rsidRPr="00BD5C1E">
              <w:rPr>
                <w:sz w:val="20"/>
                <w:szCs w:val="20"/>
              </w:rPr>
              <w:t>Примерная программа среднего общего образования</w:t>
            </w:r>
          </w:p>
        </w:tc>
        <w:tc>
          <w:tcPr>
            <w:tcW w:w="1559" w:type="dxa"/>
          </w:tcPr>
          <w:p w:rsidR="00BD5C1E" w:rsidRPr="00BD5C1E" w:rsidRDefault="00BD5C1E" w:rsidP="00BD5C1E">
            <w:pPr>
              <w:ind w:left="-57" w:right="-57"/>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57" w:right="-57"/>
              <w:rPr>
                <w:sz w:val="20"/>
                <w:szCs w:val="20"/>
              </w:rPr>
            </w:pPr>
            <w:r w:rsidRPr="00BD5C1E">
              <w:rPr>
                <w:sz w:val="20"/>
                <w:szCs w:val="20"/>
              </w:rPr>
              <w:t>Боголюбов Л.Н., Городецкая Н.И., Матвеев А.И. / Под ред. Боголюбова Л.Н. "Обществознание"</w:t>
            </w:r>
          </w:p>
        </w:tc>
      </w:tr>
      <w:tr w:rsidR="00BD5C1E" w:rsidRPr="00BD5C1E" w:rsidTr="00BD5C1E">
        <w:tc>
          <w:tcPr>
            <w:tcW w:w="1701" w:type="dxa"/>
            <w:vMerge w:val="restart"/>
            <w:shd w:val="clear" w:color="auto" w:fill="auto"/>
          </w:tcPr>
          <w:p w:rsidR="00BD5C1E" w:rsidRPr="00BD5C1E" w:rsidRDefault="00BD5C1E" w:rsidP="00BD5C1E">
            <w:pPr>
              <w:ind w:left="-57" w:right="-57"/>
              <w:rPr>
                <w:sz w:val="20"/>
                <w:szCs w:val="20"/>
              </w:rPr>
            </w:pPr>
            <w:r w:rsidRPr="00BD5C1E">
              <w:rPr>
                <w:sz w:val="20"/>
                <w:szCs w:val="20"/>
              </w:rPr>
              <w:t>История</w:t>
            </w:r>
          </w:p>
        </w:tc>
        <w:tc>
          <w:tcPr>
            <w:tcW w:w="709" w:type="dxa"/>
            <w:shd w:val="clear" w:color="auto" w:fill="auto"/>
          </w:tcPr>
          <w:p w:rsidR="00BD5C1E" w:rsidRPr="00BD5C1E" w:rsidRDefault="00BD5C1E" w:rsidP="00BD5C1E">
            <w:pPr>
              <w:ind w:left="-57" w:right="-57"/>
              <w:rPr>
                <w:sz w:val="20"/>
                <w:szCs w:val="20"/>
              </w:rPr>
            </w:pPr>
            <w:r w:rsidRPr="00BD5C1E">
              <w:rPr>
                <w:sz w:val="20"/>
                <w:szCs w:val="20"/>
              </w:rPr>
              <w:t>10</w:t>
            </w:r>
          </w:p>
        </w:tc>
        <w:tc>
          <w:tcPr>
            <w:tcW w:w="1701" w:type="dxa"/>
            <w:shd w:val="clear" w:color="auto" w:fill="auto"/>
          </w:tcPr>
          <w:p w:rsidR="00BD5C1E" w:rsidRPr="00BD5C1E" w:rsidRDefault="00BD5C1E" w:rsidP="00BD5C1E">
            <w:pPr>
              <w:ind w:left="-57" w:right="-57"/>
              <w:rPr>
                <w:sz w:val="20"/>
                <w:szCs w:val="20"/>
              </w:rPr>
            </w:pPr>
            <w:r w:rsidRPr="00BD5C1E">
              <w:rPr>
                <w:sz w:val="20"/>
                <w:szCs w:val="20"/>
              </w:rPr>
              <w:t>Примерная программа среднего общего образования</w:t>
            </w:r>
          </w:p>
        </w:tc>
        <w:tc>
          <w:tcPr>
            <w:tcW w:w="1559" w:type="dxa"/>
          </w:tcPr>
          <w:p w:rsidR="00BD5C1E" w:rsidRPr="00BD5C1E" w:rsidRDefault="00BD5C1E" w:rsidP="00BD5C1E">
            <w:pPr>
              <w:ind w:left="-57" w:right="-57"/>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57" w:right="-57"/>
              <w:rPr>
                <w:sz w:val="20"/>
                <w:szCs w:val="20"/>
              </w:rPr>
            </w:pPr>
            <w:r w:rsidRPr="00BD5C1E">
              <w:rPr>
                <w:sz w:val="20"/>
                <w:szCs w:val="20"/>
              </w:rPr>
              <w:t>Н.В.Загладин, «Всемирная история». А.Н.Сахаров «История России с древ-нейших времен до конца 16 века». А.Н.Сахаров, А.Н.Боханов«История России 17-19 века</w:t>
            </w:r>
          </w:p>
        </w:tc>
      </w:tr>
      <w:tr w:rsidR="00BD5C1E" w:rsidRPr="00BD5C1E" w:rsidTr="00BD5C1E">
        <w:tc>
          <w:tcPr>
            <w:tcW w:w="1701" w:type="dxa"/>
            <w:vMerge/>
            <w:shd w:val="clear" w:color="auto" w:fill="auto"/>
          </w:tcPr>
          <w:p w:rsidR="00BD5C1E" w:rsidRPr="00BD5C1E" w:rsidRDefault="00BD5C1E" w:rsidP="00BD5C1E">
            <w:pPr>
              <w:ind w:left="-57" w:right="-57"/>
              <w:rPr>
                <w:sz w:val="20"/>
                <w:szCs w:val="20"/>
              </w:rPr>
            </w:pPr>
          </w:p>
        </w:tc>
        <w:tc>
          <w:tcPr>
            <w:tcW w:w="709" w:type="dxa"/>
            <w:shd w:val="clear" w:color="auto" w:fill="auto"/>
          </w:tcPr>
          <w:p w:rsidR="00BD5C1E" w:rsidRPr="00BD5C1E" w:rsidRDefault="00BD5C1E" w:rsidP="00BD5C1E">
            <w:pPr>
              <w:ind w:left="-57" w:right="-57"/>
              <w:rPr>
                <w:sz w:val="20"/>
                <w:szCs w:val="20"/>
              </w:rPr>
            </w:pPr>
            <w:r w:rsidRPr="00BD5C1E">
              <w:rPr>
                <w:sz w:val="20"/>
                <w:szCs w:val="20"/>
              </w:rPr>
              <w:t>11</w:t>
            </w:r>
          </w:p>
        </w:tc>
        <w:tc>
          <w:tcPr>
            <w:tcW w:w="1701" w:type="dxa"/>
            <w:shd w:val="clear" w:color="auto" w:fill="auto"/>
          </w:tcPr>
          <w:p w:rsidR="00BD5C1E" w:rsidRPr="00BD5C1E" w:rsidRDefault="00BD5C1E" w:rsidP="00BD5C1E">
            <w:pPr>
              <w:ind w:left="-57" w:right="-57"/>
              <w:rPr>
                <w:sz w:val="20"/>
                <w:szCs w:val="20"/>
              </w:rPr>
            </w:pPr>
            <w:r w:rsidRPr="00BD5C1E">
              <w:rPr>
                <w:sz w:val="20"/>
                <w:szCs w:val="20"/>
              </w:rPr>
              <w:t>Примерная программа среднего общего образования</w:t>
            </w:r>
          </w:p>
        </w:tc>
        <w:tc>
          <w:tcPr>
            <w:tcW w:w="1559" w:type="dxa"/>
          </w:tcPr>
          <w:p w:rsidR="00BD5C1E" w:rsidRPr="00BD5C1E" w:rsidRDefault="00BD5C1E" w:rsidP="00BD5C1E">
            <w:pPr>
              <w:ind w:left="-57" w:right="-57"/>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57" w:right="-57"/>
              <w:rPr>
                <w:sz w:val="20"/>
                <w:szCs w:val="20"/>
              </w:rPr>
            </w:pPr>
            <w:r w:rsidRPr="00BD5C1E">
              <w:rPr>
                <w:sz w:val="20"/>
                <w:szCs w:val="20"/>
              </w:rPr>
              <w:t>Н.В.Загладин «Всеобщая история» Н.В.Загладин, С.И.Козленко  «История Отечества 20-начала 21в»</w:t>
            </w:r>
          </w:p>
        </w:tc>
      </w:tr>
      <w:tr w:rsidR="00BF452F" w:rsidRPr="00BD5C1E" w:rsidTr="00BD5C1E">
        <w:tc>
          <w:tcPr>
            <w:tcW w:w="1701" w:type="dxa"/>
            <w:vMerge w:val="restart"/>
            <w:shd w:val="clear" w:color="auto" w:fill="auto"/>
          </w:tcPr>
          <w:p w:rsidR="00BF452F" w:rsidRPr="00BD5C1E" w:rsidRDefault="00BF452F" w:rsidP="00BD5C1E">
            <w:pPr>
              <w:ind w:left="-57" w:right="-57"/>
              <w:rPr>
                <w:sz w:val="20"/>
                <w:szCs w:val="20"/>
              </w:rPr>
            </w:pPr>
            <w:r w:rsidRPr="00BD5C1E">
              <w:rPr>
                <w:sz w:val="20"/>
                <w:szCs w:val="20"/>
              </w:rPr>
              <w:t>Мировая ху-дожественная культура</w:t>
            </w:r>
          </w:p>
        </w:tc>
        <w:tc>
          <w:tcPr>
            <w:tcW w:w="709" w:type="dxa"/>
            <w:shd w:val="clear" w:color="auto" w:fill="auto"/>
          </w:tcPr>
          <w:p w:rsidR="00BF452F" w:rsidRPr="00BD5C1E" w:rsidRDefault="00BF452F" w:rsidP="00BD5C1E">
            <w:pPr>
              <w:ind w:left="-57" w:right="-57"/>
              <w:rPr>
                <w:sz w:val="20"/>
                <w:szCs w:val="20"/>
              </w:rPr>
            </w:pPr>
            <w:r w:rsidRPr="00BD5C1E">
              <w:rPr>
                <w:sz w:val="20"/>
                <w:szCs w:val="20"/>
              </w:rPr>
              <w:t>10</w:t>
            </w:r>
          </w:p>
        </w:tc>
        <w:tc>
          <w:tcPr>
            <w:tcW w:w="1701" w:type="dxa"/>
            <w:shd w:val="clear" w:color="auto" w:fill="auto"/>
          </w:tcPr>
          <w:p w:rsidR="00BF452F" w:rsidRPr="00BD5C1E" w:rsidRDefault="00BF452F" w:rsidP="00BD5C1E">
            <w:pPr>
              <w:ind w:left="-57" w:right="-57"/>
              <w:rPr>
                <w:sz w:val="20"/>
                <w:szCs w:val="20"/>
              </w:rPr>
            </w:pPr>
            <w:r w:rsidRPr="00BD5C1E">
              <w:rPr>
                <w:sz w:val="20"/>
                <w:szCs w:val="20"/>
              </w:rPr>
              <w:t>Примерная программа среднего общего образования</w:t>
            </w:r>
          </w:p>
        </w:tc>
        <w:tc>
          <w:tcPr>
            <w:tcW w:w="1559" w:type="dxa"/>
          </w:tcPr>
          <w:p w:rsidR="00BF452F" w:rsidRPr="00BD5C1E" w:rsidRDefault="00BF452F" w:rsidP="00BD5C1E">
            <w:pPr>
              <w:ind w:left="-57" w:right="-57"/>
              <w:rPr>
                <w:sz w:val="20"/>
                <w:szCs w:val="20"/>
              </w:rPr>
            </w:pPr>
            <w:r w:rsidRPr="00BD5C1E">
              <w:rPr>
                <w:sz w:val="20"/>
                <w:szCs w:val="20"/>
              </w:rPr>
              <w:t>базовый</w:t>
            </w:r>
          </w:p>
        </w:tc>
        <w:tc>
          <w:tcPr>
            <w:tcW w:w="4253" w:type="dxa"/>
            <w:shd w:val="clear" w:color="auto" w:fill="auto"/>
          </w:tcPr>
          <w:p w:rsidR="00BF452F" w:rsidRPr="00BD5C1E" w:rsidRDefault="00BF452F" w:rsidP="00BD5C1E">
            <w:pPr>
              <w:ind w:left="-57" w:right="-57"/>
              <w:rPr>
                <w:sz w:val="20"/>
                <w:szCs w:val="20"/>
              </w:rPr>
            </w:pPr>
            <w:r w:rsidRPr="00BD5C1E">
              <w:rPr>
                <w:sz w:val="20"/>
                <w:szCs w:val="20"/>
              </w:rPr>
              <w:t>Л. А. Рапацкая. «Мировая художественная культура»</w:t>
            </w:r>
          </w:p>
        </w:tc>
      </w:tr>
      <w:tr w:rsidR="00BF452F" w:rsidRPr="00BD5C1E" w:rsidTr="00BD5C1E">
        <w:tc>
          <w:tcPr>
            <w:tcW w:w="1701" w:type="dxa"/>
            <w:vMerge/>
            <w:shd w:val="clear" w:color="auto" w:fill="auto"/>
          </w:tcPr>
          <w:p w:rsidR="00BF452F" w:rsidRPr="00BD5C1E" w:rsidRDefault="00BF452F" w:rsidP="00BD5C1E">
            <w:pPr>
              <w:ind w:left="-57" w:right="-57"/>
              <w:rPr>
                <w:sz w:val="20"/>
                <w:szCs w:val="20"/>
              </w:rPr>
            </w:pPr>
          </w:p>
        </w:tc>
        <w:tc>
          <w:tcPr>
            <w:tcW w:w="709" w:type="dxa"/>
            <w:shd w:val="clear" w:color="auto" w:fill="auto"/>
          </w:tcPr>
          <w:p w:rsidR="00BF452F" w:rsidRPr="00BD5C1E" w:rsidRDefault="00BF452F" w:rsidP="00BD5C1E">
            <w:pPr>
              <w:ind w:left="-57" w:right="-57"/>
              <w:rPr>
                <w:sz w:val="20"/>
                <w:szCs w:val="20"/>
              </w:rPr>
            </w:pPr>
            <w:r w:rsidRPr="00BD5C1E">
              <w:rPr>
                <w:sz w:val="20"/>
                <w:szCs w:val="20"/>
              </w:rPr>
              <w:t>11</w:t>
            </w:r>
          </w:p>
        </w:tc>
        <w:tc>
          <w:tcPr>
            <w:tcW w:w="1701" w:type="dxa"/>
            <w:shd w:val="clear" w:color="auto" w:fill="auto"/>
          </w:tcPr>
          <w:p w:rsidR="00BF452F" w:rsidRPr="00BD5C1E" w:rsidRDefault="00BF452F" w:rsidP="00BD5C1E">
            <w:pPr>
              <w:ind w:left="-57" w:right="-57"/>
              <w:rPr>
                <w:sz w:val="20"/>
                <w:szCs w:val="20"/>
              </w:rPr>
            </w:pPr>
            <w:r w:rsidRPr="00BD5C1E">
              <w:rPr>
                <w:sz w:val="20"/>
                <w:szCs w:val="20"/>
              </w:rPr>
              <w:t>Примерная программа среднего общего образования</w:t>
            </w:r>
          </w:p>
        </w:tc>
        <w:tc>
          <w:tcPr>
            <w:tcW w:w="1559" w:type="dxa"/>
          </w:tcPr>
          <w:p w:rsidR="00BF452F" w:rsidRPr="00BD5C1E" w:rsidRDefault="00BF452F" w:rsidP="00BD5C1E">
            <w:pPr>
              <w:ind w:left="-57" w:right="-57"/>
              <w:rPr>
                <w:sz w:val="20"/>
                <w:szCs w:val="20"/>
              </w:rPr>
            </w:pPr>
            <w:r w:rsidRPr="00BD5C1E">
              <w:rPr>
                <w:sz w:val="20"/>
                <w:szCs w:val="20"/>
              </w:rPr>
              <w:t>базовый</w:t>
            </w:r>
          </w:p>
        </w:tc>
        <w:tc>
          <w:tcPr>
            <w:tcW w:w="4253" w:type="dxa"/>
            <w:shd w:val="clear" w:color="auto" w:fill="auto"/>
          </w:tcPr>
          <w:p w:rsidR="00BF452F" w:rsidRPr="00BD5C1E" w:rsidRDefault="00BF452F" w:rsidP="00BD5C1E">
            <w:pPr>
              <w:ind w:left="-57" w:right="-57"/>
              <w:rPr>
                <w:sz w:val="20"/>
                <w:szCs w:val="20"/>
              </w:rPr>
            </w:pPr>
            <w:r w:rsidRPr="00BD5C1E">
              <w:rPr>
                <w:sz w:val="20"/>
                <w:szCs w:val="20"/>
              </w:rPr>
              <w:t>Л.А. Рапацкая. «Мировая художественная культура»</w:t>
            </w:r>
          </w:p>
        </w:tc>
      </w:tr>
      <w:tr w:rsidR="00BD5C1E" w:rsidRPr="00BD5C1E" w:rsidTr="00BD5C1E">
        <w:tc>
          <w:tcPr>
            <w:tcW w:w="1701" w:type="dxa"/>
            <w:vMerge w:val="restart"/>
            <w:shd w:val="clear" w:color="auto" w:fill="auto"/>
          </w:tcPr>
          <w:p w:rsidR="00BD5C1E" w:rsidRPr="00BD5C1E" w:rsidRDefault="00BD5C1E" w:rsidP="00BD5C1E">
            <w:pPr>
              <w:ind w:left="-57" w:right="-57"/>
              <w:rPr>
                <w:sz w:val="20"/>
                <w:szCs w:val="20"/>
              </w:rPr>
            </w:pPr>
            <w:r w:rsidRPr="00BD5C1E">
              <w:rPr>
                <w:sz w:val="20"/>
                <w:szCs w:val="20"/>
              </w:rPr>
              <w:t>Математика</w:t>
            </w:r>
          </w:p>
        </w:tc>
        <w:tc>
          <w:tcPr>
            <w:tcW w:w="709" w:type="dxa"/>
            <w:shd w:val="clear" w:color="auto" w:fill="auto"/>
          </w:tcPr>
          <w:p w:rsidR="00BD5C1E" w:rsidRPr="00BD5C1E" w:rsidRDefault="00BD5C1E" w:rsidP="00BD5C1E">
            <w:pPr>
              <w:ind w:left="-57" w:right="-57"/>
              <w:rPr>
                <w:sz w:val="20"/>
                <w:szCs w:val="20"/>
              </w:rPr>
            </w:pPr>
            <w:r w:rsidRPr="00BD5C1E">
              <w:rPr>
                <w:sz w:val="20"/>
                <w:szCs w:val="20"/>
              </w:rPr>
              <w:t xml:space="preserve">10 </w:t>
            </w:r>
          </w:p>
        </w:tc>
        <w:tc>
          <w:tcPr>
            <w:tcW w:w="1701" w:type="dxa"/>
            <w:shd w:val="clear" w:color="auto" w:fill="auto"/>
          </w:tcPr>
          <w:p w:rsidR="00BD5C1E" w:rsidRPr="00BD5C1E" w:rsidRDefault="00BD5C1E" w:rsidP="00BD5C1E">
            <w:pPr>
              <w:ind w:left="-57" w:right="-57"/>
              <w:rPr>
                <w:sz w:val="20"/>
                <w:szCs w:val="20"/>
              </w:rPr>
            </w:pPr>
            <w:r w:rsidRPr="00BD5C1E">
              <w:rPr>
                <w:sz w:val="20"/>
                <w:szCs w:val="20"/>
              </w:rPr>
              <w:t>Примерная программа среднего общего образования</w:t>
            </w:r>
          </w:p>
        </w:tc>
        <w:tc>
          <w:tcPr>
            <w:tcW w:w="1559" w:type="dxa"/>
          </w:tcPr>
          <w:p w:rsidR="00BD5C1E" w:rsidRPr="00BD5C1E" w:rsidRDefault="00BD5C1E" w:rsidP="00BD5C1E">
            <w:pPr>
              <w:ind w:left="-57" w:right="-57"/>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57" w:right="-57"/>
              <w:rPr>
                <w:sz w:val="20"/>
                <w:szCs w:val="20"/>
              </w:rPr>
            </w:pPr>
            <w:r w:rsidRPr="00BD5C1E">
              <w:rPr>
                <w:sz w:val="20"/>
                <w:szCs w:val="20"/>
              </w:rPr>
              <w:t>А.Г.Мордкович, Семенов П. Алгебра и начала анализа</w:t>
            </w:r>
          </w:p>
        </w:tc>
      </w:tr>
      <w:tr w:rsidR="00BD5C1E" w:rsidRPr="00BD5C1E" w:rsidTr="00BD5C1E">
        <w:tc>
          <w:tcPr>
            <w:tcW w:w="1701" w:type="dxa"/>
            <w:vMerge/>
            <w:shd w:val="clear" w:color="auto" w:fill="auto"/>
          </w:tcPr>
          <w:p w:rsidR="00BD5C1E" w:rsidRPr="00BD5C1E" w:rsidRDefault="00BD5C1E" w:rsidP="00BD5C1E">
            <w:pPr>
              <w:ind w:left="-57" w:right="-57"/>
              <w:rPr>
                <w:sz w:val="20"/>
                <w:szCs w:val="20"/>
              </w:rPr>
            </w:pPr>
          </w:p>
        </w:tc>
        <w:tc>
          <w:tcPr>
            <w:tcW w:w="709" w:type="dxa"/>
            <w:shd w:val="clear" w:color="auto" w:fill="auto"/>
          </w:tcPr>
          <w:p w:rsidR="00BD5C1E" w:rsidRPr="00BD5C1E" w:rsidRDefault="00BD5C1E" w:rsidP="00BD5C1E">
            <w:pPr>
              <w:ind w:left="-57" w:right="-57"/>
              <w:rPr>
                <w:sz w:val="20"/>
                <w:szCs w:val="20"/>
              </w:rPr>
            </w:pPr>
            <w:r w:rsidRPr="00BD5C1E">
              <w:rPr>
                <w:sz w:val="20"/>
                <w:szCs w:val="20"/>
              </w:rPr>
              <w:t>11</w:t>
            </w:r>
          </w:p>
        </w:tc>
        <w:tc>
          <w:tcPr>
            <w:tcW w:w="1701" w:type="dxa"/>
            <w:shd w:val="clear" w:color="auto" w:fill="auto"/>
          </w:tcPr>
          <w:p w:rsidR="00BD5C1E" w:rsidRPr="00BD5C1E" w:rsidRDefault="00BD5C1E" w:rsidP="00BD5C1E">
            <w:pPr>
              <w:ind w:left="-57" w:right="-57"/>
              <w:rPr>
                <w:sz w:val="20"/>
                <w:szCs w:val="20"/>
              </w:rPr>
            </w:pPr>
            <w:r w:rsidRPr="00BD5C1E">
              <w:rPr>
                <w:sz w:val="20"/>
                <w:szCs w:val="20"/>
              </w:rPr>
              <w:t>Примерная программа среднего общего образования</w:t>
            </w:r>
          </w:p>
        </w:tc>
        <w:tc>
          <w:tcPr>
            <w:tcW w:w="1559" w:type="dxa"/>
          </w:tcPr>
          <w:p w:rsidR="00BD5C1E" w:rsidRPr="00BD5C1E" w:rsidRDefault="00BD5C1E" w:rsidP="00BD5C1E">
            <w:pPr>
              <w:ind w:left="-57" w:right="-57"/>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57" w:right="-57"/>
              <w:rPr>
                <w:sz w:val="20"/>
                <w:szCs w:val="20"/>
              </w:rPr>
            </w:pPr>
            <w:r w:rsidRPr="00BD5C1E">
              <w:rPr>
                <w:sz w:val="20"/>
                <w:szCs w:val="20"/>
              </w:rPr>
              <w:t>Колмогоров А.Н Абрамов А.М., Дудницын Ю.П. Алгебра и начала анализа.</w:t>
            </w:r>
          </w:p>
        </w:tc>
      </w:tr>
      <w:tr w:rsidR="00BD5C1E" w:rsidRPr="00BD5C1E" w:rsidTr="00BD5C1E">
        <w:trPr>
          <w:trHeight w:val="407"/>
        </w:trPr>
        <w:tc>
          <w:tcPr>
            <w:tcW w:w="1701" w:type="dxa"/>
            <w:shd w:val="clear" w:color="auto" w:fill="auto"/>
          </w:tcPr>
          <w:p w:rsidR="00BD5C1E" w:rsidRPr="00BD5C1E" w:rsidRDefault="00BD5C1E" w:rsidP="00BD5C1E">
            <w:pPr>
              <w:ind w:left="-57" w:right="-57"/>
              <w:rPr>
                <w:sz w:val="20"/>
                <w:szCs w:val="20"/>
              </w:rPr>
            </w:pPr>
            <w:r w:rsidRPr="00BD5C1E">
              <w:rPr>
                <w:sz w:val="20"/>
                <w:szCs w:val="20"/>
              </w:rPr>
              <w:lastRenderedPageBreak/>
              <w:t>Информатика</w:t>
            </w:r>
          </w:p>
        </w:tc>
        <w:tc>
          <w:tcPr>
            <w:tcW w:w="709" w:type="dxa"/>
            <w:shd w:val="clear" w:color="auto" w:fill="auto"/>
          </w:tcPr>
          <w:p w:rsidR="00BD5C1E" w:rsidRPr="00BD5C1E" w:rsidRDefault="00BD5C1E" w:rsidP="00BD5C1E">
            <w:pPr>
              <w:ind w:left="-57" w:right="-57"/>
              <w:rPr>
                <w:sz w:val="20"/>
                <w:szCs w:val="20"/>
              </w:rPr>
            </w:pPr>
            <w:r w:rsidRPr="00BD5C1E">
              <w:rPr>
                <w:sz w:val="20"/>
                <w:szCs w:val="20"/>
              </w:rPr>
              <w:t>10,11</w:t>
            </w:r>
          </w:p>
        </w:tc>
        <w:tc>
          <w:tcPr>
            <w:tcW w:w="1701" w:type="dxa"/>
            <w:shd w:val="clear" w:color="auto" w:fill="auto"/>
          </w:tcPr>
          <w:p w:rsidR="00BD5C1E" w:rsidRPr="00BD5C1E" w:rsidRDefault="00BD5C1E" w:rsidP="00BD5C1E">
            <w:pPr>
              <w:ind w:left="-57" w:right="-57"/>
              <w:rPr>
                <w:sz w:val="20"/>
                <w:szCs w:val="20"/>
              </w:rPr>
            </w:pPr>
            <w:r w:rsidRPr="00BD5C1E">
              <w:rPr>
                <w:sz w:val="20"/>
                <w:szCs w:val="20"/>
              </w:rPr>
              <w:t>Примерная программа среднего общего образования</w:t>
            </w:r>
          </w:p>
        </w:tc>
        <w:tc>
          <w:tcPr>
            <w:tcW w:w="1559" w:type="dxa"/>
          </w:tcPr>
          <w:p w:rsidR="00BD5C1E" w:rsidRPr="00BD5C1E" w:rsidRDefault="00BD5C1E" w:rsidP="00BD5C1E">
            <w:pPr>
              <w:ind w:left="-57" w:right="-57"/>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57" w:right="-57"/>
              <w:rPr>
                <w:sz w:val="20"/>
                <w:szCs w:val="20"/>
              </w:rPr>
            </w:pPr>
            <w:r w:rsidRPr="00BD5C1E">
              <w:rPr>
                <w:sz w:val="20"/>
                <w:szCs w:val="20"/>
              </w:rPr>
              <w:t>Н.Д. Угринович «Информатика и ИКТ»</w:t>
            </w:r>
          </w:p>
        </w:tc>
      </w:tr>
      <w:tr w:rsidR="00BD5C1E" w:rsidRPr="00BD5C1E" w:rsidTr="00BD5C1E">
        <w:tc>
          <w:tcPr>
            <w:tcW w:w="1701" w:type="dxa"/>
            <w:shd w:val="clear" w:color="auto" w:fill="auto"/>
          </w:tcPr>
          <w:p w:rsidR="00BD5C1E" w:rsidRPr="00BD5C1E" w:rsidRDefault="00BD5C1E" w:rsidP="00BD5C1E">
            <w:pPr>
              <w:ind w:left="-57" w:right="-57"/>
              <w:rPr>
                <w:sz w:val="20"/>
                <w:szCs w:val="20"/>
              </w:rPr>
            </w:pPr>
            <w:r w:rsidRPr="00BD5C1E">
              <w:rPr>
                <w:sz w:val="20"/>
                <w:szCs w:val="20"/>
              </w:rPr>
              <w:t>Биология</w:t>
            </w:r>
          </w:p>
        </w:tc>
        <w:tc>
          <w:tcPr>
            <w:tcW w:w="709" w:type="dxa"/>
            <w:shd w:val="clear" w:color="auto" w:fill="auto"/>
          </w:tcPr>
          <w:p w:rsidR="00BD5C1E" w:rsidRPr="00BD5C1E" w:rsidRDefault="00BD5C1E" w:rsidP="00BD5C1E">
            <w:pPr>
              <w:ind w:left="-57" w:right="-57"/>
              <w:rPr>
                <w:sz w:val="20"/>
                <w:szCs w:val="20"/>
              </w:rPr>
            </w:pPr>
            <w:r w:rsidRPr="00BD5C1E">
              <w:rPr>
                <w:sz w:val="20"/>
                <w:szCs w:val="20"/>
              </w:rPr>
              <w:t>10,11</w:t>
            </w:r>
          </w:p>
        </w:tc>
        <w:tc>
          <w:tcPr>
            <w:tcW w:w="1701" w:type="dxa"/>
            <w:shd w:val="clear" w:color="auto" w:fill="auto"/>
          </w:tcPr>
          <w:p w:rsidR="00BD5C1E" w:rsidRPr="00BD5C1E" w:rsidRDefault="00BD5C1E" w:rsidP="00BD5C1E">
            <w:pPr>
              <w:ind w:left="-57" w:right="-57"/>
              <w:rPr>
                <w:sz w:val="20"/>
                <w:szCs w:val="20"/>
              </w:rPr>
            </w:pPr>
            <w:r w:rsidRPr="00BD5C1E">
              <w:rPr>
                <w:sz w:val="20"/>
                <w:szCs w:val="20"/>
              </w:rPr>
              <w:t>И.Б. Агафонова, В.И.Сивоглазов</w:t>
            </w:r>
          </w:p>
        </w:tc>
        <w:tc>
          <w:tcPr>
            <w:tcW w:w="1559" w:type="dxa"/>
          </w:tcPr>
          <w:p w:rsidR="00BD5C1E" w:rsidRPr="00BD5C1E" w:rsidRDefault="00BD5C1E" w:rsidP="00BD5C1E">
            <w:pPr>
              <w:ind w:left="-57" w:right="-57"/>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57" w:right="-57"/>
              <w:rPr>
                <w:sz w:val="20"/>
                <w:szCs w:val="20"/>
              </w:rPr>
            </w:pPr>
            <w:r w:rsidRPr="00BD5C1E">
              <w:rPr>
                <w:sz w:val="20"/>
                <w:szCs w:val="20"/>
              </w:rPr>
              <w:t>В.И.Сивоглазов, Агафонова И.Б., Е.Т.Захарова «Биология»</w:t>
            </w:r>
          </w:p>
        </w:tc>
      </w:tr>
      <w:tr w:rsidR="00BD5C1E" w:rsidRPr="00BD5C1E" w:rsidTr="00BD5C1E">
        <w:tc>
          <w:tcPr>
            <w:tcW w:w="1701" w:type="dxa"/>
            <w:shd w:val="clear" w:color="auto" w:fill="auto"/>
          </w:tcPr>
          <w:p w:rsidR="00BD5C1E" w:rsidRPr="00BD5C1E" w:rsidRDefault="00BD5C1E" w:rsidP="00BD5C1E">
            <w:pPr>
              <w:ind w:left="-57" w:right="-57"/>
              <w:rPr>
                <w:sz w:val="20"/>
                <w:szCs w:val="20"/>
              </w:rPr>
            </w:pPr>
            <w:r w:rsidRPr="00BD5C1E">
              <w:rPr>
                <w:sz w:val="20"/>
                <w:szCs w:val="20"/>
              </w:rPr>
              <w:t>Химия</w:t>
            </w:r>
          </w:p>
        </w:tc>
        <w:tc>
          <w:tcPr>
            <w:tcW w:w="709" w:type="dxa"/>
            <w:shd w:val="clear" w:color="auto" w:fill="auto"/>
          </w:tcPr>
          <w:p w:rsidR="00BD5C1E" w:rsidRPr="00BD5C1E" w:rsidRDefault="00BD5C1E" w:rsidP="00BD5C1E">
            <w:pPr>
              <w:ind w:left="-57" w:right="-57"/>
              <w:rPr>
                <w:sz w:val="20"/>
                <w:szCs w:val="20"/>
              </w:rPr>
            </w:pPr>
            <w:r w:rsidRPr="00BD5C1E">
              <w:rPr>
                <w:sz w:val="20"/>
                <w:szCs w:val="20"/>
              </w:rPr>
              <w:t>10,11</w:t>
            </w:r>
          </w:p>
        </w:tc>
        <w:tc>
          <w:tcPr>
            <w:tcW w:w="1701" w:type="dxa"/>
            <w:shd w:val="clear" w:color="auto" w:fill="auto"/>
          </w:tcPr>
          <w:p w:rsidR="00BD5C1E" w:rsidRPr="00BD5C1E" w:rsidRDefault="00BD5C1E" w:rsidP="00BD5C1E">
            <w:pPr>
              <w:ind w:left="-57" w:right="-57"/>
              <w:rPr>
                <w:sz w:val="20"/>
                <w:szCs w:val="20"/>
              </w:rPr>
            </w:pPr>
            <w:r w:rsidRPr="00BD5C1E">
              <w:rPr>
                <w:sz w:val="20"/>
                <w:szCs w:val="20"/>
              </w:rPr>
              <w:t>О.С.Габриелян</w:t>
            </w:r>
          </w:p>
        </w:tc>
        <w:tc>
          <w:tcPr>
            <w:tcW w:w="1559" w:type="dxa"/>
          </w:tcPr>
          <w:p w:rsidR="00BD5C1E" w:rsidRPr="00BD5C1E" w:rsidRDefault="00BD5C1E" w:rsidP="00BD5C1E">
            <w:pPr>
              <w:ind w:left="-57" w:right="-57"/>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57" w:right="-57"/>
              <w:rPr>
                <w:sz w:val="20"/>
                <w:szCs w:val="20"/>
              </w:rPr>
            </w:pPr>
            <w:r w:rsidRPr="00BD5C1E">
              <w:rPr>
                <w:sz w:val="20"/>
                <w:szCs w:val="20"/>
              </w:rPr>
              <w:t>О.С.Габриелян  Химия</w:t>
            </w:r>
          </w:p>
        </w:tc>
      </w:tr>
      <w:tr w:rsidR="00BD5C1E" w:rsidRPr="00BD5C1E" w:rsidTr="00BD5C1E">
        <w:tc>
          <w:tcPr>
            <w:tcW w:w="1701" w:type="dxa"/>
            <w:shd w:val="clear" w:color="auto" w:fill="auto"/>
          </w:tcPr>
          <w:p w:rsidR="00BD5C1E" w:rsidRPr="00BD5C1E" w:rsidRDefault="00BD5C1E" w:rsidP="00BD5C1E">
            <w:pPr>
              <w:ind w:left="-113" w:right="-113"/>
              <w:rPr>
                <w:sz w:val="20"/>
                <w:szCs w:val="20"/>
              </w:rPr>
            </w:pPr>
            <w:r w:rsidRPr="00BD5C1E">
              <w:rPr>
                <w:sz w:val="20"/>
                <w:szCs w:val="20"/>
              </w:rPr>
              <w:t>География</w:t>
            </w:r>
          </w:p>
        </w:tc>
        <w:tc>
          <w:tcPr>
            <w:tcW w:w="709" w:type="dxa"/>
            <w:shd w:val="clear" w:color="auto" w:fill="auto"/>
          </w:tcPr>
          <w:p w:rsidR="00BD5C1E" w:rsidRPr="00BD5C1E" w:rsidRDefault="00BD5C1E" w:rsidP="00BD5C1E">
            <w:pPr>
              <w:ind w:left="-113" w:right="-113"/>
              <w:rPr>
                <w:sz w:val="20"/>
                <w:szCs w:val="20"/>
              </w:rPr>
            </w:pPr>
            <w:r w:rsidRPr="00BD5C1E">
              <w:rPr>
                <w:sz w:val="20"/>
                <w:szCs w:val="20"/>
              </w:rPr>
              <w:t>10,11</w:t>
            </w:r>
          </w:p>
        </w:tc>
        <w:tc>
          <w:tcPr>
            <w:tcW w:w="1701" w:type="dxa"/>
            <w:shd w:val="clear" w:color="auto" w:fill="auto"/>
          </w:tcPr>
          <w:p w:rsidR="00BD5C1E" w:rsidRPr="00BD5C1E" w:rsidRDefault="00BD5C1E" w:rsidP="00BD5C1E">
            <w:pPr>
              <w:ind w:left="-113" w:right="-113"/>
              <w:rPr>
                <w:sz w:val="20"/>
                <w:szCs w:val="20"/>
              </w:rPr>
            </w:pPr>
            <w:r w:rsidRPr="00BD5C1E">
              <w:rPr>
                <w:sz w:val="20"/>
                <w:szCs w:val="20"/>
              </w:rPr>
              <w:t>В.И.Сиротин</w:t>
            </w:r>
          </w:p>
        </w:tc>
        <w:tc>
          <w:tcPr>
            <w:tcW w:w="1559" w:type="dxa"/>
          </w:tcPr>
          <w:p w:rsidR="00BD5C1E" w:rsidRPr="00BD5C1E" w:rsidRDefault="00BD5C1E" w:rsidP="00BD5C1E">
            <w:pPr>
              <w:ind w:left="-113" w:right="-113"/>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113" w:right="-113"/>
              <w:rPr>
                <w:sz w:val="20"/>
                <w:szCs w:val="20"/>
              </w:rPr>
            </w:pPr>
            <w:r w:rsidRPr="00BD5C1E">
              <w:rPr>
                <w:sz w:val="20"/>
                <w:szCs w:val="20"/>
              </w:rPr>
              <w:t>Максаковский В.П. «Соци-ально-экономическая география»</w:t>
            </w:r>
          </w:p>
        </w:tc>
      </w:tr>
      <w:tr w:rsidR="00BD5C1E" w:rsidRPr="00BD5C1E" w:rsidTr="00BD5C1E">
        <w:tc>
          <w:tcPr>
            <w:tcW w:w="1701" w:type="dxa"/>
            <w:shd w:val="clear" w:color="auto" w:fill="auto"/>
          </w:tcPr>
          <w:p w:rsidR="00BD5C1E" w:rsidRPr="00BD5C1E" w:rsidRDefault="00BD5C1E" w:rsidP="00BD5C1E">
            <w:pPr>
              <w:ind w:left="-113" w:right="-113"/>
              <w:rPr>
                <w:sz w:val="20"/>
                <w:szCs w:val="20"/>
              </w:rPr>
            </w:pPr>
            <w:r w:rsidRPr="00BD5C1E">
              <w:rPr>
                <w:sz w:val="20"/>
                <w:szCs w:val="20"/>
              </w:rPr>
              <w:t>Физика</w:t>
            </w:r>
          </w:p>
        </w:tc>
        <w:tc>
          <w:tcPr>
            <w:tcW w:w="709" w:type="dxa"/>
            <w:shd w:val="clear" w:color="auto" w:fill="auto"/>
          </w:tcPr>
          <w:p w:rsidR="00BD5C1E" w:rsidRPr="00BD5C1E" w:rsidRDefault="00BD5C1E" w:rsidP="00BD5C1E">
            <w:pPr>
              <w:ind w:left="-113" w:right="-113"/>
              <w:rPr>
                <w:sz w:val="20"/>
                <w:szCs w:val="20"/>
              </w:rPr>
            </w:pPr>
            <w:r w:rsidRPr="00BD5C1E">
              <w:rPr>
                <w:sz w:val="20"/>
                <w:szCs w:val="20"/>
              </w:rPr>
              <w:t>10, 11</w:t>
            </w:r>
          </w:p>
        </w:tc>
        <w:tc>
          <w:tcPr>
            <w:tcW w:w="1701" w:type="dxa"/>
            <w:shd w:val="clear" w:color="auto" w:fill="auto"/>
          </w:tcPr>
          <w:p w:rsidR="00BD5C1E" w:rsidRPr="00BD5C1E" w:rsidRDefault="00BD5C1E" w:rsidP="00BD5C1E">
            <w:pPr>
              <w:ind w:left="-113" w:right="-113"/>
              <w:rPr>
                <w:sz w:val="20"/>
                <w:szCs w:val="20"/>
              </w:rPr>
            </w:pPr>
            <w:r w:rsidRPr="00BD5C1E">
              <w:rPr>
                <w:sz w:val="20"/>
                <w:szCs w:val="20"/>
              </w:rPr>
              <w:t>Примерная программа среднего общего образования</w:t>
            </w:r>
          </w:p>
        </w:tc>
        <w:tc>
          <w:tcPr>
            <w:tcW w:w="1559" w:type="dxa"/>
          </w:tcPr>
          <w:p w:rsidR="00BD5C1E" w:rsidRPr="00BD5C1E" w:rsidRDefault="00BD5C1E" w:rsidP="00BD5C1E">
            <w:pPr>
              <w:ind w:left="-113" w:right="-113"/>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113" w:right="-113"/>
              <w:rPr>
                <w:sz w:val="20"/>
                <w:szCs w:val="20"/>
              </w:rPr>
            </w:pPr>
            <w:r w:rsidRPr="00BD5C1E">
              <w:rPr>
                <w:sz w:val="20"/>
                <w:szCs w:val="20"/>
              </w:rPr>
              <w:t>Г.Я Мякишев, Б.Б.Буховцев Сотский Н.Н. /под ред. Николаева В.И., Парфентьевой Н.А Физика</w:t>
            </w:r>
          </w:p>
        </w:tc>
      </w:tr>
      <w:tr w:rsidR="00BD5C1E" w:rsidRPr="00BD5C1E" w:rsidTr="00BD5C1E">
        <w:trPr>
          <w:trHeight w:val="323"/>
        </w:trPr>
        <w:tc>
          <w:tcPr>
            <w:tcW w:w="1701" w:type="dxa"/>
            <w:shd w:val="clear" w:color="auto" w:fill="auto"/>
          </w:tcPr>
          <w:p w:rsidR="00BD5C1E" w:rsidRPr="00BD5C1E" w:rsidRDefault="00BD5C1E" w:rsidP="00BD5C1E">
            <w:pPr>
              <w:ind w:left="-113" w:right="-113"/>
              <w:rPr>
                <w:sz w:val="20"/>
                <w:szCs w:val="20"/>
              </w:rPr>
            </w:pPr>
            <w:r w:rsidRPr="00BD5C1E">
              <w:rPr>
                <w:sz w:val="20"/>
                <w:szCs w:val="20"/>
              </w:rPr>
              <w:t>ОБЖ</w:t>
            </w:r>
          </w:p>
        </w:tc>
        <w:tc>
          <w:tcPr>
            <w:tcW w:w="709" w:type="dxa"/>
            <w:shd w:val="clear" w:color="auto" w:fill="auto"/>
          </w:tcPr>
          <w:p w:rsidR="00BD5C1E" w:rsidRPr="00BD5C1E" w:rsidRDefault="00BD5C1E" w:rsidP="00BD5C1E">
            <w:pPr>
              <w:ind w:left="-113" w:right="-113"/>
              <w:rPr>
                <w:sz w:val="20"/>
                <w:szCs w:val="20"/>
              </w:rPr>
            </w:pPr>
            <w:r w:rsidRPr="00BD5C1E">
              <w:rPr>
                <w:sz w:val="20"/>
                <w:szCs w:val="20"/>
              </w:rPr>
              <w:t>10,11</w:t>
            </w:r>
          </w:p>
        </w:tc>
        <w:tc>
          <w:tcPr>
            <w:tcW w:w="1701" w:type="dxa"/>
            <w:shd w:val="clear" w:color="auto" w:fill="auto"/>
          </w:tcPr>
          <w:p w:rsidR="00BD5C1E" w:rsidRPr="00BD5C1E" w:rsidRDefault="00BD5C1E" w:rsidP="00BD5C1E">
            <w:pPr>
              <w:ind w:left="-113" w:right="-113"/>
              <w:rPr>
                <w:sz w:val="20"/>
                <w:szCs w:val="20"/>
              </w:rPr>
            </w:pPr>
            <w:r w:rsidRPr="00BD5C1E">
              <w:rPr>
                <w:sz w:val="20"/>
                <w:szCs w:val="20"/>
              </w:rPr>
              <w:t>Примерная программа среднего общего образования</w:t>
            </w:r>
          </w:p>
        </w:tc>
        <w:tc>
          <w:tcPr>
            <w:tcW w:w="1559" w:type="dxa"/>
          </w:tcPr>
          <w:p w:rsidR="00BD5C1E" w:rsidRPr="00BD5C1E" w:rsidRDefault="00BD5C1E" w:rsidP="00BD5C1E">
            <w:pPr>
              <w:ind w:left="-113" w:right="-113"/>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113" w:right="-113"/>
              <w:rPr>
                <w:sz w:val="20"/>
                <w:szCs w:val="20"/>
              </w:rPr>
            </w:pPr>
            <w:r w:rsidRPr="00BD5C1E">
              <w:rPr>
                <w:sz w:val="20"/>
                <w:szCs w:val="20"/>
              </w:rPr>
              <w:t>А.Т.Смирнов,Б.И.Мишин, В.А.Васнев "Основы безопасности</w:t>
            </w:r>
          </w:p>
          <w:p w:rsidR="00BD5C1E" w:rsidRPr="00BD5C1E" w:rsidRDefault="00BD5C1E" w:rsidP="00BD5C1E">
            <w:pPr>
              <w:ind w:left="-113" w:right="-113"/>
              <w:rPr>
                <w:sz w:val="20"/>
                <w:szCs w:val="20"/>
              </w:rPr>
            </w:pPr>
            <w:r w:rsidRPr="00BD5C1E">
              <w:rPr>
                <w:sz w:val="20"/>
                <w:szCs w:val="20"/>
              </w:rPr>
              <w:t>жизнедеятельности"</w:t>
            </w:r>
          </w:p>
        </w:tc>
      </w:tr>
      <w:tr w:rsidR="00BD5C1E" w:rsidRPr="00BD5C1E" w:rsidTr="00BD5C1E">
        <w:tc>
          <w:tcPr>
            <w:tcW w:w="1701" w:type="dxa"/>
            <w:shd w:val="clear" w:color="auto" w:fill="auto"/>
          </w:tcPr>
          <w:p w:rsidR="00BD5C1E" w:rsidRPr="00BD5C1E" w:rsidRDefault="00BD5C1E" w:rsidP="00BD5C1E">
            <w:pPr>
              <w:ind w:left="-113" w:right="-113"/>
              <w:rPr>
                <w:sz w:val="20"/>
                <w:szCs w:val="20"/>
              </w:rPr>
            </w:pPr>
            <w:r w:rsidRPr="00BD5C1E">
              <w:rPr>
                <w:sz w:val="20"/>
                <w:szCs w:val="20"/>
              </w:rPr>
              <w:t>Физическая культура</w:t>
            </w:r>
          </w:p>
        </w:tc>
        <w:tc>
          <w:tcPr>
            <w:tcW w:w="709" w:type="dxa"/>
            <w:shd w:val="clear" w:color="auto" w:fill="auto"/>
          </w:tcPr>
          <w:p w:rsidR="00BD5C1E" w:rsidRPr="00BD5C1E" w:rsidRDefault="00BD5C1E" w:rsidP="00BD5C1E">
            <w:pPr>
              <w:ind w:left="-113" w:right="-113"/>
              <w:rPr>
                <w:sz w:val="20"/>
                <w:szCs w:val="20"/>
              </w:rPr>
            </w:pPr>
            <w:r w:rsidRPr="00BD5C1E">
              <w:rPr>
                <w:sz w:val="20"/>
                <w:szCs w:val="20"/>
              </w:rPr>
              <w:t>10,11</w:t>
            </w:r>
          </w:p>
        </w:tc>
        <w:tc>
          <w:tcPr>
            <w:tcW w:w="1701" w:type="dxa"/>
            <w:shd w:val="clear" w:color="auto" w:fill="auto"/>
          </w:tcPr>
          <w:p w:rsidR="00BD5C1E" w:rsidRPr="00BD5C1E" w:rsidRDefault="00BD5C1E" w:rsidP="00BD5C1E">
            <w:pPr>
              <w:ind w:left="-113" w:right="-113"/>
              <w:rPr>
                <w:sz w:val="20"/>
                <w:szCs w:val="20"/>
              </w:rPr>
            </w:pPr>
            <w:r w:rsidRPr="00BD5C1E">
              <w:rPr>
                <w:sz w:val="20"/>
                <w:szCs w:val="20"/>
              </w:rPr>
              <w:t xml:space="preserve">В.И.Лях, </w:t>
            </w:r>
          </w:p>
          <w:p w:rsidR="00BD5C1E" w:rsidRPr="00BD5C1E" w:rsidRDefault="00BD5C1E" w:rsidP="00BD5C1E">
            <w:pPr>
              <w:ind w:left="-113" w:right="-113"/>
              <w:rPr>
                <w:sz w:val="20"/>
                <w:szCs w:val="20"/>
              </w:rPr>
            </w:pPr>
            <w:r w:rsidRPr="00BD5C1E">
              <w:rPr>
                <w:sz w:val="20"/>
                <w:szCs w:val="20"/>
              </w:rPr>
              <w:t>А.А. Зданевич</w:t>
            </w:r>
          </w:p>
        </w:tc>
        <w:tc>
          <w:tcPr>
            <w:tcW w:w="1559" w:type="dxa"/>
          </w:tcPr>
          <w:p w:rsidR="00BD5C1E" w:rsidRPr="00BD5C1E" w:rsidRDefault="00BD5C1E" w:rsidP="00BD5C1E">
            <w:pPr>
              <w:ind w:left="-113" w:right="-113"/>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113" w:right="-113"/>
              <w:rPr>
                <w:sz w:val="20"/>
                <w:szCs w:val="20"/>
              </w:rPr>
            </w:pPr>
            <w:r w:rsidRPr="00BD5C1E">
              <w:rPr>
                <w:sz w:val="20"/>
                <w:szCs w:val="20"/>
              </w:rPr>
              <w:t>В.И.Лях, А. А .Зданевич "Физическая культура"</w:t>
            </w:r>
          </w:p>
        </w:tc>
      </w:tr>
      <w:tr w:rsidR="00BD5C1E" w:rsidRPr="00BD5C1E" w:rsidTr="00BD5C1E">
        <w:tc>
          <w:tcPr>
            <w:tcW w:w="1701" w:type="dxa"/>
            <w:vMerge w:val="restart"/>
            <w:shd w:val="clear" w:color="auto" w:fill="auto"/>
          </w:tcPr>
          <w:p w:rsidR="00BD5C1E" w:rsidRPr="00BD5C1E" w:rsidRDefault="00BD5C1E" w:rsidP="00BD5C1E">
            <w:pPr>
              <w:ind w:left="-113" w:right="-113"/>
              <w:rPr>
                <w:sz w:val="20"/>
                <w:szCs w:val="20"/>
              </w:rPr>
            </w:pPr>
            <w:r w:rsidRPr="00BD5C1E">
              <w:rPr>
                <w:sz w:val="20"/>
                <w:szCs w:val="20"/>
              </w:rPr>
              <w:t>Немецкий язык</w:t>
            </w:r>
          </w:p>
        </w:tc>
        <w:tc>
          <w:tcPr>
            <w:tcW w:w="709" w:type="dxa"/>
            <w:shd w:val="clear" w:color="auto" w:fill="auto"/>
          </w:tcPr>
          <w:p w:rsidR="00BD5C1E" w:rsidRPr="00BD5C1E" w:rsidRDefault="00BD5C1E" w:rsidP="00BD5C1E">
            <w:pPr>
              <w:ind w:left="-113" w:right="-113"/>
              <w:rPr>
                <w:sz w:val="20"/>
                <w:szCs w:val="20"/>
              </w:rPr>
            </w:pPr>
            <w:r w:rsidRPr="00BD5C1E">
              <w:rPr>
                <w:sz w:val="20"/>
                <w:szCs w:val="20"/>
              </w:rPr>
              <w:t>10</w:t>
            </w:r>
          </w:p>
        </w:tc>
        <w:tc>
          <w:tcPr>
            <w:tcW w:w="1701" w:type="dxa"/>
            <w:shd w:val="clear" w:color="auto" w:fill="auto"/>
          </w:tcPr>
          <w:p w:rsidR="00BD5C1E" w:rsidRPr="00BD5C1E" w:rsidRDefault="00BD5C1E" w:rsidP="00BD5C1E">
            <w:pPr>
              <w:ind w:left="-113" w:right="-113"/>
              <w:rPr>
                <w:sz w:val="20"/>
                <w:szCs w:val="20"/>
              </w:rPr>
            </w:pPr>
            <w:r w:rsidRPr="00BD5C1E">
              <w:rPr>
                <w:sz w:val="20"/>
                <w:szCs w:val="20"/>
              </w:rPr>
              <w:t>Примерная программа среднего общего образования</w:t>
            </w:r>
          </w:p>
        </w:tc>
        <w:tc>
          <w:tcPr>
            <w:tcW w:w="1559" w:type="dxa"/>
          </w:tcPr>
          <w:p w:rsidR="00BD5C1E" w:rsidRPr="00BD5C1E" w:rsidRDefault="00BD5C1E" w:rsidP="00BD5C1E">
            <w:pPr>
              <w:ind w:left="-113" w:right="-113"/>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113" w:right="-113"/>
              <w:rPr>
                <w:sz w:val="20"/>
                <w:szCs w:val="20"/>
              </w:rPr>
            </w:pPr>
            <w:r w:rsidRPr="00BD5C1E">
              <w:rPr>
                <w:sz w:val="20"/>
                <w:szCs w:val="20"/>
              </w:rPr>
              <w:t>И.Л.БимЛ.В.СадомоваМ.А.Лытаева</w:t>
            </w:r>
          </w:p>
          <w:p w:rsidR="00BD5C1E" w:rsidRPr="00BD5C1E" w:rsidRDefault="00BD5C1E" w:rsidP="00BD5C1E">
            <w:pPr>
              <w:ind w:left="-113" w:right="-113"/>
              <w:rPr>
                <w:sz w:val="20"/>
                <w:szCs w:val="20"/>
              </w:rPr>
            </w:pPr>
            <w:r w:rsidRPr="00BD5C1E">
              <w:rPr>
                <w:sz w:val="20"/>
                <w:szCs w:val="20"/>
              </w:rPr>
              <w:t>Немецкий язык</w:t>
            </w:r>
          </w:p>
        </w:tc>
      </w:tr>
      <w:tr w:rsidR="00BD5C1E" w:rsidRPr="00BD5C1E" w:rsidTr="00BD5C1E">
        <w:tc>
          <w:tcPr>
            <w:tcW w:w="1701" w:type="dxa"/>
            <w:vMerge/>
            <w:shd w:val="clear" w:color="auto" w:fill="auto"/>
          </w:tcPr>
          <w:p w:rsidR="00BD5C1E" w:rsidRPr="00BD5C1E" w:rsidRDefault="00BD5C1E" w:rsidP="00BD5C1E">
            <w:pPr>
              <w:ind w:left="-113" w:right="-113"/>
              <w:rPr>
                <w:sz w:val="20"/>
                <w:szCs w:val="20"/>
              </w:rPr>
            </w:pPr>
          </w:p>
        </w:tc>
        <w:tc>
          <w:tcPr>
            <w:tcW w:w="709" w:type="dxa"/>
            <w:shd w:val="clear" w:color="auto" w:fill="auto"/>
          </w:tcPr>
          <w:p w:rsidR="00BD5C1E" w:rsidRPr="00BD5C1E" w:rsidRDefault="00BD5C1E" w:rsidP="00BD5C1E">
            <w:pPr>
              <w:ind w:left="-113" w:right="-113"/>
              <w:rPr>
                <w:sz w:val="20"/>
                <w:szCs w:val="20"/>
              </w:rPr>
            </w:pPr>
            <w:r w:rsidRPr="00BD5C1E">
              <w:rPr>
                <w:sz w:val="20"/>
                <w:szCs w:val="20"/>
              </w:rPr>
              <w:t>11</w:t>
            </w:r>
          </w:p>
        </w:tc>
        <w:tc>
          <w:tcPr>
            <w:tcW w:w="1701" w:type="dxa"/>
            <w:shd w:val="clear" w:color="auto" w:fill="auto"/>
          </w:tcPr>
          <w:p w:rsidR="00BD5C1E" w:rsidRPr="00BD5C1E" w:rsidRDefault="00BD5C1E" w:rsidP="00BD5C1E">
            <w:pPr>
              <w:ind w:left="-113" w:right="-113"/>
              <w:rPr>
                <w:sz w:val="20"/>
                <w:szCs w:val="20"/>
              </w:rPr>
            </w:pPr>
            <w:r w:rsidRPr="00BD5C1E">
              <w:rPr>
                <w:sz w:val="20"/>
                <w:szCs w:val="20"/>
              </w:rPr>
              <w:t>Примерная программа среднего общего образования</w:t>
            </w:r>
          </w:p>
        </w:tc>
        <w:tc>
          <w:tcPr>
            <w:tcW w:w="1559" w:type="dxa"/>
          </w:tcPr>
          <w:p w:rsidR="00BD5C1E" w:rsidRPr="00BD5C1E" w:rsidRDefault="00BD5C1E" w:rsidP="00BD5C1E">
            <w:pPr>
              <w:ind w:left="-113" w:right="-113"/>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113" w:right="-113"/>
              <w:rPr>
                <w:sz w:val="20"/>
                <w:szCs w:val="20"/>
              </w:rPr>
            </w:pPr>
            <w:r w:rsidRPr="00BD5C1E">
              <w:rPr>
                <w:sz w:val="20"/>
                <w:szCs w:val="20"/>
              </w:rPr>
              <w:t>Бим И.Л.,Рыжова Л.И. Садомова Л.В. и др  Немецкий язык</w:t>
            </w:r>
          </w:p>
        </w:tc>
      </w:tr>
      <w:tr w:rsidR="00BD5C1E" w:rsidRPr="00BD5C1E" w:rsidTr="00BD5C1E">
        <w:tc>
          <w:tcPr>
            <w:tcW w:w="1701" w:type="dxa"/>
            <w:shd w:val="clear" w:color="auto" w:fill="auto"/>
          </w:tcPr>
          <w:p w:rsidR="00BD5C1E" w:rsidRPr="00BD5C1E" w:rsidRDefault="00BD5C1E" w:rsidP="00BD5C1E">
            <w:pPr>
              <w:ind w:left="-113" w:right="-113"/>
              <w:rPr>
                <w:sz w:val="20"/>
                <w:szCs w:val="20"/>
              </w:rPr>
            </w:pPr>
            <w:r w:rsidRPr="00BD5C1E">
              <w:rPr>
                <w:sz w:val="20"/>
                <w:szCs w:val="20"/>
              </w:rPr>
              <w:t>Английский язык</w:t>
            </w:r>
          </w:p>
        </w:tc>
        <w:tc>
          <w:tcPr>
            <w:tcW w:w="709" w:type="dxa"/>
            <w:shd w:val="clear" w:color="auto" w:fill="auto"/>
          </w:tcPr>
          <w:p w:rsidR="00BD5C1E" w:rsidRPr="00BD5C1E" w:rsidRDefault="00BD5C1E" w:rsidP="00BD5C1E">
            <w:pPr>
              <w:ind w:left="-113" w:right="-113"/>
              <w:rPr>
                <w:sz w:val="20"/>
                <w:szCs w:val="20"/>
              </w:rPr>
            </w:pPr>
            <w:r w:rsidRPr="00BD5C1E">
              <w:rPr>
                <w:sz w:val="20"/>
                <w:szCs w:val="20"/>
              </w:rPr>
              <w:t>10,11</w:t>
            </w:r>
          </w:p>
        </w:tc>
        <w:tc>
          <w:tcPr>
            <w:tcW w:w="1701" w:type="dxa"/>
            <w:shd w:val="clear" w:color="auto" w:fill="auto"/>
          </w:tcPr>
          <w:p w:rsidR="00BD5C1E" w:rsidRPr="00BD5C1E" w:rsidRDefault="00BD5C1E" w:rsidP="00BD5C1E">
            <w:pPr>
              <w:ind w:left="-113" w:right="-113"/>
              <w:rPr>
                <w:sz w:val="20"/>
                <w:szCs w:val="20"/>
              </w:rPr>
            </w:pPr>
            <w:r w:rsidRPr="00BD5C1E">
              <w:rPr>
                <w:sz w:val="20"/>
                <w:szCs w:val="20"/>
              </w:rPr>
              <w:t>Примерная программа среднего общего образования</w:t>
            </w:r>
          </w:p>
        </w:tc>
        <w:tc>
          <w:tcPr>
            <w:tcW w:w="1559" w:type="dxa"/>
          </w:tcPr>
          <w:p w:rsidR="00BD5C1E" w:rsidRPr="00BD5C1E" w:rsidRDefault="00BD5C1E" w:rsidP="00BD5C1E">
            <w:pPr>
              <w:ind w:left="-113" w:right="-113"/>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113" w:right="-113"/>
              <w:rPr>
                <w:sz w:val="20"/>
                <w:szCs w:val="20"/>
              </w:rPr>
            </w:pPr>
            <w:r w:rsidRPr="00BD5C1E">
              <w:rPr>
                <w:sz w:val="20"/>
                <w:szCs w:val="20"/>
              </w:rPr>
              <w:t xml:space="preserve">Биболетова М.З., БабушисЕ.Е.,Снежко Н.Д. Английский язык </w:t>
            </w:r>
          </w:p>
        </w:tc>
      </w:tr>
      <w:tr w:rsidR="00BD5C1E" w:rsidRPr="00BD5C1E" w:rsidTr="00BD5C1E">
        <w:tc>
          <w:tcPr>
            <w:tcW w:w="1701" w:type="dxa"/>
            <w:shd w:val="clear" w:color="auto" w:fill="auto"/>
          </w:tcPr>
          <w:p w:rsidR="00BD5C1E" w:rsidRPr="00BD5C1E" w:rsidRDefault="00BD5C1E" w:rsidP="00BD5C1E">
            <w:pPr>
              <w:ind w:left="-113" w:right="-113"/>
              <w:rPr>
                <w:sz w:val="20"/>
                <w:szCs w:val="20"/>
              </w:rPr>
            </w:pPr>
            <w:r w:rsidRPr="00BD5C1E">
              <w:rPr>
                <w:sz w:val="20"/>
                <w:szCs w:val="20"/>
              </w:rPr>
              <w:t>Астрономия</w:t>
            </w:r>
          </w:p>
        </w:tc>
        <w:tc>
          <w:tcPr>
            <w:tcW w:w="709" w:type="dxa"/>
            <w:shd w:val="clear" w:color="auto" w:fill="auto"/>
          </w:tcPr>
          <w:p w:rsidR="00BD5C1E" w:rsidRPr="00BD5C1E" w:rsidRDefault="00BD5C1E" w:rsidP="00BD5C1E">
            <w:pPr>
              <w:ind w:left="-113" w:right="-113"/>
              <w:rPr>
                <w:sz w:val="20"/>
                <w:szCs w:val="20"/>
              </w:rPr>
            </w:pPr>
            <w:r w:rsidRPr="00BD5C1E">
              <w:rPr>
                <w:sz w:val="20"/>
                <w:szCs w:val="20"/>
              </w:rPr>
              <w:t>10</w:t>
            </w:r>
          </w:p>
        </w:tc>
        <w:tc>
          <w:tcPr>
            <w:tcW w:w="1701" w:type="dxa"/>
            <w:shd w:val="clear" w:color="auto" w:fill="auto"/>
          </w:tcPr>
          <w:p w:rsidR="00BD5C1E" w:rsidRPr="00BD5C1E" w:rsidRDefault="00BD5C1E" w:rsidP="00BD5C1E">
            <w:pPr>
              <w:ind w:left="-113" w:right="-113"/>
              <w:rPr>
                <w:sz w:val="20"/>
                <w:szCs w:val="20"/>
              </w:rPr>
            </w:pPr>
            <w:r w:rsidRPr="00BD5C1E">
              <w:rPr>
                <w:sz w:val="20"/>
                <w:szCs w:val="20"/>
              </w:rPr>
              <w:t xml:space="preserve">Программа по астрономии Воронцова-Вельяминова Б. А. </w:t>
            </w:r>
          </w:p>
        </w:tc>
        <w:tc>
          <w:tcPr>
            <w:tcW w:w="1559" w:type="dxa"/>
          </w:tcPr>
          <w:p w:rsidR="00BD5C1E" w:rsidRPr="00BD5C1E" w:rsidRDefault="00BD5C1E" w:rsidP="00BD5C1E">
            <w:pPr>
              <w:ind w:left="-113" w:right="-113"/>
              <w:rPr>
                <w:sz w:val="20"/>
                <w:szCs w:val="20"/>
              </w:rPr>
            </w:pPr>
            <w:r w:rsidRPr="00BD5C1E">
              <w:rPr>
                <w:sz w:val="20"/>
                <w:szCs w:val="20"/>
              </w:rPr>
              <w:t>базовый</w:t>
            </w:r>
          </w:p>
        </w:tc>
        <w:tc>
          <w:tcPr>
            <w:tcW w:w="4253" w:type="dxa"/>
            <w:shd w:val="clear" w:color="auto" w:fill="auto"/>
          </w:tcPr>
          <w:p w:rsidR="00BD5C1E" w:rsidRPr="00BD5C1E" w:rsidRDefault="00BD5C1E" w:rsidP="00BD5C1E">
            <w:pPr>
              <w:ind w:left="-113" w:right="-113"/>
              <w:rPr>
                <w:sz w:val="20"/>
                <w:szCs w:val="20"/>
              </w:rPr>
            </w:pPr>
            <w:r w:rsidRPr="00BD5C1E">
              <w:rPr>
                <w:sz w:val="20"/>
                <w:szCs w:val="20"/>
              </w:rPr>
              <w:t>Воронцова-Вельяминова Б. А.. Страут Е. К. Астрономия</w:t>
            </w:r>
          </w:p>
        </w:tc>
      </w:tr>
    </w:tbl>
    <w:p w:rsidR="002F1EED" w:rsidRPr="002F1EED" w:rsidRDefault="002F1EED" w:rsidP="002F1EED"/>
    <w:p w:rsidR="00C43BEE" w:rsidRPr="00C43BEE" w:rsidRDefault="00C43BEE" w:rsidP="00C43BEE">
      <w:r w:rsidRPr="00C43BEE">
        <w:rPr>
          <w:b/>
          <w:i/>
        </w:rPr>
        <w:t xml:space="preserve">Учебно-методическое и информационное оснащение образовательной деятельности </w:t>
      </w:r>
      <w:r w:rsidRPr="00C43BEE">
        <w:t>обеспечивает возможность:</w:t>
      </w:r>
    </w:p>
    <w:p w:rsidR="00C43BEE" w:rsidRPr="00C43BEE" w:rsidRDefault="00C43BEE" w:rsidP="00C43BEE">
      <w:pPr>
        <w:rPr>
          <w:bCs/>
        </w:rPr>
      </w:pPr>
      <w:r w:rsidRPr="00C43BEE">
        <w:rPr>
          <w:bCs/>
        </w:rPr>
        <w:t>•</w:t>
      </w:r>
      <w:r w:rsidRPr="00C43BEE">
        <w:rPr>
          <w:bCs/>
        </w:rPr>
        <w:tab/>
        <w:t>реализации индивидуальных образовательных планов обучающихся, осуществления их самостоятельной образовательной деятельности;</w:t>
      </w:r>
    </w:p>
    <w:p w:rsidR="00C43BEE" w:rsidRPr="00C43BEE" w:rsidRDefault="00C43BEE" w:rsidP="00C43BEE">
      <w:pPr>
        <w:rPr>
          <w:bCs/>
        </w:rPr>
      </w:pPr>
      <w:r w:rsidRPr="00C43BEE">
        <w:rPr>
          <w:bCs/>
        </w:rPr>
        <w:t>•</w:t>
      </w:r>
      <w:r w:rsidRPr="00C43BEE">
        <w:rPr>
          <w:bCs/>
        </w:rPr>
        <w:tab/>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43BEE" w:rsidRPr="00C43BEE" w:rsidRDefault="00C43BEE" w:rsidP="00C43BEE">
      <w:pPr>
        <w:rPr>
          <w:bCs/>
        </w:rPr>
      </w:pPr>
      <w:r w:rsidRPr="00C43BEE">
        <w:rPr>
          <w:bCs/>
        </w:rPr>
        <w:t>•</w:t>
      </w:r>
      <w:r w:rsidRPr="00C43BEE">
        <w:rPr>
          <w:bCs/>
        </w:rPr>
        <w:tab/>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C43BEE" w:rsidRPr="00C43BEE" w:rsidRDefault="00C43BEE" w:rsidP="00C43BEE">
      <w:pPr>
        <w:rPr>
          <w:bCs/>
        </w:rPr>
      </w:pPr>
      <w:r w:rsidRPr="00C43BEE">
        <w:rPr>
          <w:bCs/>
        </w:rPr>
        <w:t>•</w:t>
      </w:r>
      <w:r w:rsidRPr="00C43BEE">
        <w:rPr>
          <w:bCs/>
        </w:rPr>
        <w:tab/>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w:t>
      </w:r>
      <w:r>
        <w:rPr>
          <w:bCs/>
        </w:rPr>
        <w:t>уальных геометрических объектов</w:t>
      </w:r>
      <w:r w:rsidRPr="00C43BEE">
        <w:rPr>
          <w:bCs/>
        </w:rPr>
        <w:t>;</w:t>
      </w:r>
    </w:p>
    <w:p w:rsidR="00C43BEE" w:rsidRPr="00C43BEE" w:rsidRDefault="00C43BEE" w:rsidP="00C43BEE">
      <w:pPr>
        <w:rPr>
          <w:bCs/>
        </w:rPr>
      </w:pPr>
      <w:r w:rsidRPr="00C43BEE">
        <w:rPr>
          <w:bCs/>
        </w:rPr>
        <w:t>•</w:t>
      </w:r>
      <w:r w:rsidRPr="00C43BEE">
        <w:rPr>
          <w:bCs/>
        </w:rPr>
        <w:tab/>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43BEE" w:rsidRPr="00C43BEE" w:rsidRDefault="00C43BEE" w:rsidP="00C43BEE">
      <w:pPr>
        <w:rPr>
          <w:bCs/>
        </w:rPr>
      </w:pPr>
      <w:r w:rsidRPr="00C43BEE">
        <w:rPr>
          <w:bCs/>
        </w:rPr>
        <w:t>•</w:t>
      </w:r>
      <w:r w:rsidRPr="00C43BEE">
        <w:rPr>
          <w:bCs/>
        </w:rPr>
        <w:tab/>
        <w:t>выступления с аудио-, видео- и графическим экранным сопровождением;</w:t>
      </w:r>
    </w:p>
    <w:p w:rsidR="00C43BEE" w:rsidRPr="00C43BEE" w:rsidRDefault="00C43BEE" w:rsidP="00C43BEE">
      <w:pPr>
        <w:rPr>
          <w:bCs/>
        </w:rPr>
      </w:pPr>
      <w:r w:rsidRPr="00C43BEE">
        <w:rPr>
          <w:bCs/>
        </w:rPr>
        <w:t>•</w:t>
      </w:r>
      <w:r w:rsidRPr="00C43BEE">
        <w:rPr>
          <w:bCs/>
        </w:rPr>
        <w:tab/>
        <w:t>вывода информации на бумагу и т. п. (печать);</w:t>
      </w:r>
    </w:p>
    <w:p w:rsidR="00C43BEE" w:rsidRPr="00C43BEE" w:rsidRDefault="00C43BEE" w:rsidP="00C43BEE">
      <w:pPr>
        <w:rPr>
          <w:bCs/>
        </w:rPr>
      </w:pPr>
      <w:r w:rsidRPr="00C43BEE">
        <w:rPr>
          <w:bCs/>
        </w:rPr>
        <w:lastRenderedPageBreak/>
        <w:t>•</w:t>
      </w:r>
      <w:r w:rsidRPr="00C43BEE">
        <w:rPr>
          <w:bCs/>
        </w:rPr>
        <w:tab/>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 сообщений в информационной среде образовательной организации;</w:t>
      </w:r>
    </w:p>
    <w:p w:rsidR="00C43BEE" w:rsidRPr="00C43BEE" w:rsidRDefault="00C43BEE" w:rsidP="00C43BEE">
      <w:pPr>
        <w:rPr>
          <w:bCs/>
        </w:rPr>
      </w:pPr>
      <w:r w:rsidRPr="00C43BEE">
        <w:rPr>
          <w:bCs/>
        </w:rPr>
        <w:t>•</w:t>
      </w:r>
      <w:r w:rsidRPr="00C43BEE">
        <w:rPr>
          <w:bCs/>
        </w:rPr>
        <w:tab/>
        <w:t>поиска и получения информации;</w:t>
      </w:r>
    </w:p>
    <w:p w:rsidR="00C43BEE" w:rsidRPr="00C43BEE" w:rsidRDefault="00C43BEE" w:rsidP="00C43BEE">
      <w:pPr>
        <w:rPr>
          <w:bCs/>
        </w:rPr>
      </w:pPr>
      <w:r w:rsidRPr="00C43BEE">
        <w:rPr>
          <w:bCs/>
        </w:rPr>
        <w:t>•</w:t>
      </w:r>
      <w:r w:rsidRPr="00C43BEE">
        <w:rPr>
          <w:bCs/>
        </w:rPr>
        <w:tab/>
        <w:t>использования источников информации на бумажных и цифровых носителях (в том числе в справочниках, словарях, поисковых системах);</w:t>
      </w:r>
    </w:p>
    <w:p w:rsidR="00C43BEE" w:rsidRPr="00C43BEE" w:rsidRDefault="00C43BEE" w:rsidP="00C43BEE">
      <w:pPr>
        <w:rPr>
          <w:bCs/>
        </w:rPr>
      </w:pPr>
      <w:r w:rsidRPr="00C43BEE">
        <w:rPr>
          <w:bCs/>
        </w:rPr>
        <w:t>•</w:t>
      </w:r>
      <w:r w:rsidRPr="00C43BEE">
        <w:rPr>
          <w:bCs/>
        </w:rPr>
        <w:tab/>
        <w:t>вещания (подкастинга), использования носимых аудио-, видеоустройств для учебной деятельности на уроке и вне урока;</w:t>
      </w:r>
    </w:p>
    <w:p w:rsidR="00C43BEE" w:rsidRPr="00C43BEE" w:rsidRDefault="00C43BEE" w:rsidP="00C43BEE">
      <w:pPr>
        <w:rPr>
          <w:bCs/>
        </w:rPr>
      </w:pPr>
      <w:r w:rsidRPr="00C43BEE">
        <w:rPr>
          <w:bCs/>
        </w:rPr>
        <w:t>•</w:t>
      </w:r>
      <w:r w:rsidRPr="00C43BEE">
        <w:rPr>
          <w:bCs/>
        </w:rPr>
        <w:tab/>
        <w:t>общения в Интернете, взаимодействия в социальных группах и сетях, участия в форумах, групповой работы над сообщениями (вики);</w:t>
      </w:r>
    </w:p>
    <w:p w:rsidR="00C43BEE" w:rsidRPr="00C43BEE" w:rsidRDefault="00C43BEE" w:rsidP="00C43BEE">
      <w:pPr>
        <w:rPr>
          <w:bCs/>
        </w:rPr>
      </w:pPr>
      <w:r w:rsidRPr="00C43BEE">
        <w:rPr>
          <w:bCs/>
        </w:rPr>
        <w:t>•</w:t>
      </w:r>
      <w:r w:rsidRPr="00C43BEE">
        <w:rPr>
          <w:bCs/>
        </w:rPr>
        <w:tab/>
        <w:t>создания, заполнения и анализа баз данных, в том числе определителей; их наглядного представления;</w:t>
      </w:r>
    </w:p>
    <w:p w:rsidR="00C43BEE" w:rsidRPr="00C43BEE" w:rsidRDefault="00C43BEE" w:rsidP="00C43BEE">
      <w:pPr>
        <w:rPr>
          <w:bCs/>
        </w:rPr>
      </w:pPr>
      <w:r w:rsidRPr="00C43BEE">
        <w:rPr>
          <w:bCs/>
        </w:rPr>
        <w:t>•</w:t>
      </w:r>
      <w:r w:rsidRPr="00C43BEE">
        <w:rPr>
          <w:bCs/>
        </w:rPr>
        <w:tab/>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43BEE" w:rsidRPr="00C43BEE" w:rsidRDefault="00C43BEE" w:rsidP="00C43BEE">
      <w:pPr>
        <w:rPr>
          <w:bCs/>
        </w:rPr>
      </w:pPr>
      <w:r w:rsidRPr="00C43BEE">
        <w:rPr>
          <w:bCs/>
        </w:rPr>
        <w:t>•</w:t>
      </w:r>
      <w:r w:rsidRPr="00C43BEE">
        <w:rPr>
          <w:bCs/>
        </w:rPr>
        <w:tab/>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w:t>
      </w:r>
      <w:r>
        <w:rPr>
          <w:bCs/>
        </w:rPr>
        <w:t xml:space="preserve">кальных редакторов, клавишных </w:t>
      </w:r>
      <w:r w:rsidRPr="00C43BEE">
        <w:rPr>
          <w:bCs/>
        </w:rPr>
        <w:t>синтезаторов;</w:t>
      </w:r>
    </w:p>
    <w:p w:rsidR="00C43BEE" w:rsidRPr="00C43BEE" w:rsidRDefault="00C43BEE" w:rsidP="00C43BEE">
      <w:pPr>
        <w:rPr>
          <w:bCs/>
        </w:rPr>
      </w:pPr>
      <w:r w:rsidRPr="00C43BEE">
        <w:rPr>
          <w:bCs/>
        </w:rPr>
        <w:t>•</w:t>
      </w:r>
      <w:r w:rsidRPr="00C43BEE">
        <w:rPr>
          <w:bCs/>
        </w:rPr>
        <w:tab/>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43BEE" w:rsidRPr="00C43BEE" w:rsidRDefault="00C43BEE" w:rsidP="00C43BEE">
      <w:pPr>
        <w:rPr>
          <w:bCs/>
        </w:rPr>
      </w:pPr>
      <w:r w:rsidRPr="00C43BEE">
        <w:rPr>
          <w:bCs/>
        </w:rPr>
        <w:t>•</w:t>
      </w:r>
      <w:r w:rsidRPr="00C43BEE">
        <w:rPr>
          <w:bCs/>
        </w:rPr>
        <w:tab/>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43BEE" w:rsidRPr="00C43BEE" w:rsidRDefault="00C43BEE" w:rsidP="00C43BEE">
      <w:pPr>
        <w:rPr>
          <w:bCs/>
        </w:rPr>
      </w:pPr>
      <w:r w:rsidRPr="00C43BEE">
        <w:rPr>
          <w:bCs/>
        </w:rPr>
        <w:t>•</w:t>
      </w:r>
      <w:r w:rsidRPr="00C43BEE">
        <w:rPr>
          <w:bCs/>
        </w:rPr>
        <w:tab/>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43BEE" w:rsidRPr="00C43BEE" w:rsidRDefault="00C43BEE" w:rsidP="00C43BEE">
      <w:pPr>
        <w:rPr>
          <w:bCs/>
        </w:rPr>
      </w:pPr>
      <w:r w:rsidRPr="00C43BEE">
        <w:rPr>
          <w:bCs/>
        </w:rPr>
        <w:t>•</w:t>
      </w:r>
      <w:r w:rsidRPr="00C43BEE">
        <w:rPr>
          <w:bCs/>
        </w:rPr>
        <w:tab/>
        <w:t>занятий по изучению правил дорожного движения с использованием игр, оборудования, а также компьютерных тренажеров;</w:t>
      </w:r>
    </w:p>
    <w:p w:rsidR="00C43BEE" w:rsidRPr="00C43BEE" w:rsidRDefault="00C43BEE" w:rsidP="00C43BEE">
      <w:pPr>
        <w:rPr>
          <w:bCs/>
        </w:rPr>
      </w:pPr>
      <w:r w:rsidRPr="00C43BEE">
        <w:rPr>
          <w:bCs/>
        </w:rPr>
        <w:t>•</w:t>
      </w:r>
      <w:r w:rsidRPr="00C43BEE">
        <w:rPr>
          <w:bCs/>
        </w:rPr>
        <w:tab/>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43BEE" w:rsidRPr="00C43BEE" w:rsidRDefault="00C43BEE" w:rsidP="00C43BEE">
      <w:pPr>
        <w:rPr>
          <w:bCs/>
        </w:rPr>
      </w:pPr>
      <w:r w:rsidRPr="00C43BEE">
        <w:rPr>
          <w:bCs/>
        </w:rPr>
        <w:t>•</w:t>
      </w:r>
      <w:r w:rsidRPr="00C43BEE">
        <w:rPr>
          <w:bCs/>
        </w:rPr>
        <w:tab/>
        <w:t>проектирования и организации индивидуальной и групповой деятельности, организации своего времени с использованием ИКТ; планирования учебной деятельности, фиксирования его реализации в целом и отдельных этапов (выступлений, дискуссий, экспериментов);</w:t>
      </w:r>
    </w:p>
    <w:p w:rsidR="00C43BEE" w:rsidRPr="00C43BEE" w:rsidRDefault="00C43BEE" w:rsidP="00C43BEE">
      <w:pPr>
        <w:rPr>
          <w:bCs/>
        </w:rPr>
      </w:pPr>
      <w:r w:rsidRPr="00C43BEE">
        <w:rPr>
          <w:bCs/>
        </w:rPr>
        <w:t>•</w:t>
      </w:r>
      <w:r w:rsidRPr="00C43BEE">
        <w:rPr>
          <w:bCs/>
        </w:rPr>
        <w:tab/>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C43BEE" w:rsidRPr="00C43BEE" w:rsidRDefault="00C43BEE" w:rsidP="00C43BEE">
      <w:pPr>
        <w:rPr>
          <w:bCs/>
        </w:rPr>
      </w:pPr>
      <w:r w:rsidRPr="00C43BEE">
        <w:rPr>
          <w:bCs/>
        </w:rPr>
        <w:t>•</w:t>
      </w:r>
      <w:r w:rsidRPr="00C43BEE">
        <w:rPr>
          <w:bCs/>
        </w:rPr>
        <w:tab/>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43BEE" w:rsidRPr="00C43BEE" w:rsidRDefault="00C43BEE" w:rsidP="00C43BEE">
      <w:pPr>
        <w:rPr>
          <w:bCs/>
        </w:rPr>
      </w:pPr>
      <w:r w:rsidRPr="00C43BEE">
        <w:rPr>
          <w:bCs/>
        </w:rPr>
        <w:t>•</w:t>
      </w:r>
      <w:r w:rsidRPr="00C43BEE">
        <w:rPr>
          <w:bCs/>
        </w:rPr>
        <w:tab/>
        <w:t>выпуска школьных печатных изданий.</w:t>
      </w:r>
    </w:p>
    <w:p w:rsidR="00C43BEE" w:rsidRDefault="00C43BEE" w:rsidP="00C43BEE">
      <w:pPr>
        <w:rPr>
          <w:bCs/>
        </w:rPr>
      </w:pPr>
      <w:r w:rsidRPr="00C43BEE">
        <w:rPr>
          <w:bCs/>
        </w:rPr>
        <w:t>Все указанные виды деятельности обеспечиваются расходными материалами.</w:t>
      </w:r>
    </w:p>
    <w:p w:rsidR="002D389E" w:rsidRPr="00C43BEE" w:rsidRDefault="002D389E" w:rsidP="00C43BEE">
      <w:pPr>
        <w:rPr>
          <w:bCs/>
        </w:rPr>
      </w:pPr>
    </w:p>
    <w:p w:rsidR="00C43BEE" w:rsidRPr="00C43BEE" w:rsidRDefault="00C43BEE" w:rsidP="00C43BEE">
      <w:pPr>
        <w:rPr>
          <w:b/>
          <w:bCs/>
        </w:rPr>
      </w:pPr>
    </w:p>
    <w:p w:rsidR="00C43BEE" w:rsidRPr="00C43BEE" w:rsidRDefault="00C43BEE" w:rsidP="00C43BEE">
      <w:pPr>
        <w:rPr>
          <w:b/>
          <w:bCs/>
        </w:rPr>
      </w:pPr>
      <w:r w:rsidRPr="00C43BEE">
        <w:rPr>
          <w:b/>
          <w:bCs/>
        </w:rPr>
        <w:t xml:space="preserve">Создание в </w:t>
      </w:r>
      <w:r w:rsidR="00EF260C">
        <w:rPr>
          <w:b/>
          <w:bCs/>
        </w:rPr>
        <w:t>Середской с</w:t>
      </w:r>
      <w:r w:rsidRPr="00C43BEE">
        <w:rPr>
          <w:b/>
          <w:bCs/>
        </w:rPr>
        <w:t xml:space="preserve">редней школе информационно-образовательной среды, </w:t>
      </w:r>
    </w:p>
    <w:p w:rsidR="00C43BEE" w:rsidRPr="00C43BEE" w:rsidRDefault="00C43BEE" w:rsidP="00C43BEE">
      <w:pPr>
        <w:rPr>
          <w:b/>
          <w:bCs/>
        </w:rPr>
      </w:pPr>
      <w:r w:rsidRPr="00C43BEE">
        <w:rPr>
          <w:b/>
          <w:bCs/>
        </w:rPr>
        <w:t>со</w:t>
      </w:r>
      <w:r w:rsidR="00526E88">
        <w:rPr>
          <w:b/>
          <w:bCs/>
        </w:rPr>
        <w:t>ответствующей требованиям ФГОС С</w:t>
      </w:r>
      <w:r w:rsidRPr="00C43BEE">
        <w:rPr>
          <w:b/>
          <w:bCs/>
        </w:rPr>
        <w:t>ОО</w:t>
      </w:r>
    </w:p>
    <w:p w:rsidR="00C43BEE" w:rsidRPr="00C43BEE" w:rsidRDefault="00C43BEE" w:rsidP="00C43BEE">
      <w:pPr>
        <w:rPr>
          <w:b/>
          <w:bCs/>
        </w:rPr>
      </w:pPr>
    </w:p>
    <w:tbl>
      <w:tblPr>
        <w:tblW w:w="6431"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5"/>
        <w:gridCol w:w="758"/>
        <w:gridCol w:w="3897"/>
        <w:gridCol w:w="829"/>
        <w:gridCol w:w="95"/>
      </w:tblGrid>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
                <w:bCs/>
                <w:iCs/>
              </w:rPr>
            </w:pPr>
            <w:r w:rsidRPr="00C43BEE">
              <w:rPr>
                <w:b/>
                <w:bCs/>
                <w:iCs/>
              </w:rPr>
              <w:t>№ п/п</w:t>
            </w: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C43BEE">
            <w:pPr>
              <w:rPr>
                <w:b/>
                <w:bCs/>
                <w:iCs/>
              </w:rPr>
            </w:pPr>
          </w:p>
          <w:p w:rsidR="00C43BEE" w:rsidRPr="00C43BEE" w:rsidRDefault="00C43BEE" w:rsidP="00C43BEE">
            <w:pPr>
              <w:rPr>
                <w:b/>
                <w:bCs/>
                <w:iCs/>
              </w:rPr>
            </w:pPr>
            <w:r w:rsidRPr="00C43BEE">
              <w:rPr>
                <w:b/>
                <w:bCs/>
                <w:iCs/>
              </w:rPr>
              <w:t>Необходимые средства</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r w:rsidRPr="00C43BEE">
              <w:rPr>
                <w:bCs/>
                <w:iCs/>
              </w:rPr>
              <w:t>I</w:t>
            </w: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C43BEE">
            <w:pPr>
              <w:rPr>
                <w:iCs/>
              </w:rPr>
            </w:pPr>
            <w:r w:rsidRPr="00C43BEE">
              <w:rPr>
                <w:bCs/>
                <w:iCs/>
              </w:rPr>
              <w:t>Технические средства</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F57363">
            <w:pPr>
              <w:numPr>
                <w:ilvl w:val="0"/>
                <w:numId w:val="270"/>
              </w:numPr>
              <w:rPr>
                <w:bCs/>
                <w:iCs/>
              </w:rPr>
            </w:pPr>
            <w:r w:rsidRPr="00C43BEE">
              <w:rPr>
                <w:bCs/>
                <w:iCs/>
              </w:rPr>
              <w:t>компьютеры - 43</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F57363">
            <w:pPr>
              <w:numPr>
                <w:ilvl w:val="0"/>
                <w:numId w:val="270"/>
              </w:numPr>
            </w:pPr>
            <w:r w:rsidRPr="00C43BEE">
              <w:t>мультимедийный проектор - 10</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F57363">
            <w:pPr>
              <w:numPr>
                <w:ilvl w:val="0"/>
                <w:numId w:val="270"/>
              </w:numPr>
              <w:rPr>
                <w:bCs/>
                <w:iCs/>
              </w:rPr>
            </w:pPr>
            <w:r w:rsidRPr="00C43BEE">
              <w:t>экран</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F57363">
            <w:pPr>
              <w:numPr>
                <w:ilvl w:val="0"/>
                <w:numId w:val="270"/>
              </w:numPr>
              <w:rPr>
                <w:bCs/>
                <w:iCs/>
              </w:rPr>
            </w:pPr>
            <w:r w:rsidRPr="00C43BEE">
              <w:t>принтер монохромный - 21</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F57363">
            <w:pPr>
              <w:numPr>
                <w:ilvl w:val="0"/>
                <w:numId w:val="270"/>
              </w:numPr>
              <w:rPr>
                <w:bCs/>
                <w:iCs/>
              </w:rPr>
            </w:pPr>
            <w:r w:rsidRPr="00C43BEE">
              <w:t>принтер цветной - 1</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F57363">
            <w:pPr>
              <w:numPr>
                <w:ilvl w:val="0"/>
                <w:numId w:val="270"/>
              </w:numPr>
              <w:rPr>
                <w:bCs/>
                <w:iCs/>
              </w:rPr>
            </w:pPr>
            <w:r w:rsidRPr="00C43BEE">
              <w:t>цифровой фотоаппарат -1</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F57363">
            <w:pPr>
              <w:numPr>
                <w:ilvl w:val="0"/>
                <w:numId w:val="270"/>
              </w:numPr>
              <w:rPr>
                <w:bCs/>
                <w:iCs/>
              </w:rPr>
            </w:pPr>
            <w:r w:rsidRPr="00C43BEE">
              <w:t>цифровая видеокамера - 1</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F57363">
            <w:pPr>
              <w:numPr>
                <w:ilvl w:val="0"/>
                <w:numId w:val="270"/>
              </w:numPr>
              <w:rPr>
                <w:bCs/>
                <w:iCs/>
              </w:rPr>
            </w:pPr>
            <w:r w:rsidRPr="00C43BEE">
              <w:t>сканер</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F57363">
            <w:pPr>
              <w:numPr>
                <w:ilvl w:val="0"/>
                <w:numId w:val="270"/>
              </w:numPr>
            </w:pPr>
            <w:r w:rsidRPr="00C43BEE">
              <w:t>микрофон -3</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F57363">
            <w:pPr>
              <w:numPr>
                <w:ilvl w:val="0"/>
                <w:numId w:val="270"/>
              </w:numPr>
            </w:pPr>
            <w:r w:rsidRPr="00C43BEE">
              <w:t>музыкальная клавиатура -1</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F57363">
            <w:pPr>
              <w:numPr>
                <w:ilvl w:val="0"/>
                <w:numId w:val="270"/>
              </w:numPr>
            </w:pPr>
            <w:r w:rsidRPr="00C43BEE">
              <w:t>МФУ -3</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F57363">
            <w:pPr>
              <w:numPr>
                <w:ilvl w:val="0"/>
                <w:numId w:val="270"/>
              </w:numPr>
            </w:pPr>
            <w:r w:rsidRPr="00C43BEE">
              <w:t>цифровой микроскоп</w:t>
            </w:r>
          </w:p>
        </w:tc>
      </w:tr>
      <w:tr w:rsidR="00C43BEE"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C43BEE" w:rsidRPr="00C43BEE" w:rsidRDefault="00C43BEE"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C43BEE" w:rsidRPr="00C43BEE" w:rsidRDefault="00C43BEE" w:rsidP="00F57363">
            <w:pPr>
              <w:numPr>
                <w:ilvl w:val="0"/>
                <w:numId w:val="270"/>
              </w:numPr>
              <w:rPr>
                <w:bCs/>
                <w:iCs/>
              </w:rPr>
            </w:pPr>
            <w:r w:rsidRPr="00C43BEE">
              <w:t>доска со средствами, обеспечивающими обратную связь -4</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144462" w:rsidRDefault="00704273" w:rsidP="003F78FD">
            <w:pPr>
              <w:rPr>
                <w:szCs w:val="28"/>
              </w:rPr>
            </w:pPr>
            <w:r w:rsidRPr="00144462">
              <w:rPr>
                <w:szCs w:val="28"/>
              </w:rPr>
              <w:t xml:space="preserve">цифровые датчики с интерфейсом </w:t>
            </w:r>
            <w:r>
              <w:rPr>
                <w:szCs w:val="28"/>
              </w:rPr>
              <w:t>(планируется)</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144462" w:rsidRDefault="00704273" w:rsidP="003F78FD">
            <w:pPr>
              <w:rPr>
                <w:szCs w:val="28"/>
              </w:rPr>
            </w:pPr>
            <w:r w:rsidRPr="00144462">
              <w:rPr>
                <w:szCs w:val="28"/>
              </w:rPr>
              <w:t xml:space="preserve">цифровой микроскоп </w:t>
            </w:r>
            <w:r>
              <w:rPr>
                <w:szCs w:val="28"/>
              </w:rPr>
              <w:t>(планируется)</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r w:rsidRPr="00C43BEE">
              <w:rPr>
                <w:bCs/>
                <w:iCs/>
              </w:rPr>
              <w:t>II</w:t>
            </w: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r w:rsidRPr="00C43BEE">
              <w:rPr>
                <w:bCs/>
                <w:iCs/>
              </w:rPr>
              <w:t>Программные инструменты</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орфографический корректор для текстов на русском и иностранном языках</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клавиатурный тренажёр для русского и иностранного языков</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текстовый редактор для работы с русскими и иноязычными текстами</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pPr>
            <w:r w:rsidRPr="00C43BEE">
              <w:t>инструмент планирования деятельности</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графический редактор для обработки растровых изображений</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графический редактор для обработки векторных изображений</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музыкальный редактор</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редактор подготовки презентаций</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редактор видео</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pPr>
            <w:r>
              <w:t xml:space="preserve">ГИС </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редактор генеалогических деревьев</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цифровой биологический определитель</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pPr>
            <w:r w:rsidRPr="00144462">
              <w:rPr>
                <w:szCs w:val="28"/>
              </w:rPr>
              <w:t>виртуальные лаборатории по учебным предметам</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среды для дистанционного он-лайн и оф-лайн сетевого взаимодействия</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среда для интернет-публикаций</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pPr>
            <w:r w:rsidRPr="00C43BEE">
              <w:t>редактор интернет-сайтов</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pPr>
            <w:r w:rsidRPr="00C43BEE">
              <w:t xml:space="preserve">редактор для совместного удалённого </w:t>
            </w:r>
            <w:r w:rsidRPr="00C43BEE">
              <w:lastRenderedPageBreak/>
              <w:t>редактирования сообщений</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r w:rsidRPr="00C43BEE">
              <w:rPr>
                <w:bCs/>
                <w:iCs/>
              </w:rPr>
              <w:lastRenderedPageBreak/>
              <w:t>III</w:t>
            </w: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r w:rsidRPr="00C43BEE">
              <w:rPr>
                <w:bCs/>
                <w:iCs/>
              </w:rPr>
              <w:t>Обеспечение технической, методической и организационной поддержки</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разработка планов, дорожных карт</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заключение договоров</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подготовка локальных актов</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1"/>
              </w:numPr>
              <w:rPr>
                <w:bCs/>
                <w:iCs/>
              </w:rPr>
            </w:pPr>
            <w:r w:rsidRPr="00C43BEE">
              <w:t>подготовка программ формирования ИКТ-компетентности работников (индивидуальных программ для каждого работника)</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r w:rsidRPr="00C43BEE">
              <w:rPr>
                <w:bCs/>
                <w:iCs/>
              </w:rPr>
              <w:t>IV</w:t>
            </w: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r w:rsidRPr="00C43BEE">
              <w:rPr>
                <w:bCs/>
                <w:iCs/>
              </w:rPr>
              <w:t>Отображение образовательной деятельности в информационной среде:</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2"/>
              </w:numPr>
              <w:rPr>
                <w:bCs/>
                <w:iCs/>
              </w:rPr>
            </w:pPr>
            <w:r w:rsidRPr="00C43BEE">
              <w:rPr>
                <w:bCs/>
                <w:iCs/>
              </w:rPr>
              <w:t>ведение электронных журналов</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2"/>
              </w:numPr>
              <w:rPr>
                <w:bCs/>
                <w:iCs/>
              </w:rPr>
            </w:pPr>
            <w:r w:rsidRPr="00C43BEE">
              <w:t>размещение домашних заданий (текстовая формулировка, видеофильм для анализа,  географическая карта)</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2"/>
              </w:numPr>
              <w:rPr>
                <w:bCs/>
                <w:iCs/>
              </w:rPr>
            </w:pPr>
            <w:r w:rsidRPr="00C43BEE">
              <w:t>размещение результатов выполнения аттестационных работ обучающихся</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2"/>
              </w:numPr>
              <w:rPr>
                <w:bCs/>
                <w:iCs/>
              </w:rPr>
            </w:pPr>
            <w:r w:rsidRPr="00C43BEE">
              <w:t>размещение творческих работ учителей и обучающихся</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2"/>
              </w:numPr>
              <w:rPr>
                <w:bCs/>
                <w:iCs/>
              </w:rPr>
            </w:pPr>
            <w:r w:rsidRPr="00C43BEE">
              <w:t>осуществление связи учителей, администрации, родителей, Учредителя</w:t>
            </w:r>
          </w:p>
        </w:tc>
      </w:tr>
      <w:tr w:rsidR="00704273" w:rsidRPr="00C43BEE" w:rsidTr="003F78FD">
        <w:trPr>
          <w:gridBefore w:val="1"/>
          <w:wBefore w:w="757" w:type="dxa"/>
          <w:jc w:val="center"/>
        </w:trPr>
        <w:tc>
          <w:tcPr>
            <w:tcW w:w="853" w:type="dxa"/>
            <w:gridSpan w:val="2"/>
            <w:tcBorders>
              <w:top w:val="single" w:sz="4" w:space="0" w:color="auto"/>
              <w:left w:val="single" w:sz="4" w:space="0" w:color="auto"/>
              <w:bottom w:val="single" w:sz="4" w:space="0" w:color="auto"/>
              <w:right w:val="single" w:sz="4" w:space="0" w:color="auto"/>
            </w:tcBorders>
          </w:tcPr>
          <w:p w:rsidR="00704273" w:rsidRPr="00C43BEE" w:rsidRDefault="00704273" w:rsidP="00C43BEE">
            <w:pPr>
              <w:rPr>
                <w:bCs/>
                <w:iCs/>
              </w:rPr>
            </w:pPr>
          </w:p>
        </w:tc>
        <w:tc>
          <w:tcPr>
            <w:tcW w:w="4821" w:type="dxa"/>
            <w:gridSpan w:val="3"/>
            <w:tcBorders>
              <w:top w:val="single" w:sz="4" w:space="0" w:color="auto"/>
              <w:left w:val="single" w:sz="4" w:space="0" w:color="auto"/>
              <w:bottom w:val="single" w:sz="4" w:space="0" w:color="auto"/>
              <w:right w:val="single" w:sz="4" w:space="0" w:color="auto"/>
            </w:tcBorders>
          </w:tcPr>
          <w:p w:rsidR="00704273" w:rsidRPr="00C43BEE" w:rsidRDefault="00704273" w:rsidP="00F57363">
            <w:pPr>
              <w:numPr>
                <w:ilvl w:val="0"/>
                <w:numId w:val="272"/>
              </w:numPr>
              <w:rPr>
                <w:bCs/>
                <w:iCs/>
              </w:rPr>
            </w:pPr>
            <w:r w:rsidRPr="00C43BEE">
              <w:t>осуществление методической поддержки учителей (интернет-школа, интернет-ИПК, мультимедиаколлекция)</w:t>
            </w:r>
          </w:p>
        </w:tc>
      </w:tr>
      <w:tr w:rsidR="00704273" w:rsidRPr="00C43BEE" w:rsidTr="003F78FD">
        <w:trPr>
          <w:gridAfter w:val="1"/>
          <w:wAfter w:w="95" w:type="dxa"/>
          <w:jc w:val="center"/>
        </w:trPr>
        <w:tc>
          <w:tcPr>
            <w:tcW w:w="852" w:type="dxa"/>
            <w:gridSpan w:val="2"/>
          </w:tcPr>
          <w:p w:rsidR="00704273" w:rsidRPr="00C43BEE" w:rsidRDefault="00704273" w:rsidP="00C43BEE">
            <w:pPr>
              <w:rPr>
                <w:bCs/>
                <w:iCs/>
              </w:rPr>
            </w:pPr>
            <w:r w:rsidRPr="00C43BEE">
              <w:rPr>
                <w:bCs/>
                <w:iCs/>
              </w:rPr>
              <w:t>V</w:t>
            </w:r>
          </w:p>
        </w:tc>
        <w:tc>
          <w:tcPr>
            <w:tcW w:w="4655" w:type="dxa"/>
            <w:gridSpan w:val="2"/>
          </w:tcPr>
          <w:p w:rsidR="00704273" w:rsidRPr="00C43BEE" w:rsidRDefault="00704273" w:rsidP="00C43BEE">
            <w:pPr>
              <w:rPr>
                <w:bCs/>
                <w:iCs/>
              </w:rPr>
            </w:pPr>
            <w:r w:rsidRPr="00C43BEE">
              <w:rPr>
                <w:bCs/>
                <w:iCs/>
              </w:rPr>
              <w:t>Компоненты на бумажных носителях:</w:t>
            </w:r>
          </w:p>
        </w:tc>
        <w:tc>
          <w:tcPr>
            <w:tcW w:w="829" w:type="dxa"/>
            <w:vAlign w:val="center"/>
          </w:tcPr>
          <w:p w:rsidR="00704273" w:rsidRPr="00C43BEE" w:rsidRDefault="00704273" w:rsidP="00C43BEE">
            <w:pPr>
              <w:rPr>
                <w:bCs/>
                <w:iCs/>
              </w:rPr>
            </w:pPr>
          </w:p>
        </w:tc>
      </w:tr>
      <w:tr w:rsidR="00704273" w:rsidRPr="00C43BEE" w:rsidTr="003F78FD">
        <w:trPr>
          <w:gridAfter w:val="1"/>
          <w:wAfter w:w="95" w:type="dxa"/>
          <w:jc w:val="center"/>
        </w:trPr>
        <w:tc>
          <w:tcPr>
            <w:tcW w:w="852" w:type="dxa"/>
            <w:gridSpan w:val="2"/>
          </w:tcPr>
          <w:p w:rsidR="00704273" w:rsidRPr="00C43BEE" w:rsidRDefault="00704273" w:rsidP="00C43BEE">
            <w:pPr>
              <w:rPr>
                <w:bCs/>
                <w:iCs/>
              </w:rPr>
            </w:pPr>
          </w:p>
        </w:tc>
        <w:tc>
          <w:tcPr>
            <w:tcW w:w="4655" w:type="dxa"/>
            <w:gridSpan w:val="2"/>
          </w:tcPr>
          <w:p w:rsidR="00704273" w:rsidRPr="00C43BEE" w:rsidRDefault="00704273" w:rsidP="00F57363">
            <w:pPr>
              <w:numPr>
                <w:ilvl w:val="0"/>
                <w:numId w:val="273"/>
              </w:numPr>
              <w:rPr>
                <w:bCs/>
                <w:iCs/>
              </w:rPr>
            </w:pPr>
            <w:r w:rsidRPr="00C43BEE">
              <w:t xml:space="preserve">учебники для </w:t>
            </w:r>
            <w:r>
              <w:t>10-11</w:t>
            </w:r>
            <w:r w:rsidRPr="00C43BEE">
              <w:t xml:space="preserve"> класса</w:t>
            </w:r>
          </w:p>
        </w:tc>
        <w:tc>
          <w:tcPr>
            <w:tcW w:w="829" w:type="dxa"/>
            <w:vAlign w:val="center"/>
          </w:tcPr>
          <w:p w:rsidR="00704273" w:rsidRPr="00C43BEE" w:rsidRDefault="00704273" w:rsidP="00C43BEE">
            <w:pPr>
              <w:rPr>
                <w:bCs/>
                <w:iCs/>
              </w:rPr>
            </w:pPr>
          </w:p>
        </w:tc>
      </w:tr>
      <w:tr w:rsidR="00704273" w:rsidRPr="00C43BEE" w:rsidTr="003F78FD">
        <w:trPr>
          <w:gridAfter w:val="1"/>
          <w:wAfter w:w="95" w:type="dxa"/>
          <w:jc w:val="center"/>
        </w:trPr>
        <w:tc>
          <w:tcPr>
            <w:tcW w:w="852" w:type="dxa"/>
            <w:gridSpan w:val="2"/>
          </w:tcPr>
          <w:p w:rsidR="00704273" w:rsidRPr="00C43BEE" w:rsidRDefault="00704273" w:rsidP="00C43BEE">
            <w:pPr>
              <w:rPr>
                <w:bCs/>
                <w:iCs/>
              </w:rPr>
            </w:pPr>
          </w:p>
        </w:tc>
        <w:tc>
          <w:tcPr>
            <w:tcW w:w="4655" w:type="dxa"/>
            <w:gridSpan w:val="2"/>
          </w:tcPr>
          <w:p w:rsidR="00704273" w:rsidRPr="00C43BEE" w:rsidRDefault="00704273" w:rsidP="00F57363">
            <w:pPr>
              <w:numPr>
                <w:ilvl w:val="0"/>
                <w:numId w:val="273"/>
              </w:numPr>
              <w:rPr>
                <w:bCs/>
                <w:iCs/>
              </w:rPr>
            </w:pPr>
            <w:r w:rsidRPr="00C43BEE">
              <w:t>рабочие тетради (тетради-тренажёры)</w:t>
            </w:r>
          </w:p>
        </w:tc>
        <w:tc>
          <w:tcPr>
            <w:tcW w:w="829" w:type="dxa"/>
            <w:vAlign w:val="center"/>
          </w:tcPr>
          <w:p w:rsidR="00704273" w:rsidRPr="00C43BEE" w:rsidRDefault="00704273" w:rsidP="00C43BEE">
            <w:pPr>
              <w:rPr>
                <w:bCs/>
                <w:iCs/>
              </w:rPr>
            </w:pPr>
            <w:r w:rsidRPr="00C43BEE">
              <w:rPr>
                <w:bCs/>
                <w:iCs/>
              </w:rPr>
              <w:t>приобретаются родителями</w:t>
            </w:r>
          </w:p>
        </w:tc>
      </w:tr>
      <w:tr w:rsidR="00704273" w:rsidRPr="00C43BEE" w:rsidTr="003F78FD">
        <w:trPr>
          <w:gridAfter w:val="1"/>
          <w:wAfter w:w="95" w:type="dxa"/>
          <w:jc w:val="center"/>
        </w:trPr>
        <w:tc>
          <w:tcPr>
            <w:tcW w:w="852" w:type="dxa"/>
            <w:gridSpan w:val="2"/>
          </w:tcPr>
          <w:p w:rsidR="00704273" w:rsidRPr="00C43BEE" w:rsidRDefault="00704273" w:rsidP="00C43BEE">
            <w:pPr>
              <w:rPr>
                <w:bCs/>
                <w:iCs/>
              </w:rPr>
            </w:pPr>
            <w:r w:rsidRPr="00C43BEE">
              <w:rPr>
                <w:bCs/>
                <w:iCs/>
              </w:rPr>
              <w:t>VI</w:t>
            </w:r>
          </w:p>
        </w:tc>
        <w:tc>
          <w:tcPr>
            <w:tcW w:w="4655" w:type="dxa"/>
            <w:gridSpan w:val="2"/>
          </w:tcPr>
          <w:p w:rsidR="00704273" w:rsidRPr="00C43BEE" w:rsidRDefault="00704273" w:rsidP="00C43BEE">
            <w:pPr>
              <w:rPr>
                <w:bCs/>
                <w:iCs/>
              </w:rPr>
            </w:pPr>
            <w:r w:rsidRPr="00C43BEE">
              <w:rPr>
                <w:bCs/>
                <w:iCs/>
              </w:rPr>
              <w:t>Компоненты на CD и DVD:</w:t>
            </w:r>
          </w:p>
        </w:tc>
        <w:tc>
          <w:tcPr>
            <w:tcW w:w="829" w:type="dxa"/>
            <w:vAlign w:val="center"/>
          </w:tcPr>
          <w:p w:rsidR="00704273" w:rsidRPr="00C43BEE" w:rsidRDefault="00704273" w:rsidP="00C43BEE">
            <w:pPr>
              <w:rPr>
                <w:bCs/>
                <w:iCs/>
              </w:rPr>
            </w:pPr>
          </w:p>
        </w:tc>
      </w:tr>
      <w:tr w:rsidR="00704273" w:rsidRPr="00C43BEE" w:rsidTr="003F78FD">
        <w:trPr>
          <w:gridAfter w:val="1"/>
          <w:wAfter w:w="95" w:type="dxa"/>
          <w:jc w:val="center"/>
        </w:trPr>
        <w:tc>
          <w:tcPr>
            <w:tcW w:w="852" w:type="dxa"/>
            <w:gridSpan w:val="2"/>
          </w:tcPr>
          <w:p w:rsidR="00704273" w:rsidRPr="00C43BEE" w:rsidRDefault="00704273" w:rsidP="00C43BEE">
            <w:pPr>
              <w:rPr>
                <w:bCs/>
                <w:iCs/>
              </w:rPr>
            </w:pPr>
          </w:p>
        </w:tc>
        <w:tc>
          <w:tcPr>
            <w:tcW w:w="4655" w:type="dxa"/>
            <w:gridSpan w:val="2"/>
          </w:tcPr>
          <w:p w:rsidR="00704273" w:rsidRPr="00C43BEE" w:rsidRDefault="00704273" w:rsidP="00C43BEE">
            <w:pPr>
              <w:rPr>
                <w:bCs/>
                <w:iCs/>
              </w:rPr>
            </w:pPr>
            <w:r w:rsidRPr="00C43BEE">
              <w:t>электронные приложения к учебникам, электронные наглядные пособия, электронные тренажёры, электронные практикумы</w:t>
            </w:r>
          </w:p>
        </w:tc>
        <w:tc>
          <w:tcPr>
            <w:tcW w:w="829" w:type="dxa"/>
            <w:vAlign w:val="center"/>
          </w:tcPr>
          <w:p w:rsidR="00704273" w:rsidRPr="00C43BEE" w:rsidRDefault="00704273" w:rsidP="00C43BEE">
            <w:pPr>
              <w:rPr>
                <w:bCs/>
                <w:iCs/>
              </w:rPr>
            </w:pPr>
            <w:r w:rsidRPr="00C43BEE">
              <w:rPr>
                <w:bCs/>
                <w:iCs/>
              </w:rPr>
              <w:t>частично</w:t>
            </w:r>
          </w:p>
        </w:tc>
      </w:tr>
    </w:tbl>
    <w:p w:rsidR="00C43BEE" w:rsidRPr="00C43BEE" w:rsidRDefault="00C43BEE" w:rsidP="00C43BEE"/>
    <w:p w:rsidR="00944FC0" w:rsidRDefault="00944FC0" w:rsidP="007E706A"/>
    <w:p w:rsidR="00704273" w:rsidRDefault="00704273" w:rsidP="00704273">
      <w:pPr>
        <w:rPr>
          <w:b/>
          <w:bCs/>
        </w:rPr>
      </w:pPr>
      <w:r w:rsidRPr="002D389E">
        <w:rPr>
          <w:b/>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704273" w:rsidRPr="00626054" w:rsidRDefault="00704273" w:rsidP="00704273">
      <w:r>
        <w:rPr>
          <w:b/>
          <w:bCs/>
        </w:rPr>
        <w:tab/>
      </w:r>
      <w:r w:rsidRPr="00626054">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704273" w:rsidRPr="00626054" w:rsidRDefault="00704273" w:rsidP="00704273">
      <w:r w:rsidRPr="00626054">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704273" w:rsidRPr="00626054" w:rsidRDefault="00704273" w:rsidP="00704273">
      <w:pPr>
        <w:pStyle w:val="a0"/>
        <w:spacing w:line="240" w:lineRule="auto"/>
        <w:rPr>
          <w:sz w:val="24"/>
          <w:szCs w:val="24"/>
        </w:rPr>
      </w:pPr>
      <w:r w:rsidRPr="00626054">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704273" w:rsidRPr="00626054" w:rsidRDefault="00704273" w:rsidP="00704273">
      <w:pPr>
        <w:pStyle w:val="a0"/>
        <w:spacing w:line="240" w:lineRule="auto"/>
        <w:rPr>
          <w:sz w:val="24"/>
          <w:szCs w:val="24"/>
        </w:rPr>
      </w:pPr>
      <w:r w:rsidRPr="00626054">
        <w:rPr>
          <w:sz w:val="24"/>
          <w:szCs w:val="24"/>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704273" w:rsidRPr="00626054" w:rsidRDefault="00704273" w:rsidP="00704273">
      <w:pPr>
        <w:pStyle w:val="a0"/>
        <w:spacing w:line="240" w:lineRule="auto"/>
        <w:rPr>
          <w:spacing w:val="-8"/>
          <w:sz w:val="24"/>
          <w:szCs w:val="24"/>
        </w:rPr>
      </w:pPr>
      <w:r w:rsidRPr="00626054">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704273" w:rsidRPr="00626054" w:rsidRDefault="00704273" w:rsidP="00704273">
      <w:pPr>
        <w:pStyle w:val="a0"/>
        <w:spacing w:line="240" w:lineRule="auto"/>
        <w:rPr>
          <w:sz w:val="24"/>
          <w:szCs w:val="24"/>
        </w:rPr>
      </w:pPr>
      <w:r w:rsidRPr="00626054">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704273" w:rsidRPr="00626054" w:rsidRDefault="00704273" w:rsidP="00704273">
      <w:pPr>
        <w:pStyle w:val="a0"/>
        <w:spacing w:line="240" w:lineRule="auto"/>
        <w:rPr>
          <w:sz w:val="24"/>
          <w:szCs w:val="24"/>
        </w:rPr>
      </w:pPr>
      <w:r w:rsidRPr="00626054">
        <w:rPr>
          <w:sz w:val="24"/>
          <w:szCs w:val="24"/>
        </w:rPr>
        <w:t>разработку сетевого графика (дорожной карты) создания необходимой системы условий;</w:t>
      </w:r>
    </w:p>
    <w:p w:rsidR="00704273" w:rsidRPr="00626054" w:rsidRDefault="00704273" w:rsidP="00704273">
      <w:pPr>
        <w:pStyle w:val="a0"/>
        <w:spacing w:line="240" w:lineRule="auto"/>
        <w:rPr>
          <w:sz w:val="24"/>
          <w:szCs w:val="24"/>
        </w:rPr>
      </w:pPr>
      <w:r w:rsidRPr="00626054">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704273" w:rsidRDefault="00704273" w:rsidP="00704273">
      <w:pPr>
        <w:jc w:val="center"/>
        <w:rPr>
          <w:bCs/>
        </w:rPr>
      </w:pPr>
    </w:p>
    <w:p w:rsidR="00704273" w:rsidRPr="00C43BEE" w:rsidRDefault="00704273" w:rsidP="00704273">
      <w:pPr>
        <w:rPr>
          <w:bCs/>
        </w:rPr>
      </w:pPr>
      <w:r w:rsidRPr="00C43BEE">
        <w:rPr>
          <w:bCs/>
        </w:rPr>
        <w:t>В течение пяти лет (по  мере финансирования) необходимо приобрести:</w:t>
      </w:r>
    </w:p>
    <w:p w:rsidR="00704273" w:rsidRPr="00C43BEE" w:rsidRDefault="00704273" w:rsidP="00704273">
      <w:pPr>
        <w:rPr>
          <w:b/>
          <w:bCs/>
        </w:rPr>
      </w:pPr>
      <w:r w:rsidRPr="00C43BEE">
        <w:rPr>
          <w:bCs/>
        </w:rPr>
        <w:t>- графический планшет для графических сообщений с проведением рукой произвольных линий;</w:t>
      </w:r>
    </w:p>
    <w:p w:rsidR="00704273" w:rsidRDefault="00704273" w:rsidP="00704273">
      <w:pPr>
        <w:rPr>
          <w:bCs/>
        </w:rPr>
      </w:pPr>
      <w:r>
        <w:rPr>
          <w:bCs/>
        </w:rPr>
        <w:t>- интерактивную доску со средствами, обеспечивающими обратную связь;</w:t>
      </w:r>
    </w:p>
    <w:p w:rsidR="00704273" w:rsidRDefault="00704273" w:rsidP="00704273">
      <w:pPr>
        <w:rPr>
          <w:bCs/>
        </w:rPr>
      </w:pPr>
      <w:r>
        <w:rPr>
          <w:bCs/>
        </w:rPr>
        <w:t>-проектор,</w:t>
      </w:r>
    </w:p>
    <w:p w:rsidR="00704273" w:rsidRDefault="00704273" w:rsidP="00704273">
      <w:pPr>
        <w:rPr>
          <w:bCs/>
        </w:rPr>
      </w:pPr>
      <w:r>
        <w:rPr>
          <w:bCs/>
        </w:rPr>
        <w:t>- экран для демонстрации изображений;</w:t>
      </w:r>
    </w:p>
    <w:p w:rsidR="00704273" w:rsidRPr="00C43BEE" w:rsidRDefault="00704273" w:rsidP="00704273">
      <w:pPr>
        <w:rPr>
          <w:bCs/>
        </w:rPr>
      </w:pPr>
      <w:r>
        <w:rPr>
          <w:bCs/>
        </w:rPr>
        <w:t>-комплект мебели в кабинет биологии/ химии/географии, в кабинет немецкого языка;</w:t>
      </w:r>
    </w:p>
    <w:p w:rsidR="00704273" w:rsidRPr="00C43BEE" w:rsidRDefault="00704273" w:rsidP="00704273">
      <w:pPr>
        <w:rPr>
          <w:bCs/>
        </w:rPr>
      </w:pPr>
      <w:r w:rsidRPr="00C43BEE">
        <w:rPr>
          <w:bCs/>
        </w:rPr>
        <w:t>- ПОдля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04273" w:rsidRPr="00C43BEE" w:rsidRDefault="00704273" w:rsidP="00704273">
      <w:pPr>
        <w:rPr>
          <w:bCs/>
        </w:rPr>
      </w:pPr>
      <w:r w:rsidRPr="00C43BEE">
        <w:rPr>
          <w:bCs/>
        </w:rPr>
        <w:t>- конструкторы LEGO Education для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04273" w:rsidRPr="00C43BEE" w:rsidRDefault="00704273" w:rsidP="00704273">
      <w:pPr>
        <w:rPr>
          <w:b/>
          <w:bCs/>
        </w:rPr>
      </w:pPr>
      <w:r w:rsidRPr="00C43BEE">
        <w:rPr>
          <w:bCs/>
        </w:rPr>
        <w:t>- 3D-принтер для вывода информации в трёхмерную материальную среду (печать).</w:t>
      </w:r>
    </w:p>
    <w:p w:rsidR="00944FC0" w:rsidRDefault="00944FC0" w:rsidP="007E706A"/>
    <w:p w:rsidR="00944FC0" w:rsidRDefault="00944FC0" w:rsidP="007E706A"/>
    <w:p w:rsidR="00BD5C1E" w:rsidRPr="00A3238A" w:rsidRDefault="00BD5C1E" w:rsidP="00BD5C1E">
      <w:bookmarkStart w:id="129" w:name="_Toc453968224"/>
      <w:r w:rsidRPr="00BD5C1E">
        <w:rPr>
          <w:b/>
        </w:rPr>
        <w:t>III.</w:t>
      </w:r>
      <w:r w:rsidR="00704273">
        <w:rPr>
          <w:b/>
        </w:rPr>
        <w:t>3.6</w:t>
      </w:r>
      <w:r w:rsidRPr="00BD5C1E">
        <w:rPr>
          <w:b/>
        </w:rPr>
        <w:t> Механизмы достижения целевых ориентиров в системе условий</w:t>
      </w:r>
      <w:bookmarkEnd w:id="129"/>
    </w:p>
    <w:p w:rsidR="00BD5C1E" w:rsidRPr="00BD5C1E" w:rsidRDefault="00BD5C1E" w:rsidP="00BD5C1E"/>
    <w:p w:rsidR="00BD5C1E" w:rsidRPr="00BD5C1E" w:rsidRDefault="00704273" w:rsidP="00BD5C1E">
      <w:r>
        <w:tab/>
      </w:r>
      <w:r w:rsidR="00BD5C1E" w:rsidRPr="00BD5C1E">
        <w:t xml:space="preserve">Интегративным результатом выполнения требований к условиям реализации основной образовательной программы </w:t>
      </w:r>
      <w:r w:rsidR="00EF260C">
        <w:t>Середской с</w:t>
      </w:r>
      <w:r>
        <w:t xml:space="preserve">редней школы </w:t>
      </w:r>
      <w:r w:rsidR="00BD5C1E" w:rsidRPr="00BD5C1E">
        <w:t>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BD5C1E" w:rsidRPr="00BD5C1E" w:rsidRDefault="00704273" w:rsidP="00BD5C1E">
      <w:r>
        <w:tab/>
      </w:r>
      <w:r w:rsidR="00BD5C1E" w:rsidRPr="00BD5C1E">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BD5C1E" w:rsidRPr="00BD5C1E" w:rsidRDefault="00704273" w:rsidP="00BD5C1E">
      <w:r>
        <w:tab/>
      </w:r>
      <w:r w:rsidR="00BD5C1E" w:rsidRPr="00BD5C1E">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привлечены различные участники образовательных отношений. </w:t>
      </w:r>
      <w:bookmarkStart w:id="130" w:name="_Toc414553292"/>
    </w:p>
    <w:p w:rsidR="00704273" w:rsidRDefault="00704273" w:rsidP="00704273">
      <w:pPr>
        <w:rPr>
          <w:szCs w:val="28"/>
          <w:shd w:val="clear" w:color="auto" w:fill="FFFFFF"/>
        </w:rPr>
      </w:pPr>
      <w:r>
        <w:rPr>
          <w:szCs w:val="28"/>
        </w:rPr>
        <w:tab/>
      </w:r>
      <w:r w:rsidRPr="002A75A7">
        <w:rPr>
          <w:szCs w:val="28"/>
        </w:rPr>
        <w:t xml:space="preserve">В современной образовательной среде значительно возросла актуальность проектного управления как метода организации и управления образовательными и другими организационными процессами. Это обусловлено объективными тенденциями в глобальной </w:t>
      </w:r>
      <w:r w:rsidRPr="002A75A7">
        <w:rPr>
          <w:szCs w:val="28"/>
        </w:rPr>
        <w:lastRenderedPageBreak/>
        <w:t>реструктуризации системы образования. </w:t>
      </w:r>
      <w:r>
        <w:rPr>
          <w:szCs w:val="28"/>
          <w:shd w:val="clear" w:color="auto" w:fill="FFFFFF"/>
        </w:rPr>
        <w:t xml:space="preserve"> В связи с этим н</w:t>
      </w:r>
      <w:r w:rsidRPr="002A75A7">
        <w:rPr>
          <w:szCs w:val="28"/>
          <w:shd w:val="clear" w:color="auto" w:fill="FFFFFF"/>
        </w:rPr>
        <w:t>еобходимо внедрение современных управленческих технологий, способных повысить эффективность деятельности на всех уровнях руководства (оперативном, тактическом и стратегическом) и</w:t>
      </w:r>
      <w:r>
        <w:rPr>
          <w:szCs w:val="28"/>
          <w:shd w:val="clear" w:color="auto" w:fill="FFFFFF"/>
        </w:rPr>
        <w:t xml:space="preserve"> повысить </w:t>
      </w:r>
      <w:r w:rsidRPr="002A75A7">
        <w:rPr>
          <w:szCs w:val="28"/>
          <w:shd w:val="clear" w:color="auto" w:fill="FFFFFF"/>
        </w:rPr>
        <w:t>качество образования.</w:t>
      </w:r>
    </w:p>
    <w:p w:rsidR="00704273" w:rsidRPr="0021275E" w:rsidRDefault="00704273" w:rsidP="00704273">
      <w:pPr>
        <w:rPr>
          <w:szCs w:val="28"/>
          <w:shd w:val="clear" w:color="auto" w:fill="FFFFFF"/>
        </w:rPr>
      </w:pPr>
      <w:r>
        <w:rPr>
          <w:szCs w:val="28"/>
          <w:shd w:val="clear" w:color="auto" w:fill="FFFFFF"/>
        </w:rPr>
        <w:tab/>
      </w:r>
      <w:r w:rsidRPr="002A75A7">
        <w:rPr>
          <w:szCs w:val="28"/>
          <w:shd w:val="clear" w:color="auto" w:fill="FFFFFF"/>
        </w:rPr>
        <w:t>При проектном подходе упор делается на задачи, заметно отличающиеся от традиционного управления: ориентация на достижение заранее определенной заданной цели; главное – не организация труда, а достигнутый результат; все действия жестко ограничены финансовыми возможностями и временными рамками; производится детальное планирование необходимых ресурсов, под которые подгоняются процессы; определяются достижимые цели на каждом этапе, процесс важен только в рамках достижения поставленной цели</w:t>
      </w:r>
      <w:r>
        <w:rPr>
          <w:szCs w:val="28"/>
          <w:shd w:val="clear" w:color="auto" w:fill="FFFFFF"/>
        </w:rPr>
        <w:t>;</w:t>
      </w:r>
      <w:r w:rsidRPr="002A75A7">
        <w:rPr>
          <w:szCs w:val="28"/>
          <w:shd w:val="clear" w:color="auto" w:fill="FFFFFF"/>
        </w:rPr>
        <w:t>выполняемые функции часто не нормированы, разнообразны и требуют нестандартного подхода; под каждую инициативу подбирается команда со специализациями и умениями в зависимости от направленности проекта</w:t>
      </w:r>
      <w:r>
        <w:rPr>
          <w:szCs w:val="28"/>
          <w:shd w:val="clear" w:color="auto" w:fill="FFFFFF"/>
        </w:rPr>
        <w:t>.</w:t>
      </w:r>
    </w:p>
    <w:p w:rsidR="00704273" w:rsidRDefault="00704273" w:rsidP="00704273">
      <w:pPr>
        <w:rPr>
          <w:szCs w:val="28"/>
        </w:rPr>
      </w:pPr>
      <w:r>
        <w:rPr>
          <w:bCs/>
          <w:szCs w:val="28"/>
        </w:rPr>
        <w:tab/>
        <w:t>П</w:t>
      </w:r>
      <w:r w:rsidRPr="00C0673A">
        <w:rPr>
          <w:bCs/>
          <w:szCs w:val="28"/>
        </w:rPr>
        <w:t>роектное управление</w:t>
      </w:r>
      <w:r>
        <w:rPr>
          <w:szCs w:val="28"/>
        </w:rPr>
        <w:t xml:space="preserve"> - </w:t>
      </w:r>
      <w:r w:rsidRPr="00C0673A">
        <w:rPr>
          <w:szCs w:val="28"/>
        </w:rPr>
        <w:t>управление по проек</w:t>
      </w:r>
      <w:r>
        <w:rPr>
          <w:szCs w:val="28"/>
        </w:rPr>
        <w:t xml:space="preserve">тным задачам, а не по вертикали. Проектное управление способствует формированию в педагогическом </w:t>
      </w:r>
      <w:r w:rsidRPr="00C0673A">
        <w:rPr>
          <w:szCs w:val="28"/>
        </w:rPr>
        <w:t>коллективе коллегиальности через команды, сообщества, неформальные объединения, делегирование полномочий</w:t>
      </w:r>
      <w:r>
        <w:rPr>
          <w:szCs w:val="28"/>
        </w:rPr>
        <w:t>.</w:t>
      </w:r>
    </w:p>
    <w:p w:rsidR="00704273" w:rsidRPr="00704273" w:rsidRDefault="00704273" w:rsidP="00704273">
      <w:pPr>
        <w:rPr>
          <w:szCs w:val="28"/>
          <w:u w:val="single"/>
        </w:rPr>
      </w:pPr>
      <w:r>
        <w:rPr>
          <w:szCs w:val="28"/>
        </w:rPr>
        <w:tab/>
      </w:r>
      <w:r w:rsidRPr="00704273">
        <w:rPr>
          <w:szCs w:val="28"/>
          <w:u w:val="single"/>
        </w:rPr>
        <w:t>Алгоритм внедрения проектного управления включает:</w:t>
      </w:r>
    </w:p>
    <w:p w:rsidR="00704273" w:rsidRPr="00704273" w:rsidRDefault="00704273" w:rsidP="00F57363">
      <w:pPr>
        <w:pStyle w:val="aa"/>
        <w:numPr>
          <w:ilvl w:val="0"/>
          <w:numId w:val="274"/>
        </w:numPr>
        <w:rPr>
          <w:szCs w:val="28"/>
        </w:rPr>
      </w:pPr>
      <w:r w:rsidRPr="00704273">
        <w:rPr>
          <w:szCs w:val="28"/>
        </w:rPr>
        <w:t xml:space="preserve">Анализ существующей организационной структуры и структуры управления </w:t>
      </w:r>
      <w:r>
        <w:rPr>
          <w:szCs w:val="28"/>
        </w:rPr>
        <w:t>ОО</w:t>
      </w:r>
      <w:r w:rsidRPr="00704273">
        <w:rPr>
          <w:szCs w:val="28"/>
        </w:rPr>
        <w:t xml:space="preserve">, </w:t>
      </w:r>
      <w:r>
        <w:t>иерархии</w:t>
      </w:r>
      <w:r w:rsidRPr="00F72E54">
        <w:t xml:space="preserve"> целевых ориентиров</w:t>
      </w:r>
      <w:r w:rsidRPr="00704273">
        <w:rPr>
          <w:szCs w:val="28"/>
        </w:rPr>
        <w:t>;</w:t>
      </w:r>
    </w:p>
    <w:p w:rsidR="00704273" w:rsidRDefault="00704273" w:rsidP="00F57363">
      <w:pPr>
        <w:pStyle w:val="aa"/>
        <w:numPr>
          <w:ilvl w:val="0"/>
          <w:numId w:val="274"/>
        </w:numPr>
        <w:rPr>
          <w:szCs w:val="28"/>
        </w:rPr>
      </w:pPr>
      <w:r w:rsidRPr="00704273">
        <w:rPr>
          <w:szCs w:val="28"/>
        </w:rPr>
        <w:t>Разработку и утверждение новой структуры управления;</w:t>
      </w:r>
    </w:p>
    <w:p w:rsidR="00704273" w:rsidRPr="00704273" w:rsidRDefault="00704273" w:rsidP="00F57363">
      <w:pPr>
        <w:pStyle w:val="aa"/>
        <w:numPr>
          <w:ilvl w:val="0"/>
          <w:numId w:val="274"/>
        </w:numPr>
        <w:rPr>
          <w:szCs w:val="28"/>
        </w:rPr>
      </w:pPr>
      <w:r>
        <w:t>Определение приоритетных направлений</w:t>
      </w:r>
      <w:r w:rsidRPr="000F7D64">
        <w:t xml:space="preserve"> работы </w:t>
      </w:r>
      <w:r>
        <w:t>ОО</w:t>
      </w:r>
      <w:r w:rsidRPr="000F7D64">
        <w:t xml:space="preserve"> (дефициты)</w:t>
      </w:r>
      <w:r>
        <w:t>;</w:t>
      </w:r>
    </w:p>
    <w:p w:rsidR="00704273" w:rsidRDefault="00704273" w:rsidP="00F57363">
      <w:pPr>
        <w:pStyle w:val="aa"/>
        <w:numPr>
          <w:ilvl w:val="0"/>
          <w:numId w:val="274"/>
        </w:numPr>
        <w:rPr>
          <w:szCs w:val="28"/>
        </w:rPr>
      </w:pPr>
      <w:r w:rsidRPr="000F7D64">
        <w:t>Соз</w:t>
      </w:r>
      <w:r>
        <w:t>дание групп</w:t>
      </w:r>
      <w:r w:rsidRPr="000F7D64">
        <w:t xml:space="preserve"> по разработке проектов</w:t>
      </w:r>
      <w:r>
        <w:t xml:space="preserve"> под выявленные дефициты;</w:t>
      </w:r>
    </w:p>
    <w:p w:rsidR="00704273" w:rsidRPr="00704273" w:rsidRDefault="00704273" w:rsidP="00F57363">
      <w:pPr>
        <w:pStyle w:val="aa"/>
        <w:numPr>
          <w:ilvl w:val="0"/>
          <w:numId w:val="274"/>
        </w:numPr>
        <w:rPr>
          <w:szCs w:val="28"/>
        </w:rPr>
      </w:pPr>
      <w:r>
        <w:t>Разработку проектов</w:t>
      </w:r>
      <w:r w:rsidRPr="000F7D64">
        <w:t xml:space="preserve"> по выделенным приоритетам</w:t>
      </w:r>
      <w:r>
        <w:t>;</w:t>
      </w:r>
    </w:p>
    <w:p w:rsidR="00704273" w:rsidRPr="00B635C4" w:rsidRDefault="00704273" w:rsidP="00F57363">
      <w:pPr>
        <w:pStyle w:val="aa"/>
        <w:numPr>
          <w:ilvl w:val="0"/>
          <w:numId w:val="274"/>
        </w:numPr>
      </w:pPr>
      <w:r>
        <w:t xml:space="preserve">Определениеи утверждение </w:t>
      </w:r>
      <w:r w:rsidRPr="00B635C4">
        <w:t>состав</w:t>
      </w:r>
      <w:r>
        <w:t>а</w:t>
      </w:r>
      <w:r w:rsidRPr="00B635C4">
        <w:t xml:space="preserve"> групп по реализации проектов</w:t>
      </w:r>
      <w:r>
        <w:t>;</w:t>
      </w:r>
    </w:p>
    <w:p w:rsidR="00704273" w:rsidRPr="00B635C4" w:rsidRDefault="00704273" w:rsidP="00F57363">
      <w:pPr>
        <w:pStyle w:val="aa"/>
        <w:numPr>
          <w:ilvl w:val="0"/>
          <w:numId w:val="274"/>
        </w:numPr>
      </w:pPr>
      <w:r>
        <w:t>Реализацию разработанных проектов.</w:t>
      </w:r>
    </w:p>
    <w:p w:rsidR="00BD5C1E" w:rsidRDefault="00704273" w:rsidP="00704273">
      <w:r>
        <w:t xml:space="preserve">Управление по проектным задачам обеспечивает возможность взаимодействиявсех участников </w:t>
      </w:r>
      <w:r w:rsidRPr="00F72E54">
        <w:t>образовательных отношений</w:t>
      </w:r>
      <w:r>
        <w:t>,  а также привлечения социальных партнеров и других институтов для решения вопросов образования.</w:t>
      </w:r>
    </w:p>
    <w:p w:rsidR="00704273" w:rsidRPr="00BD5C1E" w:rsidRDefault="00704273" w:rsidP="00704273"/>
    <w:p w:rsidR="00BD5C1E" w:rsidRPr="00EF3E65" w:rsidRDefault="00A3238A" w:rsidP="00BD5C1E">
      <w:bookmarkStart w:id="131" w:name="_Toc453968225"/>
      <w:bookmarkStart w:id="132" w:name="_Toc435412750"/>
      <w:r>
        <w:rPr>
          <w:b/>
        </w:rPr>
        <w:t>III.3</w:t>
      </w:r>
      <w:r w:rsidR="00BD5C1E" w:rsidRPr="00BD5C1E">
        <w:rPr>
          <w:b/>
        </w:rPr>
        <w:t>.</w:t>
      </w:r>
      <w:r w:rsidR="000D5B35">
        <w:rPr>
          <w:b/>
        </w:rPr>
        <w:t>7</w:t>
      </w:r>
      <w:r w:rsidR="00BD5C1E" w:rsidRPr="00BD5C1E">
        <w:rPr>
          <w:b/>
        </w:rPr>
        <w:t> Разработка сетевого графика (дорожной карты) по формированию необходимой системы условий</w:t>
      </w:r>
      <w:bookmarkEnd w:id="131"/>
      <w:r w:rsidR="00FB0A1B">
        <w:rPr>
          <w:b/>
        </w:rPr>
        <w:t xml:space="preserve"> введения и реализации ФГОС СОО.</w:t>
      </w:r>
    </w:p>
    <w:bookmarkEnd w:id="130"/>
    <w:bookmarkEnd w:id="132"/>
    <w:p w:rsidR="00BD5C1E" w:rsidRPr="00BD5C1E" w:rsidRDefault="00BD5C1E" w:rsidP="00BD5C1E"/>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BD5C1E" w:rsidRPr="00BD5C1E" w:rsidTr="00EF3E65">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D5C1E" w:rsidRPr="00BD5C1E" w:rsidRDefault="00BD5C1E" w:rsidP="00BD5C1E">
            <w:pPr>
              <w:rPr>
                <w:b/>
              </w:rPr>
            </w:pPr>
            <w:r w:rsidRPr="00BD5C1E">
              <w:rPr>
                <w:b/>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D5C1E" w:rsidRPr="00BD5C1E" w:rsidRDefault="00BD5C1E" w:rsidP="00BD5C1E">
            <w:pPr>
              <w:rPr>
                <w:b/>
              </w:rPr>
            </w:pPr>
            <w:r w:rsidRPr="00BD5C1E">
              <w:rPr>
                <w:b/>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BD5C1E" w:rsidRPr="00BD5C1E" w:rsidRDefault="00BD5C1E" w:rsidP="00BD5C1E">
            <w:pPr>
              <w:rPr>
                <w:b/>
              </w:rPr>
            </w:pPr>
            <w:r w:rsidRPr="00BD5C1E">
              <w:rPr>
                <w:b/>
              </w:rPr>
              <w:t>Сроки реализации</w:t>
            </w:r>
          </w:p>
        </w:tc>
      </w:tr>
      <w:tr w:rsidR="00BD5C1E" w:rsidRPr="00BD5C1E" w:rsidTr="00286AA1">
        <w:trPr>
          <w:trHeight w:val="1359"/>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BD5C1E" w:rsidP="00BD5C1E">
            <w:r w:rsidRPr="00BD5C1E">
              <w:t>I.</w:t>
            </w:r>
            <w:r w:rsidRPr="00BD5C1E">
              <w:t> </w:t>
            </w:r>
            <w:r w:rsidRPr="00BD5C1E">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BD5C1E" w:rsidP="00BD5C1E">
            <w:r w:rsidRPr="00BD5C1E">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286AA1" w:rsidP="00BD5C1E">
            <w:r>
              <w:t>Август 2018 г</w:t>
            </w:r>
          </w:p>
        </w:tc>
      </w:tr>
      <w:tr w:rsidR="00BD5C1E" w:rsidRPr="00BD5C1E" w:rsidTr="00286AA1">
        <w:trPr>
          <w:trHeight w:val="2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BD5C1E" w:rsidP="00BD5C1E">
            <w:r w:rsidRPr="00BD5C1E">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286AA1" w:rsidP="00BD5C1E">
            <w:r w:rsidRPr="00286AA1">
              <w:t>Август 2018 г</w:t>
            </w:r>
          </w:p>
        </w:tc>
      </w:tr>
      <w:tr w:rsidR="00BD5C1E" w:rsidRPr="00BD5C1E" w:rsidTr="00EF3E65">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BD5C1E" w:rsidP="00BD5C1E">
            <w:r w:rsidRPr="00BD5C1E">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286AA1" w:rsidP="00BD5C1E">
            <w:r w:rsidRPr="00286AA1">
              <w:t>Август 2018 г</w:t>
            </w:r>
          </w:p>
        </w:tc>
      </w:tr>
      <w:tr w:rsidR="00BD5C1E" w:rsidRPr="00BD5C1E" w:rsidTr="00EF3E65">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BD5C1E" w:rsidP="00BD5C1E">
            <w:r w:rsidRPr="00BD5C1E">
              <w:t>4.</w:t>
            </w:r>
            <w:r w:rsidRPr="00BD5C1E">
              <w:t> </w:t>
            </w:r>
            <w:r w:rsidRPr="00BD5C1E">
              <w:t xml:space="preserve"> Разработка на основе примерной основной образовательной программы среднего общего </w:t>
            </w:r>
            <w:r w:rsidRPr="00BD5C1E">
              <w:lastRenderedPageBreak/>
              <w:t>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286AA1" w:rsidP="00BD5C1E">
            <w:r w:rsidRPr="00286AA1">
              <w:lastRenderedPageBreak/>
              <w:t>Август 2018 г</w:t>
            </w:r>
          </w:p>
        </w:tc>
      </w:tr>
      <w:tr w:rsidR="00BD5C1E" w:rsidRPr="00BD5C1E" w:rsidTr="00EF3E65">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BD5C1E" w:rsidP="00BD5C1E">
            <w:r w:rsidRPr="00BD5C1E">
              <w:t>5.</w:t>
            </w:r>
            <w:r w:rsidRPr="00BD5C1E">
              <w:t> </w:t>
            </w:r>
            <w:r w:rsidRPr="00BD5C1E">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286AA1" w:rsidP="00BD5C1E">
            <w:r w:rsidRPr="00286AA1">
              <w:t>Август 2018 г</w:t>
            </w:r>
          </w:p>
        </w:tc>
      </w:tr>
      <w:tr w:rsidR="00BD5C1E" w:rsidRPr="00BD5C1E" w:rsidTr="00EF3E65">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BD5C1E" w:rsidRPr="00BD5C1E" w:rsidRDefault="00BD5C1E" w:rsidP="00BD5C1E"/>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D5C1E" w:rsidRPr="00BD5C1E" w:rsidRDefault="00BD5C1E" w:rsidP="00BD5C1E">
            <w:r w:rsidRPr="00BD5C1E">
              <w:t>6.</w:t>
            </w:r>
            <w:r w:rsidRPr="00BD5C1E">
              <w:t> </w:t>
            </w:r>
            <w:r w:rsidRPr="00BD5C1E">
              <w:t xml:space="preserve"> Приведение должностных инструкций работников образовательной организации в соответствие с требованиями ФГОС СОО и тарифно-</w:t>
            </w:r>
            <w:r w:rsidRPr="00BD5C1E">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D5C1E" w:rsidRPr="00BD5C1E" w:rsidRDefault="00286AA1" w:rsidP="00BD5C1E">
            <w:r w:rsidRPr="00286AA1">
              <w:t>Август 2018 г</w:t>
            </w:r>
          </w:p>
        </w:tc>
      </w:tr>
      <w:tr w:rsidR="00BD5C1E" w:rsidRPr="00BD5C1E" w:rsidTr="00286AA1">
        <w:trPr>
          <w:trHeight w:val="987"/>
        </w:trPr>
        <w:tc>
          <w:tcPr>
            <w:tcW w:w="2694" w:type="dxa"/>
            <w:vMerge/>
            <w:tcBorders>
              <w:left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D5C1E" w:rsidRPr="00BD5C1E" w:rsidRDefault="00BD5C1E" w:rsidP="00BD5C1E">
            <w:r w:rsidRPr="00BD5C1E">
              <w:t>7.</w:t>
            </w:r>
            <w:r w:rsidRPr="00BD5C1E">
              <w:t> </w:t>
            </w:r>
            <w:r w:rsidRPr="00BD5C1E">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BD5C1E" w:rsidRPr="00BD5C1E" w:rsidRDefault="00286AA1" w:rsidP="00BD5C1E">
            <w:r w:rsidRPr="00286AA1">
              <w:t>Август 2018 г</w:t>
            </w:r>
          </w:p>
        </w:tc>
      </w:tr>
      <w:tr w:rsidR="00BD5C1E" w:rsidRPr="00BD5C1E" w:rsidTr="00EF3E65">
        <w:trPr>
          <w:trHeight w:val="688"/>
        </w:trPr>
        <w:tc>
          <w:tcPr>
            <w:tcW w:w="2694" w:type="dxa"/>
            <w:vMerge/>
            <w:tcBorders>
              <w:left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5C1E" w:rsidRPr="00BD5C1E" w:rsidRDefault="00BD5C1E" w:rsidP="00BD5C1E">
            <w:r w:rsidRPr="00BD5C1E">
              <w:t>8.</w:t>
            </w:r>
            <w:r w:rsidRPr="00BD5C1E">
              <w:t> </w:t>
            </w:r>
            <w:r w:rsidRPr="00BD5C1E">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5C1E" w:rsidRPr="00BD5C1E" w:rsidRDefault="00286AA1" w:rsidP="00BD5C1E">
            <w:r w:rsidRPr="00286AA1">
              <w:t>Август 2018 г</w:t>
            </w:r>
          </w:p>
        </w:tc>
      </w:tr>
      <w:tr w:rsidR="00BD5C1E" w:rsidRPr="00BD5C1E" w:rsidTr="00286AA1">
        <w:trPr>
          <w:trHeight w:val="4313"/>
        </w:trPr>
        <w:tc>
          <w:tcPr>
            <w:tcW w:w="2694" w:type="dxa"/>
            <w:vMerge/>
            <w:tcBorders>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5C1E" w:rsidRPr="00BD5C1E" w:rsidRDefault="00BD5C1E" w:rsidP="00BD5C1E">
            <w:r w:rsidRPr="00BD5C1E">
              <w:t>9.</w:t>
            </w:r>
            <w:r w:rsidRPr="00BD5C1E">
              <w:t> </w:t>
            </w:r>
            <w:r w:rsidRPr="00BD5C1E">
              <w:t>Доработка:</w:t>
            </w:r>
          </w:p>
          <w:p w:rsidR="00BD5C1E" w:rsidRPr="00BD5C1E" w:rsidRDefault="00BD5C1E" w:rsidP="00BD5C1E">
            <w:r w:rsidRPr="00BD5C1E">
              <w:t>–</w:t>
            </w:r>
            <w:r w:rsidRPr="00BD5C1E">
              <w:t> </w:t>
            </w:r>
            <w:r w:rsidRPr="00BD5C1E">
              <w:t>образовательных программ (индивидуальных и</w:t>
            </w:r>
            <w:r w:rsidRPr="00BD5C1E">
              <w:t> </w:t>
            </w:r>
            <w:r w:rsidRPr="00BD5C1E">
              <w:t>др.);</w:t>
            </w:r>
          </w:p>
          <w:p w:rsidR="00BD5C1E" w:rsidRPr="00BD5C1E" w:rsidRDefault="00BD5C1E" w:rsidP="00BD5C1E">
            <w:r w:rsidRPr="00BD5C1E">
              <w:t>–</w:t>
            </w:r>
            <w:r w:rsidRPr="00BD5C1E">
              <w:t> </w:t>
            </w:r>
            <w:r w:rsidRPr="00BD5C1E">
              <w:t>учебного плана;</w:t>
            </w:r>
          </w:p>
          <w:p w:rsidR="00BD5C1E" w:rsidRPr="00BD5C1E" w:rsidRDefault="00BD5C1E" w:rsidP="00BD5C1E">
            <w:r w:rsidRPr="00BD5C1E">
              <w:t>–</w:t>
            </w:r>
            <w:r w:rsidRPr="00BD5C1E">
              <w:t> </w:t>
            </w:r>
            <w:r w:rsidRPr="00BD5C1E">
              <w:t>рабочих программ учебных предметов, курсов, дисциплин, модулей;</w:t>
            </w:r>
          </w:p>
          <w:p w:rsidR="00BD5C1E" w:rsidRPr="00BD5C1E" w:rsidRDefault="00BD5C1E" w:rsidP="00BD5C1E">
            <w:r w:rsidRPr="00BD5C1E">
              <w:t>–</w:t>
            </w:r>
            <w:r w:rsidRPr="00BD5C1E">
              <w:t> </w:t>
            </w:r>
            <w:r w:rsidRPr="00BD5C1E">
              <w:t xml:space="preserve">годового календарного учебного графика; </w:t>
            </w:r>
          </w:p>
          <w:p w:rsidR="00BD5C1E" w:rsidRPr="00BD5C1E" w:rsidRDefault="00BD5C1E" w:rsidP="00BD5C1E">
            <w:r w:rsidRPr="00BD5C1E">
              <w:t>– положений о внеурочной деятельности обучающихся;</w:t>
            </w:r>
          </w:p>
          <w:p w:rsidR="00BD5C1E" w:rsidRPr="00BD5C1E" w:rsidRDefault="00BD5C1E" w:rsidP="00BD5C1E">
            <w:r w:rsidRPr="00BD5C1E">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D5C1E" w:rsidRPr="00BD5C1E" w:rsidRDefault="00BD5C1E" w:rsidP="00BD5C1E">
            <w:r w:rsidRPr="00BD5C1E">
              <w:t>– положения об организации домашней работы обучающихся;</w:t>
            </w:r>
          </w:p>
          <w:p w:rsidR="00BD5C1E" w:rsidRPr="00BD5C1E" w:rsidRDefault="00BD5C1E" w:rsidP="00BD5C1E">
            <w:r w:rsidRPr="00BD5C1E">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D5C1E" w:rsidRPr="00BD5C1E" w:rsidRDefault="00286AA1" w:rsidP="00BD5C1E">
            <w:r>
              <w:t>Сентябрь 2018 г</w:t>
            </w:r>
          </w:p>
        </w:tc>
      </w:tr>
      <w:tr w:rsidR="00BD5C1E" w:rsidRPr="00BD5C1E" w:rsidTr="00EF3E65">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BD5C1E" w:rsidP="00BD5C1E">
            <w:r w:rsidRPr="00BD5C1E">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BD5C1E" w:rsidP="00BD5C1E">
            <w:r w:rsidRPr="00BD5C1E">
              <w:t>1.</w:t>
            </w:r>
            <w:r w:rsidRPr="00BD5C1E">
              <w:t> </w:t>
            </w:r>
            <w:r w:rsidRPr="00BD5C1E">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0D5B35" w:rsidP="00BD5C1E">
            <w:r>
              <w:t xml:space="preserve">Апрель - </w:t>
            </w:r>
            <w:r w:rsidR="00286AA1" w:rsidRPr="00286AA1">
              <w:t>Август 2018 г</w:t>
            </w:r>
          </w:p>
        </w:tc>
      </w:tr>
      <w:tr w:rsidR="00BD5C1E" w:rsidRPr="00BD5C1E" w:rsidTr="00EF3E65">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BD5C1E" w:rsidRPr="00BD5C1E" w:rsidRDefault="00BD5C1E" w:rsidP="00BD5C1E">
            <w:r w:rsidRPr="00BD5C1E">
              <w:t>2.</w:t>
            </w:r>
            <w:r w:rsidRPr="00BD5C1E">
              <w:t> </w:t>
            </w:r>
            <w:r w:rsidRPr="00BD5C1E">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BD5C1E" w:rsidRPr="00BD5C1E" w:rsidRDefault="00286AA1" w:rsidP="00BD5C1E">
            <w:r w:rsidRPr="00286AA1">
              <w:t>Август 2018 г</w:t>
            </w:r>
          </w:p>
        </w:tc>
      </w:tr>
      <w:tr w:rsidR="00BD5C1E" w:rsidRPr="00BD5C1E" w:rsidTr="00286AA1">
        <w:trPr>
          <w:trHeight w:val="693"/>
        </w:trPr>
        <w:tc>
          <w:tcPr>
            <w:tcW w:w="2694" w:type="dxa"/>
            <w:vMerge/>
            <w:tcBorders>
              <w:top w:val="single" w:sz="4" w:space="0" w:color="000000"/>
              <w:left w:val="single" w:sz="4" w:space="0" w:color="000000"/>
              <w:bottom w:val="single" w:sz="4" w:space="0" w:color="000000"/>
              <w:right w:val="single" w:sz="4" w:space="0" w:color="auto"/>
            </w:tcBorders>
            <w:vAlign w:val="center"/>
          </w:tcPr>
          <w:p w:rsidR="00BD5C1E" w:rsidRPr="00BD5C1E" w:rsidRDefault="00BD5C1E" w:rsidP="00BD5C1E"/>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BD5C1E" w:rsidRPr="00BD5C1E" w:rsidRDefault="00BD5C1E" w:rsidP="00BD5C1E">
            <w:r w:rsidRPr="00BD5C1E">
              <w:t>3.</w:t>
            </w:r>
            <w:r w:rsidRPr="00BD5C1E">
              <w:t> </w:t>
            </w:r>
            <w:r w:rsidRPr="00BD5C1E">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BD5C1E" w:rsidRPr="00BD5C1E" w:rsidRDefault="000D5B35" w:rsidP="00BD5C1E">
            <w:r>
              <w:t xml:space="preserve">Май - </w:t>
            </w:r>
            <w:r w:rsidR="00286AA1" w:rsidRPr="00286AA1">
              <w:t>Август 2018 г</w:t>
            </w:r>
          </w:p>
        </w:tc>
      </w:tr>
      <w:tr w:rsidR="00BD5C1E" w:rsidRPr="00BD5C1E" w:rsidTr="00286AA1">
        <w:trPr>
          <w:trHeight w:val="720"/>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BD5C1E" w:rsidP="00BD5C1E">
            <w:r w:rsidRPr="00BD5C1E">
              <w:t>III.</w:t>
            </w:r>
            <w:r w:rsidRPr="00BD5C1E">
              <w:t> </w:t>
            </w:r>
            <w:r w:rsidRPr="00BD5C1E">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BD5C1E" w:rsidRPr="00BD5C1E" w:rsidRDefault="00BD5C1E" w:rsidP="00BD5C1E">
            <w:r w:rsidRPr="00BD5C1E">
              <w:t>1.</w:t>
            </w:r>
            <w:r w:rsidRPr="00BD5C1E">
              <w:t> </w:t>
            </w:r>
            <w:r w:rsidRPr="00BD5C1E">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BD5C1E" w:rsidRPr="00BD5C1E" w:rsidRDefault="00286AA1" w:rsidP="00BD5C1E">
            <w:r w:rsidRPr="00286AA1">
              <w:t>Август</w:t>
            </w:r>
            <w:r w:rsidR="000D5B35">
              <w:t xml:space="preserve"> - Сентябрь</w:t>
            </w:r>
            <w:r w:rsidRPr="00286AA1">
              <w:t xml:space="preserve"> 2018 г</w:t>
            </w:r>
          </w:p>
        </w:tc>
      </w:tr>
      <w:tr w:rsidR="00BD5C1E" w:rsidRPr="00BD5C1E" w:rsidTr="00EF3E65">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BD5C1E" w:rsidP="00BD5C1E">
            <w:r w:rsidRPr="00BD5C1E">
              <w:t>2.</w:t>
            </w:r>
            <w:r w:rsidRPr="00BD5C1E">
              <w:t> </w:t>
            </w:r>
            <w:r w:rsidRPr="00BD5C1E">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286AA1" w:rsidP="00BD5C1E">
            <w:r w:rsidRPr="00286AA1">
              <w:t>2018</w:t>
            </w:r>
            <w:r w:rsidR="000D5B35">
              <w:t xml:space="preserve"> – 2019 уч.</w:t>
            </w:r>
            <w:r w:rsidRPr="00286AA1">
              <w:t>г</w:t>
            </w:r>
          </w:p>
        </w:tc>
      </w:tr>
      <w:tr w:rsidR="00BD5C1E" w:rsidRPr="00BD5C1E" w:rsidTr="00EF3E65">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BD5C1E" w:rsidP="00BD5C1E">
            <w:r w:rsidRPr="00BD5C1E">
              <w:t>3.</w:t>
            </w:r>
            <w:r w:rsidRPr="00BD5C1E">
              <w:t> </w:t>
            </w:r>
            <w:r w:rsidRPr="00BD5C1E">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286AA1" w:rsidP="00BD5C1E">
            <w:r w:rsidRPr="00286AA1">
              <w:t>Август 2018 г</w:t>
            </w:r>
          </w:p>
        </w:tc>
      </w:tr>
      <w:tr w:rsidR="00BD5C1E" w:rsidRPr="00BD5C1E" w:rsidTr="00EF3E65">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BD5C1E" w:rsidP="00BD5C1E">
            <w:r w:rsidRPr="00BD5C1E">
              <w:t>4.</w:t>
            </w:r>
            <w:r w:rsidRPr="00BD5C1E">
              <w:t> </w:t>
            </w:r>
            <w:r w:rsidRPr="00BD5C1E">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EF3E65" w:rsidP="00BD5C1E">
            <w:r w:rsidRPr="00EF3E65">
              <w:t>Август 2018 г</w:t>
            </w:r>
          </w:p>
        </w:tc>
      </w:tr>
      <w:tr w:rsidR="00BD5C1E" w:rsidRPr="00BD5C1E" w:rsidTr="00EF3E65">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BD5C1E" w:rsidP="00BD5C1E">
            <w:r w:rsidRPr="00BD5C1E">
              <w:t>IV.</w:t>
            </w:r>
            <w:r w:rsidRPr="00BD5C1E">
              <w:t> </w:t>
            </w:r>
            <w:r w:rsidRPr="00BD5C1E">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BD5C1E" w:rsidP="00BD5C1E">
            <w:r w:rsidRPr="00BD5C1E">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EF3E65" w:rsidP="00BD5C1E">
            <w:r>
              <w:t>Июнь 2018 г</w:t>
            </w:r>
          </w:p>
        </w:tc>
      </w:tr>
      <w:tr w:rsidR="00BD5C1E" w:rsidRPr="00BD5C1E" w:rsidTr="00EF3E65">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BD5C1E" w:rsidP="00BD5C1E">
            <w:r w:rsidRPr="00BD5C1E">
              <w:t>2.</w:t>
            </w:r>
            <w:r w:rsidRPr="00BD5C1E">
              <w:t> </w:t>
            </w:r>
            <w:r w:rsidRPr="00BD5C1E">
              <w:t>Создание (корректировка) плана</w:t>
            </w:r>
            <w:r w:rsidRPr="00BD5C1E">
              <w:softHyphen/>
            </w:r>
            <w:r w:rsidR="00EF3E65">
              <w:t>-</w:t>
            </w:r>
            <w:r w:rsidRPr="00BD5C1E">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D5C1E" w:rsidRPr="00BD5C1E" w:rsidRDefault="00EF3E65" w:rsidP="00BD5C1E">
            <w:r>
              <w:t>Сентябрь 2017 г</w:t>
            </w:r>
          </w:p>
        </w:tc>
      </w:tr>
      <w:tr w:rsidR="00BD5C1E" w:rsidRPr="00BD5C1E" w:rsidTr="00EF3E65">
        <w:trPr>
          <w:trHeight w:val="1090"/>
        </w:trPr>
        <w:tc>
          <w:tcPr>
            <w:tcW w:w="2694" w:type="dxa"/>
            <w:vMerge/>
            <w:tcBorders>
              <w:top w:val="single" w:sz="4" w:space="0" w:color="000000"/>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D5C1E" w:rsidRPr="00BD5C1E" w:rsidRDefault="00BD5C1E" w:rsidP="00BD5C1E">
            <w:r w:rsidRPr="00BD5C1E">
              <w:t>3.</w:t>
            </w:r>
            <w:r w:rsidRPr="00BD5C1E">
              <w:t> </w:t>
            </w:r>
            <w:r w:rsidRPr="00BD5C1E">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D5C1E" w:rsidRPr="00BD5C1E" w:rsidRDefault="00EF3E65" w:rsidP="00BD5C1E">
            <w:r w:rsidRPr="00EF3E65">
              <w:t>Май 2018</w:t>
            </w:r>
          </w:p>
        </w:tc>
      </w:tr>
      <w:tr w:rsidR="00BD5C1E" w:rsidRPr="00BD5C1E" w:rsidTr="00EF3E65">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C1E" w:rsidRPr="00BD5C1E" w:rsidRDefault="00BD5C1E" w:rsidP="00BD5C1E">
            <w:r w:rsidRPr="00BD5C1E">
              <w:t>V.</w:t>
            </w:r>
            <w:r w:rsidRPr="00BD5C1E">
              <w:t> </w:t>
            </w:r>
            <w:r w:rsidRPr="00BD5C1E">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C1E" w:rsidRPr="00BD5C1E" w:rsidRDefault="00BD5C1E" w:rsidP="00BD5C1E">
            <w:r w:rsidRPr="00BD5C1E">
              <w:t>1.</w:t>
            </w:r>
            <w:r w:rsidRPr="00BD5C1E">
              <w:t> </w:t>
            </w:r>
            <w:r w:rsidRPr="00BD5C1E">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C1E" w:rsidRPr="00BD5C1E" w:rsidRDefault="00EF3E65" w:rsidP="00BD5C1E">
            <w:r>
              <w:t>Май 2018</w:t>
            </w:r>
          </w:p>
        </w:tc>
      </w:tr>
      <w:tr w:rsidR="00BD5C1E" w:rsidRPr="00BD5C1E" w:rsidTr="00EF3E65">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C1E" w:rsidRPr="00BD5C1E" w:rsidRDefault="00BD5C1E" w:rsidP="00BD5C1E">
            <w:r w:rsidRPr="00BD5C1E">
              <w:t>2.</w:t>
            </w:r>
            <w:r w:rsidRPr="00BD5C1E">
              <w:t> </w:t>
            </w:r>
            <w:r w:rsidRPr="00BD5C1E">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C1E" w:rsidRPr="00BD5C1E" w:rsidRDefault="00EF3E65" w:rsidP="00BD5C1E">
            <w:r w:rsidRPr="00EF3E65">
              <w:t>Май 2018</w:t>
            </w:r>
          </w:p>
        </w:tc>
      </w:tr>
      <w:tr w:rsidR="00BD5C1E" w:rsidRPr="00BD5C1E" w:rsidTr="00EF3E65">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D5C1E" w:rsidRPr="00BD5C1E" w:rsidRDefault="00BD5C1E" w:rsidP="00BD5C1E">
            <w:r w:rsidRPr="00BD5C1E">
              <w:t>3.</w:t>
            </w:r>
            <w:r w:rsidRPr="00BD5C1E">
              <w:t> </w:t>
            </w:r>
            <w:r w:rsidRPr="00BD5C1E">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BD5C1E" w:rsidRPr="00BD5C1E" w:rsidRDefault="00EF3E65" w:rsidP="00BD5C1E">
            <w:r w:rsidRPr="00EF3E65">
              <w:t>Май 2018</w:t>
            </w:r>
          </w:p>
        </w:tc>
      </w:tr>
      <w:tr w:rsidR="00BD5C1E" w:rsidRPr="00BD5C1E" w:rsidTr="00EF3E65">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C1E" w:rsidRPr="00BD5C1E" w:rsidRDefault="00BD5C1E" w:rsidP="00BD5C1E">
            <w:r w:rsidRPr="00BD5C1E">
              <w:t>4.</w:t>
            </w:r>
            <w:r w:rsidRPr="00BD5C1E">
              <w:t> </w:t>
            </w:r>
            <w:r w:rsidRPr="00BD5C1E">
              <w:t xml:space="preserve">Разработка и утверждение локальных актов, </w:t>
            </w:r>
            <w:r w:rsidRPr="00BD5C1E">
              <w:lastRenderedPageBreak/>
              <w:t>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C1E" w:rsidRPr="00BD5C1E" w:rsidRDefault="00EF3E65" w:rsidP="00BD5C1E">
            <w:r w:rsidRPr="00EF3E65">
              <w:lastRenderedPageBreak/>
              <w:t>Май 2018</w:t>
            </w:r>
          </w:p>
        </w:tc>
      </w:tr>
      <w:tr w:rsidR="00BD5C1E" w:rsidRPr="00BD5C1E" w:rsidTr="00EF3E65">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BD5C1E" w:rsidRPr="00BD5C1E" w:rsidRDefault="00BD5C1E" w:rsidP="00BD5C1E">
            <w:r w:rsidRPr="00BD5C1E">
              <w:lastRenderedPageBreak/>
              <w:t>VI.</w:t>
            </w:r>
            <w:r w:rsidRPr="00BD5C1E">
              <w:t> </w:t>
            </w:r>
            <w:r w:rsidRPr="00BD5C1E">
              <w:t>Материально-</w:t>
            </w:r>
          </w:p>
          <w:p w:rsidR="00BD5C1E" w:rsidRPr="00BD5C1E" w:rsidRDefault="00BD5C1E" w:rsidP="00BD5C1E">
            <w:r w:rsidRPr="00BD5C1E">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C1E" w:rsidRPr="00BD5C1E" w:rsidRDefault="00BD5C1E" w:rsidP="00BD5C1E">
            <w:r w:rsidRPr="00BD5C1E">
              <w:t>1.</w:t>
            </w:r>
            <w:r w:rsidRPr="00BD5C1E">
              <w:t> </w:t>
            </w:r>
            <w:r w:rsidRPr="00BD5C1E">
              <w:t>Анализ материально-</w:t>
            </w:r>
            <w:r w:rsidRPr="00BD5C1E">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C1E" w:rsidRPr="00BD5C1E" w:rsidRDefault="00EF3E65" w:rsidP="00BD5C1E">
            <w:r w:rsidRPr="00EF3E65">
              <w:t>Сентябрь 2017 г</w:t>
            </w:r>
          </w:p>
        </w:tc>
      </w:tr>
      <w:tr w:rsidR="00BD5C1E" w:rsidRPr="00BD5C1E" w:rsidTr="00EF3E65">
        <w:trPr>
          <w:trHeight w:val="306"/>
        </w:trPr>
        <w:tc>
          <w:tcPr>
            <w:tcW w:w="2694" w:type="dxa"/>
            <w:vMerge/>
            <w:tcBorders>
              <w:left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C1E" w:rsidRPr="00BD5C1E" w:rsidRDefault="00BD5C1E" w:rsidP="00BD5C1E">
            <w:r w:rsidRPr="00BD5C1E">
              <w:t>2.</w:t>
            </w:r>
            <w:r w:rsidRPr="00BD5C1E">
              <w:t> </w:t>
            </w:r>
            <w:r w:rsidRPr="00BD5C1E">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D5C1E" w:rsidRPr="00BD5C1E" w:rsidRDefault="000D5B35" w:rsidP="00BD5C1E">
            <w:r>
              <w:t>2018 - 2020</w:t>
            </w:r>
            <w:r w:rsidR="00EF3E65" w:rsidRPr="00EF3E65">
              <w:t>г</w:t>
            </w:r>
          </w:p>
        </w:tc>
      </w:tr>
      <w:tr w:rsidR="00BD5C1E" w:rsidRPr="00BD5C1E" w:rsidTr="00EF3E65">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BD5C1E" w:rsidP="00BD5C1E">
            <w:r w:rsidRPr="00BD5C1E">
              <w:t>3.</w:t>
            </w:r>
            <w:r w:rsidRPr="00BD5C1E">
              <w:t> </w:t>
            </w:r>
            <w:r w:rsidRPr="00BD5C1E">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0D5B35" w:rsidP="000D5B35">
            <w:r>
              <w:t xml:space="preserve">Регулярно </w:t>
            </w:r>
          </w:p>
        </w:tc>
      </w:tr>
      <w:tr w:rsidR="00BD5C1E" w:rsidRPr="00BD5C1E" w:rsidTr="00EF3E65">
        <w:trPr>
          <w:trHeight w:val="888"/>
        </w:trPr>
        <w:tc>
          <w:tcPr>
            <w:tcW w:w="2694" w:type="dxa"/>
            <w:vMerge/>
            <w:tcBorders>
              <w:left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BD5C1E" w:rsidP="00BD5C1E">
            <w:r w:rsidRPr="00BD5C1E">
              <w:t>4.</w:t>
            </w:r>
            <w:r w:rsidRPr="00BD5C1E">
              <w:t> </w:t>
            </w:r>
            <w:r w:rsidRPr="00BD5C1E">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0D5B35" w:rsidP="00BD5C1E">
            <w:r>
              <w:t>Регулярно</w:t>
            </w:r>
          </w:p>
        </w:tc>
      </w:tr>
      <w:tr w:rsidR="00BD5C1E" w:rsidRPr="00BD5C1E" w:rsidTr="00EF3E65">
        <w:trPr>
          <w:trHeight w:val="694"/>
        </w:trPr>
        <w:tc>
          <w:tcPr>
            <w:tcW w:w="2694" w:type="dxa"/>
            <w:vMerge/>
            <w:tcBorders>
              <w:left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BD5C1E" w:rsidP="00BD5C1E">
            <w:r w:rsidRPr="00BD5C1E">
              <w:t>5.</w:t>
            </w:r>
            <w:r w:rsidRPr="00BD5C1E">
              <w:t> </w:t>
            </w:r>
            <w:r w:rsidRPr="00BD5C1E">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0D5B35" w:rsidP="00BD5C1E">
            <w:r>
              <w:t>Регулярно</w:t>
            </w:r>
          </w:p>
        </w:tc>
      </w:tr>
      <w:tr w:rsidR="00BD5C1E" w:rsidRPr="00BD5C1E" w:rsidTr="00EF3E65">
        <w:trPr>
          <w:trHeight w:val="306"/>
        </w:trPr>
        <w:tc>
          <w:tcPr>
            <w:tcW w:w="2694" w:type="dxa"/>
            <w:vMerge/>
            <w:tcBorders>
              <w:left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BD5C1E" w:rsidP="00BD5C1E">
            <w:r w:rsidRPr="00BD5C1E">
              <w:t>6.</w:t>
            </w:r>
            <w:r w:rsidRPr="00BD5C1E">
              <w:t> </w:t>
            </w:r>
            <w:r w:rsidRPr="00BD5C1E">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0D5B35" w:rsidP="00BD5C1E">
            <w:r>
              <w:t>Регулярно</w:t>
            </w:r>
          </w:p>
        </w:tc>
      </w:tr>
      <w:tr w:rsidR="00BD5C1E" w:rsidRPr="00BD5C1E" w:rsidTr="00EF3E65">
        <w:trPr>
          <w:trHeight w:val="888"/>
        </w:trPr>
        <w:tc>
          <w:tcPr>
            <w:tcW w:w="2694" w:type="dxa"/>
            <w:vMerge/>
            <w:tcBorders>
              <w:left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BD5C1E" w:rsidP="00BD5C1E">
            <w:r w:rsidRPr="00BD5C1E">
              <w:t>7.</w:t>
            </w:r>
            <w:r w:rsidRPr="00BD5C1E">
              <w:t> </w:t>
            </w:r>
            <w:r w:rsidRPr="00BD5C1E">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0D5B35" w:rsidP="00BD5C1E">
            <w:r>
              <w:t>Регулярно</w:t>
            </w:r>
          </w:p>
        </w:tc>
      </w:tr>
      <w:tr w:rsidR="00BD5C1E" w:rsidRPr="00BD5C1E" w:rsidTr="00EF3E65">
        <w:trPr>
          <w:trHeight w:val="306"/>
        </w:trPr>
        <w:tc>
          <w:tcPr>
            <w:tcW w:w="2694" w:type="dxa"/>
            <w:vMerge/>
            <w:tcBorders>
              <w:left w:val="single" w:sz="4" w:space="0" w:color="000000"/>
              <w:bottom w:val="single" w:sz="4" w:space="0" w:color="000000"/>
              <w:right w:val="single" w:sz="4" w:space="0" w:color="000000"/>
            </w:tcBorders>
            <w:vAlign w:val="center"/>
          </w:tcPr>
          <w:p w:rsidR="00BD5C1E" w:rsidRPr="00BD5C1E" w:rsidRDefault="00BD5C1E" w:rsidP="00BD5C1E"/>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BD5C1E" w:rsidP="000D5B35">
            <w:r w:rsidRPr="00BD5C1E">
              <w:t>8.</w:t>
            </w:r>
            <w:r w:rsidRPr="00BD5C1E">
              <w:t> </w:t>
            </w:r>
            <w:r w:rsidRPr="00BD5C1E">
              <w:t>Обеспечение контролируемого дос</w:t>
            </w:r>
            <w:r w:rsidR="000D5B35">
              <w:t xml:space="preserve">тупа участников образовательных отношений </w:t>
            </w:r>
            <w:r w:rsidRPr="00BD5C1E">
              <w:t>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D5C1E" w:rsidRPr="00BD5C1E" w:rsidRDefault="000D5B35" w:rsidP="00BD5C1E">
            <w:r>
              <w:t>Регулярно</w:t>
            </w:r>
          </w:p>
        </w:tc>
      </w:tr>
    </w:tbl>
    <w:p w:rsidR="00BD5C1E" w:rsidRPr="00BD5C1E" w:rsidRDefault="00BD5C1E" w:rsidP="00BD5C1E"/>
    <w:p w:rsidR="00BD5C1E" w:rsidRPr="00BD5C1E" w:rsidRDefault="00BD5C1E" w:rsidP="00BD5C1E">
      <w:r w:rsidRPr="00BD5C1E">
        <w:br w:type="page"/>
      </w:r>
    </w:p>
    <w:p w:rsidR="00BD5C1E" w:rsidRPr="00BD5C1E" w:rsidRDefault="00BD5C1E" w:rsidP="00BD5C1E">
      <w:pPr>
        <w:rPr>
          <w:b/>
        </w:rPr>
      </w:pPr>
      <w:bookmarkStart w:id="133" w:name="_Toc453968226"/>
      <w:r w:rsidRPr="00BD5C1E">
        <w:rPr>
          <w:b/>
        </w:rPr>
        <w:lastRenderedPageBreak/>
        <w:t>III.</w:t>
      </w:r>
      <w:r w:rsidR="00A3238A">
        <w:rPr>
          <w:b/>
        </w:rPr>
        <w:t>4</w:t>
      </w:r>
      <w:r w:rsidRPr="00BD5C1E">
        <w:rPr>
          <w:b/>
        </w:rPr>
        <w:t>. Контроль за состоянием системы условий</w:t>
      </w:r>
      <w:bookmarkEnd w:id="133"/>
    </w:p>
    <w:p w:rsidR="00BD5C1E" w:rsidRPr="00BD5C1E" w:rsidRDefault="00BD5C1E" w:rsidP="00BD5C1E"/>
    <w:p w:rsidR="00F57363" w:rsidRDefault="00BD5C1E" w:rsidP="00BD5C1E">
      <w:r w:rsidRPr="00BD5C1E">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w:t>
      </w:r>
    </w:p>
    <w:p w:rsidR="00A3238A" w:rsidRDefault="00BD5C1E" w:rsidP="00BD5C1E">
      <w:r w:rsidRPr="00BD5C1E">
        <w:t xml:space="preserve">Оценке обязательно подлежат: </w:t>
      </w:r>
    </w:p>
    <w:p w:rsidR="00A3238A" w:rsidRDefault="00BD5C1E" w:rsidP="00F57363">
      <w:pPr>
        <w:pStyle w:val="aa"/>
        <w:numPr>
          <w:ilvl w:val="0"/>
          <w:numId w:val="275"/>
        </w:numPr>
      </w:pPr>
      <w:r w:rsidRPr="00BD5C1E">
        <w:t xml:space="preserve">кадровые, </w:t>
      </w:r>
    </w:p>
    <w:p w:rsidR="00A3238A" w:rsidRDefault="00BD5C1E" w:rsidP="00F57363">
      <w:pPr>
        <w:pStyle w:val="aa"/>
        <w:numPr>
          <w:ilvl w:val="0"/>
          <w:numId w:val="275"/>
        </w:numPr>
      </w:pPr>
      <w:r w:rsidRPr="00BD5C1E">
        <w:t xml:space="preserve">психолого-педагогические, </w:t>
      </w:r>
    </w:p>
    <w:p w:rsidR="00A3238A" w:rsidRDefault="00BD5C1E" w:rsidP="00F57363">
      <w:pPr>
        <w:pStyle w:val="aa"/>
        <w:numPr>
          <w:ilvl w:val="0"/>
          <w:numId w:val="275"/>
        </w:numPr>
      </w:pPr>
      <w:r w:rsidRPr="00BD5C1E">
        <w:t xml:space="preserve">финансовые, </w:t>
      </w:r>
    </w:p>
    <w:p w:rsidR="00A3238A" w:rsidRDefault="00BD5C1E" w:rsidP="00F57363">
      <w:pPr>
        <w:pStyle w:val="aa"/>
        <w:numPr>
          <w:ilvl w:val="0"/>
          <w:numId w:val="275"/>
        </w:numPr>
      </w:pPr>
      <w:r w:rsidRPr="00BD5C1E">
        <w:t xml:space="preserve">материально-технические условия, </w:t>
      </w:r>
    </w:p>
    <w:p w:rsidR="00F57363" w:rsidRDefault="00BD5C1E" w:rsidP="00F57363">
      <w:pPr>
        <w:pStyle w:val="aa"/>
        <w:numPr>
          <w:ilvl w:val="0"/>
          <w:numId w:val="275"/>
        </w:numPr>
      </w:pPr>
      <w:r w:rsidRPr="00BD5C1E">
        <w:t xml:space="preserve">учебно-методическое и информационное обеспечение; </w:t>
      </w:r>
    </w:p>
    <w:p w:rsidR="00A3238A" w:rsidRDefault="00BD5C1E" w:rsidP="00F57363">
      <w:pPr>
        <w:pStyle w:val="aa"/>
        <w:numPr>
          <w:ilvl w:val="0"/>
          <w:numId w:val="275"/>
        </w:numPr>
      </w:pPr>
      <w:r w:rsidRPr="00BD5C1E">
        <w:t xml:space="preserve">деятельность педагогов в реализации психолого-педагогических условий; </w:t>
      </w:r>
    </w:p>
    <w:p w:rsidR="00BD5C1E" w:rsidRPr="00BD5C1E" w:rsidRDefault="00BD5C1E" w:rsidP="00F57363">
      <w:pPr>
        <w:pStyle w:val="aa"/>
        <w:numPr>
          <w:ilvl w:val="0"/>
          <w:numId w:val="275"/>
        </w:numPr>
      </w:pPr>
      <w:r w:rsidRPr="00BD5C1E">
        <w:t xml:space="preserve">условий (ресурсов) образовательной организации. </w:t>
      </w:r>
    </w:p>
    <w:p w:rsidR="00F01A47" w:rsidRPr="00F01A47" w:rsidRDefault="00F01A47" w:rsidP="00F01A47">
      <w:r w:rsidRPr="00F01A47">
        <w:t xml:space="preserve">Административное управление  </w:t>
      </w:r>
      <w:r w:rsidR="00F57363" w:rsidRPr="00F01A47">
        <w:t xml:space="preserve">образовательной </w:t>
      </w:r>
      <w:r w:rsidRPr="00F01A47">
        <w:t>программой осуществляет директор и его заместители, которые обеспечивают координацию всего образовательно-воспитательного процесса, его оперативное управление, реализуют основные управленческие функции: анализ, планирование, организацию контроля и самоконтроля, регулирования деятельности педагогического коллектива.</w:t>
      </w:r>
    </w:p>
    <w:p w:rsidR="00F01A47" w:rsidRPr="00F01A47" w:rsidRDefault="00F01A47" w:rsidP="00F01A47">
      <w:r w:rsidRPr="00F01A47">
        <w:t>Главные направления диагностического отслеживания:</w:t>
      </w:r>
    </w:p>
    <w:p w:rsidR="00F01A47" w:rsidRDefault="009425F5" w:rsidP="009425F5">
      <w:r>
        <w:t xml:space="preserve">1. </w:t>
      </w:r>
      <w:r w:rsidR="00F01A47" w:rsidRPr="00F01A47">
        <w:t xml:space="preserve"> Мониторинг обученности по предметам. </w:t>
      </w:r>
    </w:p>
    <w:p w:rsidR="00F01A47" w:rsidRPr="00F01A47" w:rsidRDefault="00F01A47" w:rsidP="00F01A47">
      <w:r w:rsidRPr="00F01A47">
        <w:t>Посредством исследований проводится анализ академической успеваемости обучающихся (в том числе результатов ЕГЭ), уровень сформированностиобщеучебных умений и навыков (метапредметных компетентностей, универсальных учебных действий), необходимых для продолжения обучения в системе непрерывного образования. Диагностика дает возможность отслеживать уровень освоения стандарта образования.</w:t>
      </w:r>
    </w:p>
    <w:p w:rsidR="00F01A47" w:rsidRDefault="009425F5" w:rsidP="009425F5">
      <w:r>
        <w:t xml:space="preserve"> 2. </w:t>
      </w:r>
      <w:r w:rsidR="00F01A47" w:rsidRPr="009425F5">
        <w:t>Психологические исследования включают в себя диагностику профессиональной ориентации, мотивации обучения, динамики личностных характеристик.</w:t>
      </w:r>
    </w:p>
    <w:p w:rsidR="009425F5" w:rsidRDefault="00F01A47" w:rsidP="00F01A47">
      <w:r w:rsidRPr="00F01A47">
        <w:t xml:space="preserve">    Изучение социального развития направлено на выявление мотивации учения, интереса обучающегося к изучению тех или иных предметов, отношения к процессу познания, проблем взаимоотношений. </w:t>
      </w:r>
    </w:p>
    <w:p w:rsidR="009425F5" w:rsidRDefault="009425F5" w:rsidP="00F01A47">
      <w:r>
        <w:t xml:space="preserve">3. </w:t>
      </w:r>
      <w:r w:rsidR="00F01A47" w:rsidRPr="00F01A47">
        <w:t>Комплексная диагностика позволяет определить уровень сформированности и проявления трех специфических осо</w:t>
      </w:r>
      <w:r>
        <w:t>бенностей личности:</w:t>
      </w:r>
    </w:p>
    <w:p w:rsidR="009425F5" w:rsidRPr="009425F5" w:rsidRDefault="009425F5" w:rsidP="001568B3">
      <w:pPr>
        <w:pStyle w:val="aa"/>
        <w:numPr>
          <w:ilvl w:val="0"/>
          <w:numId w:val="137"/>
        </w:numPr>
      </w:pPr>
      <w:r w:rsidRPr="009425F5">
        <w:t>активности</w:t>
      </w:r>
      <w:r>
        <w:t>,</w:t>
      </w:r>
    </w:p>
    <w:p w:rsidR="009425F5" w:rsidRDefault="009425F5" w:rsidP="001568B3">
      <w:pPr>
        <w:pStyle w:val="aa"/>
        <w:numPr>
          <w:ilvl w:val="0"/>
          <w:numId w:val="137"/>
        </w:numPr>
      </w:pPr>
      <w:r w:rsidRPr="009425F5">
        <w:t>адаптивност</w:t>
      </w:r>
      <w:r>
        <w:t xml:space="preserve">и, </w:t>
      </w:r>
    </w:p>
    <w:p w:rsidR="00F01A47" w:rsidRPr="009425F5" w:rsidRDefault="009425F5" w:rsidP="001568B3">
      <w:pPr>
        <w:pStyle w:val="aa"/>
        <w:numPr>
          <w:ilvl w:val="0"/>
          <w:numId w:val="137"/>
        </w:numPr>
      </w:pPr>
      <w:r w:rsidRPr="009425F5">
        <w:t>автономности</w:t>
      </w:r>
      <w:r w:rsidR="00F01A47" w:rsidRPr="009425F5">
        <w:t>.</w:t>
      </w:r>
    </w:p>
    <w:p w:rsidR="009425F5" w:rsidRDefault="00F01A47" w:rsidP="009425F5">
      <w:r w:rsidRPr="009425F5">
        <w:t xml:space="preserve">Изучение эффективности работы  </w:t>
      </w:r>
      <w:r w:rsidR="00EF260C">
        <w:t>Середской с</w:t>
      </w:r>
      <w:r w:rsidR="00F57363">
        <w:t>редней школы</w:t>
      </w:r>
      <w:r>
        <w:t xml:space="preserve"> </w:t>
      </w:r>
      <w:r w:rsidRPr="009425F5">
        <w:t xml:space="preserve">проводится на основании анкетирования обучающихся, родителей и учителей. Основные вопросы исследования: </w:t>
      </w:r>
    </w:p>
    <w:p w:rsidR="00F01A47" w:rsidRDefault="00F01A47" w:rsidP="001568B3">
      <w:pPr>
        <w:pStyle w:val="aa"/>
        <w:numPr>
          <w:ilvl w:val="0"/>
          <w:numId w:val="138"/>
        </w:numPr>
      </w:pPr>
      <w:r w:rsidRPr="009425F5">
        <w:t xml:space="preserve">отношение обучающихся к школе, </w:t>
      </w:r>
    </w:p>
    <w:p w:rsidR="009425F5" w:rsidRPr="009425F5" w:rsidRDefault="00F01A47" w:rsidP="001568B3">
      <w:pPr>
        <w:pStyle w:val="aa"/>
        <w:numPr>
          <w:ilvl w:val="0"/>
          <w:numId w:val="138"/>
        </w:numPr>
      </w:pPr>
      <w:r w:rsidRPr="009425F5">
        <w:t>удовлетворенность учителей работой, социально-психологическим климатом в школе,</w:t>
      </w:r>
    </w:p>
    <w:p w:rsidR="00BD5C1E" w:rsidRPr="00035126" w:rsidRDefault="00F01A47" w:rsidP="001568B3">
      <w:pPr>
        <w:pStyle w:val="aa"/>
        <w:numPr>
          <w:ilvl w:val="0"/>
          <w:numId w:val="138"/>
        </w:numPr>
      </w:pPr>
      <w:r w:rsidRPr="009425F5">
        <w:t xml:space="preserve"> удовлетворенность родителей работой школы.</w:t>
      </w:r>
    </w:p>
    <w:p w:rsidR="00035126" w:rsidRPr="00035126" w:rsidRDefault="00035126" w:rsidP="00035126">
      <w:pPr>
        <w:ind w:firstLine="539"/>
        <w:jc w:val="center"/>
        <w:rPr>
          <w:rFonts w:eastAsia="SimSun"/>
          <w:b/>
          <w:lang w:eastAsia="zh-CN"/>
        </w:rPr>
      </w:pPr>
      <w:r>
        <w:rPr>
          <w:rFonts w:eastAsia="SimSun"/>
          <w:b/>
          <w:lang w:eastAsia="zh-CN"/>
        </w:rPr>
        <w:t xml:space="preserve">Мониторинговую деятельность </w:t>
      </w:r>
      <w:r w:rsidRPr="00035126">
        <w:rPr>
          <w:rFonts w:eastAsia="SimSun"/>
          <w:b/>
          <w:lang w:eastAsia="zh-CN"/>
        </w:rPr>
        <w:t xml:space="preserve">  можно представить в виде следующей таблицы:</w:t>
      </w:r>
    </w:p>
    <w:tbl>
      <w:tblPr>
        <w:tblW w:w="103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3009"/>
        <w:gridCol w:w="2519"/>
        <w:gridCol w:w="1966"/>
      </w:tblGrid>
      <w:tr w:rsidR="00035126" w:rsidRPr="00035126" w:rsidTr="00035126">
        <w:tc>
          <w:tcPr>
            <w:tcW w:w="710" w:type="dxa"/>
            <w:shd w:val="clear" w:color="auto" w:fill="auto"/>
          </w:tcPr>
          <w:p w:rsidR="00035126" w:rsidRPr="00035126" w:rsidRDefault="00035126" w:rsidP="00035126">
            <w:pPr>
              <w:jc w:val="center"/>
              <w:rPr>
                <w:rFonts w:eastAsia="SimSun"/>
                <w:b/>
                <w:lang w:eastAsia="zh-CN"/>
              </w:rPr>
            </w:pPr>
            <w:r w:rsidRPr="00035126">
              <w:rPr>
                <w:rFonts w:eastAsia="SimSun"/>
                <w:b/>
                <w:lang w:eastAsia="zh-CN"/>
              </w:rPr>
              <w:t>№</w:t>
            </w:r>
          </w:p>
        </w:tc>
        <w:tc>
          <w:tcPr>
            <w:tcW w:w="2126" w:type="dxa"/>
            <w:shd w:val="clear" w:color="auto" w:fill="auto"/>
            <w:vAlign w:val="center"/>
          </w:tcPr>
          <w:p w:rsidR="00035126" w:rsidRPr="00035126" w:rsidRDefault="00035126" w:rsidP="00035126">
            <w:pPr>
              <w:jc w:val="center"/>
              <w:rPr>
                <w:rFonts w:eastAsia="SimSun"/>
                <w:b/>
                <w:lang w:eastAsia="zh-CN"/>
              </w:rPr>
            </w:pPr>
            <w:r w:rsidRPr="00035126">
              <w:rPr>
                <w:rFonts w:eastAsia="SimSun"/>
                <w:b/>
                <w:lang w:eastAsia="zh-CN"/>
              </w:rPr>
              <w:t>Предмет мониторинга</w:t>
            </w:r>
          </w:p>
        </w:tc>
        <w:tc>
          <w:tcPr>
            <w:tcW w:w="3009" w:type="dxa"/>
            <w:shd w:val="clear" w:color="auto" w:fill="auto"/>
            <w:vAlign w:val="center"/>
          </w:tcPr>
          <w:p w:rsidR="00035126" w:rsidRPr="00035126" w:rsidRDefault="00035126" w:rsidP="00035126">
            <w:pPr>
              <w:jc w:val="center"/>
              <w:rPr>
                <w:rFonts w:eastAsia="SimSun"/>
                <w:b/>
                <w:lang w:eastAsia="zh-CN"/>
              </w:rPr>
            </w:pPr>
            <w:r w:rsidRPr="00035126">
              <w:rPr>
                <w:rFonts w:eastAsia="SimSun"/>
                <w:b/>
                <w:lang w:eastAsia="zh-CN"/>
              </w:rPr>
              <w:t>Критерии и показатели</w:t>
            </w:r>
          </w:p>
        </w:tc>
        <w:tc>
          <w:tcPr>
            <w:tcW w:w="2519" w:type="dxa"/>
            <w:shd w:val="clear" w:color="auto" w:fill="auto"/>
            <w:vAlign w:val="center"/>
          </w:tcPr>
          <w:p w:rsidR="00035126" w:rsidRPr="00035126" w:rsidRDefault="00035126" w:rsidP="00035126">
            <w:pPr>
              <w:tabs>
                <w:tab w:val="center" w:pos="4677"/>
                <w:tab w:val="right" w:pos="9355"/>
              </w:tabs>
              <w:jc w:val="center"/>
              <w:rPr>
                <w:rFonts w:eastAsia="SimSun"/>
                <w:b/>
                <w:lang w:eastAsia="zh-CN"/>
              </w:rPr>
            </w:pPr>
            <w:r w:rsidRPr="00035126">
              <w:rPr>
                <w:rFonts w:eastAsia="SimSun"/>
                <w:b/>
                <w:lang w:eastAsia="zh-CN"/>
              </w:rPr>
              <w:t>Методы и</w:t>
            </w:r>
          </w:p>
          <w:p w:rsidR="00035126" w:rsidRPr="00035126" w:rsidRDefault="00035126" w:rsidP="00035126">
            <w:pPr>
              <w:jc w:val="center"/>
              <w:rPr>
                <w:rFonts w:eastAsia="SimSun"/>
                <w:b/>
                <w:lang w:eastAsia="zh-CN"/>
              </w:rPr>
            </w:pPr>
            <w:r w:rsidRPr="00035126">
              <w:rPr>
                <w:rFonts w:eastAsia="SimSun"/>
                <w:b/>
                <w:lang w:eastAsia="zh-CN"/>
              </w:rPr>
              <w:t>инструментарий</w:t>
            </w:r>
          </w:p>
        </w:tc>
        <w:tc>
          <w:tcPr>
            <w:tcW w:w="1966" w:type="dxa"/>
            <w:shd w:val="clear" w:color="auto" w:fill="auto"/>
            <w:vAlign w:val="center"/>
          </w:tcPr>
          <w:p w:rsidR="00035126" w:rsidRPr="00035126" w:rsidRDefault="00035126" w:rsidP="00035126">
            <w:pPr>
              <w:jc w:val="center"/>
              <w:rPr>
                <w:rFonts w:eastAsia="SimSun"/>
                <w:b/>
                <w:lang w:eastAsia="zh-CN"/>
              </w:rPr>
            </w:pPr>
            <w:r w:rsidRPr="00035126">
              <w:rPr>
                <w:rFonts w:eastAsia="SimSun"/>
                <w:b/>
                <w:lang w:eastAsia="zh-CN"/>
              </w:rPr>
              <w:t>Периодичность</w:t>
            </w:r>
          </w:p>
        </w:tc>
      </w:tr>
      <w:tr w:rsidR="00035126" w:rsidRPr="00035126" w:rsidTr="00035126">
        <w:tc>
          <w:tcPr>
            <w:tcW w:w="710" w:type="dxa"/>
            <w:shd w:val="clear" w:color="auto" w:fill="auto"/>
          </w:tcPr>
          <w:p w:rsidR="00035126" w:rsidRPr="00035126" w:rsidRDefault="00035126" w:rsidP="00035126">
            <w:pPr>
              <w:tabs>
                <w:tab w:val="center" w:pos="4677"/>
                <w:tab w:val="right" w:pos="9355"/>
              </w:tabs>
              <w:jc w:val="center"/>
              <w:rPr>
                <w:rFonts w:eastAsia="SimSun"/>
                <w:lang w:eastAsia="zh-CN"/>
              </w:rPr>
            </w:pPr>
            <w:r w:rsidRPr="00035126">
              <w:rPr>
                <w:rFonts w:eastAsia="SimSun"/>
                <w:lang w:eastAsia="zh-CN"/>
              </w:rPr>
              <w:t>1.</w:t>
            </w:r>
          </w:p>
        </w:tc>
        <w:tc>
          <w:tcPr>
            <w:tcW w:w="2126"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Качество учебных достижений учащихся.</w:t>
            </w:r>
          </w:p>
        </w:tc>
        <w:tc>
          <w:tcPr>
            <w:tcW w:w="3009" w:type="dxa"/>
            <w:shd w:val="clear" w:color="auto" w:fill="auto"/>
          </w:tcPr>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 уровень сформирован</w:t>
            </w:r>
            <w:r>
              <w:rPr>
                <w:rFonts w:eastAsia="SimSun"/>
                <w:lang w:eastAsia="zh-CN"/>
              </w:rPr>
              <w:t>-</w:t>
            </w:r>
            <w:r w:rsidRPr="00035126">
              <w:rPr>
                <w:rFonts w:eastAsia="SimSun"/>
                <w:lang w:eastAsia="zh-CN"/>
              </w:rPr>
              <w:t>ности предметно-инфор</w:t>
            </w:r>
            <w:r>
              <w:rPr>
                <w:rFonts w:eastAsia="SimSun"/>
                <w:lang w:eastAsia="zh-CN"/>
              </w:rPr>
              <w:t>-</w:t>
            </w:r>
            <w:r w:rsidRPr="00035126">
              <w:rPr>
                <w:rFonts w:eastAsia="SimSun"/>
                <w:lang w:eastAsia="zh-CN"/>
              </w:rPr>
              <w:t>мационной составляющей (объем и прочность знаний);</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уровень сформирован</w:t>
            </w:r>
            <w:r>
              <w:rPr>
                <w:rFonts w:eastAsia="SimSun"/>
                <w:lang w:eastAsia="zh-CN"/>
              </w:rPr>
              <w:t>-</w:t>
            </w:r>
            <w:r w:rsidRPr="00035126">
              <w:rPr>
                <w:rFonts w:eastAsia="SimSun"/>
                <w:lang w:eastAsia="zh-CN"/>
              </w:rPr>
              <w:t>ностиобщеучебныхумений и способов деятельности.</w:t>
            </w:r>
          </w:p>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p>
        </w:tc>
        <w:tc>
          <w:tcPr>
            <w:tcW w:w="2519"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 входная и итоговая диагностика;</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тематический, промежуточный и итоговый контроль;</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итоговая аттестация;</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тестирование, срезы;</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xml:space="preserve">- результаты участия </w:t>
            </w:r>
            <w:r w:rsidRPr="00035126">
              <w:rPr>
                <w:rFonts w:eastAsia="SimSun"/>
                <w:lang w:eastAsia="zh-CN"/>
              </w:rPr>
              <w:lastRenderedPageBreak/>
              <w:t>в олимпиадном движении, научно-практических конференциях и конкурсах.</w:t>
            </w:r>
          </w:p>
        </w:tc>
        <w:tc>
          <w:tcPr>
            <w:tcW w:w="1966"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lastRenderedPageBreak/>
              <w:t>В течение года</w:t>
            </w:r>
          </w:p>
          <w:p w:rsidR="00035126" w:rsidRPr="00035126" w:rsidRDefault="00035126" w:rsidP="00035126">
            <w:pPr>
              <w:tabs>
                <w:tab w:val="center" w:pos="4677"/>
                <w:tab w:val="right" w:pos="9355"/>
              </w:tabs>
              <w:rPr>
                <w:rFonts w:eastAsia="SimSun"/>
                <w:lang w:eastAsia="zh-CN"/>
              </w:rPr>
            </w:pPr>
          </w:p>
          <w:p w:rsidR="00035126" w:rsidRPr="00035126" w:rsidRDefault="00035126" w:rsidP="00035126">
            <w:pPr>
              <w:tabs>
                <w:tab w:val="center" w:pos="4677"/>
                <w:tab w:val="right" w:pos="9355"/>
              </w:tabs>
              <w:rPr>
                <w:rFonts w:eastAsia="SimSun"/>
                <w:lang w:eastAsia="zh-CN"/>
              </w:rPr>
            </w:pPr>
          </w:p>
          <w:p w:rsidR="00035126" w:rsidRPr="00035126" w:rsidRDefault="00035126" w:rsidP="00035126">
            <w:pPr>
              <w:tabs>
                <w:tab w:val="center" w:pos="4677"/>
                <w:tab w:val="right" w:pos="9355"/>
              </w:tabs>
              <w:rPr>
                <w:rFonts w:eastAsia="SimSun"/>
                <w:lang w:eastAsia="zh-CN"/>
              </w:rPr>
            </w:pPr>
          </w:p>
        </w:tc>
      </w:tr>
      <w:tr w:rsidR="00035126" w:rsidRPr="00035126" w:rsidTr="00035126">
        <w:tc>
          <w:tcPr>
            <w:tcW w:w="710" w:type="dxa"/>
            <w:shd w:val="clear" w:color="auto" w:fill="auto"/>
          </w:tcPr>
          <w:p w:rsidR="00035126" w:rsidRPr="00035126" w:rsidRDefault="00035126" w:rsidP="00035126">
            <w:pPr>
              <w:tabs>
                <w:tab w:val="center" w:pos="4677"/>
                <w:tab w:val="right" w:pos="9355"/>
              </w:tabs>
              <w:jc w:val="center"/>
              <w:rPr>
                <w:rFonts w:eastAsia="SimSun"/>
                <w:lang w:eastAsia="zh-CN"/>
              </w:rPr>
            </w:pPr>
            <w:r w:rsidRPr="00035126">
              <w:rPr>
                <w:rFonts w:eastAsia="SimSun"/>
                <w:lang w:eastAsia="zh-CN"/>
              </w:rPr>
              <w:lastRenderedPageBreak/>
              <w:t>2.</w:t>
            </w:r>
          </w:p>
        </w:tc>
        <w:tc>
          <w:tcPr>
            <w:tcW w:w="2126"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Познавательная мотивация</w:t>
            </w:r>
          </w:p>
        </w:tc>
        <w:tc>
          <w:tcPr>
            <w:tcW w:w="3009" w:type="dxa"/>
            <w:shd w:val="clear" w:color="auto" w:fill="auto"/>
          </w:tcPr>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 характер мотивации</w:t>
            </w:r>
          </w:p>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 уровень мотивации</w:t>
            </w:r>
          </w:p>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 устойчивость познавательной мотивации</w:t>
            </w:r>
          </w:p>
        </w:tc>
        <w:tc>
          <w:tcPr>
            <w:tcW w:w="2519"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 анкетирование;</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налюдение.</w:t>
            </w:r>
          </w:p>
        </w:tc>
        <w:tc>
          <w:tcPr>
            <w:tcW w:w="1966"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Октябрь, апрель</w:t>
            </w:r>
          </w:p>
        </w:tc>
      </w:tr>
      <w:tr w:rsidR="00035126" w:rsidRPr="00035126" w:rsidTr="00035126">
        <w:tc>
          <w:tcPr>
            <w:tcW w:w="710" w:type="dxa"/>
            <w:shd w:val="clear" w:color="auto" w:fill="auto"/>
          </w:tcPr>
          <w:p w:rsidR="00035126" w:rsidRPr="00035126" w:rsidRDefault="00035126" w:rsidP="00035126">
            <w:pPr>
              <w:tabs>
                <w:tab w:val="center" w:pos="4677"/>
                <w:tab w:val="right" w:pos="9355"/>
              </w:tabs>
              <w:jc w:val="center"/>
              <w:rPr>
                <w:rFonts w:eastAsia="SimSun"/>
                <w:lang w:eastAsia="zh-CN"/>
              </w:rPr>
            </w:pPr>
            <w:r w:rsidRPr="00035126">
              <w:rPr>
                <w:rFonts w:eastAsia="SimSun"/>
                <w:lang w:eastAsia="zh-CN"/>
              </w:rPr>
              <w:t>3.</w:t>
            </w:r>
          </w:p>
        </w:tc>
        <w:tc>
          <w:tcPr>
            <w:tcW w:w="2126"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Динамика личностного роста  обучающихся</w:t>
            </w:r>
          </w:p>
          <w:p w:rsidR="00035126" w:rsidRPr="00035126" w:rsidRDefault="00035126" w:rsidP="00035126">
            <w:pPr>
              <w:tabs>
                <w:tab w:val="center" w:pos="4677"/>
                <w:tab w:val="right" w:pos="9355"/>
              </w:tabs>
              <w:rPr>
                <w:rFonts w:eastAsia="SimSun"/>
                <w:lang w:eastAsia="zh-CN"/>
              </w:rPr>
            </w:pPr>
          </w:p>
        </w:tc>
        <w:tc>
          <w:tcPr>
            <w:tcW w:w="3009" w:type="dxa"/>
            <w:shd w:val="clear" w:color="auto" w:fill="auto"/>
          </w:tcPr>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 уровень сформированности личностного, гражданского и профессионального  самоопределения.</w:t>
            </w:r>
          </w:p>
        </w:tc>
        <w:tc>
          <w:tcPr>
            <w:tcW w:w="2519" w:type="dxa"/>
            <w:shd w:val="clear" w:color="auto" w:fill="auto"/>
          </w:tcPr>
          <w:p w:rsidR="00035126" w:rsidRPr="00035126" w:rsidRDefault="00035126" w:rsidP="00035126">
            <w:pPr>
              <w:tabs>
                <w:tab w:val="center" w:pos="4677"/>
                <w:tab w:val="right" w:pos="9355"/>
              </w:tabs>
              <w:rPr>
                <w:rFonts w:eastAsia="SimSun"/>
                <w:lang w:eastAsia="zh-CN"/>
              </w:rPr>
            </w:pPr>
            <w:r>
              <w:rPr>
                <w:rFonts w:eastAsia="SimSun"/>
                <w:lang w:eastAsia="zh-CN"/>
              </w:rPr>
              <w:t>- анкетирование учащихся/;</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данные социометрии;</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выводы</w:t>
            </w:r>
            <w:r>
              <w:rPr>
                <w:rFonts w:eastAsia="SimSun"/>
                <w:lang w:eastAsia="zh-CN"/>
              </w:rPr>
              <w:t xml:space="preserve"> классного руководителя</w:t>
            </w:r>
            <w:r w:rsidRPr="00035126">
              <w:rPr>
                <w:rFonts w:eastAsia="SimSun"/>
                <w:lang w:eastAsia="zh-CN"/>
              </w:rPr>
              <w:t>.</w:t>
            </w:r>
          </w:p>
        </w:tc>
        <w:tc>
          <w:tcPr>
            <w:tcW w:w="1966"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Октябрь, май</w:t>
            </w:r>
          </w:p>
        </w:tc>
      </w:tr>
      <w:tr w:rsidR="00035126" w:rsidRPr="00035126" w:rsidTr="00035126">
        <w:tc>
          <w:tcPr>
            <w:tcW w:w="710" w:type="dxa"/>
            <w:shd w:val="clear" w:color="auto" w:fill="auto"/>
          </w:tcPr>
          <w:p w:rsidR="00035126" w:rsidRPr="00035126" w:rsidRDefault="00035126" w:rsidP="00035126">
            <w:pPr>
              <w:tabs>
                <w:tab w:val="center" w:pos="4677"/>
                <w:tab w:val="right" w:pos="9355"/>
              </w:tabs>
              <w:jc w:val="center"/>
              <w:rPr>
                <w:rFonts w:eastAsia="SimSun"/>
                <w:lang w:eastAsia="zh-CN"/>
              </w:rPr>
            </w:pPr>
            <w:r>
              <w:rPr>
                <w:rFonts w:eastAsia="SimSun"/>
                <w:lang w:eastAsia="zh-CN"/>
              </w:rPr>
              <w:t>4</w:t>
            </w:r>
            <w:r w:rsidRPr="00035126">
              <w:rPr>
                <w:rFonts w:eastAsia="SimSun"/>
                <w:lang w:eastAsia="zh-CN"/>
              </w:rPr>
              <w:t>.</w:t>
            </w:r>
          </w:p>
        </w:tc>
        <w:tc>
          <w:tcPr>
            <w:tcW w:w="2126" w:type="dxa"/>
            <w:shd w:val="clear" w:color="auto" w:fill="auto"/>
          </w:tcPr>
          <w:p w:rsidR="00035126" w:rsidRPr="00035126" w:rsidRDefault="00035126" w:rsidP="00F57363">
            <w:pPr>
              <w:tabs>
                <w:tab w:val="center" w:pos="4677"/>
                <w:tab w:val="right" w:pos="9355"/>
              </w:tabs>
              <w:rPr>
                <w:rFonts w:eastAsia="SimSun"/>
                <w:lang w:eastAsia="zh-CN"/>
              </w:rPr>
            </w:pPr>
            <w:r w:rsidRPr="00035126">
              <w:rPr>
                <w:rFonts w:eastAsia="SimSun"/>
                <w:lang w:eastAsia="zh-CN"/>
              </w:rPr>
              <w:t>Самоо</w:t>
            </w:r>
            <w:r w:rsidR="00F57363">
              <w:rPr>
                <w:rFonts w:eastAsia="SimSun"/>
                <w:lang w:eastAsia="zh-CN"/>
              </w:rPr>
              <w:t xml:space="preserve">пределение выпускников средней </w:t>
            </w:r>
            <w:r w:rsidRPr="00035126">
              <w:rPr>
                <w:rFonts w:eastAsia="SimSun"/>
                <w:lang w:eastAsia="zh-CN"/>
              </w:rPr>
              <w:t>школы</w:t>
            </w:r>
          </w:p>
        </w:tc>
        <w:tc>
          <w:tcPr>
            <w:tcW w:w="3009" w:type="dxa"/>
            <w:shd w:val="clear" w:color="auto" w:fill="auto"/>
          </w:tcPr>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 продолжают обучение в  системе НПО</w:t>
            </w:r>
          </w:p>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 в системе СПО</w:t>
            </w:r>
          </w:p>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 в системе ВПО</w:t>
            </w:r>
          </w:p>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 трудоустроились</w:t>
            </w:r>
          </w:p>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 не самоопределились</w:t>
            </w:r>
          </w:p>
        </w:tc>
        <w:tc>
          <w:tcPr>
            <w:tcW w:w="2519"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 анкетирование,</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данные результатов поступления в средние и высшие учебные заведения</w:t>
            </w:r>
          </w:p>
        </w:tc>
        <w:tc>
          <w:tcPr>
            <w:tcW w:w="1966"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Сентябрь, май</w:t>
            </w:r>
          </w:p>
        </w:tc>
      </w:tr>
      <w:tr w:rsidR="00035126" w:rsidRPr="00035126" w:rsidTr="00035126">
        <w:tc>
          <w:tcPr>
            <w:tcW w:w="710" w:type="dxa"/>
            <w:shd w:val="clear" w:color="auto" w:fill="auto"/>
          </w:tcPr>
          <w:p w:rsidR="00035126" w:rsidRPr="00035126" w:rsidRDefault="00035126" w:rsidP="00035126">
            <w:pPr>
              <w:tabs>
                <w:tab w:val="center" w:pos="4677"/>
                <w:tab w:val="right" w:pos="9355"/>
              </w:tabs>
              <w:jc w:val="center"/>
              <w:rPr>
                <w:rFonts w:eastAsia="SimSun"/>
                <w:lang w:eastAsia="zh-CN"/>
              </w:rPr>
            </w:pPr>
            <w:r>
              <w:rPr>
                <w:rFonts w:eastAsia="SimSun"/>
                <w:lang w:eastAsia="zh-CN"/>
              </w:rPr>
              <w:t>5</w:t>
            </w:r>
            <w:r w:rsidRPr="00035126">
              <w:rPr>
                <w:rFonts w:eastAsia="SimSun"/>
                <w:lang w:eastAsia="zh-CN"/>
              </w:rPr>
              <w:t>.</w:t>
            </w:r>
          </w:p>
        </w:tc>
        <w:tc>
          <w:tcPr>
            <w:tcW w:w="2126" w:type="dxa"/>
            <w:shd w:val="clear" w:color="auto" w:fill="auto"/>
          </w:tcPr>
          <w:p w:rsidR="00035126" w:rsidRPr="00035126" w:rsidRDefault="00035126" w:rsidP="00F57363">
            <w:pPr>
              <w:tabs>
                <w:tab w:val="center" w:pos="4677"/>
                <w:tab w:val="right" w:pos="9355"/>
              </w:tabs>
              <w:rPr>
                <w:rFonts w:eastAsia="SimSun"/>
                <w:lang w:eastAsia="zh-CN"/>
              </w:rPr>
            </w:pPr>
            <w:r w:rsidRPr="00035126">
              <w:rPr>
                <w:rFonts w:eastAsia="SimSun"/>
                <w:lang w:eastAsia="zh-CN"/>
              </w:rPr>
              <w:t>Качество образования и организация образовательно</w:t>
            </w:r>
            <w:r w:rsidR="00F57363">
              <w:rPr>
                <w:rFonts w:eastAsia="SimSun"/>
                <w:lang w:eastAsia="zh-CN"/>
              </w:rPr>
              <w:t>й деятельности</w:t>
            </w:r>
          </w:p>
        </w:tc>
        <w:tc>
          <w:tcPr>
            <w:tcW w:w="3009" w:type="dxa"/>
            <w:shd w:val="clear" w:color="auto" w:fill="auto"/>
          </w:tcPr>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Прозрачность и демократичность организационно-педагогических условий деятельности ОУ.</w:t>
            </w:r>
          </w:p>
        </w:tc>
        <w:tc>
          <w:tcPr>
            <w:tcW w:w="2519" w:type="dxa"/>
            <w:shd w:val="clear" w:color="auto" w:fill="auto"/>
          </w:tcPr>
          <w:p w:rsidR="00035126" w:rsidRDefault="00035126" w:rsidP="00035126">
            <w:pPr>
              <w:tabs>
                <w:tab w:val="center" w:pos="4677"/>
                <w:tab w:val="right" w:pos="9355"/>
              </w:tabs>
              <w:rPr>
                <w:rFonts w:eastAsia="SimSun"/>
                <w:lang w:eastAsia="zh-CN"/>
              </w:rPr>
            </w:pPr>
            <w:r w:rsidRPr="00035126">
              <w:rPr>
                <w:rFonts w:eastAsia="SimSun"/>
                <w:lang w:eastAsia="zh-CN"/>
              </w:rPr>
              <w:t>- анкетирование</w:t>
            </w:r>
          </w:p>
          <w:p w:rsidR="00035126" w:rsidRPr="00035126" w:rsidRDefault="00035126" w:rsidP="00035126">
            <w:pPr>
              <w:tabs>
                <w:tab w:val="center" w:pos="4677"/>
                <w:tab w:val="right" w:pos="9355"/>
              </w:tabs>
              <w:rPr>
                <w:rFonts w:eastAsia="SimSun"/>
                <w:lang w:eastAsia="zh-CN"/>
              </w:rPr>
            </w:pPr>
            <w:r>
              <w:rPr>
                <w:rFonts w:eastAsia="SimSun"/>
                <w:lang w:eastAsia="zh-CN"/>
              </w:rPr>
              <w:t>- результаты ЕГЭ</w:t>
            </w:r>
          </w:p>
          <w:p w:rsidR="00035126" w:rsidRPr="00035126" w:rsidRDefault="00035126" w:rsidP="00035126">
            <w:pPr>
              <w:tabs>
                <w:tab w:val="center" w:pos="4677"/>
                <w:tab w:val="right" w:pos="9355"/>
              </w:tabs>
              <w:rPr>
                <w:rFonts w:eastAsia="SimSun"/>
                <w:lang w:eastAsia="zh-CN"/>
              </w:rPr>
            </w:pPr>
          </w:p>
        </w:tc>
        <w:tc>
          <w:tcPr>
            <w:tcW w:w="1966"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Декабрь, май</w:t>
            </w:r>
          </w:p>
        </w:tc>
      </w:tr>
      <w:tr w:rsidR="00035126" w:rsidRPr="00035126" w:rsidTr="00035126">
        <w:tc>
          <w:tcPr>
            <w:tcW w:w="710" w:type="dxa"/>
            <w:shd w:val="clear" w:color="auto" w:fill="auto"/>
          </w:tcPr>
          <w:p w:rsidR="00035126" w:rsidRPr="00035126" w:rsidRDefault="00035126" w:rsidP="00035126">
            <w:pPr>
              <w:tabs>
                <w:tab w:val="center" w:pos="4677"/>
                <w:tab w:val="right" w:pos="9355"/>
              </w:tabs>
              <w:jc w:val="center"/>
              <w:rPr>
                <w:rFonts w:eastAsia="SimSun"/>
                <w:lang w:eastAsia="zh-CN"/>
              </w:rPr>
            </w:pPr>
            <w:r>
              <w:rPr>
                <w:rFonts w:eastAsia="SimSun"/>
                <w:lang w:eastAsia="zh-CN"/>
              </w:rPr>
              <w:t>6</w:t>
            </w:r>
            <w:r w:rsidRPr="00035126">
              <w:rPr>
                <w:rFonts w:eastAsia="SimSun"/>
                <w:lang w:eastAsia="zh-CN"/>
              </w:rPr>
              <w:t>.</w:t>
            </w:r>
          </w:p>
        </w:tc>
        <w:tc>
          <w:tcPr>
            <w:tcW w:w="2126"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Организация</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дополнительного образования</w:t>
            </w:r>
          </w:p>
        </w:tc>
        <w:tc>
          <w:tcPr>
            <w:tcW w:w="3009" w:type="dxa"/>
            <w:shd w:val="clear" w:color="auto" w:fill="auto"/>
          </w:tcPr>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Результативность индивидуальных достижений учащихся в системе дополнительного образования</w:t>
            </w:r>
          </w:p>
        </w:tc>
        <w:tc>
          <w:tcPr>
            <w:tcW w:w="2519"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 наблюдение,</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анкетирование,</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анализ продуктов деятельности.</w:t>
            </w:r>
          </w:p>
        </w:tc>
        <w:tc>
          <w:tcPr>
            <w:tcW w:w="1966"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В течение года</w:t>
            </w:r>
          </w:p>
        </w:tc>
      </w:tr>
      <w:tr w:rsidR="00035126" w:rsidRPr="00035126" w:rsidTr="00035126">
        <w:tc>
          <w:tcPr>
            <w:tcW w:w="710" w:type="dxa"/>
            <w:shd w:val="clear" w:color="auto" w:fill="auto"/>
          </w:tcPr>
          <w:p w:rsidR="00035126" w:rsidRPr="00035126" w:rsidRDefault="00035126" w:rsidP="00035126">
            <w:pPr>
              <w:jc w:val="center"/>
              <w:rPr>
                <w:rFonts w:eastAsia="SimSun"/>
                <w:lang w:eastAsia="zh-CN"/>
              </w:rPr>
            </w:pPr>
            <w:r>
              <w:rPr>
                <w:rFonts w:eastAsia="SimSun"/>
                <w:lang w:eastAsia="zh-CN"/>
              </w:rPr>
              <w:t>7</w:t>
            </w:r>
            <w:r w:rsidRPr="00035126">
              <w:rPr>
                <w:rFonts w:eastAsia="SimSun"/>
                <w:lang w:eastAsia="zh-CN"/>
              </w:rPr>
              <w:t>.</w:t>
            </w:r>
          </w:p>
        </w:tc>
        <w:tc>
          <w:tcPr>
            <w:tcW w:w="2126" w:type="dxa"/>
            <w:shd w:val="clear" w:color="auto" w:fill="auto"/>
          </w:tcPr>
          <w:p w:rsidR="00035126" w:rsidRPr="00035126" w:rsidRDefault="00F57363" w:rsidP="00F57363">
            <w:pPr>
              <w:rPr>
                <w:rFonts w:eastAsia="SimSun"/>
                <w:lang w:eastAsia="zh-CN"/>
              </w:rPr>
            </w:pPr>
            <w:r>
              <w:rPr>
                <w:rFonts w:eastAsia="SimSun"/>
                <w:lang w:eastAsia="zh-CN"/>
              </w:rPr>
              <w:t xml:space="preserve">Качество образовательной деятельности </w:t>
            </w:r>
            <w:r w:rsidR="00035126" w:rsidRPr="00035126">
              <w:rPr>
                <w:rFonts w:eastAsia="SimSun"/>
                <w:lang w:eastAsia="zh-CN"/>
              </w:rPr>
              <w:t>с точки зрения обеспечения условий для сохранения  физического и психо-эмоционального здоровья обучающихся</w:t>
            </w:r>
          </w:p>
        </w:tc>
        <w:tc>
          <w:tcPr>
            <w:tcW w:w="3009" w:type="dxa"/>
            <w:shd w:val="clear" w:color="auto" w:fill="auto"/>
          </w:tcPr>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благоприятная психологическая атмосфера на занятиях;</w:t>
            </w:r>
          </w:p>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разнообразие форм и методов работы в течение занятия;</w:t>
            </w:r>
          </w:p>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дифференцированный подход в обучении</w:t>
            </w:r>
          </w:p>
          <w:p w:rsidR="00035126" w:rsidRPr="00035126" w:rsidRDefault="00035126" w:rsidP="00035126">
            <w:pPr>
              <w:tabs>
                <w:tab w:val="center" w:pos="4677"/>
                <w:tab w:val="right" w:pos="9355"/>
              </w:tabs>
              <w:overflowPunct w:val="0"/>
              <w:autoSpaceDE w:val="0"/>
              <w:autoSpaceDN w:val="0"/>
              <w:adjustRightInd w:val="0"/>
              <w:rPr>
                <w:rFonts w:eastAsia="SimSun"/>
                <w:lang w:eastAsia="zh-CN"/>
              </w:rPr>
            </w:pPr>
            <w:r w:rsidRPr="00035126">
              <w:rPr>
                <w:rFonts w:eastAsia="SimSun"/>
                <w:lang w:eastAsia="zh-CN"/>
              </w:rPr>
              <w:t>применение активных средств обучения</w:t>
            </w:r>
          </w:p>
        </w:tc>
        <w:tc>
          <w:tcPr>
            <w:tcW w:w="2519"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 данные углубленного медицинского осмотра,</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данные  о пропусках уроков по болезни,</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соблюдение санитарно-гигиенических норм,</w:t>
            </w:r>
          </w:p>
          <w:p w:rsidR="00035126" w:rsidRPr="00035126" w:rsidRDefault="00035126" w:rsidP="00035126">
            <w:pPr>
              <w:tabs>
                <w:tab w:val="center" w:pos="4677"/>
                <w:tab w:val="right" w:pos="9355"/>
              </w:tabs>
              <w:rPr>
                <w:rFonts w:eastAsia="SimSun"/>
                <w:lang w:eastAsia="zh-CN"/>
              </w:rPr>
            </w:pPr>
            <w:r w:rsidRPr="00035126">
              <w:rPr>
                <w:rFonts w:eastAsia="SimSun"/>
                <w:lang w:eastAsia="zh-CN"/>
              </w:rPr>
              <w:t>- оптимизация психолого-педагогических условий организации учебного занятия.</w:t>
            </w:r>
          </w:p>
          <w:p w:rsidR="00035126" w:rsidRPr="00035126" w:rsidRDefault="00035126" w:rsidP="00035126">
            <w:pPr>
              <w:tabs>
                <w:tab w:val="center" w:pos="4677"/>
                <w:tab w:val="right" w:pos="9355"/>
              </w:tabs>
              <w:rPr>
                <w:rFonts w:eastAsia="SimSun"/>
                <w:lang w:eastAsia="zh-CN"/>
              </w:rPr>
            </w:pPr>
          </w:p>
          <w:p w:rsidR="00035126" w:rsidRPr="00035126" w:rsidRDefault="00035126" w:rsidP="00035126">
            <w:pPr>
              <w:tabs>
                <w:tab w:val="center" w:pos="4677"/>
                <w:tab w:val="right" w:pos="9355"/>
              </w:tabs>
              <w:rPr>
                <w:rFonts w:eastAsia="SimSun"/>
                <w:lang w:eastAsia="zh-CN"/>
              </w:rPr>
            </w:pPr>
          </w:p>
        </w:tc>
        <w:tc>
          <w:tcPr>
            <w:tcW w:w="1966" w:type="dxa"/>
            <w:shd w:val="clear" w:color="auto" w:fill="auto"/>
          </w:tcPr>
          <w:p w:rsidR="00035126" w:rsidRPr="00035126" w:rsidRDefault="00035126" w:rsidP="00035126">
            <w:pPr>
              <w:tabs>
                <w:tab w:val="center" w:pos="4677"/>
                <w:tab w:val="right" w:pos="9355"/>
              </w:tabs>
              <w:rPr>
                <w:rFonts w:eastAsia="SimSun"/>
                <w:lang w:eastAsia="zh-CN"/>
              </w:rPr>
            </w:pPr>
            <w:r w:rsidRPr="00035126">
              <w:rPr>
                <w:rFonts w:eastAsia="SimSun"/>
                <w:lang w:eastAsia="zh-CN"/>
              </w:rPr>
              <w:t>В течение года</w:t>
            </w:r>
          </w:p>
        </w:tc>
      </w:tr>
    </w:tbl>
    <w:p w:rsidR="00035126" w:rsidRPr="00035126" w:rsidRDefault="00035126" w:rsidP="00035126">
      <w:pPr>
        <w:ind w:firstLine="540"/>
        <w:jc w:val="both"/>
        <w:rPr>
          <w:rFonts w:eastAsia="SimSun"/>
          <w:lang w:eastAsia="zh-CN"/>
        </w:rPr>
      </w:pPr>
    </w:p>
    <w:p w:rsidR="00BD5C1E" w:rsidRPr="00BD5C1E" w:rsidRDefault="00BD5C1E" w:rsidP="00BD5C1E"/>
    <w:p w:rsidR="007E706A" w:rsidRDefault="007E706A" w:rsidP="007E706A"/>
    <w:p w:rsidR="007E706A" w:rsidRDefault="007E706A" w:rsidP="007E706A"/>
    <w:p w:rsidR="002861B6" w:rsidRPr="00365455" w:rsidRDefault="00F32BF0" w:rsidP="00F32BF0">
      <w:pPr>
        <w:rPr>
          <w:b/>
          <w:color w:val="FF0000"/>
        </w:rPr>
      </w:pPr>
      <w:r w:rsidRPr="00365455">
        <w:rPr>
          <w:b/>
          <w:color w:val="FF0000"/>
          <w:lang w:val="en-US"/>
        </w:rPr>
        <w:t>III</w:t>
      </w:r>
      <w:r w:rsidRPr="00365455">
        <w:rPr>
          <w:b/>
          <w:color w:val="FF0000"/>
        </w:rPr>
        <w:t>.5.  Оценочные и методические материалы, обеспечивающие реализацию ООП СОО.</w:t>
      </w:r>
      <w:r w:rsidR="002861B6" w:rsidRPr="00365455">
        <w:rPr>
          <w:b/>
          <w:color w:val="FF0000"/>
        </w:rPr>
        <w:br w:type="page"/>
      </w:r>
    </w:p>
    <w:p w:rsidR="00A14927" w:rsidRPr="0071485A" w:rsidRDefault="002861B6" w:rsidP="002861B6">
      <w:pPr>
        <w:suppressAutoHyphens/>
        <w:ind w:firstLine="709"/>
        <w:jc w:val="both"/>
        <w:rPr>
          <w:rFonts w:eastAsia="Calibri"/>
          <w:b/>
        </w:rPr>
      </w:pPr>
      <w:r>
        <w:lastRenderedPageBreak/>
        <w:br w:type="page"/>
      </w:r>
    </w:p>
    <w:p w:rsidR="00326131" w:rsidRPr="0071485A" w:rsidRDefault="00326131" w:rsidP="0071485A">
      <w:pPr>
        <w:jc w:val="both"/>
        <w:rPr>
          <w:b/>
        </w:rPr>
      </w:pPr>
    </w:p>
    <w:sectPr w:rsidR="00326131" w:rsidRPr="0071485A" w:rsidSect="00E96992">
      <w:footerReference w:type="default" r:id="rId5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FB" w:rsidRDefault="00084DFB" w:rsidP="00A14927">
      <w:r>
        <w:separator/>
      </w:r>
    </w:p>
  </w:endnote>
  <w:endnote w:type="continuationSeparator" w:id="0">
    <w:p w:rsidR="00084DFB" w:rsidRDefault="00084DFB" w:rsidP="00A1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OpenSymbol">
    <w:altName w:val="MS Mincho"/>
    <w:charset w:val="80"/>
    <w:family w:val="auto"/>
    <w:pitch w:val="default"/>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F5" w:rsidRDefault="00FF42F5">
    <w:pPr>
      <w:pStyle w:val="afe"/>
      <w:jc w:val="center"/>
    </w:pPr>
    <w:r>
      <w:fldChar w:fldCharType="begin"/>
    </w:r>
    <w:r>
      <w:instrText>PAGE   \* MERGEFORMAT</w:instrText>
    </w:r>
    <w:r>
      <w:fldChar w:fldCharType="separate"/>
    </w:r>
    <w:r w:rsidR="00EF260C">
      <w:rPr>
        <w:noProof/>
      </w:rPr>
      <w:t>5</w:t>
    </w:r>
    <w:r>
      <w:rPr>
        <w:noProof/>
      </w:rPr>
      <w:fldChar w:fldCharType="end"/>
    </w:r>
  </w:p>
  <w:p w:rsidR="00FF42F5" w:rsidRDefault="00FF42F5">
    <w:pPr>
      <w:pStyle w:val="afe"/>
      <w:tabs>
        <w:tab w:val="clear" w:pos="9355"/>
        <w:tab w:val="right" w:pos="9329"/>
      </w:tabs>
      <w:jc w:val="right"/>
    </w:pPr>
  </w:p>
  <w:p w:rsidR="00FF42F5" w:rsidRDefault="00FF42F5" w:rsidP="00FF5A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538054"/>
      <w:docPartObj>
        <w:docPartGallery w:val="Page Numbers (Bottom of Page)"/>
        <w:docPartUnique/>
      </w:docPartObj>
    </w:sdtPr>
    <w:sdtEndPr/>
    <w:sdtContent>
      <w:p w:rsidR="00FF42F5" w:rsidRDefault="00FF42F5">
        <w:pPr>
          <w:pStyle w:val="afe"/>
          <w:jc w:val="center"/>
        </w:pPr>
        <w:r>
          <w:fldChar w:fldCharType="begin"/>
        </w:r>
        <w:r>
          <w:instrText>PAGE   \* MERGEFORMAT</w:instrText>
        </w:r>
        <w:r>
          <w:fldChar w:fldCharType="separate"/>
        </w:r>
        <w:r w:rsidR="00EF260C">
          <w:rPr>
            <w:noProof/>
          </w:rPr>
          <w:t>343</w:t>
        </w:r>
        <w:r>
          <w:rPr>
            <w:noProof/>
          </w:rPr>
          <w:fldChar w:fldCharType="end"/>
        </w:r>
      </w:p>
    </w:sdtContent>
  </w:sdt>
  <w:p w:rsidR="00FF42F5" w:rsidRDefault="00FF42F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FB" w:rsidRDefault="00084DFB" w:rsidP="00A14927">
      <w:r>
        <w:separator/>
      </w:r>
    </w:p>
  </w:footnote>
  <w:footnote w:type="continuationSeparator" w:id="0">
    <w:p w:rsidR="00084DFB" w:rsidRDefault="00084DFB" w:rsidP="00A14927">
      <w:r>
        <w:continuationSeparator/>
      </w:r>
    </w:p>
  </w:footnote>
  <w:footnote w:id="1">
    <w:p w:rsidR="00FF42F5" w:rsidRDefault="00FF42F5" w:rsidP="009454D4">
      <w:pPr>
        <w:pStyle w:val="aff0"/>
      </w:pPr>
      <w:r>
        <w:rPr>
          <w:rStyle w:val="aff2"/>
          <w:rFonts w:eastAsiaTheme="majorEastAsia"/>
        </w:rPr>
        <w:footnoteRef/>
      </w:r>
      <w:r w:rsidRPr="00924C7C">
        <w:t>ОДОБРЕНАрешением федеральногоучебно-методического объединенияпо общему образованию</w:t>
      </w:r>
      <w:r>
        <w:t>(</w:t>
      </w:r>
      <w:r w:rsidRPr="00A228C4">
        <w:t>от 12 мая 2016 года. Протокол №2/16</w:t>
      </w:r>
      <w:r>
        <w:t xml:space="preserve"> )</w:t>
      </w:r>
    </w:p>
  </w:footnote>
  <w:footnote w:id="2">
    <w:p w:rsidR="00FF42F5" w:rsidRDefault="00FF42F5" w:rsidP="008D5E25">
      <w:pPr>
        <w:pStyle w:val="aff0"/>
      </w:pPr>
      <w:r>
        <w:rPr>
          <w:rStyle w:val="aff2"/>
          <w:rFonts w:eastAsia="Calibri"/>
        </w:rPr>
        <w:footnoteRef/>
      </w:r>
      <w:r w:rsidRPr="00EB06C4">
        <w:t>Здесь и далее</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FF42F5" w:rsidRDefault="00FF42F5" w:rsidP="008D5E25">
      <w:pPr>
        <w:pStyle w:val="aff0"/>
      </w:pPr>
      <w:r>
        <w:rPr>
          <w:rStyle w:val="aff2"/>
          <w:rFonts w:eastAsia="Calibri"/>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4">
    <w:p w:rsidR="00FF42F5" w:rsidRDefault="00FF42F5" w:rsidP="008D5E25">
      <w:pPr>
        <w:pStyle w:val="aff0"/>
      </w:pPr>
      <w:r>
        <w:rPr>
          <w:rStyle w:val="aff2"/>
          <w:rFonts w:eastAsia="Calibri"/>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5">
    <w:p w:rsidR="00FF42F5" w:rsidRDefault="00FF42F5" w:rsidP="0026188C">
      <w:pPr>
        <w:pStyle w:val="aff0"/>
      </w:pPr>
      <w:r>
        <w:rPr>
          <w:rStyle w:val="aff2"/>
          <w:rFonts w:eastAsia="Calibri"/>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6">
    <w:p w:rsidR="00FF42F5" w:rsidRPr="001E4EAC" w:rsidRDefault="00FF42F5" w:rsidP="00612FB1">
      <w:pPr>
        <w:rPr>
          <w:sz w:val="20"/>
          <w:szCs w:val="20"/>
        </w:rPr>
      </w:pPr>
      <w:r w:rsidRPr="00247CAE">
        <w:rPr>
          <w:rStyle w:val="aff2"/>
          <w:rFonts w:eastAsia="Calibri"/>
          <w:sz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 w:id="7">
    <w:p w:rsidR="00FF42F5" w:rsidRPr="00237E8B" w:rsidRDefault="00FF42F5" w:rsidP="00E3043B">
      <w:pPr>
        <w:pStyle w:val="afff5"/>
        <w:spacing w:line="240" w:lineRule="auto"/>
        <w:rPr>
          <w:sz w:val="20"/>
          <w:szCs w:val="20"/>
        </w:rPr>
      </w:pPr>
      <w:r w:rsidRPr="00560A75">
        <w:rPr>
          <w:rStyle w:val="aff2"/>
          <w:rFonts w:eastAsia="Calibri"/>
        </w:rPr>
        <w:sym w:font="Symbol" w:char="F02A"/>
      </w:r>
      <w:r w:rsidRPr="00237E8B">
        <w:rPr>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r>
        <w:rPr>
          <w:sz w:val="20"/>
          <w:szCs w:val="20"/>
        </w:rPr>
        <w:t>.</w:t>
      </w:r>
    </w:p>
  </w:footnote>
  <w:footnote w:id="8">
    <w:p w:rsidR="00FF42F5" w:rsidRDefault="00FF42F5">
      <w:pPr>
        <w:pStyle w:val="aff0"/>
      </w:pPr>
      <w:r>
        <w:rPr>
          <w:rStyle w:val="aff2"/>
        </w:rPr>
        <w:footnoteRef/>
      </w:r>
      <w:r>
        <w:t xml:space="preserve"> Расчет приведен по годам обучения для 34 учебных недель </w:t>
      </w:r>
    </w:p>
  </w:footnote>
  <w:footnote w:id="9">
    <w:p w:rsidR="00FF42F5" w:rsidRDefault="00FF42F5">
      <w:pPr>
        <w:pStyle w:val="aff0"/>
      </w:pPr>
      <w:r>
        <w:rPr>
          <w:rStyle w:val="aff2"/>
        </w:rPr>
        <w:footnoteRef/>
      </w:r>
      <w:r>
        <w:t xml:space="preserve"> Расчеты приведение на 2 года для 34 учебных недель.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34BA2474"/>
    <w:lvl w:ilvl="0" w:tplc="0419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A"/>
    <w:multiLevelType w:val="hybridMultilevel"/>
    <w:tmpl w:val="3804823E"/>
    <w:lvl w:ilvl="0" w:tplc="FFFFFFFF">
      <w:start w:val="1"/>
      <w:numFmt w:val="bullet"/>
      <w:lvlText w:val="к"/>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B"/>
    <w:multiLevelType w:val="hybridMultilevel"/>
    <w:tmpl w:val="77465F0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C"/>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D"/>
    <w:multiLevelType w:val="hybridMultilevel"/>
    <w:tmpl w:val="5C482A96"/>
    <w:lvl w:ilvl="0" w:tplc="FFFFFFFF">
      <w:start w:val="1"/>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F"/>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1"/>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2"/>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4"/>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5"/>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6"/>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7"/>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8"/>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9"/>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A"/>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B"/>
    <w:multiLevelType w:val="hybridMultilevel"/>
    <w:tmpl w:val="57E4CC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C"/>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D"/>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E"/>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F"/>
    <w:multiLevelType w:val="hybridMultilevel"/>
    <w:tmpl w:val="6DE91B1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22EE"/>
    <w:multiLevelType w:val="hybridMultilevel"/>
    <w:tmpl w:val="1124F6F2"/>
    <w:lvl w:ilvl="0" w:tplc="4C6E65EC">
      <w:start w:val="1"/>
      <w:numFmt w:val="bullet"/>
      <w:lvlText w:val="-"/>
      <w:lvlJc w:val="left"/>
    </w:lvl>
    <w:lvl w:ilvl="1" w:tplc="A6464CCE">
      <w:numFmt w:val="decimal"/>
      <w:lvlText w:val=""/>
      <w:lvlJc w:val="left"/>
    </w:lvl>
    <w:lvl w:ilvl="2" w:tplc="E52C49B8">
      <w:numFmt w:val="decimal"/>
      <w:lvlText w:val=""/>
      <w:lvlJc w:val="left"/>
    </w:lvl>
    <w:lvl w:ilvl="3" w:tplc="9ED0433A">
      <w:numFmt w:val="decimal"/>
      <w:lvlText w:val=""/>
      <w:lvlJc w:val="left"/>
    </w:lvl>
    <w:lvl w:ilvl="4" w:tplc="7BFABC3C">
      <w:numFmt w:val="decimal"/>
      <w:lvlText w:val=""/>
      <w:lvlJc w:val="left"/>
    </w:lvl>
    <w:lvl w:ilvl="5" w:tplc="FA6CC9F4">
      <w:numFmt w:val="decimal"/>
      <w:lvlText w:val=""/>
      <w:lvlJc w:val="left"/>
    </w:lvl>
    <w:lvl w:ilvl="6" w:tplc="544C507C">
      <w:numFmt w:val="decimal"/>
      <w:lvlText w:val=""/>
      <w:lvlJc w:val="left"/>
    </w:lvl>
    <w:lvl w:ilvl="7" w:tplc="1868B328">
      <w:numFmt w:val="decimal"/>
      <w:lvlText w:val=""/>
      <w:lvlJc w:val="left"/>
    </w:lvl>
    <w:lvl w:ilvl="8" w:tplc="76B68CF0">
      <w:numFmt w:val="decimal"/>
      <w:lvlText w:val=""/>
      <w:lvlJc w:val="left"/>
    </w:lvl>
  </w:abstractNum>
  <w:abstractNum w:abstractNumId="35">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6">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23605D9"/>
    <w:multiLevelType w:val="hybridMultilevel"/>
    <w:tmpl w:val="E918E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4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061B79F0"/>
    <w:multiLevelType w:val="hybridMultilevel"/>
    <w:tmpl w:val="6602F0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6E22BD9"/>
    <w:multiLevelType w:val="hybridMultilevel"/>
    <w:tmpl w:val="DAFA34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07881F34"/>
    <w:multiLevelType w:val="hybridMultilevel"/>
    <w:tmpl w:val="71D0B714"/>
    <w:lvl w:ilvl="0" w:tplc="4C6E65E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09692825"/>
    <w:multiLevelType w:val="hybridMultilevel"/>
    <w:tmpl w:val="C0F61064"/>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57">
    <w:nsid w:val="0B2B2F10"/>
    <w:multiLevelType w:val="hybridMultilevel"/>
    <w:tmpl w:val="789EE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0B556CAA"/>
    <w:multiLevelType w:val="hybridMultilevel"/>
    <w:tmpl w:val="E9864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61">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2">
    <w:nsid w:val="0DEE1014"/>
    <w:multiLevelType w:val="hybridMultilevel"/>
    <w:tmpl w:val="5D947688"/>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ED946A5"/>
    <w:multiLevelType w:val="hybridMultilevel"/>
    <w:tmpl w:val="BF0CE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9">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70">
    <w:nsid w:val="14BD4F23"/>
    <w:multiLevelType w:val="hybridMultilevel"/>
    <w:tmpl w:val="525E65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73">
    <w:nsid w:val="173169E5"/>
    <w:multiLevelType w:val="hybridMultilevel"/>
    <w:tmpl w:val="4BFC806E"/>
    <w:lvl w:ilvl="0" w:tplc="E36A0D9A">
      <w:start w:val="1"/>
      <w:numFmt w:val="bullet"/>
      <w:lvlText w:val="–"/>
      <w:lvlJc w:val="left"/>
      <w:pPr>
        <w:ind w:left="720" w:hanging="360"/>
      </w:pPr>
      <w:rPr>
        <w:rFonts w:ascii="Times New Roman" w:hAnsi="Times New Roman" w:cs="Times New Roman" w:hint="default"/>
      </w:rPr>
    </w:lvl>
    <w:lvl w:ilvl="1" w:tplc="5D66A87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75">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6">
    <w:nsid w:val="17EA1EB7"/>
    <w:multiLevelType w:val="multilevel"/>
    <w:tmpl w:val="14B4A8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nsid w:val="1A9B74E1"/>
    <w:multiLevelType w:val="multilevel"/>
    <w:tmpl w:val="C210731A"/>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9">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80">
    <w:nsid w:val="1B9D1767"/>
    <w:multiLevelType w:val="hybridMultilevel"/>
    <w:tmpl w:val="126AA9A8"/>
    <w:lvl w:ilvl="0" w:tplc="9312A4B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2">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83">
    <w:nsid w:val="1D9053E3"/>
    <w:multiLevelType w:val="hybridMultilevel"/>
    <w:tmpl w:val="F6B2A07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1E816D09"/>
    <w:multiLevelType w:val="hybridMultilevel"/>
    <w:tmpl w:val="9CD2A8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1F1B1903"/>
    <w:multiLevelType w:val="hybridMultilevel"/>
    <w:tmpl w:val="89D2C81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1F86143B"/>
    <w:multiLevelType w:val="hybridMultilevel"/>
    <w:tmpl w:val="8B48BC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073154F"/>
    <w:multiLevelType w:val="hybridMultilevel"/>
    <w:tmpl w:val="51AC9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22181E1F"/>
    <w:multiLevelType w:val="hybridMultilevel"/>
    <w:tmpl w:val="A8741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4">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95">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35369B0"/>
    <w:multiLevelType w:val="multilevel"/>
    <w:tmpl w:val="8FD670FA"/>
    <w:lvl w:ilvl="0">
      <w:start w:val="1"/>
      <w:numFmt w:val="bullet"/>
      <w:lvlText w:val="-"/>
      <w:lvlJc w:val="left"/>
      <w:pPr>
        <w:ind w:left="0" w:firstLine="0"/>
      </w:pPr>
      <w:rPr>
        <w:rFonts w:ascii="Vrinda" w:hAnsi="Vrinda" w:hint="default"/>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nsid w:val="23650027"/>
    <w:multiLevelType w:val="multilevel"/>
    <w:tmpl w:val="37EA8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23FE05C0"/>
    <w:multiLevelType w:val="hybridMultilevel"/>
    <w:tmpl w:val="8B2A5A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nsid w:val="24F91286"/>
    <w:multiLevelType w:val="hybridMultilevel"/>
    <w:tmpl w:val="8CECC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02">
    <w:nsid w:val="2653661F"/>
    <w:multiLevelType w:val="hybridMultilevel"/>
    <w:tmpl w:val="95C078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3">
    <w:nsid w:val="265835D4"/>
    <w:multiLevelType w:val="hybridMultilevel"/>
    <w:tmpl w:val="8860361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6">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107">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108">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109">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10">
    <w:nsid w:val="29671E05"/>
    <w:multiLevelType w:val="hybridMultilevel"/>
    <w:tmpl w:val="BE30D258"/>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111">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12">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4">
    <w:nsid w:val="2B771CF0"/>
    <w:multiLevelType w:val="hybridMultilevel"/>
    <w:tmpl w:val="BEC29E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5">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18">
    <w:nsid w:val="2E443506"/>
    <w:multiLevelType w:val="hybridMultilevel"/>
    <w:tmpl w:val="A67448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122">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123">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124">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5">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7">
    <w:nsid w:val="34F313CC"/>
    <w:multiLevelType w:val="hybridMultilevel"/>
    <w:tmpl w:val="186655C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8">
    <w:nsid w:val="356C29D4"/>
    <w:multiLevelType w:val="multilevel"/>
    <w:tmpl w:val="76064980"/>
    <w:numStyleLink w:val="5"/>
  </w:abstractNum>
  <w:abstractNum w:abstractNumId="129">
    <w:nsid w:val="35BF1B70"/>
    <w:multiLevelType w:val="hybridMultilevel"/>
    <w:tmpl w:val="4CFE2408"/>
    <w:lvl w:ilvl="0" w:tplc="526A226C">
      <w:start w:val="1"/>
      <w:numFmt w:val="decimal"/>
      <w:lvlText w:val="%1."/>
      <w:lvlJc w:val="left"/>
      <w:pPr>
        <w:ind w:left="797" w:hanging="360"/>
      </w:pPr>
      <w:rPr>
        <w:rFonts w:hint="default"/>
        <w:b/>
      </w:rPr>
    </w:lvl>
    <w:lvl w:ilvl="1" w:tplc="04190019" w:tentative="1">
      <w:start w:val="1"/>
      <w:numFmt w:val="lowerLetter"/>
      <w:lvlText w:val="%2."/>
      <w:lvlJc w:val="left"/>
      <w:pPr>
        <w:ind w:left="1517" w:hanging="360"/>
      </w:pPr>
    </w:lvl>
    <w:lvl w:ilvl="2" w:tplc="0419001B">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30">
    <w:nsid w:val="373F3640"/>
    <w:multiLevelType w:val="hybridMultilevel"/>
    <w:tmpl w:val="D7CC4268"/>
    <w:lvl w:ilvl="0" w:tplc="348C4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7531724"/>
    <w:multiLevelType w:val="hybridMultilevel"/>
    <w:tmpl w:val="EB92F2A0"/>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77364F3"/>
    <w:multiLevelType w:val="hybridMultilevel"/>
    <w:tmpl w:val="1C507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nsid w:val="39A64DCC"/>
    <w:multiLevelType w:val="hybridMultilevel"/>
    <w:tmpl w:val="BE92673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B9B6279"/>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3D367978"/>
    <w:multiLevelType w:val="hybridMultilevel"/>
    <w:tmpl w:val="A28C7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D3736F3"/>
    <w:multiLevelType w:val="multilevel"/>
    <w:tmpl w:val="9ACE81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upperRoman"/>
      <w:lvlText w:val="%3."/>
      <w:lvlJc w:val="left"/>
      <w:pPr>
        <w:ind w:left="4973" w:hanging="720"/>
      </w:pPr>
      <w:rPr>
        <w:rFonts w:hint="default"/>
        <w:b/>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D7F6983"/>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1">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3">
    <w:nsid w:val="3E871330"/>
    <w:multiLevelType w:val="hybridMultilevel"/>
    <w:tmpl w:val="A36867CC"/>
    <w:lvl w:ilvl="0" w:tplc="4C6E65E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5">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46">
    <w:nsid w:val="3EEA5E48"/>
    <w:multiLevelType w:val="hybridMultilevel"/>
    <w:tmpl w:val="095C8F4E"/>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F5B41DB"/>
    <w:multiLevelType w:val="hybridMultilevel"/>
    <w:tmpl w:val="532C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50">
    <w:nsid w:val="42BE228E"/>
    <w:multiLevelType w:val="hybridMultilevel"/>
    <w:tmpl w:val="AAA050E8"/>
    <w:lvl w:ilvl="0" w:tplc="E02E0812">
      <w:start w:val="1"/>
      <w:numFmt w:val="bullet"/>
      <w:lvlText w:val=""/>
      <w:lvlJc w:val="left"/>
      <w:pPr>
        <w:ind w:left="74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nsid w:val="437C2B13"/>
    <w:multiLevelType w:val="hybridMultilevel"/>
    <w:tmpl w:val="502E75D0"/>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3">
    <w:nsid w:val="43B06865"/>
    <w:multiLevelType w:val="hybridMultilevel"/>
    <w:tmpl w:val="942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57">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58">
    <w:nsid w:val="45150644"/>
    <w:multiLevelType w:val="hybridMultilevel"/>
    <w:tmpl w:val="1D3005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457C7360"/>
    <w:multiLevelType w:val="hybridMultilevel"/>
    <w:tmpl w:val="13D080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2">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nsid w:val="482331FB"/>
    <w:multiLevelType w:val="hybridMultilevel"/>
    <w:tmpl w:val="52469D2A"/>
    <w:lvl w:ilvl="0" w:tplc="04190001">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487D2754"/>
    <w:multiLevelType w:val="hybridMultilevel"/>
    <w:tmpl w:val="192060CA"/>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7">
    <w:nsid w:val="48AD5F50"/>
    <w:multiLevelType w:val="multilevel"/>
    <w:tmpl w:val="A2AE6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8FA69E1"/>
    <w:multiLevelType w:val="hybridMultilevel"/>
    <w:tmpl w:val="3C34128C"/>
    <w:lvl w:ilvl="0" w:tplc="1DB02F6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1">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72">
    <w:nsid w:val="4ADC17A1"/>
    <w:multiLevelType w:val="hybridMultilevel"/>
    <w:tmpl w:val="4544BDDC"/>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4">
    <w:nsid w:val="4B5420F3"/>
    <w:multiLevelType w:val="hybridMultilevel"/>
    <w:tmpl w:val="9D487894"/>
    <w:lvl w:ilvl="0" w:tplc="31B6A010">
      <w:start w:val="1"/>
      <w:numFmt w:val="bullet"/>
      <w:lvlText w:val=""/>
      <w:lvlJc w:val="left"/>
      <w:pPr>
        <w:ind w:left="1428" w:hanging="360"/>
      </w:pPr>
      <w:rPr>
        <w:rFonts w:ascii="Symbol" w:hAnsi="Symbol" w:hint="default"/>
        <w:sz w:val="1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5">
    <w:nsid w:val="4B86168F"/>
    <w:multiLevelType w:val="hybridMultilevel"/>
    <w:tmpl w:val="2FA071E2"/>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6">
    <w:nsid w:val="4BC46FC4"/>
    <w:multiLevelType w:val="multilevel"/>
    <w:tmpl w:val="F4D08770"/>
    <w:lvl w:ilvl="0">
      <w:start w:val="1"/>
      <w:numFmt w:val="bullet"/>
      <w:lvlText w:val="-"/>
      <w:lvlJc w:val="left"/>
      <w:pPr>
        <w:ind w:left="0" w:firstLine="0"/>
      </w:pPr>
      <w:rPr>
        <w:rFonts w:ascii="Vrinda" w:hAnsi="Vrinda" w:hint="default"/>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7">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8">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9">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1">
    <w:nsid w:val="4ED9110E"/>
    <w:multiLevelType w:val="hybridMultilevel"/>
    <w:tmpl w:val="DF960488"/>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2">
    <w:nsid w:val="4EE327AD"/>
    <w:multiLevelType w:val="hybridMultilevel"/>
    <w:tmpl w:val="C8F29ECA"/>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3">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84">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5">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503123D1"/>
    <w:multiLevelType w:val="hybridMultilevel"/>
    <w:tmpl w:val="861E8C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03B3EEF"/>
    <w:multiLevelType w:val="hybridMultilevel"/>
    <w:tmpl w:val="0A3E59D0"/>
    <w:lvl w:ilvl="0" w:tplc="4C6E65E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89">
    <w:nsid w:val="51903959"/>
    <w:multiLevelType w:val="hybridMultilevel"/>
    <w:tmpl w:val="965A7976"/>
    <w:lvl w:ilvl="0" w:tplc="4C6E65EC">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91">
    <w:nsid w:val="519D35CD"/>
    <w:multiLevelType w:val="hybridMultilevel"/>
    <w:tmpl w:val="613EF7DA"/>
    <w:lvl w:ilvl="0" w:tplc="348C4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3">
    <w:nsid w:val="51B01F5A"/>
    <w:multiLevelType w:val="hybridMultilevel"/>
    <w:tmpl w:val="126AC84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5">
    <w:nsid w:val="53C024DB"/>
    <w:multiLevelType w:val="hybridMultilevel"/>
    <w:tmpl w:val="9CFABB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6">
    <w:nsid w:val="54410E2A"/>
    <w:multiLevelType w:val="hybridMultilevel"/>
    <w:tmpl w:val="896EE664"/>
    <w:lvl w:ilvl="0" w:tplc="3280BDAA">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98">
    <w:nsid w:val="55BD7BAE"/>
    <w:multiLevelType w:val="multilevel"/>
    <w:tmpl w:val="C17899FA"/>
    <w:lvl w:ilvl="0">
      <w:start w:val="1"/>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2"/>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9">
    <w:nsid w:val="55FE2C9F"/>
    <w:multiLevelType w:val="hybridMultilevel"/>
    <w:tmpl w:val="359AB5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0">
    <w:nsid w:val="5610748B"/>
    <w:multiLevelType w:val="hybridMultilevel"/>
    <w:tmpl w:val="9148DB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2">
    <w:nsid w:val="57F173B7"/>
    <w:multiLevelType w:val="hybridMultilevel"/>
    <w:tmpl w:val="D5E6789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3">
    <w:nsid w:val="5895204E"/>
    <w:multiLevelType w:val="hybridMultilevel"/>
    <w:tmpl w:val="137A7BCE"/>
    <w:lvl w:ilvl="0" w:tplc="4C6E65E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6">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7">
    <w:nsid w:val="5A314DB6"/>
    <w:multiLevelType w:val="hybridMultilevel"/>
    <w:tmpl w:val="115AF1C6"/>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8">
    <w:nsid w:val="5A680EEF"/>
    <w:multiLevelType w:val="hybridMultilevel"/>
    <w:tmpl w:val="236E7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0">
    <w:nsid w:val="5B53469A"/>
    <w:multiLevelType w:val="hybridMultilevel"/>
    <w:tmpl w:val="8A402A6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12">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3">
    <w:nsid w:val="5E4C5969"/>
    <w:multiLevelType w:val="hybridMultilevel"/>
    <w:tmpl w:val="BFE08F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5F324AC0"/>
    <w:multiLevelType w:val="hybridMultilevel"/>
    <w:tmpl w:val="E3583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7">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18">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0">
    <w:nsid w:val="61F70A76"/>
    <w:multiLevelType w:val="hybridMultilevel"/>
    <w:tmpl w:val="29F28E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1">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222">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223">
    <w:nsid w:val="62F0671D"/>
    <w:multiLevelType w:val="hybridMultilevel"/>
    <w:tmpl w:val="2BD2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5">
    <w:nsid w:val="63EC16C7"/>
    <w:multiLevelType w:val="hybridMultilevel"/>
    <w:tmpl w:val="EBACD8AA"/>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6">
    <w:nsid w:val="64514621"/>
    <w:multiLevelType w:val="hybridMultilevel"/>
    <w:tmpl w:val="28E66FD8"/>
    <w:lvl w:ilvl="0" w:tplc="4C6E65E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459782D"/>
    <w:multiLevelType w:val="hybridMultilevel"/>
    <w:tmpl w:val="38ACA634"/>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65D605ED"/>
    <w:multiLevelType w:val="hybridMultilevel"/>
    <w:tmpl w:val="E8909C92"/>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6324EDC"/>
    <w:multiLevelType w:val="hybridMultilevel"/>
    <w:tmpl w:val="03B44F78"/>
    <w:lvl w:ilvl="0" w:tplc="4C6E65E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67C7933"/>
    <w:multiLevelType w:val="hybridMultilevel"/>
    <w:tmpl w:val="F446D7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34">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235">
    <w:nsid w:val="69A3508E"/>
    <w:multiLevelType w:val="hybridMultilevel"/>
    <w:tmpl w:val="CFA45C70"/>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A534C58"/>
    <w:multiLevelType w:val="hybridMultilevel"/>
    <w:tmpl w:val="3CA61CD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7">
    <w:nsid w:val="6AA336F4"/>
    <w:multiLevelType w:val="hybridMultilevel"/>
    <w:tmpl w:val="DFF2D3A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6AB628F4"/>
    <w:multiLevelType w:val="hybridMultilevel"/>
    <w:tmpl w:val="BC221AF4"/>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9">
    <w:nsid w:val="6AF76598"/>
    <w:multiLevelType w:val="hybridMultilevel"/>
    <w:tmpl w:val="0F8E0ECC"/>
    <w:lvl w:ilvl="0" w:tplc="348C49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241">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2">
    <w:nsid w:val="6C4E42B7"/>
    <w:multiLevelType w:val="hybridMultilevel"/>
    <w:tmpl w:val="FDBE2F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3">
    <w:nsid w:val="6C53077B"/>
    <w:multiLevelType w:val="hybridMultilevel"/>
    <w:tmpl w:val="5A943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6D982674"/>
    <w:multiLevelType w:val="hybridMultilevel"/>
    <w:tmpl w:val="EDFEE6B2"/>
    <w:lvl w:ilvl="0" w:tplc="E36A0D9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7">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8">
    <w:nsid w:val="6ED41ABA"/>
    <w:multiLevelType w:val="hybridMultilevel"/>
    <w:tmpl w:val="250A4A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FD63AA3"/>
    <w:multiLevelType w:val="hybridMultilevel"/>
    <w:tmpl w:val="C8E2434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1">
    <w:nsid w:val="71CC7962"/>
    <w:multiLevelType w:val="hybridMultilevel"/>
    <w:tmpl w:val="DAEC17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2">
    <w:nsid w:val="737E7CC2"/>
    <w:multiLevelType w:val="hybridMultilevel"/>
    <w:tmpl w:val="C2A0FC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3">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4">
    <w:nsid w:val="755C24EF"/>
    <w:multiLevelType w:val="multilevel"/>
    <w:tmpl w:val="5B94C1B0"/>
    <w:lvl w:ilvl="0">
      <w:start w:val="1"/>
      <w:numFmt w:val="bullet"/>
      <w:lvlText w:val="–"/>
      <w:lvlJc w:val="left"/>
      <w:pPr>
        <w:ind w:left="644" w:hanging="360"/>
      </w:pPr>
      <w:rPr>
        <w:rFonts w:ascii="Times New Roman" w:hAnsi="Times New Roman" w:cs="Times New Roman" w:hint="default"/>
        <w:b/>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55">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256">
    <w:nsid w:val="76BC5F94"/>
    <w:multiLevelType w:val="hybridMultilevel"/>
    <w:tmpl w:val="0D9A2D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7A72394"/>
    <w:multiLevelType w:val="hybridMultilevel"/>
    <w:tmpl w:val="440AA4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8">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259">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2">
    <w:nsid w:val="79D07DDC"/>
    <w:multiLevelType w:val="hybridMultilevel"/>
    <w:tmpl w:val="EC0E872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3">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4">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65">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266">
    <w:nsid w:val="7BB23AAC"/>
    <w:multiLevelType w:val="multilevel"/>
    <w:tmpl w:val="1076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8">
    <w:nsid w:val="7CF04B19"/>
    <w:multiLevelType w:val="hybridMultilevel"/>
    <w:tmpl w:val="9FAC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27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1">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272">
    <w:nsid w:val="7E217F4A"/>
    <w:multiLevelType w:val="hybridMultilevel"/>
    <w:tmpl w:val="162CF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4">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65"/>
  </w:num>
  <w:num w:numId="2">
    <w:abstractNumId w:val="269"/>
  </w:num>
  <w:num w:numId="3">
    <w:abstractNumId w:val="94"/>
  </w:num>
  <w:num w:numId="4">
    <w:abstractNumId w:val="234"/>
  </w:num>
  <w:num w:numId="5">
    <w:abstractNumId w:val="255"/>
  </w:num>
  <w:num w:numId="6">
    <w:abstractNumId w:val="122"/>
  </w:num>
  <w:num w:numId="7">
    <w:abstractNumId w:val="149"/>
  </w:num>
  <w:num w:numId="8">
    <w:abstractNumId w:val="222"/>
  </w:num>
  <w:num w:numId="9">
    <w:abstractNumId w:val="108"/>
  </w:num>
  <w:num w:numId="10">
    <w:abstractNumId w:val="188"/>
  </w:num>
  <w:num w:numId="11">
    <w:abstractNumId w:val="106"/>
  </w:num>
  <w:num w:numId="12">
    <w:abstractNumId w:val="156"/>
  </w:num>
  <w:num w:numId="13">
    <w:abstractNumId w:val="79"/>
  </w:num>
  <w:num w:numId="14">
    <w:abstractNumId w:val="240"/>
  </w:num>
  <w:num w:numId="15">
    <w:abstractNumId w:val="104"/>
  </w:num>
  <w:num w:numId="16">
    <w:abstractNumId w:val="178"/>
  </w:num>
  <w:num w:numId="17">
    <w:abstractNumId w:val="69"/>
  </w:num>
  <w:num w:numId="18">
    <w:abstractNumId w:val="119"/>
  </w:num>
  <w:num w:numId="19">
    <w:abstractNumId w:val="67"/>
  </w:num>
  <w:num w:numId="20">
    <w:abstractNumId w:val="216"/>
  </w:num>
  <w:num w:numId="21">
    <w:abstractNumId w:val="86"/>
  </w:num>
  <w:num w:numId="22">
    <w:abstractNumId w:val="157"/>
  </w:num>
  <w:num w:numId="23">
    <w:abstractNumId w:val="128"/>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4">
    <w:abstractNumId w:val="217"/>
  </w:num>
  <w:num w:numId="25">
    <w:abstractNumId w:val="211"/>
  </w:num>
  <w:num w:numId="26">
    <w:abstractNumId w:val="145"/>
  </w:num>
  <w:num w:numId="27">
    <w:abstractNumId w:val="184"/>
  </w:num>
  <w:num w:numId="28">
    <w:abstractNumId w:val="148"/>
  </w:num>
  <w:num w:numId="29">
    <w:abstractNumId w:val="136"/>
  </w:num>
  <w:num w:numId="30">
    <w:abstractNumId w:val="65"/>
  </w:num>
  <w:num w:numId="31">
    <w:abstractNumId w:val="66"/>
  </w:num>
  <w:num w:numId="32">
    <w:abstractNumId w:val="43"/>
  </w:num>
  <w:num w:numId="33">
    <w:abstractNumId w:val="219"/>
  </w:num>
  <w:num w:numId="34">
    <w:abstractNumId w:val="116"/>
  </w:num>
  <w:num w:numId="35">
    <w:abstractNumId w:val="84"/>
  </w:num>
  <w:num w:numId="36">
    <w:abstractNumId w:val="99"/>
  </w:num>
  <w:num w:numId="37">
    <w:abstractNumId w:val="55"/>
  </w:num>
  <w:num w:numId="38">
    <w:abstractNumId w:val="247"/>
  </w:num>
  <w:num w:numId="39">
    <w:abstractNumId w:val="60"/>
  </w:num>
  <w:num w:numId="40">
    <w:abstractNumId w:val="133"/>
  </w:num>
  <w:num w:numId="41">
    <w:abstractNumId w:val="273"/>
  </w:num>
  <w:num w:numId="42">
    <w:abstractNumId w:val="212"/>
  </w:num>
  <w:num w:numId="43">
    <w:abstractNumId w:val="40"/>
  </w:num>
  <w:num w:numId="44">
    <w:abstractNumId w:val="206"/>
  </w:num>
  <w:num w:numId="45">
    <w:abstractNumId w:val="253"/>
  </w:num>
  <w:num w:numId="46">
    <w:abstractNumId w:val="173"/>
  </w:num>
  <w:num w:numId="47">
    <w:abstractNumId w:val="120"/>
  </w:num>
  <w:num w:numId="48">
    <w:abstractNumId w:val="77"/>
  </w:num>
  <w:num w:numId="49">
    <w:abstractNumId w:val="166"/>
  </w:num>
  <w:num w:numId="50">
    <w:abstractNumId w:val="126"/>
  </w:num>
  <w:num w:numId="51">
    <w:abstractNumId w:val="270"/>
  </w:num>
  <w:num w:numId="52">
    <w:abstractNumId w:val="263"/>
  </w:num>
  <w:num w:numId="53">
    <w:abstractNumId w:val="274"/>
  </w:num>
  <w:num w:numId="54">
    <w:abstractNumId w:val="221"/>
  </w:num>
  <w:num w:numId="55">
    <w:abstractNumId w:val="169"/>
  </w:num>
  <w:num w:numId="56">
    <w:abstractNumId w:val="125"/>
  </w:num>
  <w:num w:numId="57">
    <w:abstractNumId w:val="267"/>
  </w:num>
  <w:num w:numId="58">
    <w:abstractNumId w:val="44"/>
  </w:num>
  <w:num w:numId="59">
    <w:abstractNumId w:val="141"/>
  </w:num>
  <w:num w:numId="60">
    <w:abstractNumId w:val="42"/>
  </w:num>
  <w:num w:numId="61">
    <w:abstractNumId w:val="224"/>
  </w:num>
  <w:num w:numId="62">
    <w:abstractNumId w:val="117"/>
  </w:num>
  <w:num w:numId="63">
    <w:abstractNumId w:val="82"/>
  </w:num>
  <w:num w:numId="64">
    <w:abstractNumId w:val="121"/>
  </w:num>
  <w:num w:numId="65">
    <w:abstractNumId w:val="101"/>
  </w:num>
  <w:num w:numId="66">
    <w:abstractNumId w:val="56"/>
  </w:num>
  <w:num w:numId="67">
    <w:abstractNumId w:val="109"/>
  </w:num>
  <w:num w:numId="68">
    <w:abstractNumId w:val="72"/>
  </w:num>
  <w:num w:numId="69">
    <w:abstractNumId w:val="52"/>
  </w:num>
  <w:num w:numId="70">
    <w:abstractNumId w:val="107"/>
  </w:num>
  <w:num w:numId="71">
    <w:abstractNumId w:val="271"/>
  </w:num>
  <w:num w:numId="72">
    <w:abstractNumId w:val="39"/>
  </w:num>
  <w:num w:numId="73">
    <w:abstractNumId w:val="123"/>
  </w:num>
  <w:num w:numId="74">
    <w:abstractNumId w:val="115"/>
  </w:num>
  <w:num w:numId="75">
    <w:abstractNumId w:val="155"/>
  </w:num>
  <w:num w:numId="76">
    <w:abstractNumId w:val="162"/>
  </w:num>
  <w:num w:numId="77">
    <w:abstractNumId w:val="38"/>
  </w:num>
  <w:num w:numId="78">
    <w:abstractNumId w:val="50"/>
  </w:num>
  <w:num w:numId="79">
    <w:abstractNumId w:val="45"/>
  </w:num>
  <w:num w:numId="80">
    <w:abstractNumId w:val="154"/>
  </w:num>
  <w:num w:numId="81">
    <w:abstractNumId w:val="151"/>
  </w:num>
  <w:num w:numId="82">
    <w:abstractNumId w:val="260"/>
  </w:num>
  <w:num w:numId="83">
    <w:abstractNumId w:val="75"/>
  </w:num>
  <w:num w:numId="84">
    <w:abstractNumId w:val="197"/>
  </w:num>
  <w:num w:numId="85">
    <w:abstractNumId w:val="209"/>
  </w:num>
  <w:num w:numId="86">
    <w:abstractNumId w:val="113"/>
  </w:num>
  <w:num w:numId="87">
    <w:abstractNumId w:val="233"/>
  </w:num>
  <w:num w:numId="88">
    <w:abstractNumId w:val="35"/>
  </w:num>
  <w:num w:numId="89">
    <w:abstractNumId w:val="183"/>
  </w:num>
  <w:num w:numId="90">
    <w:abstractNumId w:val="190"/>
  </w:num>
  <w:num w:numId="91">
    <w:abstractNumId w:val="264"/>
  </w:num>
  <w:num w:numId="92">
    <w:abstractNumId w:val="250"/>
  </w:num>
  <w:num w:numId="93">
    <w:abstractNumId w:val="161"/>
  </w:num>
  <w:num w:numId="94">
    <w:abstractNumId w:val="170"/>
  </w:num>
  <w:num w:numId="95">
    <w:abstractNumId w:val="91"/>
  </w:num>
  <w:num w:numId="96">
    <w:abstractNumId w:val="41"/>
  </w:num>
  <w:num w:numId="97">
    <w:abstractNumId w:val="259"/>
  </w:num>
  <w:num w:numId="98">
    <w:abstractNumId w:val="61"/>
  </w:num>
  <w:num w:numId="99">
    <w:abstractNumId w:val="177"/>
  </w:num>
  <w:num w:numId="100">
    <w:abstractNumId w:val="64"/>
  </w:num>
  <w:num w:numId="101">
    <w:abstractNumId w:val="68"/>
  </w:num>
  <w:num w:numId="102">
    <w:abstractNumId w:val="244"/>
  </w:num>
  <w:num w:numId="103">
    <w:abstractNumId w:val="180"/>
  </w:num>
  <w:num w:numId="104">
    <w:abstractNumId w:val="241"/>
  </w:num>
  <w:num w:numId="105">
    <w:abstractNumId w:val="124"/>
  </w:num>
  <w:num w:numId="106">
    <w:abstractNumId w:val="258"/>
  </w:num>
  <w:num w:numId="107">
    <w:abstractNumId w:val="112"/>
  </w:num>
  <w:num w:numId="108">
    <w:abstractNumId w:val="192"/>
  </w:num>
  <w:num w:numId="109">
    <w:abstractNumId w:val="205"/>
  </w:num>
  <w:num w:numId="11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28"/>
  </w:num>
  <w:num w:numId="112">
    <w:abstractNumId w:val="171"/>
  </w:num>
  <w:num w:numId="113">
    <w:abstractNumId w:val="111"/>
  </w:num>
  <w:num w:numId="114">
    <w:abstractNumId w:val="81"/>
  </w:num>
  <w:num w:numId="115">
    <w:abstractNumId w:val="165"/>
  </w:num>
  <w:num w:numId="116">
    <w:abstractNumId w:val="137"/>
    <w:lvlOverride w:ilvl="0">
      <w:startOverride w:val="1"/>
    </w:lvlOverride>
  </w:num>
  <w:num w:numId="117">
    <w:abstractNumId w:val="78"/>
  </w:num>
  <w:num w:numId="118">
    <w:abstractNumId w:val="194"/>
  </w:num>
  <w:num w:numId="119">
    <w:abstractNumId w:val="214"/>
  </w:num>
  <w:num w:numId="120">
    <w:abstractNumId w:val="232"/>
  </w:num>
  <w:num w:numId="121">
    <w:abstractNumId w:val="185"/>
  </w:num>
  <w:num w:numId="122">
    <w:abstractNumId w:val="160"/>
  </w:num>
  <w:num w:numId="123">
    <w:abstractNumId w:val="54"/>
  </w:num>
  <w:num w:numId="124">
    <w:abstractNumId w:val="144"/>
  </w:num>
  <w:num w:numId="125">
    <w:abstractNumId w:val="51"/>
  </w:num>
  <w:num w:numId="126">
    <w:abstractNumId w:val="71"/>
  </w:num>
  <w:num w:numId="127">
    <w:abstractNumId w:val="88"/>
  </w:num>
  <w:num w:numId="128">
    <w:abstractNumId w:val="261"/>
  </w:num>
  <w:num w:numId="129">
    <w:abstractNumId w:val="204"/>
  </w:num>
  <w:num w:numId="130">
    <w:abstractNumId w:val="48"/>
  </w:num>
  <w:num w:numId="131">
    <w:abstractNumId w:val="227"/>
  </w:num>
  <w:num w:numId="132">
    <w:abstractNumId w:val="237"/>
  </w:num>
  <w:num w:numId="133">
    <w:abstractNumId w:val="74"/>
  </w:num>
  <w:num w:numId="134">
    <w:abstractNumId w:val="254"/>
  </w:num>
  <w:num w:numId="135">
    <w:abstractNumId w:val="218"/>
  </w:num>
  <w:num w:numId="136">
    <w:abstractNumId w:val="179"/>
  </w:num>
  <w:num w:numId="137">
    <w:abstractNumId w:val="147"/>
  </w:num>
  <w:num w:numId="138">
    <w:abstractNumId w:val="268"/>
  </w:num>
  <w:num w:numId="139">
    <w:abstractNumId w:val="118"/>
  </w:num>
  <w:num w:numId="140">
    <w:abstractNumId w:val="236"/>
  </w:num>
  <w:num w:numId="141">
    <w:abstractNumId w:val="175"/>
  </w:num>
  <w:num w:numId="142">
    <w:abstractNumId w:val="238"/>
  </w:num>
  <w:num w:numId="143">
    <w:abstractNumId w:val="85"/>
  </w:num>
  <w:num w:numId="144">
    <w:abstractNumId w:val="251"/>
  </w:num>
  <w:num w:numId="145">
    <w:abstractNumId w:val="114"/>
  </w:num>
  <w:num w:numId="146">
    <w:abstractNumId w:val="70"/>
  </w:num>
  <w:num w:numId="147">
    <w:abstractNumId w:val="220"/>
  </w:num>
  <w:num w:numId="148">
    <w:abstractNumId w:val="252"/>
  </w:num>
  <w:num w:numId="149">
    <w:abstractNumId w:val="257"/>
  </w:num>
  <w:num w:numId="150">
    <w:abstractNumId w:val="199"/>
  </w:num>
  <w:num w:numId="151">
    <w:abstractNumId w:val="73"/>
  </w:num>
  <w:num w:numId="152">
    <w:abstractNumId w:val="246"/>
  </w:num>
  <w:num w:numId="153">
    <w:abstractNumId w:val="182"/>
  </w:num>
  <w:num w:numId="154">
    <w:abstractNumId w:val="181"/>
  </w:num>
  <w:num w:numId="155">
    <w:abstractNumId w:val="207"/>
  </w:num>
  <w:num w:numId="156">
    <w:abstractNumId w:val="53"/>
  </w:num>
  <w:num w:numId="157">
    <w:abstractNumId w:val="225"/>
  </w:num>
  <w:num w:numId="158">
    <w:abstractNumId w:val="62"/>
  </w:num>
  <w:num w:numId="159">
    <w:abstractNumId w:val="249"/>
  </w:num>
  <w:num w:numId="160">
    <w:abstractNumId w:val="202"/>
  </w:num>
  <w:num w:numId="161">
    <w:abstractNumId w:val="195"/>
  </w:num>
  <w:num w:numId="162">
    <w:abstractNumId w:val="127"/>
  </w:num>
  <w:num w:numId="163">
    <w:abstractNumId w:val="262"/>
  </w:num>
  <w:num w:numId="164">
    <w:abstractNumId w:val="138"/>
  </w:num>
  <w:num w:numId="165">
    <w:abstractNumId w:val="102"/>
  </w:num>
  <w:num w:numId="166">
    <w:abstractNumId w:val="163"/>
  </w:num>
  <w:num w:numId="167">
    <w:abstractNumId w:val="143"/>
  </w:num>
  <w:num w:numId="168">
    <w:abstractNumId w:val="58"/>
  </w:num>
  <w:num w:numId="169">
    <w:abstractNumId w:val="226"/>
  </w:num>
  <w:num w:numId="170">
    <w:abstractNumId w:val="158"/>
  </w:num>
  <w:num w:numId="171">
    <w:abstractNumId w:val="80"/>
  </w:num>
  <w:num w:numId="172">
    <w:abstractNumId w:val="129"/>
  </w:num>
  <w:num w:numId="173">
    <w:abstractNumId w:val="139"/>
  </w:num>
  <w:num w:numId="174">
    <w:abstractNumId w:val="146"/>
  </w:num>
  <w:num w:numId="175">
    <w:abstractNumId w:val="152"/>
  </w:num>
  <w:num w:numId="176">
    <w:abstractNumId w:val="164"/>
  </w:num>
  <w:num w:numId="177">
    <w:abstractNumId w:val="135"/>
  </w:num>
  <w:num w:numId="178">
    <w:abstractNumId w:val="134"/>
  </w:num>
  <w:num w:numId="179">
    <w:abstractNumId w:val="235"/>
  </w:num>
  <w:num w:numId="180">
    <w:abstractNumId w:val="172"/>
  </w:num>
  <w:num w:numId="181">
    <w:abstractNumId w:val="37"/>
  </w:num>
  <w:num w:numId="182">
    <w:abstractNumId w:val="229"/>
  </w:num>
  <w:num w:numId="183">
    <w:abstractNumId w:val="193"/>
  </w:num>
  <w:num w:numId="184">
    <w:abstractNumId w:val="150"/>
  </w:num>
  <w:num w:numId="185">
    <w:abstractNumId w:val="140"/>
  </w:num>
  <w:num w:numId="186">
    <w:abstractNumId w:val="176"/>
  </w:num>
  <w:num w:numId="187">
    <w:abstractNumId w:val="131"/>
  </w:num>
  <w:num w:numId="188">
    <w:abstractNumId w:val="87"/>
  </w:num>
  <w:num w:numId="189">
    <w:abstractNumId w:val="168"/>
  </w:num>
  <w:num w:numId="190">
    <w:abstractNumId w:val="210"/>
  </w:num>
  <w:num w:numId="191">
    <w:abstractNumId w:val="95"/>
  </w:num>
  <w:num w:numId="192">
    <w:abstractNumId w:val="97"/>
  </w:num>
  <w:num w:numId="193">
    <w:abstractNumId w:val="57"/>
  </w:num>
  <w:num w:numId="194">
    <w:abstractNumId w:val="153"/>
  </w:num>
  <w:num w:numId="195">
    <w:abstractNumId w:val="174"/>
  </w:num>
  <w:num w:numId="196">
    <w:abstractNumId w:val="96"/>
  </w:num>
  <w:num w:numId="197">
    <w:abstractNumId w:val="47"/>
  </w:num>
  <w:num w:numId="198">
    <w:abstractNumId w:val="130"/>
  </w:num>
  <w:num w:numId="199">
    <w:abstractNumId w:val="191"/>
  </w:num>
  <w:num w:numId="200">
    <w:abstractNumId w:val="239"/>
  </w:num>
  <w:num w:numId="201">
    <w:abstractNumId w:val="245"/>
  </w:num>
  <w:num w:numId="202">
    <w:abstractNumId w:val="76"/>
    <w:lvlOverride w:ilvl="0"/>
    <w:lvlOverride w:ilvl="1">
      <w:startOverride w:val="1"/>
    </w:lvlOverride>
    <w:lvlOverride w:ilvl="2">
      <w:startOverride w:val="2"/>
    </w:lvlOverride>
    <w:lvlOverride w:ilvl="3"/>
    <w:lvlOverride w:ilvl="4"/>
    <w:lvlOverride w:ilvl="5"/>
    <w:lvlOverride w:ilvl="6"/>
    <w:lvlOverride w:ilvl="7"/>
    <w:lvlOverride w:ilvl="8"/>
  </w:num>
  <w:num w:numId="203">
    <w:abstractNumId w:val="63"/>
  </w:num>
  <w:num w:numId="204">
    <w:abstractNumId w:val="34"/>
  </w:num>
  <w:num w:numId="205">
    <w:abstractNumId w:val="100"/>
  </w:num>
  <w:num w:numId="206">
    <w:abstractNumId w:val="213"/>
  </w:num>
  <w:num w:numId="207">
    <w:abstractNumId w:val="223"/>
  </w:num>
  <w:num w:numId="208">
    <w:abstractNumId w:val="83"/>
  </w:num>
  <w:num w:numId="209">
    <w:abstractNumId w:val="103"/>
  </w:num>
  <w:num w:numId="210">
    <w:abstractNumId w:val="215"/>
  </w:num>
  <w:num w:numId="211">
    <w:abstractNumId w:val="92"/>
  </w:num>
  <w:num w:numId="212">
    <w:abstractNumId w:val="186"/>
  </w:num>
  <w:num w:numId="213">
    <w:abstractNumId w:val="231"/>
  </w:num>
  <w:num w:numId="214">
    <w:abstractNumId w:val="196"/>
  </w:num>
  <w:num w:numId="215">
    <w:abstractNumId w:val="243"/>
  </w:num>
  <w:num w:numId="216">
    <w:abstractNumId w:val="132"/>
  </w:num>
  <w:num w:numId="217">
    <w:abstractNumId w:val="272"/>
  </w:num>
  <w:num w:numId="218">
    <w:abstractNumId w:val="59"/>
  </w:num>
  <w:num w:numId="219">
    <w:abstractNumId w:val="248"/>
  </w:num>
  <w:num w:numId="220">
    <w:abstractNumId w:val="159"/>
  </w:num>
  <w:num w:numId="221">
    <w:abstractNumId w:val="0"/>
  </w:num>
  <w:num w:numId="222">
    <w:abstractNumId w:val="1"/>
  </w:num>
  <w:num w:numId="223">
    <w:abstractNumId w:val="2"/>
  </w:num>
  <w:num w:numId="224">
    <w:abstractNumId w:val="3"/>
  </w:num>
  <w:num w:numId="225">
    <w:abstractNumId w:val="4"/>
  </w:num>
  <w:num w:numId="226">
    <w:abstractNumId w:val="5"/>
  </w:num>
  <w:num w:numId="227">
    <w:abstractNumId w:val="6"/>
  </w:num>
  <w:num w:numId="228">
    <w:abstractNumId w:val="7"/>
  </w:num>
  <w:num w:numId="229">
    <w:abstractNumId w:val="8"/>
  </w:num>
  <w:num w:numId="230">
    <w:abstractNumId w:val="9"/>
  </w:num>
  <w:num w:numId="231">
    <w:abstractNumId w:val="10"/>
  </w:num>
  <w:num w:numId="232">
    <w:abstractNumId w:val="11"/>
  </w:num>
  <w:num w:numId="233">
    <w:abstractNumId w:val="12"/>
  </w:num>
  <w:num w:numId="234">
    <w:abstractNumId w:val="13"/>
  </w:num>
  <w:num w:numId="235">
    <w:abstractNumId w:val="14"/>
  </w:num>
  <w:num w:numId="236">
    <w:abstractNumId w:val="98"/>
  </w:num>
  <w:num w:numId="237">
    <w:abstractNumId w:val="15"/>
  </w:num>
  <w:num w:numId="238">
    <w:abstractNumId w:val="16"/>
  </w:num>
  <w:num w:numId="239">
    <w:abstractNumId w:val="17"/>
  </w:num>
  <w:num w:numId="240">
    <w:abstractNumId w:val="18"/>
  </w:num>
  <w:num w:numId="241">
    <w:abstractNumId w:val="19"/>
  </w:num>
  <w:num w:numId="242">
    <w:abstractNumId w:val="20"/>
  </w:num>
  <w:num w:numId="243">
    <w:abstractNumId w:val="21"/>
  </w:num>
  <w:num w:numId="244">
    <w:abstractNumId w:val="22"/>
  </w:num>
  <w:num w:numId="245">
    <w:abstractNumId w:val="23"/>
  </w:num>
  <w:num w:numId="246">
    <w:abstractNumId w:val="24"/>
  </w:num>
  <w:num w:numId="247">
    <w:abstractNumId w:val="25"/>
  </w:num>
  <w:num w:numId="248">
    <w:abstractNumId w:val="26"/>
  </w:num>
  <w:num w:numId="249">
    <w:abstractNumId w:val="27"/>
  </w:num>
  <w:num w:numId="250">
    <w:abstractNumId w:val="28"/>
  </w:num>
  <w:num w:numId="251">
    <w:abstractNumId w:val="29"/>
  </w:num>
  <w:num w:numId="252">
    <w:abstractNumId w:val="30"/>
  </w:num>
  <w:num w:numId="253">
    <w:abstractNumId w:val="31"/>
  </w:num>
  <w:num w:numId="254">
    <w:abstractNumId w:val="32"/>
  </w:num>
  <w:num w:numId="255">
    <w:abstractNumId w:val="33"/>
  </w:num>
  <w:num w:numId="256">
    <w:abstractNumId w:val="187"/>
  </w:num>
  <w:num w:numId="257">
    <w:abstractNumId w:val="167"/>
  </w:num>
  <w:num w:numId="258">
    <w:abstractNumId w:val="242"/>
  </w:num>
  <w:num w:numId="259">
    <w:abstractNumId w:val="110"/>
  </w:num>
  <w:num w:numId="260">
    <w:abstractNumId w:val="203"/>
  </w:num>
  <w:num w:numId="261">
    <w:abstractNumId w:val="49"/>
  </w:num>
  <w:num w:numId="262">
    <w:abstractNumId w:val="230"/>
  </w:num>
  <w:num w:numId="263">
    <w:abstractNumId w:val="266"/>
  </w:num>
  <w:num w:numId="264">
    <w:abstractNumId w:val="36"/>
  </w:num>
  <w:num w:numId="265">
    <w:abstractNumId w:val="189"/>
  </w:num>
  <w:num w:numId="266">
    <w:abstractNumId w:val="208"/>
  </w:num>
  <w:num w:numId="267">
    <w:abstractNumId w:val="90"/>
  </w:num>
  <w:num w:numId="268">
    <w:abstractNumId w:val="89"/>
  </w:num>
  <w:num w:numId="269">
    <w:abstractNumId w:val="46"/>
  </w:num>
  <w:num w:numId="27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05"/>
  </w:num>
  <w:num w:numId="274">
    <w:abstractNumId w:val="200"/>
  </w:num>
  <w:num w:numId="275">
    <w:abstractNumId w:val="256"/>
  </w:num>
  <w:num w:numId="276">
    <w:abstractNumId w:val="198"/>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4927"/>
    <w:rsid w:val="00013739"/>
    <w:rsid w:val="00024943"/>
    <w:rsid w:val="000252A5"/>
    <w:rsid w:val="0002760D"/>
    <w:rsid w:val="00030CEC"/>
    <w:rsid w:val="00033ECD"/>
    <w:rsid w:val="00035126"/>
    <w:rsid w:val="000503CF"/>
    <w:rsid w:val="0005093B"/>
    <w:rsid w:val="00065338"/>
    <w:rsid w:val="000738CE"/>
    <w:rsid w:val="00084DFB"/>
    <w:rsid w:val="000A121E"/>
    <w:rsid w:val="000A6917"/>
    <w:rsid w:val="000B0117"/>
    <w:rsid w:val="000D5B35"/>
    <w:rsid w:val="000D7721"/>
    <w:rsid w:val="000F3236"/>
    <w:rsid w:val="001027F0"/>
    <w:rsid w:val="00115D81"/>
    <w:rsid w:val="00123EDC"/>
    <w:rsid w:val="001314A7"/>
    <w:rsid w:val="001568B3"/>
    <w:rsid w:val="001B6E8B"/>
    <w:rsid w:val="001B7591"/>
    <w:rsid w:val="001D7C7E"/>
    <w:rsid w:val="001E0F3C"/>
    <w:rsid w:val="001F4EE2"/>
    <w:rsid w:val="0022662C"/>
    <w:rsid w:val="002328E8"/>
    <w:rsid w:val="0023401E"/>
    <w:rsid w:val="00234783"/>
    <w:rsid w:val="00253103"/>
    <w:rsid w:val="0026188C"/>
    <w:rsid w:val="00271D55"/>
    <w:rsid w:val="00272D21"/>
    <w:rsid w:val="00277D15"/>
    <w:rsid w:val="00283540"/>
    <w:rsid w:val="002861B6"/>
    <w:rsid w:val="00286AA1"/>
    <w:rsid w:val="002A2764"/>
    <w:rsid w:val="002A47FF"/>
    <w:rsid w:val="002B0592"/>
    <w:rsid w:val="002B24FA"/>
    <w:rsid w:val="002C5CB1"/>
    <w:rsid w:val="002D3595"/>
    <w:rsid w:val="002D389E"/>
    <w:rsid w:val="002D5F5E"/>
    <w:rsid w:val="002F1EED"/>
    <w:rsid w:val="002F308A"/>
    <w:rsid w:val="00315074"/>
    <w:rsid w:val="00326131"/>
    <w:rsid w:val="00327349"/>
    <w:rsid w:val="00341638"/>
    <w:rsid w:val="00342D1D"/>
    <w:rsid w:val="00365455"/>
    <w:rsid w:val="00377D8F"/>
    <w:rsid w:val="00385492"/>
    <w:rsid w:val="003A5966"/>
    <w:rsid w:val="003B0B0C"/>
    <w:rsid w:val="003B183C"/>
    <w:rsid w:val="003B5E0E"/>
    <w:rsid w:val="003C621C"/>
    <w:rsid w:val="003D21A2"/>
    <w:rsid w:val="003D2521"/>
    <w:rsid w:val="003D3242"/>
    <w:rsid w:val="003E4D52"/>
    <w:rsid w:val="003F78FD"/>
    <w:rsid w:val="00403CAB"/>
    <w:rsid w:val="00404541"/>
    <w:rsid w:val="004268AA"/>
    <w:rsid w:val="0043716E"/>
    <w:rsid w:val="00444EE0"/>
    <w:rsid w:val="004459A7"/>
    <w:rsid w:val="00474B91"/>
    <w:rsid w:val="004A2F70"/>
    <w:rsid w:val="004B4908"/>
    <w:rsid w:val="004C38A1"/>
    <w:rsid w:val="004E6303"/>
    <w:rsid w:val="004F202D"/>
    <w:rsid w:val="00500863"/>
    <w:rsid w:val="00501601"/>
    <w:rsid w:val="005036D3"/>
    <w:rsid w:val="00517708"/>
    <w:rsid w:val="00526E88"/>
    <w:rsid w:val="00541740"/>
    <w:rsid w:val="00554C71"/>
    <w:rsid w:val="00565464"/>
    <w:rsid w:val="00576FBB"/>
    <w:rsid w:val="005A0FAE"/>
    <w:rsid w:val="005B090D"/>
    <w:rsid w:val="005B3E57"/>
    <w:rsid w:val="005B6B99"/>
    <w:rsid w:val="005D256A"/>
    <w:rsid w:val="005D3DE0"/>
    <w:rsid w:val="005E1143"/>
    <w:rsid w:val="005F4C01"/>
    <w:rsid w:val="005F65DE"/>
    <w:rsid w:val="005F6F4A"/>
    <w:rsid w:val="00612A5E"/>
    <w:rsid w:val="00612FB1"/>
    <w:rsid w:val="00623251"/>
    <w:rsid w:val="00624947"/>
    <w:rsid w:val="00634007"/>
    <w:rsid w:val="006421D5"/>
    <w:rsid w:val="006620F2"/>
    <w:rsid w:val="00673B9D"/>
    <w:rsid w:val="006772F2"/>
    <w:rsid w:val="00682F5D"/>
    <w:rsid w:val="00694347"/>
    <w:rsid w:val="006A197B"/>
    <w:rsid w:val="006A343A"/>
    <w:rsid w:val="006A776C"/>
    <w:rsid w:val="006B0C21"/>
    <w:rsid w:val="006B38D3"/>
    <w:rsid w:val="006C1C37"/>
    <w:rsid w:val="006D3E5E"/>
    <w:rsid w:val="006E1674"/>
    <w:rsid w:val="006F5DD9"/>
    <w:rsid w:val="00704273"/>
    <w:rsid w:val="00713074"/>
    <w:rsid w:val="00713985"/>
    <w:rsid w:val="007139D1"/>
    <w:rsid w:val="0071485A"/>
    <w:rsid w:val="00733F6E"/>
    <w:rsid w:val="007576C9"/>
    <w:rsid w:val="007577F6"/>
    <w:rsid w:val="007753C6"/>
    <w:rsid w:val="0079152D"/>
    <w:rsid w:val="00793970"/>
    <w:rsid w:val="007B1322"/>
    <w:rsid w:val="007B7DB4"/>
    <w:rsid w:val="007C0685"/>
    <w:rsid w:val="007C52AA"/>
    <w:rsid w:val="007D4859"/>
    <w:rsid w:val="007E706A"/>
    <w:rsid w:val="007F2D0F"/>
    <w:rsid w:val="007F32BF"/>
    <w:rsid w:val="007F792E"/>
    <w:rsid w:val="00807E96"/>
    <w:rsid w:val="00820CAC"/>
    <w:rsid w:val="00833102"/>
    <w:rsid w:val="00840A96"/>
    <w:rsid w:val="008445EB"/>
    <w:rsid w:val="0084739C"/>
    <w:rsid w:val="00871575"/>
    <w:rsid w:val="00891135"/>
    <w:rsid w:val="008A0EAC"/>
    <w:rsid w:val="008A3977"/>
    <w:rsid w:val="008A6658"/>
    <w:rsid w:val="008B3623"/>
    <w:rsid w:val="008B5E8C"/>
    <w:rsid w:val="008C7F44"/>
    <w:rsid w:val="008D14F6"/>
    <w:rsid w:val="008D1973"/>
    <w:rsid w:val="008D2E7C"/>
    <w:rsid w:val="008D4774"/>
    <w:rsid w:val="008D5E25"/>
    <w:rsid w:val="008E3B03"/>
    <w:rsid w:val="008E414A"/>
    <w:rsid w:val="00904B66"/>
    <w:rsid w:val="00907BDD"/>
    <w:rsid w:val="00911BD4"/>
    <w:rsid w:val="00930736"/>
    <w:rsid w:val="00935A2D"/>
    <w:rsid w:val="009425F5"/>
    <w:rsid w:val="00944FC0"/>
    <w:rsid w:val="009454D4"/>
    <w:rsid w:val="00954BB3"/>
    <w:rsid w:val="00974F33"/>
    <w:rsid w:val="00991693"/>
    <w:rsid w:val="00994F3D"/>
    <w:rsid w:val="009A2526"/>
    <w:rsid w:val="009C394C"/>
    <w:rsid w:val="009E5EA9"/>
    <w:rsid w:val="009F42B9"/>
    <w:rsid w:val="00A10AE3"/>
    <w:rsid w:val="00A14927"/>
    <w:rsid w:val="00A16074"/>
    <w:rsid w:val="00A228C4"/>
    <w:rsid w:val="00A3238A"/>
    <w:rsid w:val="00A3239A"/>
    <w:rsid w:val="00A46223"/>
    <w:rsid w:val="00A47AA7"/>
    <w:rsid w:val="00A53A4E"/>
    <w:rsid w:val="00A64E40"/>
    <w:rsid w:val="00A64F0E"/>
    <w:rsid w:val="00A70DA8"/>
    <w:rsid w:val="00A73F1F"/>
    <w:rsid w:val="00A84CC8"/>
    <w:rsid w:val="00AB2517"/>
    <w:rsid w:val="00AB7511"/>
    <w:rsid w:val="00AC56DD"/>
    <w:rsid w:val="00AD53AC"/>
    <w:rsid w:val="00AE0960"/>
    <w:rsid w:val="00AE26EA"/>
    <w:rsid w:val="00AE56E1"/>
    <w:rsid w:val="00AF1E7C"/>
    <w:rsid w:val="00AF74C2"/>
    <w:rsid w:val="00B1359F"/>
    <w:rsid w:val="00B337D1"/>
    <w:rsid w:val="00B347AC"/>
    <w:rsid w:val="00B349C7"/>
    <w:rsid w:val="00B43C5D"/>
    <w:rsid w:val="00B443C0"/>
    <w:rsid w:val="00B45D21"/>
    <w:rsid w:val="00BA2B0A"/>
    <w:rsid w:val="00BB600A"/>
    <w:rsid w:val="00BC575A"/>
    <w:rsid w:val="00BC7D1D"/>
    <w:rsid w:val="00BD5C1E"/>
    <w:rsid w:val="00BE3653"/>
    <w:rsid w:val="00BF0F6A"/>
    <w:rsid w:val="00BF452F"/>
    <w:rsid w:val="00C17EE4"/>
    <w:rsid w:val="00C2224B"/>
    <w:rsid w:val="00C30728"/>
    <w:rsid w:val="00C30884"/>
    <w:rsid w:val="00C3218A"/>
    <w:rsid w:val="00C36742"/>
    <w:rsid w:val="00C37877"/>
    <w:rsid w:val="00C43BEE"/>
    <w:rsid w:val="00C44A80"/>
    <w:rsid w:val="00C659E3"/>
    <w:rsid w:val="00C65FA1"/>
    <w:rsid w:val="00C73271"/>
    <w:rsid w:val="00C73D76"/>
    <w:rsid w:val="00C85CD2"/>
    <w:rsid w:val="00C9448B"/>
    <w:rsid w:val="00C96B7D"/>
    <w:rsid w:val="00C97277"/>
    <w:rsid w:val="00CB15F2"/>
    <w:rsid w:val="00CB167A"/>
    <w:rsid w:val="00CB6041"/>
    <w:rsid w:val="00CC170A"/>
    <w:rsid w:val="00CD1CBD"/>
    <w:rsid w:val="00CD6EED"/>
    <w:rsid w:val="00CE011D"/>
    <w:rsid w:val="00CE076D"/>
    <w:rsid w:val="00CF1D04"/>
    <w:rsid w:val="00D11E06"/>
    <w:rsid w:val="00D15D8F"/>
    <w:rsid w:val="00D16399"/>
    <w:rsid w:val="00D41400"/>
    <w:rsid w:val="00D5203F"/>
    <w:rsid w:val="00D66A03"/>
    <w:rsid w:val="00D71910"/>
    <w:rsid w:val="00D84C00"/>
    <w:rsid w:val="00D86E87"/>
    <w:rsid w:val="00D93336"/>
    <w:rsid w:val="00D974A9"/>
    <w:rsid w:val="00DB6553"/>
    <w:rsid w:val="00DC6066"/>
    <w:rsid w:val="00DD7B0D"/>
    <w:rsid w:val="00DE00F0"/>
    <w:rsid w:val="00DE66AC"/>
    <w:rsid w:val="00DE6F45"/>
    <w:rsid w:val="00DF58C1"/>
    <w:rsid w:val="00E167F6"/>
    <w:rsid w:val="00E3043B"/>
    <w:rsid w:val="00E30FC6"/>
    <w:rsid w:val="00E6479F"/>
    <w:rsid w:val="00E6676A"/>
    <w:rsid w:val="00E70E0E"/>
    <w:rsid w:val="00E71976"/>
    <w:rsid w:val="00E96992"/>
    <w:rsid w:val="00EC22EF"/>
    <w:rsid w:val="00ED25FE"/>
    <w:rsid w:val="00EF260C"/>
    <w:rsid w:val="00EF3E65"/>
    <w:rsid w:val="00EF6147"/>
    <w:rsid w:val="00F01A47"/>
    <w:rsid w:val="00F06D07"/>
    <w:rsid w:val="00F15087"/>
    <w:rsid w:val="00F23982"/>
    <w:rsid w:val="00F32BF0"/>
    <w:rsid w:val="00F57363"/>
    <w:rsid w:val="00F7018C"/>
    <w:rsid w:val="00F76315"/>
    <w:rsid w:val="00FB0A1B"/>
    <w:rsid w:val="00FB1C42"/>
    <w:rsid w:val="00FD5A24"/>
    <w:rsid w:val="00FF10E9"/>
    <w:rsid w:val="00FF42F5"/>
    <w:rsid w:val="00FF5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35" w:qFormat="1"/>
    <w:lsdException w:name="page number" w:uiPriority="0"/>
    <w:lsdException w:name="endnote text" w:uiPriority="0"/>
    <w:lsdException w:name="List" w:uiPriority="0"/>
    <w:lsdException w:name="Title" w:locked="1" w:semiHidden="0" w:uiPriority="0" w:unhideWhenUsed="0" w:qFormat="1"/>
    <w:lsdException w:name="Default Paragraph Font" w:uiPriority="1"/>
    <w:lsdException w:name="Subtitle" w:locked="1" w:semiHidden="0" w:uiPriority="11" w:unhideWhenUsed="0" w:qFormat="1"/>
    <w:lsdException w:name="Body Text 2" w:uiPriority="0"/>
    <w:lsdException w:name="Strong" w:locked="1" w:semiHidden="0" w:uiPriority="22" w:unhideWhenUsed="0" w:qFormat="1"/>
    <w:lsdException w:name="Emphasis" w:locked="1"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14927"/>
    <w:pPr>
      <w:spacing w:after="0" w:line="240" w:lineRule="auto"/>
    </w:pPr>
    <w:rPr>
      <w:rFonts w:ascii="Times New Roman" w:eastAsia="Times New Roman" w:hAnsi="Times New Roman" w:cs="Times New Roman"/>
      <w:sz w:val="24"/>
      <w:szCs w:val="24"/>
      <w:lang w:val="ru-RU" w:eastAsia="ru-RU" w:bidi="ar-SA"/>
    </w:rPr>
  </w:style>
  <w:style w:type="paragraph" w:styleId="1a">
    <w:name w:val="heading 1"/>
    <w:basedOn w:val="a6"/>
    <w:next w:val="a6"/>
    <w:link w:val="1b"/>
    <w:uiPriority w:val="9"/>
    <w:qFormat/>
    <w:locked/>
    <w:rsid w:val="0093073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a">
    <w:name w:val="heading 2"/>
    <w:aliases w:val="h2,H2,Numbered text 3"/>
    <w:basedOn w:val="a6"/>
    <w:next w:val="a6"/>
    <w:link w:val="2b"/>
    <w:uiPriority w:val="9"/>
    <w:unhideWhenUsed/>
    <w:qFormat/>
    <w:locked/>
    <w:rsid w:val="0093073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a">
    <w:name w:val="heading 3"/>
    <w:basedOn w:val="a6"/>
    <w:next w:val="a6"/>
    <w:link w:val="3b"/>
    <w:uiPriority w:val="9"/>
    <w:unhideWhenUsed/>
    <w:qFormat/>
    <w:locked/>
    <w:rsid w:val="00930736"/>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a">
    <w:name w:val="heading 4"/>
    <w:basedOn w:val="a6"/>
    <w:next w:val="a6"/>
    <w:link w:val="4b"/>
    <w:uiPriority w:val="9"/>
    <w:unhideWhenUsed/>
    <w:qFormat/>
    <w:locked/>
    <w:rsid w:val="00930736"/>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a">
    <w:name w:val="heading 5"/>
    <w:basedOn w:val="a6"/>
    <w:next w:val="a6"/>
    <w:link w:val="5b"/>
    <w:uiPriority w:val="9"/>
    <w:unhideWhenUsed/>
    <w:qFormat/>
    <w:locked/>
    <w:rsid w:val="00930736"/>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a">
    <w:name w:val="heading 6"/>
    <w:basedOn w:val="a6"/>
    <w:next w:val="a6"/>
    <w:link w:val="6b"/>
    <w:uiPriority w:val="9"/>
    <w:unhideWhenUsed/>
    <w:qFormat/>
    <w:locked/>
    <w:rsid w:val="00930736"/>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a">
    <w:name w:val="heading 7"/>
    <w:basedOn w:val="a6"/>
    <w:next w:val="a6"/>
    <w:link w:val="7b"/>
    <w:uiPriority w:val="9"/>
    <w:unhideWhenUsed/>
    <w:qFormat/>
    <w:locked/>
    <w:rsid w:val="00930736"/>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a">
    <w:name w:val="heading 8"/>
    <w:basedOn w:val="a6"/>
    <w:next w:val="a6"/>
    <w:link w:val="8b"/>
    <w:uiPriority w:val="9"/>
    <w:unhideWhenUsed/>
    <w:qFormat/>
    <w:locked/>
    <w:rsid w:val="00930736"/>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1">
    <w:name w:val="heading 9"/>
    <w:basedOn w:val="a6"/>
    <w:next w:val="a6"/>
    <w:link w:val="92"/>
    <w:uiPriority w:val="9"/>
    <w:unhideWhenUsed/>
    <w:qFormat/>
    <w:locked/>
    <w:rsid w:val="00930736"/>
    <w:pPr>
      <w:spacing w:before="200" w:after="100"/>
      <w:contextualSpacing/>
      <w:outlineLvl w:val="8"/>
    </w:pPr>
    <w:rPr>
      <w:rFonts w:asciiTheme="majorHAnsi" w:eastAsiaTheme="majorEastAsia" w:hAnsiTheme="majorHAnsi" w:cstheme="majorBidi"/>
      <w:color w:val="C0504D" w:themeColor="accent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uiPriority w:val="99"/>
    <w:qFormat/>
    <w:rsid w:val="00930736"/>
    <w:pPr>
      <w:ind w:left="720"/>
      <w:contextualSpacing/>
    </w:pPr>
  </w:style>
  <w:style w:type="character" w:customStyle="1" w:styleId="1b">
    <w:name w:val="Заголовок 1 Знак"/>
    <w:basedOn w:val="a7"/>
    <w:link w:val="1a"/>
    <w:uiPriority w:val="9"/>
    <w:rsid w:val="00930736"/>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b">
    <w:name w:val="Заголовок 2 Знак"/>
    <w:aliases w:val="h2 Знак,H2 Знак,Numbered text 3 Знак"/>
    <w:basedOn w:val="a7"/>
    <w:link w:val="2a"/>
    <w:uiPriority w:val="9"/>
    <w:rsid w:val="00930736"/>
    <w:rPr>
      <w:rFonts w:asciiTheme="majorHAnsi" w:eastAsiaTheme="majorEastAsia" w:hAnsiTheme="majorHAnsi" w:cstheme="majorBidi"/>
      <w:b/>
      <w:bCs/>
      <w:i/>
      <w:iCs/>
      <w:color w:val="943634" w:themeColor="accent2" w:themeShade="BF"/>
    </w:rPr>
  </w:style>
  <w:style w:type="character" w:customStyle="1" w:styleId="3b">
    <w:name w:val="Заголовок 3 Знак"/>
    <w:basedOn w:val="a7"/>
    <w:link w:val="3a"/>
    <w:uiPriority w:val="9"/>
    <w:rsid w:val="00930736"/>
    <w:rPr>
      <w:rFonts w:asciiTheme="majorHAnsi" w:eastAsiaTheme="majorEastAsia" w:hAnsiTheme="majorHAnsi" w:cstheme="majorBidi"/>
      <w:b/>
      <w:bCs/>
      <w:i/>
      <w:iCs/>
      <w:color w:val="943634" w:themeColor="accent2" w:themeShade="BF"/>
    </w:rPr>
  </w:style>
  <w:style w:type="character" w:customStyle="1" w:styleId="4b">
    <w:name w:val="Заголовок 4 Знак"/>
    <w:basedOn w:val="a7"/>
    <w:link w:val="4a"/>
    <w:uiPriority w:val="9"/>
    <w:rsid w:val="00930736"/>
    <w:rPr>
      <w:rFonts w:asciiTheme="majorHAnsi" w:eastAsiaTheme="majorEastAsia" w:hAnsiTheme="majorHAnsi" w:cstheme="majorBidi"/>
      <w:b/>
      <w:bCs/>
      <w:i/>
      <w:iCs/>
      <w:color w:val="943634" w:themeColor="accent2" w:themeShade="BF"/>
    </w:rPr>
  </w:style>
  <w:style w:type="character" w:customStyle="1" w:styleId="5b">
    <w:name w:val="Заголовок 5 Знак"/>
    <w:basedOn w:val="a7"/>
    <w:link w:val="5a"/>
    <w:uiPriority w:val="9"/>
    <w:rsid w:val="00930736"/>
    <w:rPr>
      <w:rFonts w:asciiTheme="majorHAnsi" w:eastAsiaTheme="majorEastAsia" w:hAnsiTheme="majorHAnsi" w:cstheme="majorBidi"/>
      <w:b/>
      <w:bCs/>
      <w:i/>
      <w:iCs/>
      <w:color w:val="943634" w:themeColor="accent2" w:themeShade="BF"/>
    </w:rPr>
  </w:style>
  <w:style w:type="character" w:customStyle="1" w:styleId="6b">
    <w:name w:val="Заголовок 6 Знак"/>
    <w:basedOn w:val="a7"/>
    <w:link w:val="6a"/>
    <w:uiPriority w:val="9"/>
    <w:rsid w:val="00930736"/>
    <w:rPr>
      <w:rFonts w:asciiTheme="majorHAnsi" w:eastAsiaTheme="majorEastAsia" w:hAnsiTheme="majorHAnsi" w:cstheme="majorBidi"/>
      <w:i/>
      <w:iCs/>
      <w:color w:val="943634" w:themeColor="accent2" w:themeShade="BF"/>
    </w:rPr>
  </w:style>
  <w:style w:type="character" w:customStyle="1" w:styleId="7b">
    <w:name w:val="Заголовок 7 Знак"/>
    <w:basedOn w:val="a7"/>
    <w:link w:val="7a"/>
    <w:uiPriority w:val="9"/>
    <w:rsid w:val="00930736"/>
    <w:rPr>
      <w:rFonts w:asciiTheme="majorHAnsi" w:eastAsiaTheme="majorEastAsia" w:hAnsiTheme="majorHAnsi" w:cstheme="majorBidi"/>
      <w:i/>
      <w:iCs/>
      <w:color w:val="943634" w:themeColor="accent2" w:themeShade="BF"/>
    </w:rPr>
  </w:style>
  <w:style w:type="character" w:customStyle="1" w:styleId="8b">
    <w:name w:val="Заголовок 8 Знак"/>
    <w:basedOn w:val="a7"/>
    <w:link w:val="8a"/>
    <w:uiPriority w:val="9"/>
    <w:rsid w:val="00930736"/>
    <w:rPr>
      <w:rFonts w:asciiTheme="majorHAnsi" w:eastAsiaTheme="majorEastAsia" w:hAnsiTheme="majorHAnsi" w:cstheme="majorBidi"/>
      <w:i/>
      <w:iCs/>
      <w:color w:val="C0504D" w:themeColor="accent2"/>
    </w:rPr>
  </w:style>
  <w:style w:type="character" w:customStyle="1" w:styleId="92">
    <w:name w:val="Заголовок 9 Знак"/>
    <w:basedOn w:val="a7"/>
    <w:link w:val="91"/>
    <w:uiPriority w:val="9"/>
    <w:rsid w:val="00930736"/>
    <w:rPr>
      <w:rFonts w:asciiTheme="majorHAnsi" w:eastAsiaTheme="majorEastAsia" w:hAnsiTheme="majorHAnsi" w:cstheme="majorBidi"/>
      <w:i/>
      <w:iCs/>
      <w:color w:val="C0504D" w:themeColor="accent2"/>
      <w:sz w:val="20"/>
      <w:szCs w:val="20"/>
    </w:rPr>
  </w:style>
  <w:style w:type="paragraph" w:styleId="ab">
    <w:name w:val="caption"/>
    <w:basedOn w:val="a6"/>
    <w:next w:val="a6"/>
    <w:uiPriority w:val="35"/>
    <w:unhideWhenUsed/>
    <w:qFormat/>
    <w:locked/>
    <w:rsid w:val="00930736"/>
    <w:rPr>
      <w:b/>
      <w:bCs/>
      <w:color w:val="943634" w:themeColor="accent2" w:themeShade="BF"/>
      <w:sz w:val="18"/>
      <w:szCs w:val="18"/>
    </w:rPr>
  </w:style>
  <w:style w:type="paragraph" w:styleId="ac">
    <w:name w:val="Title"/>
    <w:basedOn w:val="a6"/>
    <w:next w:val="a6"/>
    <w:link w:val="ad"/>
    <w:qFormat/>
    <w:locked/>
    <w:rsid w:val="00930736"/>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d">
    <w:name w:val="Название Знак"/>
    <w:basedOn w:val="a7"/>
    <w:link w:val="ac"/>
    <w:rsid w:val="0093073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e">
    <w:name w:val="Subtitle"/>
    <w:basedOn w:val="a6"/>
    <w:next w:val="a6"/>
    <w:link w:val="af"/>
    <w:uiPriority w:val="11"/>
    <w:qFormat/>
    <w:locked/>
    <w:rsid w:val="00930736"/>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f">
    <w:name w:val="Подзаголовок Знак"/>
    <w:basedOn w:val="a7"/>
    <w:link w:val="ae"/>
    <w:uiPriority w:val="11"/>
    <w:rsid w:val="00930736"/>
    <w:rPr>
      <w:rFonts w:asciiTheme="majorHAnsi" w:eastAsiaTheme="majorEastAsia" w:hAnsiTheme="majorHAnsi" w:cstheme="majorBidi"/>
      <w:i/>
      <w:iCs/>
      <w:color w:val="622423" w:themeColor="accent2" w:themeShade="7F"/>
      <w:sz w:val="24"/>
      <w:szCs w:val="24"/>
    </w:rPr>
  </w:style>
  <w:style w:type="character" w:styleId="af0">
    <w:name w:val="Strong"/>
    <w:uiPriority w:val="22"/>
    <w:qFormat/>
    <w:locked/>
    <w:rsid w:val="00930736"/>
    <w:rPr>
      <w:b/>
      <w:bCs/>
      <w:spacing w:val="0"/>
    </w:rPr>
  </w:style>
  <w:style w:type="character" w:styleId="af1">
    <w:name w:val="Emphasis"/>
    <w:uiPriority w:val="20"/>
    <w:qFormat/>
    <w:locked/>
    <w:rsid w:val="0093073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f2">
    <w:name w:val="No Spacing"/>
    <w:basedOn w:val="a6"/>
    <w:link w:val="af3"/>
    <w:qFormat/>
    <w:rsid w:val="00930736"/>
  </w:style>
  <w:style w:type="paragraph" w:styleId="2c">
    <w:name w:val="Quote"/>
    <w:basedOn w:val="a6"/>
    <w:next w:val="a6"/>
    <w:link w:val="2d"/>
    <w:uiPriority w:val="29"/>
    <w:qFormat/>
    <w:rsid w:val="00930736"/>
    <w:rPr>
      <w:color w:val="943634" w:themeColor="accent2" w:themeShade="BF"/>
    </w:rPr>
  </w:style>
  <w:style w:type="character" w:customStyle="1" w:styleId="2d">
    <w:name w:val="Цитата 2 Знак"/>
    <w:basedOn w:val="a7"/>
    <w:link w:val="2c"/>
    <w:uiPriority w:val="29"/>
    <w:rsid w:val="00930736"/>
    <w:rPr>
      <w:color w:val="943634" w:themeColor="accent2" w:themeShade="BF"/>
      <w:sz w:val="20"/>
      <w:szCs w:val="20"/>
    </w:rPr>
  </w:style>
  <w:style w:type="paragraph" w:styleId="af4">
    <w:name w:val="Intense Quote"/>
    <w:basedOn w:val="a6"/>
    <w:next w:val="a6"/>
    <w:link w:val="af5"/>
    <w:uiPriority w:val="30"/>
    <w:qFormat/>
    <w:rsid w:val="0093073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5">
    <w:name w:val="Выделенная цитата Знак"/>
    <w:basedOn w:val="a7"/>
    <w:link w:val="af4"/>
    <w:uiPriority w:val="30"/>
    <w:rsid w:val="00930736"/>
    <w:rPr>
      <w:rFonts w:asciiTheme="majorHAnsi" w:eastAsiaTheme="majorEastAsia" w:hAnsiTheme="majorHAnsi" w:cstheme="majorBidi"/>
      <w:b/>
      <w:bCs/>
      <w:i/>
      <w:iCs/>
      <w:color w:val="C0504D" w:themeColor="accent2"/>
      <w:sz w:val="20"/>
      <w:szCs w:val="20"/>
    </w:rPr>
  </w:style>
  <w:style w:type="character" w:styleId="af6">
    <w:name w:val="Subtle Emphasis"/>
    <w:uiPriority w:val="19"/>
    <w:qFormat/>
    <w:rsid w:val="00930736"/>
    <w:rPr>
      <w:rFonts w:asciiTheme="majorHAnsi" w:eastAsiaTheme="majorEastAsia" w:hAnsiTheme="majorHAnsi" w:cstheme="majorBidi"/>
      <w:i/>
      <w:iCs/>
      <w:color w:val="C0504D" w:themeColor="accent2"/>
    </w:rPr>
  </w:style>
  <w:style w:type="character" w:styleId="af7">
    <w:name w:val="Intense Emphasis"/>
    <w:uiPriority w:val="21"/>
    <w:qFormat/>
    <w:rsid w:val="0093073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8">
    <w:name w:val="Subtle Reference"/>
    <w:uiPriority w:val="31"/>
    <w:qFormat/>
    <w:rsid w:val="00930736"/>
    <w:rPr>
      <w:i/>
      <w:iCs/>
      <w:smallCaps/>
      <w:color w:val="C0504D" w:themeColor="accent2"/>
      <w:u w:color="C0504D" w:themeColor="accent2"/>
    </w:rPr>
  </w:style>
  <w:style w:type="character" w:styleId="af9">
    <w:name w:val="Intense Reference"/>
    <w:uiPriority w:val="32"/>
    <w:qFormat/>
    <w:rsid w:val="00930736"/>
    <w:rPr>
      <w:b/>
      <w:bCs/>
      <w:i/>
      <w:iCs/>
      <w:smallCaps/>
      <w:color w:val="C0504D" w:themeColor="accent2"/>
      <w:u w:color="C0504D" w:themeColor="accent2"/>
    </w:rPr>
  </w:style>
  <w:style w:type="character" w:styleId="afa">
    <w:name w:val="Book Title"/>
    <w:uiPriority w:val="33"/>
    <w:qFormat/>
    <w:rsid w:val="00930736"/>
    <w:rPr>
      <w:rFonts w:asciiTheme="majorHAnsi" w:eastAsiaTheme="majorEastAsia" w:hAnsiTheme="majorHAnsi" w:cstheme="majorBidi"/>
      <w:b/>
      <w:bCs/>
      <w:i/>
      <w:iCs/>
      <w:smallCaps/>
      <w:color w:val="943634" w:themeColor="accent2" w:themeShade="BF"/>
      <w:u w:val="single"/>
    </w:rPr>
  </w:style>
  <w:style w:type="paragraph" w:styleId="afb">
    <w:name w:val="TOC Heading"/>
    <w:basedOn w:val="1a"/>
    <w:next w:val="a6"/>
    <w:uiPriority w:val="39"/>
    <w:semiHidden/>
    <w:unhideWhenUsed/>
    <w:qFormat/>
    <w:rsid w:val="00930736"/>
    <w:pPr>
      <w:outlineLvl w:val="9"/>
    </w:pPr>
  </w:style>
  <w:style w:type="paragraph" w:styleId="afc">
    <w:name w:val="header"/>
    <w:basedOn w:val="a6"/>
    <w:link w:val="afd"/>
    <w:uiPriority w:val="99"/>
    <w:unhideWhenUsed/>
    <w:rsid w:val="00A14927"/>
    <w:pPr>
      <w:tabs>
        <w:tab w:val="center" w:pos="4677"/>
        <w:tab w:val="right" w:pos="9355"/>
      </w:tabs>
    </w:pPr>
  </w:style>
  <w:style w:type="character" w:customStyle="1" w:styleId="afd">
    <w:name w:val="Верхний колонтитул Знак"/>
    <w:basedOn w:val="a7"/>
    <w:link w:val="afc"/>
    <w:uiPriority w:val="99"/>
    <w:rsid w:val="00A14927"/>
    <w:rPr>
      <w:rFonts w:ascii="Times New Roman" w:eastAsia="Times New Roman" w:hAnsi="Times New Roman" w:cs="Times New Roman"/>
      <w:sz w:val="24"/>
      <w:szCs w:val="24"/>
      <w:lang w:val="ru-RU" w:eastAsia="ru-RU" w:bidi="ar-SA"/>
    </w:rPr>
  </w:style>
  <w:style w:type="paragraph" w:styleId="afe">
    <w:name w:val="footer"/>
    <w:basedOn w:val="a6"/>
    <w:link w:val="aff"/>
    <w:uiPriority w:val="99"/>
    <w:unhideWhenUsed/>
    <w:rsid w:val="00A14927"/>
    <w:pPr>
      <w:tabs>
        <w:tab w:val="center" w:pos="4677"/>
        <w:tab w:val="right" w:pos="9355"/>
      </w:tabs>
    </w:pPr>
  </w:style>
  <w:style w:type="character" w:customStyle="1" w:styleId="aff">
    <w:name w:val="Нижний колонтитул Знак"/>
    <w:basedOn w:val="a7"/>
    <w:link w:val="afe"/>
    <w:uiPriority w:val="99"/>
    <w:rsid w:val="00A14927"/>
    <w:rPr>
      <w:rFonts w:ascii="Times New Roman" w:eastAsia="Times New Roman" w:hAnsi="Times New Roman" w:cs="Times New Roman"/>
      <w:sz w:val="24"/>
      <w:szCs w:val="24"/>
      <w:lang w:val="ru-RU" w:eastAsia="ru-RU" w:bidi="ar-SA"/>
    </w:rPr>
  </w:style>
  <w:style w:type="paragraph" w:styleId="aff0">
    <w:name w:val="footnote text"/>
    <w:aliases w:val="Знак6,F1"/>
    <w:basedOn w:val="a6"/>
    <w:link w:val="aff1"/>
    <w:unhideWhenUsed/>
    <w:rsid w:val="00A14927"/>
    <w:rPr>
      <w:sz w:val="20"/>
      <w:szCs w:val="20"/>
    </w:rPr>
  </w:style>
  <w:style w:type="character" w:customStyle="1" w:styleId="aff1">
    <w:name w:val="Текст сноски Знак"/>
    <w:aliases w:val="Знак6 Знак,F1 Знак"/>
    <w:basedOn w:val="a7"/>
    <w:link w:val="aff0"/>
    <w:rsid w:val="00A14927"/>
    <w:rPr>
      <w:rFonts w:ascii="Times New Roman" w:eastAsia="Times New Roman" w:hAnsi="Times New Roman" w:cs="Times New Roman"/>
      <w:sz w:val="20"/>
      <w:szCs w:val="20"/>
      <w:lang w:val="ru-RU" w:eastAsia="ru-RU" w:bidi="ar-SA"/>
    </w:rPr>
  </w:style>
  <w:style w:type="character" w:styleId="aff2">
    <w:name w:val="footnote reference"/>
    <w:uiPriority w:val="99"/>
    <w:rsid w:val="00A14927"/>
    <w:rPr>
      <w:rFonts w:cs="Times New Roman"/>
      <w:vertAlign w:val="superscript"/>
    </w:rPr>
  </w:style>
  <w:style w:type="numbering" w:customStyle="1" w:styleId="1c">
    <w:name w:val="Нет списка1"/>
    <w:next w:val="a9"/>
    <w:uiPriority w:val="99"/>
    <w:semiHidden/>
    <w:unhideWhenUsed/>
    <w:rsid w:val="00341638"/>
  </w:style>
  <w:style w:type="paragraph" w:customStyle="1" w:styleId="-31">
    <w:name w:val="Таблица-сетка 31"/>
    <w:basedOn w:val="1a"/>
    <w:next w:val="a6"/>
    <w:uiPriority w:val="39"/>
    <w:qFormat/>
    <w:rsid w:val="00341638"/>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contextualSpacing w:val="0"/>
      <w:jc w:val="center"/>
      <w:outlineLvl w:val="9"/>
    </w:pPr>
    <w:rPr>
      <w:rFonts w:ascii="Times New Roman" w:eastAsia="Times New Roman" w:hAnsi="Times New Roman" w:cs="Times New Roman"/>
      <w:b w:val="0"/>
      <w:bCs w:val="0"/>
      <w:color w:val="auto"/>
      <w:sz w:val="32"/>
      <w:szCs w:val="32"/>
    </w:rPr>
  </w:style>
  <w:style w:type="paragraph" w:styleId="1d">
    <w:name w:val="toc 1"/>
    <w:basedOn w:val="a6"/>
    <w:next w:val="a6"/>
    <w:autoRedefine/>
    <w:uiPriority w:val="39"/>
    <w:unhideWhenUsed/>
    <w:qFormat/>
    <w:rsid w:val="00341638"/>
    <w:pPr>
      <w:tabs>
        <w:tab w:val="right" w:leader="dot" w:pos="9628"/>
      </w:tabs>
      <w:suppressAutoHyphens/>
      <w:spacing w:after="100" w:line="360" w:lineRule="auto"/>
      <w:jc w:val="both"/>
    </w:pPr>
    <w:rPr>
      <w:rFonts w:eastAsia="Calibri"/>
      <w:sz w:val="28"/>
      <w:szCs w:val="22"/>
      <w:lang w:eastAsia="en-US"/>
    </w:rPr>
  </w:style>
  <w:style w:type="paragraph" w:styleId="2e">
    <w:name w:val="toc 2"/>
    <w:basedOn w:val="a6"/>
    <w:next w:val="a6"/>
    <w:autoRedefine/>
    <w:uiPriority w:val="39"/>
    <w:unhideWhenUsed/>
    <w:qFormat/>
    <w:rsid w:val="00341638"/>
    <w:pPr>
      <w:tabs>
        <w:tab w:val="right" w:leader="dot" w:pos="9628"/>
      </w:tabs>
      <w:suppressAutoHyphens/>
      <w:spacing w:after="100" w:line="360" w:lineRule="auto"/>
      <w:ind w:left="425"/>
      <w:jc w:val="both"/>
    </w:pPr>
    <w:rPr>
      <w:rFonts w:eastAsia="Calibri"/>
      <w:sz w:val="28"/>
      <w:szCs w:val="22"/>
      <w:lang w:eastAsia="en-US"/>
    </w:rPr>
  </w:style>
  <w:style w:type="paragraph" w:styleId="3c">
    <w:name w:val="toc 3"/>
    <w:basedOn w:val="a6"/>
    <w:next w:val="a6"/>
    <w:autoRedefine/>
    <w:uiPriority w:val="39"/>
    <w:unhideWhenUsed/>
    <w:qFormat/>
    <w:rsid w:val="00341638"/>
    <w:pPr>
      <w:tabs>
        <w:tab w:val="right" w:leader="dot" w:pos="9628"/>
      </w:tabs>
      <w:suppressAutoHyphens/>
      <w:spacing w:after="100" w:line="360" w:lineRule="auto"/>
      <w:ind w:left="851"/>
      <w:jc w:val="both"/>
    </w:pPr>
    <w:rPr>
      <w:rFonts w:eastAsia="Calibri"/>
      <w:sz w:val="28"/>
      <w:szCs w:val="22"/>
      <w:lang w:eastAsia="en-US"/>
    </w:rPr>
  </w:style>
  <w:style w:type="character" w:styleId="aff3">
    <w:name w:val="Hyperlink"/>
    <w:uiPriority w:val="99"/>
    <w:unhideWhenUsed/>
    <w:rsid w:val="00341638"/>
    <w:rPr>
      <w:color w:val="0563C1"/>
      <w:u w:val="single"/>
    </w:rPr>
  </w:style>
  <w:style w:type="paragraph" w:styleId="4c">
    <w:name w:val="toc 4"/>
    <w:basedOn w:val="a6"/>
    <w:next w:val="a6"/>
    <w:autoRedefine/>
    <w:uiPriority w:val="39"/>
    <w:unhideWhenUsed/>
    <w:rsid w:val="00341638"/>
    <w:pPr>
      <w:tabs>
        <w:tab w:val="right" w:leader="dot" w:pos="9628"/>
      </w:tabs>
      <w:suppressAutoHyphens/>
      <w:spacing w:after="100" w:line="360" w:lineRule="auto"/>
      <w:ind w:left="839" w:firstLine="454"/>
      <w:jc w:val="both"/>
    </w:pPr>
    <w:rPr>
      <w:rFonts w:eastAsia="Calibri"/>
      <w:sz w:val="28"/>
      <w:szCs w:val="22"/>
      <w:lang w:eastAsia="en-US"/>
    </w:rPr>
  </w:style>
  <w:style w:type="character" w:customStyle="1" w:styleId="310">
    <w:name w:val="Таблица простая 31"/>
    <w:uiPriority w:val="19"/>
    <w:qFormat/>
    <w:rsid w:val="00341638"/>
    <w:rPr>
      <w:i/>
      <w:iCs/>
      <w:color w:val="404040"/>
    </w:rPr>
  </w:style>
  <w:style w:type="numbering" w:customStyle="1" w:styleId="List0">
    <w:name w:val="List 0"/>
    <w:basedOn w:val="a9"/>
    <w:rsid w:val="00341638"/>
    <w:pPr>
      <w:numPr>
        <w:numId w:val="1"/>
      </w:numPr>
    </w:pPr>
  </w:style>
  <w:style w:type="numbering" w:customStyle="1" w:styleId="List8">
    <w:name w:val="List 8"/>
    <w:basedOn w:val="a9"/>
    <w:rsid w:val="00341638"/>
    <w:pPr>
      <w:numPr>
        <w:numId w:val="2"/>
      </w:numPr>
    </w:pPr>
  </w:style>
  <w:style w:type="numbering" w:customStyle="1" w:styleId="List9">
    <w:name w:val="List 9"/>
    <w:basedOn w:val="a9"/>
    <w:rsid w:val="00341638"/>
    <w:pPr>
      <w:numPr>
        <w:numId w:val="3"/>
      </w:numPr>
    </w:pPr>
  </w:style>
  <w:style w:type="numbering" w:customStyle="1" w:styleId="List10">
    <w:name w:val="List 10"/>
    <w:basedOn w:val="a9"/>
    <w:rsid w:val="00341638"/>
    <w:pPr>
      <w:numPr>
        <w:numId w:val="4"/>
      </w:numPr>
    </w:pPr>
  </w:style>
  <w:style w:type="numbering" w:customStyle="1" w:styleId="List11">
    <w:name w:val="List 11"/>
    <w:basedOn w:val="a9"/>
    <w:rsid w:val="00341638"/>
    <w:pPr>
      <w:numPr>
        <w:numId w:val="5"/>
      </w:numPr>
    </w:pPr>
  </w:style>
  <w:style w:type="numbering" w:customStyle="1" w:styleId="List12">
    <w:name w:val="List 12"/>
    <w:basedOn w:val="a9"/>
    <w:rsid w:val="00341638"/>
    <w:pPr>
      <w:numPr>
        <w:numId w:val="6"/>
      </w:numPr>
    </w:pPr>
  </w:style>
  <w:style w:type="numbering" w:customStyle="1" w:styleId="List14">
    <w:name w:val="List 14"/>
    <w:basedOn w:val="a9"/>
    <w:rsid w:val="00341638"/>
    <w:pPr>
      <w:numPr>
        <w:numId w:val="7"/>
      </w:numPr>
    </w:pPr>
  </w:style>
  <w:style w:type="numbering" w:customStyle="1" w:styleId="List15">
    <w:name w:val="List 15"/>
    <w:basedOn w:val="a9"/>
    <w:rsid w:val="00341638"/>
    <w:pPr>
      <w:numPr>
        <w:numId w:val="8"/>
      </w:numPr>
    </w:pPr>
  </w:style>
  <w:style w:type="numbering" w:customStyle="1" w:styleId="List16">
    <w:name w:val="List 16"/>
    <w:basedOn w:val="a9"/>
    <w:rsid w:val="00341638"/>
    <w:pPr>
      <w:numPr>
        <w:numId w:val="9"/>
      </w:numPr>
    </w:pPr>
  </w:style>
  <w:style w:type="numbering" w:customStyle="1" w:styleId="List18">
    <w:name w:val="List 18"/>
    <w:basedOn w:val="a9"/>
    <w:rsid w:val="00341638"/>
    <w:pPr>
      <w:numPr>
        <w:numId w:val="10"/>
      </w:numPr>
    </w:pPr>
  </w:style>
  <w:style w:type="numbering" w:customStyle="1" w:styleId="List20">
    <w:name w:val="List 20"/>
    <w:basedOn w:val="a9"/>
    <w:rsid w:val="00341638"/>
    <w:pPr>
      <w:numPr>
        <w:numId w:val="11"/>
      </w:numPr>
    </w:pPr>
  </w:style>
  <w:style w:type="numbering" w:customStyle="1" w:styleId="List22">
    <w:name w:val="List 22"/>
    <w:basedOn w:val="a9"/>
    <w:rsid w:val="00341638"/>
    <w:pPr>
      <w:numPr>
        <w:numId w:val="12"/>
      </w:numPr>
    </w:pPr>
  </w:style>
  <w:style w:type="numbering" w:customStyle="1" w:styleId="List23">
    <w:name w:val="List 23"/>
    <w:basedOn w:val="a9"/>
    <w:rsid w:val="00341638"/>
    <w:pPr>
      <w:numPr>
        <w:numId w:val="13"/>
      </w:numPr>
    </w:pPr>
  </w:style>
  <w:style w:type="numbering" w:customStyle="1" w:styleId="List24">
    <w:name w:val="List 24"/>
    <w:basedOn w:val="a9"/>
    <w:rsid w:val="00341638"/>
    <w:pPr>
      <w:numPr>
        <w:numId w:val="14"/>
      </w:numPr>
    </w:pPr>
  </w:style>
  <w:style w:type="character" w:customStyle="1" w:styleId="410">
    <w:name w:val="Таблица простая 41"/>
    <w:uiPriority w:val="21"/>
    <w:qFormat/>
    <w:rsid w:val="00341638"/>
    <w:rPr>
      <w:b/>
      <w:i w:val="0"/>
      <w:iCs/>
      <w:color w:val="auto"/>
    </w:rPr>
  </w:style>
  <w:style w:type="paragraph" w:customStyle="1" w:styleId="a0">
    <w:name w:val="Перечень"/>
    <w:basedOn w:val="a6"/>
    <w:next w:val="a6"/>
    <w:link w:val="aff4"/>
    <w:qFormat/>
    <w:rsid w:val="00341638"/>
    <w:pPr>
      <w:numPr>
        <w:numId w:val="15"/>
      </w:numPr>
      <w:suppressAutoHyphens/>
      <w:spacing w:line="360" w:lineRule="auto"/>
      <w:ind w:left="0" w:firstLine="284"/>
      <w:jc w:val="both"/>
    </w:pPr>
    <w:rPr>
      <w:rFonts w:eastAsia="Calibri"/>
      <w:sz w:val="28"/>
      <w:szCs w:val="20"/>
      <w:u w:color="000000"/>
      <w:bdr w:val="nil"/>
    </w:rPr>
  </w:style>
  <w:style w:type="character" w:customStyle="1" w:styleId="aff4">
    <w:name w:val="Перечень Знак"/>
    <w:link w:val="a0"/>
    <w:rsid w:val="00341638"/>
    <w:rPr>
      <w:rFonts w:ascii="Times New Roman" w:eastAsia="Calibri" w:hAnsi="Times New Roman" w:cs="Times New Roman"/>
      <w:sz w:val="28"/>
      <w:szCs w:val="20"/>
      <w:u w:color="000000"/>
      <w:bdr w:val="nil"/>
      <w:lang w:val="ru-RU" w:eastAsia="ru-RU" w:bidi="ar-SA"/>
    </w:rPr>
  </w:style>
  <w:style w:type="paragraph" w:customStyle="1" w:styleId="aff5">
    <w:name w:val="Недозаголовок"/>
    <w:basedOn w:val="a6"/>
    <w:link w:val="aff6"/>
    <w:qFormat/>
    <w:rsid w:val="00341638"/>
    <w:pPr>
      <w:suppressAutoHyphens/>
      <w:spacing w:line="360" w:lineRule="auto"/>
      <w:jc w:val="center"/>
    </w:pPr>
    <w:rPr>
      <w:rFonts w:eastAsia="Calibri"/>
      <w:b/>
      <w:sz w:val="28"/>
      <w:szCs w:val="20"/>
    </w:rPr>
  </w:style>
  <w:style w:type="character" w:customStyle="1" w:styleId="aff6">
    <w:name w:val="Недозаголовок Знак"/>
    <w:link w:val="aff5"/>
    <w:rsid w:val="00341638"/>
    <w:rPr>
      <w:rFonts w:ascii="Times New Roman" w:eastAsia="Calibri" w:hAnsi="Times New Roman" w:cs="Times New Roman"/>
      <w:b/>
      <w:sz w:val="28"/>
      <w:szCs w:val="20"/>
      <w:lang w:bidi="ar-SA"/>
    </w:rPr>
  </w:style>
  <w:style w:type="numbering" w:customStyle="1" w:styleId="110">
    <w:name w:val="Нет списка11"/>
    <w:next w:val="a9"/>
    <w:uiPriority w:val="99"/>
    <w:semiHidden/>
    <w:unhideWhenUsed/>
    <w:rsid w:val="00341638"/>
  </w:style>
  <w:style w:type="paragraph" w:customStyle="1" w:styleId="1e">
    <w:name w:val="Абзац списка1"/>
    <w:basedOn w:val="a6"/>
    <w:link w:val="aff7"/>
    <w:uiPriority w:val="99"/>
    <w:qFormat/>
    <w:rsid w:val="00341638"/>
    <w:pPr>
      <w:spacing w:after="200" w:line="276" w:lineRule="auto"/>
      <w:ind w:left="720"/>
      <w:contextualSpacing/>
    </w:pPr>
    <w:rPr>
      <w:rFonts w:ascii="Calibri" w:eastAsia="Calibri" w:hAnsi="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341638"/>
    <w:rPr>
      <w:rFonts w:ascii="Times New Roman" w:hAnsi="Times New Roman" w:cs="Times New Roman" w:hint="default"/>
      <w:strike w:val="0"/>
      <w:dstrike w:val="0"/>
      <w:sz w:val="24"/>
      <w:szCs w:val="24"/>
      <w:u w:val="none"/>
      <w:effect w:val="none"/>
    </w:rPr>
  </w:style>
  <w:style w:type="character" w:styleId="aff8">
    <w:name w:val="annotation reference"/>
    <w:uiPriority w:val="99"/>
    <w:unhideWhenUsed/>
    <w:rsid w:val="00341638"/>
    <w:rPr>
      <w:sz w:val="16"/>
      <w:szCs w:val="16"/>
    </w:rPr>
  </w:style>
  <w:style w:type="paragraph" w:styleId="aff9">
    <w:name w:val="annotation text"/>
    <w:basedOn w:val="a6"/>
    <w:link w:val="affa"/>
    <w:uiPriority w:val="99"/>
    <w:unhideWhenUsed/>
    <w:rsid w:val="00341638"/>
    <w:pPr>
      <w:spacing w:after="200" w:line="360" w:lineRule="auto"/>
    </w:pPr>
    <w:rPr>
      <w:rFonts w:ascii="Calibri" w:eastAsia="Calibri" w:hAnsi="Calibri"/>
      <w:sz w:val="20"/>
      <w:szCs w:val="20"/>
    </w:rPr>
  </w:style>
  <w:style w:type="character" w:customStyle="1" w:styleId="affa">
    <w:name w:val="Текст примечания Знак"/>
    <w:basedOn w:val="a7"/>
    <w:link w:val="aff9"/>
    <w:uiPriority w:val="99"/>
    <w:rsid w:val="00341638"/>
    <w:rPr>
      <w:rFonts w:ascii="Calibri" w:eastAsia="Calibri" w:hAnsi="Calibri" w:cs="Times New Roman"/>
      <w:sz w:val="20"/>
      <w:szCs w:val="20"/>
      <w:lang w:bidi="ar-SA"/>
    </w:rPr>
  </w:style>
  <w:style w:type="paragraph" w:customStyle="1" w:styleId="1f">
    <w:name w:val="Текст выноски1"/>
    <w:basedOn w:val="a6"/>
    <w:next w:val="affb"/>
    <w:link w:val="affc"/>
    <w:uiPriority w:val="99"/>
    <w:semiHidden/>
    <w:unhideWhenUsed/>
    <w:rsid w:val="00341638"/>
    <w:pPr>
      <w:spacing w:line="360" w:lineRule="auto"/>
    </w:pPr>
    <w:rPr>
      <w:rFonts w:ascii="Tahoma" w:eastAsia="Calibri" w:hAnsi="Tahoma"/>
      <w:sz w:val="16"/>
      <w:szCs w:val="16"/>
    </w:rPr>
  </w:style>
  <w:style w:type="character" w:customStyle="1" w:styleId="affc">
    <w:name w:val="Текст выноски Знак"/>
    <w:link w:val="1f"/>
    <w:uiPriority w:val="99"/>
    <w:semiHidden/>
    <w:rsid w:val="00341638"/>
    <w:rPr>
      <w:rFonts w:ascii="Tahoma" w:eastAsia="Calibri" w:hAnsi="Tahoma" w:cs="Times New Roman"/>
      <w:sz w:val="16"/>
      <w:szCs w:val="16"/>
      <w:lang w:bidi="ar-SA"/>
    </w:rPr>
  </w:style>
  <w:style w:type="character" w:customStyle="1" w:styleId="aff7">
    <w:name w:val="Абзац списка Знак"/>
    <w:link w:val="1e"/>
    <w:uiPriority w:val="99"/>
    <w:locked/>
    <w:rsid w:val="00341638"/>
    <w:rPr>
      <w:rFonts w:ascii="Calibri" w:eastAsia="Calibri" w:hAnsi="Calibri" w:cs="Times New Roman"/>
      <w:lang w:val="ru-RU" w:bidi="ar-SA"/>
    </w:rPr>
  </w:style>
  <w:style w:type="paragraph" w:customStyle="1" w:styleId="1f0">
    <w:name w:val="Верхний колонтитул1"/>
    <w:basedOn w:val="a6"/>
    <w:next w:val="afc"/>
    <w:uiPriority w:val="99"/>
    <w:unhideWhenUsed/>
    <w:rsid w:val="00341638"/>
    <w:pPr>
      <w:tabs>
        <w:tab w:val="center" w:pos="4677"/>
        <w:tab w:val="right" w:pos="9355"/>
      </w:tabs>
      <w:spacing w:line="360" w:lineRule="auto"/>
    </w:pPr>
    <w:rPr>
      <w:rFonts w:ascii="Calibri" w:eastAsia="Calibri" w:hAnsi="Calibri"/>
      <w:sz w:val="22"/>
      <w:szCs w:val="22"/>
      <w:lang w:eastAsia="en-US"/>
    </w:rPr>
  </w:style>
  <w:style w:type="paragraph" w:styleId="affd">
    <w:name w:val="Normal (Web)"/>
    <w:aliases w:val="Обычный (веб) Знак Знак,Обычный (веб) Знак Знак Знак Знак Знак Знак,Обычный (веб) Знак Знак Знак Знак Знак"/>
    <w:basedOn w:val="a6"/>
    <w:link w:val="affe"/>
    <w:uiPriority w:val="99"/>
    <w:unhideWhenUsed/>
    <w:qFormat/>
    <w:rsid w:val="00341638"/>
    <w:pPr>
      <w:spacing w:before="100" w:beforeAutospacing="1" w:after="100" w:afterAutospacing="1" w:line="360" w:lineRule="auto"/>
    </w:pPr>
  </w:style>
  <w:style w:type="character" w:customStyle="1" w:styleId="apple-converted-space">
    <w:name w:val="apple-converted-space"/>
    <w:basedOn w:val="a7"/>
    <w:rsid w:val="00341638"/>
  </w:style>
  <w:style w:type="character" w:customStyle="1" w:styleId="nobr">
    <w:name w:val="nobr"/>
    <w:basedOn w:val="a7"/>
    <w:rsid w:val="00341638"/>
  </w:style>
  <w:style w:type="paragraph" w:customStyle="1" w:styleId="Default">
    <w:name w:val="Default"/>
    <w:rsid w:val="00341638"/>
    <w:pPr>
      <w:autoSpaceDE w:val="0"/>
      <w:autoSpaceDN w:val="0"/>
      <w:adjustRightInd w:val="0"/>
      <w:spacing w:after="0" w:line="240" w:lineRule="auto"/>
    </w:pPr>
    <w:rPr>
      <w:rFonts w:ascii="Times New Roman" w:eastAsia="Calibri" w:hAnsi="Times New Roman" w:cs="Times New Roman"/>
      <w:color w:val="000000"/>
      <w:sz w:val="24"/>
      <w:szCs w:val="24"/>
      <w:lang w:val="ru-RU" w:bidi="ar-SA"/>
    </w:rPr>
  </w:style>
  <w:style w:type="paragraph" w:customStyle="1" w:styleId="1f1">
    <w:name w:val="Тема примечания1"/>
    <w:basedOn w:val="aff9"/>
    <w:next w:val="aff9"/>
    <w:uiPriority w:val="99"/>
    <w:semiHidden/>
    <w:unhideWhenUsed/>
    <w:rsid w:val="00341638"/>
    <w:rPr>
      <w:b/>
      <w:bCs/>
    </w:rPr>
  </w:style>
  <w:style w:type="character" w:customStyle="1" w:styleId="afff">
    <w:name w:val="Тема примечания Знак"/>
    <w:link w:val="afff0"/>
    <w:uiPriority w:val="99"/>
    <w:semiHidden/>
    <w:rsid w:val="00341638"/>
    <w:rPr>
      <w:b/>
      <w:bCs/>
    </w:rPr>
  </w:style>
  <w:style w:type="paragraph" w:styleId="affb">
    <w:name w:val="Balloon Text"/>
    <w:basedOn w:val="a6"/>
    <w:link w:val="1f2"/>
    <w:uiPriority w:val="99"/>
    <w:semiHidden/>
    <w:unhideWhenUsed/>
    <w:rsid w:val="00341638"/>
    <w:pPr>
      <w:suppressAutoHyphens/>
      <w:spacing w:line="360" w:lineRule="auto"/>
      <w:ind w:firstLine="709"/>
      <w:jc w:val="both"/>
    </w:pPr>
    <w:rPr>
      <w:rFonts w:ascii="Segoe UI" w:eastAsia="Calibri" w:hAnsi="Segoe UI"/>
      <w:sz w:val="18"/>
      <w:szCs w:val="18"/>
    </w:rPr>
  </w:style>
  <w:style w:type="character" w:customStyle="1" w:styleId="1f2">
    <w:name w:val="Текст выноски Знак1"/>
    <w:basedOn w:val="a7"/>
    <w:link w:val="affb"/>
    <w:uiPriority w:val="99"/>
    <w:semiHidden/>
    <w:rsid w:val="00341638"/>
    <w:rPr>
      <w:rFonts w:ascii="Segoe UI" w:eastAsia="Calibri" w:hAnsi="Segoe UI" w:cs="Times New Roman"/>
      <w:sz w:val="18"/>
      <w:szCs w:val="18"/>
      <w:lang w:bidi="ar-SA"/>
    </w:rPr>
  </w:style>
  <w:style w:type="character" w:customStyle="1" w:styleId="1f3">
    <w:name w:val="Верхний колонтитул Знак1"/>
    <w:basedOn w:val="a7"/>
    <w:uiPriority w:val="99"/>
    <w:rsid w:val="00341638"/>
    <w:rPr>
      <w:rFonts w:ascii="Times New Roman" w:hAnsi="Times New Roman"/>
      <w:sz w:val="28"/>
    </w:rPr>
  </w:style>
  <w:style w:type="paragraph" w:styleId="afff0">
    <w:name w:val="annotation subject"/>
    <w:basedOn w:val="aff9"/>
    <w:next w:val="aff9"/>
    <w:link w:val="afff"/>
    <w:uiPriority w:val="99"/>
    <w:semiHidden/>
    <w:unhideWhenUsed/>
    <w:rsid w:val="00341638"/>
    <w:pPr>
      <w:suppressAutoHyphens/>
      <w:spacing w:after="0"/>
      <w:ind w:firstLine="709"/>
      <w:jc w:val="both"/>
    </w:pPr>
    <w:rPr>
      <w:rFonts w:asciiTheme="minorHAnsi" w:eastAsiaTheme="minorHAnsi" w:hAnsiTheme="minorHAnsi" w:cstheme="minorBidi"/>
      <w:b/>
      <w:bCs/>
      <w:sz w:val="22"/>
      <w:szCs w:val="22"/>
      <w:lang w:val="en-US" w:eastAsia="en-US" w:bidi="en-US"/>
    </w:rPr>
  </w:style>
  <w:style w:type="character" w:customStyle="1" w:styleId="1f4">
    <w:name w:val="Тема примечания Знак1"/>
    <w:basedOn w:val="affa"/>
    <w:uiPriority w:val="99"/>
    <w:semiHidden/>
    <w:rsid w:val="00341638"/>
    <w:rPr>
      <w:rFonts w:ascii="Calibri" w:eastAsia="Calibri" w:hAnsi="Calibri" w:cs="Times New Roman"/>
      <w:b/>
      <w:bCs/>
      <w:sz w:val="20"/>
      <w:szCs w:val="20"/>
      <w:lang w:bidi="ar-SA"/>
    </w:rPr>
  </w:style>
  <w:style w:type="paragraph" w:customStyle="1" w:styleId="a5">
    <w:name w:val="Подперечень"/>
    <w:basedOn w:val="a0"/>
    <w:next w:val="a6"/>
    <w:link w:val="afff1"/>
    <w:qFormat/>
    <w:rsid w:val="00341638"/>
    <w:pPr>
      <w:numPr>
        <w:numId w:val="111"/>
      </w:numPr>
      <w:ind w:left="284" w:firstLine="425"/>
    </w:pPr>
  </w:style>
  <w:style w:type="character" w:customStyle="1" w:styleId="afff1">
    <w:name w:val="Подперечень Знак"/>
    <w:link w:val="a5"/>
    <w:rsid w:val="00341638"/>
    <w:rPr>
      <w:rFonts w:ascii="Times New Roman" w:eastAsia="Calibri" w:hAnsi="Times New Roman" w:cs="Times New Roman"/>
      <w:sz w:val="28"/>
      <w:szCs w:val="20"/>
      <w:u w:color="000000"/>
      <w:bdr w:val="nil"/>
      <w:lang w:val="ru-RU" w:eastAsia="ru-RU" w:bidi="ar-SA"/>
    </w:rPr>
  </w:style>
  <w:style w:type="numbering" w:customStyle="1" w:styleId="2f">
    <w:name w:val="Нет списка2"/>
    <w:next w:val="a9"/>
    <w:uiPriority w:val="99"/>
    <w:semiHidden/>
    <w:unhideWhenUsed/>
    <w:rsid w:val="00341638"/>
  </w:style>
  <w:style w:type="paragraph" w:customStyle="1" w:styleId="2f0">
    <w:name w:val="Недозаголовок 2"/>
    <w:basedOn w:val="a6"/>
    <w:qFormat/>
    <w:rsid w:val="00341638"/>
    <w:pPr>
      <w:suppressAutoHyphens/>
      <w:spacing w:line="360" w:lineRule="auto"/>
      <w:jc w:val="both"/>
    </w:pPr>
    <w:rPr>
      <w:rFonts w:eastAsia="Calibri"/>
      <w:b/>
      <w:sz w:val="28"/>
      <w:szCs w:val="22"/>
    </w:rPr>
  </w:style>
  <w:style w:type="paragraph" w:customStyle="1" w:styleId="a">
    <w:name w:val="Перечень номер"/>
    <w:basedOn w:val="a6"/>
    <w:next w:val="a6"/>
    <w:qFormat/>
    <w:rsid w:val="00341638"/>
    <w:pPr>
      <w:numPr>
        <w:numId w:val="17"/>
      </w:numPr>
      <w:tabs>
        <w:tab w:val="clear" w:pos="785"/>
        <w:tab w:val="num" w:pos="0"/>
      </w:tabs>
      <w:spacing w:line="360" w:lineRule="auto"/>
      <w:ind w:left="0" w:firstLine="284"/>
      <w:jc w:val="both"/>
      <w:textAlignment w:val="baseline"/>
    </w:pPr>
    <w:rPr>
      <w:color w:val="000000"/>
      <w:sz w:val="28"/>
      <w:szCs w:val="28"/>
    </w:rPr>
  </w:style>
  <w:style w:type="numbering" w:customStyle="1" w:styleId="3d">
    <w:name w:val="Нет списка3"/>
    <w:next w:val="a9"/>
    <w:uiPriority w:val="99"/>
    <w:semiHidden/>
    <w:unhideWhenUsed/>
    <w:rsid w:val="00341638"/>
  </w:style>
  <w:style w:type="paragraph" w:customStyle="1" w:styleId="afff2">
    <w:name w:val="Предмет"/>
    <w:basedOn w:val="a6"/>
    <w:next w:val="a6"/>
    <w:qFormat/>
    <w:rsid w:val="00341638"/>
    <w:pPr>
      <w:keepNext/>
      <w:keepLines/>
      <w:spacing w:line="360" w:lineRule="auto"/>
      <w:outlineLvl w:val="1"/>
    </w:pPr>
    <w:rPr>
      <w:rFonts w:eastAsia="MS Gothic"/>
      <w:b/>
      <w:bCs/>
      <w:color w:val="000000"/>
      <w:sz w:val="28"/>
      <w:szCs w:val="28"/>
      <w:lang w:eastAsia="en-US"/>
    </w:rPr>
  </w:style>
  <w:style w:type="numbering" w:customStyle="1" w:styleId="4d">
    <w:name w:val="Нет списка4"/>
    <w:next w:val="a9"/>
    <w:uiPriority w:val="99"/>
    <w:semiHidden/>
    <w:unhideWhenUsed/>
    <w:rsid w:val="00341638"/>
  </w:style>
  <w:style w:type="numbering" w:customStyle="1" w:styleId="111">
    <w:name w:val="Нет списка111"/>
    <w:next w:val="a9"/>
    <w:uiPriority w:val="99"/>
    <w:semiHidden/>
    <w:unhideWhenUsed/>
    <w:rsid w:val="00341638"/>
  </w:style>
  <w:style w:type="numbering" w:customStyle="1" w:styleId="210">
    <w:name w:val="Нет списка21"/>
    <w:next w:val="a9"/>
    <w:uiPriority w:val="99"/>
    <w:semiHidden/>
    <w:unhideWhenUsed/>
    <w:rsid w:val="00341638"/>
  </w:style>
  <w:style w:type="character" w:customStyle="1" w:styleId="apple-tab-span">
    <w:name w:val="apple-tab-span"/>
    <w:basedOn w:val="a7"/>
    <w:rsid w:val="00341638"/>
  </w:style>
  <w:style w:type="paragraph" w:customStyle="1" w:styleId="Zag1">
    <w:name w:val="Zag_1"/>
    <w:basedOn w:val="a6"/>
    <w:rsid w:val="00341638"/>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341638"/>
  </w:style>
  <w:style w:type="numbering" w:customStyle="1" w:styleId="311">
    <w:name w:val="Нет списка31"/>
    <w:next w:val="a9"/>
    <w:uiPriority w:val="99"/>
    <w:semiHidden/>
    <w:unhideWhenUsed/>
    <w:rsid w:val="00341638"/>
  </w:style>
  <w:style w:type="paragraph" w:customStyle="1" w:styleId="ConsPlusNormal">
    <w:name w:val="ConsPlusNormal"/>
    <w:rsid w:val="00341638"/>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table" w:styleId="afff3">
    <w:name w:val="Table Grid"/>
    <w:basedOn w:val="a8"/>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page number"/>
    <w:basedOn w:val="a7"/>
    <w:unhideWhenUsed/>
    <w:rsid w:val="00341638"/>
  </w:style>
  <w:style w:type="paragraph" w:customStyle="1" w:styleId="afff5">
    <w:name w:val="Примечание"/>
    <w:basedOn w:val="a6"/>
    <w:next w:val="a6"/>
    <w:qFormat/>
    <w:rsid w:val="00341638"/>
    <w:pPr>
      <w:widowControl w:val="0"/>
      <w:autoSpaceDE w:val="0"/>
      <w:autoSpaceDN w:val="0"/>
      <w:adjustRightInd w:val="0"/>
      <w:spacing w:line="360" w:lineRule="auto"/>
      <w:ind w:left="540"/>
      <w:jc w:val="both"/>
    </w:pPr>
  </w:style>
  <w:style w:type="numbering" w:customStyle="1" w:styleId="411">
    <w:name w:val="Нет списка41"/>
    <w:next w:val="a9"/>
    <w:uiPriority w:val="99"/>
    <w:semiHidden/>
    <w:unhideWhenUsed/>
    <w:rsid w:val="00341638"/>
  </w:style>
  <w:style w:type="table" w:customStyle="1" w:styleId="5c">
    <w:name w:val="Сетка таблицы5"/>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f3"/>
    <w:uiPriority w:val="5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А_основной"/>
    <w:basedOn w:val="a6"/>
    <w:link w:val="afff7"/>
    <w:uiPriority w:val="99"/>
    <w:qFormat/>
    <w:rsid w:val="00341638"/>
    <w:pPr>
      <w:spacing w:line="360" w:lineRule="auto"/>
      <w:ind w:firstLine="454"/>
      <w:jc w:val="both"/>
    </w:pPr>
    <w:rPr>
      <w:rFonts w:eastAsia="Calibri"/>
      <w:sz w:val="28"/>
      <w:szCs w:val="28"/>
    </w:rPr>
  </w:style>
  <w:style w:type="character" w:customStyle="1" w:styleId="afff7">
    <w:name w:val="А_основной Знак"/>
    <w:link w:val="afff6"/>
    <w:uiPriority w:val="99"/>
    <w:rsid w:val="00341638"/>
    <w:rPr>
      <w:rFonts w:ascii="Times New Roman" w:eastAsia="Calibri" w:hAnsi="Times New Roman" w:cs="Times New Roman"/>
      <w:sz w:val="28"/>
      <w:szCs w:val="28"/>
      <w:lang w:bidi="ar-SA"/>
    </w:rPr>
  </w:style>
  <w:style w:type="character" w:customStyle="1" w:styleId="dash041e0431044b0447043d044b0439char1">
    <w:name w:val="dash041e_0431_044b_0447_043d_044b_0439__char1"/>
    <w:uiPriority w:val="99"/>
    <w:rsid w:val="00341638"/>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341638"/>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0"/>
    <w:uiPriority w:val="1"/>
    <w:rsid w:val="00341638"/>
    <w:rPr>
      <w:sz w:val="22"/>
      <w:szCs w:val="22"/>
      <w:lang w:val="ru-RU" w:eastAsia="en-US" w:bidi="ar-SA"/>
    </w:rPr>
  </w:style>
  <w:style w:type="paragraph" w:customStyle="1" w:styleId="212">
    <w:name w:val="Основной текст 21"/>
    <w:basedOn w:val="a6"/>
    <w:uiPriority w:val="99"/>
    <w:rsid w:val="00341638"/>
    <w:pPr>
      <w:widowControl w:val="0"/>
      <w:suppressAutoHyphens/>
      <w:autoSpaceDE w:val="0"/>
      <w:spacing w:line="360" w:lineRule="auto"/>
      <w:jc w:val="both"/>
    </w:pPr>
    <w:rPr>
      <w:i/>
      <w:sz w:val="22"/>
      <w:szCs w:val="20"/>
      <w:lang w:val="en-US" w:eastAsia="ar-SA"/>
    </w:rPr>
  </w:style>
  <w:style w:type="character" w:customStyle="1" w:styleId="afff8">
    <w:name w:val="Основной текст Знак"/>
    <w:link w:val="afff9"/>
    <w:uiPriority w:val="99"/>
    <w:locked/>
    <w:rsid w:val="00341638"/>
    <w:rPr>
      <w:rFonts w:ascii="Times New Roman" w:hAnsi="Times New Roman"/>
    </w:rPr>
  </w:style>
  <w:style w:type="paragraph" w:customStyle="1" w:styleId="HEADERTEXT">
    <w:name w:val=".HEADERTEXT"/>
    <w:rsid w:val="00341638"/>
    <w:pPr>
      <w:widowControl w:val="0"/>
      <w:autoSpaceDE w:val="0"/>
      <w:autoSpaceDN w:val="0"/>
      <w:adjustRightInd w:val="0"/>
      <w:spacing w:after="0" w:line="240" w:lineRule="auto"/>
    </w:pPr>
    <w:rPr>
      <w:rFonts w:ascii="Arial" w:eastAsia="Times New Roman" w:hAnsi="Arial" w:cs="Arial"/>
      <w:color w:val="2B4279"/>
      <w:lang w:val="ru-RU" w:eastAsia="ru-RU" w:bidi="ar-SA"/>
    </w:rPr>
  </w:style>
  <w:style w:type="paragraph" w:customStyle="1" w:styleId="FORMATTEXT">
    <w:name w:val=".FORMATTEXT"/>
    <w:rsid w:val="0034163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paragraph" w:customStyle="1" w:styleId="PRINTSECTION">
    <w:name w:val="#PRINT_SECTION"/>
    <w:rsid w:val="00341638"/>
    <w:pPr>
      <w:widowControl w:val="0"/>
      <w:autoSpaceDE w:val="0"/>
      <w:autoSpaceDN w:val="0"/>
      <w:adjustRightInd w:val="0"/>
      <w:spacing w:after="0" w:line="240" w:lineRule="auto"/>
    </w:pPr>
    <w:rPr>
      <w:rFonts w:ascii="Arial" w:eastAsia="Times New Roman" w:hAnsi="Arial" w:cs="Arial"/>
      <w:sz w:val="24"/>
      <w:szCs w:val="24"/>
      <w:lang w:val="ru-RU" w:eastAsia="ru-RU" w:bidi="ar-SA"/>
    </w:rPr>
  </w:style>
  <w:style w:type="paragraph" w:styleId="afff9">
    <w:name w:val="Body Text"/>
    <w:basedOn w:val="a6"/>
    <w:link w:val="afff8"/>
    <w:uiPriority w:val="99"/>
    <w:rsid w:val="00341638"/>
    <w:pPr>
      <w:spacing w:after="120" w:line="360" w:lineRule="auto"/>
    </w:pPr>
    <w:rPr>
      <w:rFonts w:eastAsiaTheme="minorHAnsi" w:cstheme="minorBidi"/>
      <w:sz w:val="22"/>
      <w:szCs w:val="22"/>
      <w:lang w:val="en-US" w:eastAsia="en-US" w:bidi="en-US"/>
    </w:rPr>
  </w:style>
  <w:style w:type="character" w:customStyle="1" w:styleId="1f6">
    <w:name w:val="Основной текст Знак1"/>
    <w:basedOn w:val="a7"/>
    <w:uiPriority w:val="99"/>
    <w:semiHidden/>
    <w:rsid w:val="00341638"/>
    <w:rPr>
      <w:rFonts w:ascii="Times New Roman" w:eastAsia="Times New Roman" w:hAnsi="Times New Roman" w:cs="Times New Roman"/>
      <w:sz w:val="24"/>
      <w:szCs w:val="24"/>
      <w:lang w:val="ru-RU" w:eastAsia="ru-RU" w:bidi="ar-SA"/>
    </w:rPr>
  </w:style>
  <w:style w:type="character" w:customStyle="1" w:styleId="BodyTextChar1">
    <w:name w:val="Body Text Char1"/>
    <w:uiPriority w:val="99"/>
    <w:semiHidden/>
    <w:locked/>
    <w:rsid w:val="00341638"/>
    <w:rPr>
      <w:rFonts w:ascii="Times New Roman" w:hAnsi="Times New Roman" w:cs="Times New Roman"/>
      <w:sz w:val="28"/>
      <w:lang w:eastAsia="en-US"/>
    </w:rPr>
  </w:style>
  <w:style w:type="character" w:customStyle="1" w:styleId="edition">
    <w:name w:val="edition"/>
    <w:rsid w:val="00341638"/>
  </w:style>
  <w:style w:type="character" w:customStyle="1" w:styleId="num">
    <w:name w:val="num"/>
    <w:rsid w:val="0034163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4163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341638"/>
    <w:pPr>
      <w:spacing w:line="360" w:lineRule="auto"/>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41638"/>
    <w:rPr>
      <w:rFonts w:ascii="Times New Roman" w:hAnsi="Times New Roman"/>
      <w:sz w:val="24"/>
      <w:u w:val="none"/>
      <w:effect w:val="none"/>
    </w:rPr>
  </w:style>
  <w:style w:type="character" w:customStyle="1" w:styleId="normal005f005f005f005fchar1005f005fchar1char1">
    <w:name w:val="normal_005f005f_005f005fchar1_005f_005fchar1__char1"/>
    <w:rsid w:val="0034163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341638"/>
    <w:pPr>
      <w:spacing w:line="360" w:lineRule="auto"/>
    </w:pPr>
  </w:style>
  <w:style w:type="paragraph" w:customStyle="1" w:styleId="dash041e005f0431005f044b005f0447005f043d005f044b005f0439">
    <w:name w:val="dash041e_005f0431_005f044b_005f0447_005f043d_005f044b_005f0439"/>
    <w:basedOn w:val="a6"/>
    <w:rsid w:val="00341638"/>
    <w:pPr>
      <w:spacing w:line="360" w:lineRule="auto"/>
    </w:p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41638"/>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41638"/>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341638"/>
    <w:pPr>
      <w:spacing w:line="360" w:lineRule="auto"/>
    </w:pPr>
    <w:rPr>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41638"/>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341638"/>
    <w:pPr>
      <w:spacing w:after="120" w:line="360" w:lineRule="auto"/>
      <w:ind w:left="280"/>
    </w:pPr>
  </w:style>
  <w:style w:type="paragraph" w:customStyle="1" w:styleId="dash041e0431044b0447043d044b0439">
    <w:name w:val="dash041e_0431_044b_0447_043d_044b_0439"/>
    <w:basedOn w:val="a6"/>
    <w:rsid w:val="00341638"/>
    <w:pPr>
      <w:spacing w:line="360" w:lineRule="auto"/>
    </w:pPr>
  </w:style>
  <w:style w:type="character" w:customStyle="1" w:styleId="list005f0020paragraph005f005fchar1char1">
    <w:name w:val="list_005f0020paragraph_005f_005fchar1__char1"/>
    <w:rsid w:val="00341638"/>
    <w:rPr>
      <w:rFonts w:ascii="Times New Roman" w:hAnsi="Times New Roman"/>
      <w:sz w:val="24"/>
      <w:u w:val="none"/>
      <w:effect w:val="none"/>
    </w:rPr>
  </w:style>
  <w:style w:type="paragraph" w:customStyle="1" w:styleId="list005f0020paragraph">
    <w:name w:val="list_005f0020paragraph"/>
    <w:basedOn w:val="a6"/>
    <w:rsid w:val="00341638"/>
    <w:pPr>
      <w:spacing w:line="360" w:lineRule="auto"/>
      <w:ind w:left="720" w:firstLine="700"/>
      <w:jc w:val="both"/>
    </w:pPr>
  </w:style>
  <w:style w:type="character" w:customStyle="1" w:styleId="dash041e005f0431005f044b005f0447005f043d005f044b005f0439char1">
    <w:name w:val="dash041e_005f0431_005f044b_005f0447_005f043d_005f044b_005f0439__char1"/>
    <w:rsid w:val="00341638"/>
    <w:rPr>
      <w:rFonts w:ascii="Times New Roman" w:hAnsi="Times New Roman"/>
      <w:sz w:val="24"/>
      <w:u w:val="none"/>
      <w:effect w:val="none"/>
    </w:rPr>
  </w:style>
  <w:style w:type="paragraph" w:styleId="afffa">
    <w:name w:val="endnote text"/>
    <w:basedOn w:val="a6"/>
    <w:link w:val="afffb"/>
    <w:rsid w:val="00341638"/>
    <w:pPr>
      <w:spacing w:line="360" w:lineRule="auto"/>
    </w:pPr>
    <w:rPr>
      <w:sz w:val="20"/>
      <w:szCs w:val="20"/>
    </w:rPr>
  </w:style>
  <w:style w:type="character" w:customStyle="1" w:styleId="afffb">
    <w:name w:val="Текст концевой сноски Знак"/>
    <w:basedOn w:val="a7"/>
    <w:link w:val="afffa"/>
    <w:rsid w:val="00341638"/>
    <w:rPr>
      <w:rFonts w:ascii="Times New Roman" w:eastAsia="Times New Roman" w:hAnsi="Times New Roman" w:cs="Times New Roman"/>
      <w:sz w:val="20"/>
      <w:szCs w:val="20"/>
      <w:lang w:eastAsia="ru-RU" w:bidi="ar-SA"/>
    </w:rPr>
  </w:style>
  <w:style w:type="character" w:customStyle="1" w:styleId="b-serp-urlitem">
    <w:name w:val="b-serp-url__item"/>
    <w:rsid w:val="00341638"/>
  </w:style>
  <w:style w:type="character" w:customStyle="1" w:styleId="b-serp-urlmark">
    <w:name w:val="b-serp-url__mark"/>
    <w:rsid w:val="00341638"/>
  </w:style>
  <w:style w:type="character" w:customStyle="1" w:styleId="default005f005fchar1char1">
    <w:name w:val="default_005f_005fchar1__char1"/>
    <w:rsid w:val="00341638"/>
    <w:rPr>
      <w:rFonts w:ascii="Times New Roman" w:hAnsi="Times New Roman"/>
      <w:sz w:val="24"/>
      <w:u w:val="none"/>
      <w:effect w:val="none"/>
    </w:rPr>
  </w:style>
  <w:style w:type="paragraph" w:styleId="5d">
    <w:name w:val="toc 5"/>
    <w:basedOn w:val="a6"/>
    <w:next w:val="a6"/>
    <w:autoRedefine/>
    <w:uiPriority w:val="39"/>
    <w:rsid w:val="00341638"/>
    <w:pPr>
      <w:tabs>
        <w:tab w:val="right" w:leader="dot" w:pos="9628"/>
      </w:tabs>
      <w:spacing w:line="360" w:lineRule="auto"/>
      <w:ind w:left="1120"/>
    </w:pPr>
    <w:rPr>
      <w:noProof/>
      <w:sz w:val="20"/>
      <w:szCs w:val="20"/>
      <w:lang w:eastAsia="en-US"/>
    </w:rPr>
  </w:style>
  <w:style w:type="paragraph" w:styleId="6d">
    <w:name w:val="toc 6"/>
    <w:basedOn w:val="a6"/>
    <w:next w:val="a6"/>
    <w:autoRedefine/>
    <w:uiPriority w:val="39"/>
    <w:rsid w:val="00341638"/>
    <w:pPr>
      <w:spacing w:line="360" w:lineRule="auto"/>
      <w:ind w:left="1400"/>
    </w:pPr>
    <w:rPr>
      <w:rFonts w:ascii="Calibri" w:hAnsi="Calibri"/>
      <w:sz w:val="20"/>
      <w:szCs w:val="20"/>
      <w:lang w:eastAsia="en-US"/>
    </w:rPr>
  </w:style>
  <w:style w:type="paragraph" w:styleId="7c">
    <w:name w:val="toc 7"/>
    <w:basedOn w:val="a6"/>
    <w:next w:val="a6"/>
    <w:autoRedefine/>
    <w:uiPriority w:val="39"/>
    <w:rsid w:val="00341638"/>
    <w:pPr>
      <w:spacing w:line="360" w:lineRule="auto"/>
      <w:ind w:left="1680"/>
    </w:pPr>
    <w:rPr>
      <w:rFonts w:ascii="Calibri" w:hAnsi="Calibri"/>
      <w:sz w:val="20"/>
      <w:szCs w:val="20"/>
      <w:lang w:eastAsia="en-US"/>
    </w:rPr>
  </w:style>
  <w:style w:type="paragraph" w:styleId="8c">
    <w:name w:val="toc 8"/>
    <w:basedOn w:val="a6"/>
    <w:next w:val="a6"/>
    <w:autoRedefine/>
    <w:uiPriority w:val="39"/>
    <w:rsid w:val="00341638"/>
    <w:pPr>
      <w:spacing w:line="360" w:lineRule="auto"/>
      <w:ind w:left="1960"/>
    </w:pPr>
    <w:rPr>
      <w:rFonts w:ascii="Calibri" w:hAnsi="Calibri"/>
      <w:sz w:val="20"/>
      <w:szCs w:val="20"/>
      <w:lang w:eastAsia="en-US"/>
    </w:rPr>
  </w:style>
  <w:style w:type="paragraph" w:styleId="93">
    <w:name w:val="toc 9"/>
    <w:basedOn w:val="a6"/>
    <w:next w:val="a6"/>
    <w:autoRedefine/>
    <w:uiPriority w:val="39"/>
    <w:rsid w:val="00341638"/>
    <w:pPr>
      <w:spacing w:line="360" w:lineRule="auto"/>
      <w:ind w:left="2240"/>
    </w:pPr>
    <w:rPr>
      <w:rFonts w:ascii="Calibri" w:hAnsi="Calibri"/>
      <w:sz w:val="20"/>
      <w:szCs w:val="20"/>
      <w:lang w:eastAsia="en-US"/>
    </w:rPr>
  </w:style>
  <w:style w:type="character" w:customStyle="1" w:styleId="1f7">
    <w:name w:val="Просмотренная гиперссылка1"/>
    <w:uiPriority w:val="99"/>
    <w:semiHidden/>
    <w:unhideWhenUsed/>
    <w:rsid w:val="00341638"/>
    <w:rPr>
      <w:color w:val="800080"/>
      <w:u w:val="single"/>
    </w:rPr>
  </w:style>
  <w:style w:type="character" w:styleId="afffc">
    <w:name w:val="FollowedHyperlink"/>
    <w:uiPriority w:val="99"/>
    <w:semiHidden/>
    <w:unhideWhenUsed/>
    <w:rsid w:val="00341638"/>
    <w:rPr>
      <w:color w:val="954F72"/>
      <w:u w:val="single"/>
    </w:rPr>
  </w:style>
  <w:style w:type="paragraph" w:styleId="2f2">
    <w:name w:val="Body Text 2"/>
    <w:basedOn w:val="a6"/>
    <w:link w:val="2f3"/>
    <w:unhideWhenUsed/>
    <w:rsid w:val="00341638"/>
    <w:pPr>
      <w:spacing w:after="120" w:line="480" w:lineRule="auto"/>
    </w:pPr>
    <w:rPr>
      <w:sz w:val="28"/>
      <w:szCs w:val="20"/>
    </w:rPr>
  </w:style>
  <w:style w:type="character" w:customStyle="1" w:styleId="2f3">
    <w:name w:val="Основной текст 2 Знак"/>
    <w:basedOn w:val="a7"/>
    <w:link w:val="2f2"/>
    <w:rsid w:val="00341638"/>
    <w:rPr>
      <w:rFonts w:ascii="Times New Roman" w:eastAsia="Times New Roman" w:hAnsi="Times New Roman" w:cs="Times New Roman"/>
      <w:sz w:val="28"/>
      <w:szCs w:val="20"/>
      <w:lang w:bidi="ar-SA"/>
    </w:rPr>
  </w:style>
  <w:style w:type="paragraph" w:customStyle="1" w:styleId="msonormalcxspmiddle">
    <w:name w:val="msonormalcxspmiddle"/>
    <w:basedOn w:val="a6"/>
    <w:rsid w:val="00341638"/>
    <w:pPr>
      <w:spacing w:before="100" w:beforeAutospacing="1" w:after="100" w:afterAutospacing="1" w:line="360" w:lineRule="auto"/>
    </w:pPr>
  </w:style>
  <w:style w:type="character" w:styleId="HTML">
    <w:name w:val="HTML Cite"/>
    <w:uiPriority w:val="99"/>
    <w:semiHidden/>
    <w:unhideWhenUsed/>
    <w:rsid w:val="00341638"/>
    <w:rPr>
      <w:i/>
      <w:iCs/>
    </w:rPr>
  </w:style>
  <w:style w:type="paragraph" w:styleId="z-">
    <w:name w:val="HTML Top of Form"/>
    <w:basedOn w:val="a6"/>
    <w:next w:val="a6"/>
    <w:link w:val="z-0"/>
    <w:hidden/>
    <w:uiPriority w:val="99"/>
    <w:semiHidden/>
    <w:unhideWhenUsed/>
    <w:rsid w:val="00341638"/>
    <w:pPr>
      <w:pBdr>
        <w:bottom w:val="single" w:sz="6" w:space="1" w:color="auto"/>
      </w:pBdr>
      <w:spacing w:line="360" w:lineRule="auto"/>
      <w:jc w:val="center"/>
    </w:pPr>
    <w:rPr>
      <w:rFonts w:ascii="Arial" w:hAnsi="Arial"/>
      <w:vanish/>
      <w:sz w:val="16"/>
      <w:szCs w:val="16"/>
    </w:rPr>
  </w:style>
  <w:style w:type="character" w:customStyle="1" w:styleId="z-0">
    <w:name w:val="z-Начало формы Знак"/>
    <w:basedOn w:val="a7"/>
    <w:link w:val="z-"/>
    <w:uiPriority w:val="99"/>
    <w:semiHidden/>
    <w:rsid w:val="00341638"/>
    <w:rPr>
      <w:rFonts w:ascii="Arial" w:eastAsia="Times New Roman" w:hAnsi="Arial" w:cs="Times New Roman"/>
      <w:vanish/>
      <w:sz w:val="16"/>
      <w:szCs w:val="16"/>
      <w:lang w:bidi="ar-SA"/>
    </w:rPr>
  </w:style>
  <w:style w:type="paragraph" w:styleId="z-1">
    <w:name w:val="HTML Bottom of Form"/>
    <w:basedOn w:val="a6"/>
    <w:next w:val="a6"/>
    <w:link w:val="z-2"/>
    <w:hidden/>
    <w:uiPriority w:val="99"/>
    <w:semiHidden/>
    <w:unhideWhenUsed/>
    <w:rsid w:val="00341638"/>
    <w:pPr>
      <w:pBdr>
        <w:top w:val="single" w:sz="6" w:space="1" w:color="auto"/>
      </w:pBdr>
      <w:spacing w:line="360" w:lineRule="auto"/>
      <w:jc w:val="center"/>
    </w:pPr>
    <w:rPr>
      <w:rFonts w:ascii="Arial" w:hAnsi="Arial"/>
      <w:vanish/>
      <w:sz w:val="16"/>
      <w:szCs w:val="16"/>
    </w:rPr>
  </w:style>
  <w:style w:type="character" w:customStyle="1" w:styleId="z-2">
    <w:name w:val="z-Конец формы Знак"/>
    <w:basedOn w:val="a7"/>
    <w:link w:val="z-1"/>
    <w:uiPriority w:val="99"/>
    <w:semiHidden/>
    <w:rsid w:val="00341638"/>
    <w:rPr>
      <w:rFonts w:ascii="Arial" w:eastAsia="Times New Roman" w:hAnsi="Arial" w:cs="Times New Roman"/>
      <w:vanish/>
      <w:sz w:val="16"/>
      <w:szCs w:val="16"/>
      <w:lang w:bidi="ar-SA"/>
    </w:rPr>
  </w:style>
  <w:style w:type="paragraph" w:customStyle="1" w:styleId="a4">
    <w:name w:val="список с точками"/>
    <w:basedOn w:val="a6"/>
    <w:rsid w:val="00341638"/>
    <w:pPr>
      <w:numPr>
        <w:numId w:val="16"/>
      </w:numPr>
      <w:tabs>
        <w:tab w:val="num" w:pos="756"/>
      </w:tabs>
      <w:spacing w:line="312" w:lineRule="auto"/>
      <w:ind w:left="756"/>
      <w:jc w:val="both"/>
    </w:pPr>
  </w:style>
  <w:style w:type="paragraph" w:customStyle="1" w:styleId="afffd">
    <w:name w:val="Для таблиц"/>
    <w:basedOn w:val="a6"/>
    <w:rsid w:val="00341638"/>
    <w:pPr>
      <w:spacing w:line="360" w:lineRule="auto"/>
    </w:pPr>
  </w:style>
  <w:style w:type="paragraph" w:styleId="3f">
    <w:name w:val="Body Text 3"/>
    <w:basedOn w:val="a6"/>
    <w:link w:val="3f0"/>
    <w:uiPriority w:val="99"/>
    <w:unhideWhenUsed/>
    <w:rsid w:val="00341638"/>
    <w:pPr>
      <w:spacing w:after="120" w:line="360" w:lineRule="auto"/>
    </w:pPr>
    <w:rPr>
      <w:sz w:val="16"/>
      <w:szCs w:val="16"/>
    </w:rPr>
  </w:style>
  <w:style w:type="character" w:customStyle="1" w:styleId="3f0">
    <w:name w:val="Основной текст 3 Знак"/>
    <w:basedOn w:val="a7"/>
    <w:link w:val="3f"/>
    <w:uiPriority w:val="99"/>
    <w:rsid w:val="00341638"/>
    <w:rPr>
      <w:rFonts w:ascii="Times New Roman" w:eastAsia="Times New Roman" w:hAnsi="Times New Roman" w:cs="Times New Roman"/>
      <w:sz w:val="16"/>
      <w:szCs w:val="16"/>
      <w:lang w:bidi="ar-SA"/>
    </w:rPr>
  </w:style>
  <w:style w:type="paragraph" w:customStyle="1" w:styleId="blacktext">
    <w:name w:val="blacktext"/>
    <w:basedOn w:val="a6"/>
    <w:rsid w:val="00341638"/>
    <w:pPr>
      <w:spacing w:before="100" w:beforeAutospacing="1" w:after="100" w:afterAutospacing="1" w:line="360" w:lineRule="auto"/>
    </w:pPr>
    <w:rPr>
      <w:rFonts w:ascii="Verdana" w:eastAsia="Arial Unicode MS" w:hAnsi="Verdana" w:cs="Arial Unicode MS"/>
      <w:color w:val="000000"/>
      <w:sz w:val="16"/>
      <w:szCs w:val="16"/>
    </w:rPr>
  </w:style>
  <w:style w:type="paragraph" w:customStyle="1" w:styleId="s13">
    <w:name w:val="s_13"/>
    <w:basedOn w:val="a6"/>
    <w:rsid w:val="00341638"/>
    <w:pPr>
      <w:spacing w:line="360" w:lineRule="auto"/>
      <w:ind w:firstLine="720"/>
    </w:pPr>
    <w:rPr>
      <w:sz w:val="20"/>
      <w:szCs w:val="20"/>
    </w:rPr>
  </w:style>
  <w:style w:type="paragraph" w:customStyle="1" w:styleId="ConsPlusTitle">
    <w:name w:val="ConsPlusTitle"/>
    <w:rsid w:val="00341638"/>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bidi="ar-SA"/>
    </w:rPr>
  </w:style>
  <w:style w:type="character" w:customStyle="1" w:styleId="570">
    <w:name w:val="Основной текст + Курсив57"/>
    <w:rsid w:val="00341638"/>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341638"/>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341638"/>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341638"/>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341638"/>
    <w:pPr>
      <w:spacing w:line="360" w:lineRule="auto"/>
      <w:ind w:left="720"/>
      <w:contextualSpacing/>
    </w:pPr>
    <w:rPr>
      <w:sz w:val="20"/>
      <w:szCs w:val="20"/>
    </w:rPr>
  </w:style>
  <w:style w:type="paragraph" w:styleId="afffe">
    <w:name w:val="Body Text Indent"/>
    <w:basedOn w:val="a6"/>
    <w:link w:val="affff"/>
    <w:uiPriority w:val="99"/>
    <w:unhideWhenUsed/>
    <w:rsid w:val="00341638"/>
    <w:pPr>
      <w:spacing w:after="120" w:line="276" w:lineRule="auto"/>
      <w:ind w:left="283"/>
    </w:pPr>
    <w:rPr>
      <w:rFonts w:ascii="Calibri" w:eastAsia="Calibri" w:hAnsi="Calibri"/>
      <w:sz w:val="22"/>
      <w:szCs w:val="22"/>
      <w:lang w:eastAsia="en-US"/>
    </w:rPr>
  </w:style>
  <w:style w:type="character" w:customStyle="1" w:styleId="affff">
    <w:name w:val="Основной текст с отступом Знак"/>
    <w:basedOn w:val="a7"/>
    <w:link w:val="afffe"/>
    <w:uiPriority w:val="99"/>
    <w:rsid w:val="00341638"/>
    <w:rPr>
      <w:rFonts w:ascii="Calibri" w:eastAsia="Calibri" w:hAnsi="Calibri" w:cs="Times New Roman"/>
      <w:lang w:val="ru-RU" w:bidi="ar-SA"/>
    </w:rPr>
  </w:style>
  <w:style w:type="numbering" w:customStyle="1" w:styleId="5e">
    <w:name w:val="Нет списка5"/>
    <w:next w:val="a9"/>
    <w:uiPriority w:val="99"/>
    <w:semiHidden/>
    <w:unhideWhenUsed/>
    <w:rsid w:val="00341638"/>
  </w:style>
  <w:style w:type="table" w:customStyle="1" w:styleId="7d">
    <w:name w:val="Сетка таблицы7"/>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f3"/>
    <w:uiPriority w:val="5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4163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bidi="ar-SA"/>
    </w:rPr>
    <w:tblPr>
      <w:tblInd w:w="0" w:type="dxa"/>
      <w:tblCellMar>
        <w:top w:w="0" w:type="dxa"/>
        <w:left w:w="0" w:type="dxa"/>
        <w:bottom w:w="0" w:type="dxa"/>
        <w:right w:w="0" w:type="dxa"/>
      </w:tblCellMar>
    </w:tblPr>
  </w:style>
  <w:style w:type="paragraph" w:customStyle="1" w:styleId="affff0">
    <w:name w:val="Колонтитули"/>
    <w:rsid w:val="0034163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ru-RU" w:eastAsia="ru-RU" w:bidi="ar-SA"/>
    </w:rPr>
  </w:style>
  <w:style w:type="paragraph" w:customStyle="1" w:styleId="a2">
    <w:name w:val="Перечень )"/>
    <w:next w:val="a6"/>
    <w:qFormat/>
    <w:rsid w:val="00341638"/>
    <w:pPr>
      <w:numPr>
        <w:numId w:val="23"/>
      </w:numPr>
      <w:pBdr>
        <w:top w:val="nil"/>
        <w:left w:val="nil"/>
        <w:bottom w:val="nil"/>
        <w:right w:val="nil"/>
        <w:between w:val="nil"/>
        <w:bar w:val="nil"/>
      </w:pBdr>
      <w:tabs>
        <w:tab w:val="clear" w:pos="708"/>
        <w:tab w:val="num" w:pos="360"/>
      </w:tabs>
      <w:spacing w:line="360" w:lineRule="auto"/>
      <w:ind w:left="0" w:firstLine="0"/>
      <w:jc w:val="both"/>
    </w:pPr>
    <w:rPr>
      <w:rFonts w:ascii="Times" w:eastAsia="Times" w:hAnsi="Times" w:cs="Times"/>
      <w:sz w:val="28"/>
      <w:szCs w:val="28"/>
      <w:lang w:val="ru-RU" w:bidi="ar-SA"/>
    </w:rPr>
  </w:style>
  <w:style w:type="character" w:customStyle="1" w:styleId="Hyperlink0">
    <w:name w:val="Hyperlink.0"/>
    <w:rsid w:val="00341638"/>
    <w:rPr>
      <w:rFonts w:ascii="Times" w:eastAsia="Times" w:hAnsi="Times" w:cs="Times"/>
      <w:sz w:val="28"/>
      <w:szCs w:val="28"/>
      <w:shd w:val="clear" w:color="auto" w:fill="FFFFFF"/>
      <w:lang w:val="ru-RU"/>
    </w:rPr>
  </w:style>
  <w:style w:type="numbering" w:customStyle="1" w:styleId="1">
    <w:name w:val="Імпортований стиль 1"/>
    <w:rsid w:val="00341638"/>
    <w:pPr>
      <w:numPr>
        <w:numId w:val="18"/>
      </w:numPr>
    </w:pPr>
  </w:style>
  <w:style w:type="numbering" w:customStyle="1" w:styleId="2">
    <w:name w:val="Імпортований стиль 2"/>
    <w:rsid w:val="00341638"/>
    <w:pPr>
      <w:numPr>
        <w:numId w:val="19"/>
      </w:numPr>
    </w:pPr>
  </w:style>
  <w:style w:type="numbering" w:customStyle="1" w:styleId="33">
    <w:name w:val="Імпортований стиль 3"/>
    <w:rsid w:val="00341638"/>
    <w:pPr>
      <w:numPr>
        <w:numId w:val="20"/>
      </w:numPr>
    </w:pPr>
  </w:style>
  <w:style w:type="numbering" w:customStyle="1" w:styleId="4">
    <w:name w:val="Імпортований стиль 4"/>
    <w:rsid w:val="00341638"/>
    <w:pPr>
      <w:numPr>
        <w:numId w:val="21"/>
      </w:numPr>
    </w:pPr>
  </w:style>
  <w:style w:type="numbering" w:customStyle="1" w:styleId="5">
    <w:name w:val="Імпортований стиль 5"/>
    <w:rsid w:val="00341638"/>
    <w:pPr>
      <w:numPr>
        <w:numId w:val="22"/>
      </w:numPr>
    </w:pPr>
  </w:style>
  <w:style w:type="numbering" w:customStyle="1" w:styleId="6">
    <w:name w:val="Імпортований стиль 6"/>
    <w:rsid w:val="00341638"/>
    <w:pPr>
      <w:numPr>
        <w:numId w:val="24"/>
      </w:numPr>
    </w:pPr>
  </w:style>
  <w:style w:type="numbering" w:customStyle="1" w:styleId="7">
    <w:name w:val="Імпортований стиль 7"/>
    <w:rsid w:val="00341638"/>
    <w:pPr>
      <w:numPr>
        <w:numId w:val="25"/>
      </w:numPr>
    </w:pPr>
  </w:style>
  <w:style w:type="numbering" w:customStyle="1" w:styleId="8">
    <w:name w:val="Імпортований стиль 8"/>
    <w:rsid w:val="00341638"/>
    <w:pPr>
      <w:numPr>
        <w:numId w:val="26"/>
      </w:numPr>
    </w:pPr>
  </w:style>
  <w:style w:type="numbering" w:customStyle="1" w:styleId="9">
    <w:name w:val="Імпортований стиль 9"/>
    <w:rsid w:val="00341638"/>
    <w:pPr>
      <w:numPr>
        <w:numId w:val="27"/>
      </w:numPr>
    </w:pPr>
  </w:style>
  <w:style w:type="numbering" w:customStyle="1" w:styleId="10">
    <w:name w:val="Імпортований стиль 10"/>
    <w:rsid w:val="00341638"/>
    <w:pPr>
      <w:numPr>
        <w:numId w:val="28"/>
      </w:numPr>
    </w:pPr>
  </w:style>
  <w:style w:type="numbering" w:customStyle="1" w:styleId="11">
    <w:name w:val="Імпортований стиль 11"/>
    <w:rsid w:val="00341638"/>
    <w:pPr>
      <w:numPr>
        <w:numId w:val="29"/>
      </w:numPr>
    </w:pPr>
  </w:style>
  <w:style w:type="numbering" w:customStyle="1" w:styleId="12">
    <w:name w:val="Імпортований стиль 12"/>
    <w:rsid w:val="00341638"/>
    <w:pPr>
      <w:numPr>
        <w:numId w:val="30"/>
      </w:numPr>
    </w:pPr>
  </w:style>
  <w:style w:type="numbering" w:customStyle="1" w:styleId="13">
    <w:name w:val="Імпортований стиль 13"/>
    <w:rsid w:val="00341638"/>
    <w:pPr>
      <w:numPr>
        <w:numId w:val="31"/>
      </w:numPr>
    </w:pPr>
  </w:style>
  <w:style w:type="numbering" w:customStyle="1" w:styleId="14">
    <w:name w:val="Імпортований стиль 14"/>
    <w:rsid w:val="00341638"/>
    <w:pPr>
      <w:numPr>
        <w:numId w:val="32"/>
      </w:numPr>
    </w:pPr>
  </w:style>
  <w:style w:type="numbering" w:customStyle="1" w:styleId="15">
    <w:name w:val="Імпортований стиль 15"/>
    <w:rsid w:val="00341638"/>
    <w:pPr>
      <w:numPr>
        <w:numId w:val="33"/>
      </w:numPr>
    </w:pPr>
  </w:style>
  <w:style w:type="character" w:customStyle="1" w:styleId="affff1">
    <w:name w:val="Лінк"/>
    <w:rsid w:val="00341638"/>
    <w:rPr>
      <w:color w:val="0000FF"/>
      <w:u w:val="single" w:color="0000FF"/>
    </w:rPr>
  </w:style>
  <w:style w:type="character" w:customStyle="1" w:styleId="Hyperlink1">
    <w:name w:val="Hyperlink.1"/>
    <w:rsid w:val="00341638"/>
    <w:rPr>
      <w:color w:val="0000FF"/>
      <w:sz w:val="20"/>
      <w:szCs w:val="20"/>
      <w:u w:val="single" w:color="0000FF"/>
    </w:rPr>
  </w:style>
  <w:style w:type="numbering" w:customStyle="1" w:styleId="16">
    <w:name w:val="Імпортований стиль 16"/>
    <w:rsid w:val="00341638"/>
    <w:pPr>
      <w:numPr>
        <w:numId w:val="34"/>
      </w:numPr>
    </w:pPr>
  </w:style>
  <w:style w:type="character" w:customStyle="1" w:styleId="Hyperlink2">
    <w:name w:val="Hyperlink.2"/>
    <w:rsid w:val="00341638"/>
    <w:rPr>
      <w:rFonts w:ascii="Times" w:eastAsia="Times" w:hAnsi="Times" w:cs="Times"/>
      <w:sz w:val="28"/>
      <w:szCs w:val="28"/>
      <w:lang w:val="ru-RU"/>
    </w:rPr>
  </w:style>
  <w:style w:type="numbering" w:customStyle="1" w:styleId="17">
    <w:name w:val="Імпортований стиль 17"/>
    <w:rsid w:val="00341638"/>
    <w:pPr>
      <w:numPr>
        <w:numId w:val="35"/>
      </w:numPr>
    </w:pPr>
  </w:style>
  <w:style w:type="numbering" w:customStyle="1" w:styleId="18">
    <w:name w:val="Імпортований стиль 18"/>
    <w:rsid w:val="00341638"/>
    <w:pPr>
      <w:numPr>
        <w:numId w:val="36"/>
      </w:numPr>
    </w:pPr>
  </w:style>
  <w:style w:type="numbering" w:customStyle="1" w:styleId="19">
    <w:name w:val="Імпортований стиль 19"/>
    <w:rsid w:val="00341638"/>
    <w:pPr>
      <w:numPr>
        <w:numId w:val="37"/>
      </w:numPr>
    </w:pPr>
  </w:style>
  <w:style w:type="numbering" w:customStyle="1" w:styleId="200">
    <w:name w:val="Імпортований стиль 20"/>
    <w:rsid w:val="00341638"/>
    <w:pPr>
      <w:numPr>
        <w:numId w:val="38"/>
      </w:numPr>
    </w:pPr>
  </w:style>
  <w:style w:type="numbering" w:customStyle="1" w:styleId="21">
    <w:name w:val="Імпортований стиль 21"/>
    <w:rsid w:val="00341638"/>
    <w:pPr>
      <w:numPr>
        <w:numId w:val="39"/>
      </w:numPr>
    </w:pPr>
  </w:style>
  <w:style w:type="numbering" w:customStyle="1" w:styleId="22">
    <w:name w:val="Імпортований стиль 22"/>
    <w:rsid w:val="00341638"/>
    <w:pPr>
      <w:numPr>
        <w:numId w:val="40"/>
      </w:numPr>
    </w:pPr>
  </w:style>
  <w:style w:type="numbering" w:customStyle="1" w:styleId="23">
    <w:name w:val="Імпортований стиль 23"/>
    <w:rsid w:val="00341638"/>
    <w:pPr>
      <w:numPr>
        <w:numId w:val="41"/>
      </w:numPr>
    </w:pPr>
  </w:style>
  <w:style w:type="numbering" w:customStyle="1" w:styleId="24">
    <w:name w:val="Імпортований стиль 24"/>
    <w:rsid w:val="00341638"/>
    <w:pPr>
      <w:numPr>
        <w:numId w:val="42"/>
      </w:numPr>
    </w:pPr>
  </w:style>
  <w:style w:type="numbering" w:customStyle="1" w:styleId="25">
    <w:name w:val="Імпортований стиль 25"/>
    <w:rsid w:val="00341638"/>
    <w:pPr>
      <w:numPr>
        <w:numId w:val="43"/>
      </w:numPr>
    </w:pPr>
  </w:style>
  <w:style w:type="numbering" w:customStyle="1" w:styleId="26">
    <w:name w:val="Імпортований стиль 26"/>
    <w:rsid w:val="00341638"/>
    <w:pPr>
      <w:numPr>
        <w:numId w:val="44"/>
      </w:numPr>
    </w:pPr>
  </w:style>
  <w:style w:type="numbering" w:customStyle="1" w:styleId="27">
    <w:name w:val="Імпортований стиль 27"/>
    <w:rsid w:val="00341638"/>
    <w:pPr>
      <w:numPr>
        <w:numId w:val="45"/>
      </w:numPr>
    </w:pPr>
  </w:style>
  <w:style w:type="numbering" w:customStyle="1" w:styleId="28">
    <w:name w:val="Імпортований стиль 28"/>
    <w:rsid w:val="00341638"/>
    <w:pPr>
      <w:numPr>
        <w:numId w:val="46"/>
      </w:numPr>
    </w:pPr>
  </w:style>
  <w:style w:type="numbering" w:customStyle="1" w:styleId="29">
    <w:name w:val="Імпортований стиль 29"/>
    <w:rsid w:val="00341638"/>
    <w:pPr>
      <w:numPr>
        <w:numId w:val="47"/>
      </w:numPr>
    </w:pPr>
  </w:style>
  <w:style w:type="numbering" w:customStyle="1" w:styleId="30">
    <w:name w:val="Імпортований стиль 30"/>
    <w:rsid w:val="00341638"/>
    <w:pPr>
      <w:numPr>
        <w:numId w:val="48"/>
      </w:numPr>
    </w:pPr>
  </w:style>
  <w:style w:type="numbering" w:customStyle="1" w:styleId="31">
    <w:name w:val="Імпортований стиль 31"/>
    <w:rsid w:val="00341638"/>
    <w:pPr>
      <w:numPr>
        <w:numId w:val="49"/>
      </w:numPr>
    </w:pPr>
  </w:style>
  <w:style w:type="numbering" w:customStyle="1" w:styleId="32">
    <w:name w:val="Імпортований стиль 32"/>
    <w:rsid w:val="00341638"/>
    <w:pPr>
      <w:numPr>
        <w:numId w:val="50"/>
      </w:numPr>
    </w:pPr>
  </w:style>
  <w:style w:type="numbering" w:customStyle="1" w:styleId="330">
    <w:name w:val="Імпортований стиль 33"/>
    <w:rsid w:val="00341638"/>
    <w:pPr>
      <w:numPr>
        <w:numId w:val="51"/>
      </w:numPr>
    </w:pPr>
  </w:style>
  <w:style w:type="numbering" w:customStyle="1" w:styleId="34">
    <w:name w:val="Імпортований стиль 34"/>
    <w:rsid w:val="00341638"/>
    <w:pPr>
      <w:numPr>
        <w:numId w:val="52"/>
      </w:numPr>
    </w:pPr>
  </w:style>
  <w:style w:type="numbering" w:customStyle="1" w:styleId="35">
    <w:name w:val="Імпортований стиль 35"/>
    <w:rsid w:val="00341638"/>
    <w:pPr>
      <w:numPr>
        <w:numId w:val="53"/>
      </w:numPr>
    </w:pPr>
  </w:style>
  <w:style w:type="numbering" w:customStyle="1" w:styleId="36">
    <w:name w:val="Імпортований стиль 36"/>
    <w:rsid w:val="00341638"/>
    <w:pPr>
      <w:numPr>
        <w:numId w:val="54"/>
      </w:numPr>
    </w:pPr>
  </w:style>
  <w:style w:type="numbering" w:customStyle="1" w:styleId="37">
    <w:name w:val="Імпортований стиль 37"/>
    <w:rsid w:val="00341638"/>
    <w:pPr>
      <w:numPr>
        <w:numId w:val="55"/>
      </w:numPr>
    </w:pPr>
  </w:style>
  <w:style w:type="numbering" w:customStyle="1" w:styleId="38">
    <w:name w:val="Імпортований стиль 38"/>
    <w:rsid w:val="00341638"/>
    <w:pPr>
      <w:numPr>
        <w:numId w:val="56"/>
      </w:numPr>
    </w:pPr>
  </w:style>
  <w:style w:type="numbering" w:customStyle="1" w:styleId="39">
    <w:name w:val="Імпортований стиль 39"/>
    <w:rsid w:val="00341638"/>
    <w:pPr>
      <w:numPr>
        <w:numId w:val="57"/>
      </w:numPr>
    </w:pPr>
  </w:style>
  <w:style w:type="numbering" w:customStyle="1" w:styleId="40">
    <w:name w:val="Імпортований стиль 40"/>
    <w:rsid w:val="00341638"/>
    <w:pPr>
      <w:numPr>
        <w:numId w:val="58"/>
      </w:numPr>
    </w:pPr>
  </w:style>
  <w:style w:type="numbering" w:customStyle="1" w:styleId="41">
    <w:name w:val="Імпортований стиль 41"/>
    <w:rsid w:val="00341638"/>
    <w:pPr>
      <w:numPr>
        <w:numId w:val="59"/>
      </w:numPr>
    </w:pPr>
  </w:style>
  <w:style w:type="numbering" w:customStyle="1" w:styleId="42">
    <w:name w:val="Імпортований стиль 42"/>
    <w:rsid w:val="00341638"/>
    <w:pPr>
      <w:numPr>
        <w:numId w:val="60"/>
      </w:numPr>
    </w:pPr>
  </w:style>
  <w:style w:type="numbering" w:customStyle="1" w:styleId="43">
    <w:name w:val="Імпортований стиль 43"/>
    <w:rsid w:val="00341638"/>
    <w:pPr>
      <w:numPr>
        <w:numId w:val="61"/>
      </w:numPr>
    </w:pPr>
  </w:style>
  <w:style w:type="numbering" w:customStyle="1" w:styleId="44">
    <w:name w:val="Імпортований стиль 44"/>
    <w:rsid w:val="00341638"/>
    <w:pPr>
      <w:numPr>
        <w:numId w:val="62"/>
      </w:numPr>
    </w:pPr>
  </w:style>
  <w:style w:type="numbering" w:customStyle="1" w:styleId="45">
    <w:name w:val="Імпортований стиль 45"/>
    <w:rsid w:val="00341638"/>
    <w:pPr>
      <w:numPr>
        <w:numId w:val="63"/>
      </w:numPr>
    </w:pPr>
  </w:style>
  <w:style w:type="numbering" w:customStyle="1" w:styleId="46">
    <w:name w:val="Імпортований стиль 46"/>
    <w:rsid w:val="00341638"/>
    <w:pPr>
      <w:numPr>
        <w:numId w:val="64"/>
      </w:numPr>
    </w:pPr>
  </w:style>
  <w:style w:type="numbering" w:customStyle="1" w:styleId="47">
    <w:name w:val="Імпортований стиль 47"/>
    <w:rsid w:val="00341638"/>
    <w:pPr>
      <w:numPr>
        <w:numId w:val="65"/>
      </w:numPr>
    </w:pPr>
  </w:style>
  <w:style w:type="numbering" w:customStyle="1" w:styleId="48">
    <w:name w:val="Імпортований стиль 48"/>
    <w:rsid w:val="00341638"/>
    <w:pPr>
      <w:numPr>
        <w:numId w:val="66"/>
      </w:numPr>
    </w:pPr>
  </w:style>
  <w:style w:type="numbering" w:customStyle="1" w:styleId="49">
    <w:name w:val="Імпортований стиль 49"/>
    <w:rsid w:val="00341638"/>
    <w:pPr>
      <w:numPr>
        <w:numId w:val="67"/>
      </w:numPr>
    </w:pPr>
  </w:style>
  <w:style w:type="numbering" w:customStyle="1" w:styleId="50">
    <w:name w:val="Імпортований стиль 50"/>
    <w:rsid w:val="00341638"/>
    <w:pPr>
      <w:numPr>
        <w:numId w:val="68"/>
      </w:numPr>
    </w:pPr>
  </w:style>
  <w:style w:type="numbering" w:customStyle="1" w:styleId="51">
    <w:name w:val="Імпортований стиль 51"/>
    <w:rsid w:val="00341638"/>
    <w:pPr>
      <w:numPr>
        <w:numId w:val="69"/>
      </w:numPr>
    </w:pPr>
  </w:style>
  <w:style w:type="numbering" w:customStyle="1" w:styleId="52">
    <w:name w:val="Імпортований стиль 52"/>
    <w:rsid w:val="00341638"/>
    <w:pPr>
      <w:numPr>
        <w:numId w:val="70"/>
      </w:numPr>
    </w:pPr>
  </w:style>
  <w:style w:type="numbering" w:customStyle="1" w:styleId="53">
    <w:name w:val="Імпортований стиль 53"/>
    <w:rsid w:val="00341638"/>
    <w:pPr>
      <w:numPr>
        <w:numId w:val="71"/>
      </w:numPr>
    </w:pPr>
  </w:style>
  <w:style w:type="numbering" w:customStyle="1" w:styleId="54">
    <w:name w:val="Імпортований стиль 54"/>
    <w:rsid w:val="00341638"/>
    <w:pPr>
      <w:numPr>
        <w:numId w:val="72"/>
      </w:numPr>
    </w:pPr>
  </w:style>
  <w:style w:type="numbering" w:customStyle="1" w:styleId="55">
    <w:name w:val="Імпортований стиль 55"/>
    <w:rsid w:val="00341638"/>
    <w:pPr>
      <w:numPr>
        <w:numId w:val="73"/>
      </w:numPr>
    </w:pPr>
  </w:style>
  <w:style w:type="numbering" w:customStyle="1" w:styleId="56">
    <w:name w:val="Імпортований стиль 56"/>
    <w:rsid w:val="00341638"/>
    <w:pPr>
      <w:numPr>
        <w:numId w:val="74"/>
      </w:numPr>
    </w:pPr>
  </w:style>
  <w:style w:type="numbering" w:customStyle="1" w:styleId="57">
    <w:name w:val="Імпортований стиль 57"/>
    <w:rsid w:val="00341638"/>
    <w:pPr>
      <w:numPr>
        <w:numId w:val="75"/>
      </w:numPr>
    </w:pPr>
  </w:style>
  <w:style w:type="numbering" w:customStyle="1" w:styleId="58">
    <w:name w:val="Імпортований стиль 58"/>
    <w:rsid w:val="00341638"/>
    <w:pPr>
      <w:numPr>
        <w:numId w:val="76"/>
      </w:numPr>
    </w:pPr>
  </w:style>
  <w:style w:type="numbering" w:customStyle="1" w:styleId="59">
    <w:name w:val="Імпортований стиль 59"/>
    <w:rsid w:val="00341638"/>
    <w:pPr>
      <w:numPr>
        <w:numId w:val="77"/>
      </w:numPr>
    </w:pPr>
  </w:style>
  <w:style w:type="numbering" w:customStyle="1" w:styleId="60">
    <w:name w:val="Імпортований стиль 60"/>
    <w:rsid w:val="00341638"/>
    <w:pPr>
      <w:numPr>
        <w:numId w:val="78"/>
      </w:numPr>
    </w:pPr>
  </w:style>
  <w:style w:type="numbering" w:customStyle="1" w:styleId="61">
    <w:name w:val="Імпортований стиль 61"/>
    <w:rsid w:val="00341638"/>
    <w:pPr>
      <w:numPr>
        <w:numId w:val="79"/>
      </w:numPr>
    </w:pPr>
  </w:style>
  <w:style w:type="numbering" w:customStyle="1" w:styleId="62">
    <w:name w:val="Імпортований стиль 62"/>
    <w:rsid w:val="00341638"/>
    <w:pPr>
      <w:numPr>
        <w:numId w:val="80"/>
      </w:numPr>
    </w:pPr>
  </w:style>
  <w:style w:type="numbering" w:customStyle="1" w:styleId="63">
    <w:name w:val="Імпортований стиль 63"/>
    <w:rsid w:val="00341638"/>
    <w:pPr>
      <w:numPr>
        <w:numId w:val="81"/>
      </w:numPr>
    </w:pPr>
  </w:style>
  <w:style w:type="numbering" w:customStyle="1" w:styleId="64">
    <w:name w:val="Імпортований стиль 64"/>
    <w:rsid w:val="00341638"/>
    <w:pPr>
      <w:numPr>
        <w:numId w:val="82"/>
      </w:numPr>
    </w:pPr>
  </w:style>
  <w:style w:type="numbering" w:customStyle="1" w:styleId="65">
    <w:name w:val="Імпортований стиль 65"/>
    <w:rsid w:val="00341638"/>
    <w:pPr>
      <w:numPr>
        <w:numId w:val="83"/>
      </w:numPr>
    </w:pPr>
  </w:style>
  <w:style w:type="numbering" w:customStyle="1" w:styleId="66">
    <w:name w:val="Імпортований стиль 66"/>
    <w:rsid w:val="00341638"/>
    <w:pPr>
      <w:numPr>
        <w:numId w:val="84"/>
      </w:numPr>
    </w:pPr>
  </w:style>
  <w:style w:type="numbering" w:customStyle="1" w:styleId="67">
    <w:name w:val="Імпортований стиль 67"/>
    <w:rsid w:val="00341638"/>
    <w:pPr>
      <w:numPr>
        <w:numId w:val="85"/>
      </w:numPr>
    </w:pPr>
  </w:style>
  <w:style w:type="numbering" w:customStyle="1" w:styleId="68">
    <w:name w:val="Імпортований стиль 68"/>
    <w:rsid w:val="00341638"/>
    <w:pPr>
      <w:numPr>
        <w:numId w:val="86"/>
      </w:numPr>
    </w:pPr>
  </w:style>
  <w:style w:type="numbering" w:customStyle="1" w:styleId="69">
    <w:name w:val="Імпортований стиль 69"/>
    <w:rsid w:val="00341638"/>
    <w:pPr>
      <w:numPr>
        <w:numId w:val="87"/>
      </w:numPr>
    </w:pPr>
  </w:style>
  <w:style w:type="numbering" w:customStyle="1" w:styleId="70">
    <w:name w:val="Імпортований стиль 70"/>
    <w:rsid w:val="00341638"/>
    <w:pPr>
      <w:numPr>
        <w:numId w:val="88"/>
      </w:numPr>
    </w:pPr>
  </w:style>
  <w:style w:type="numbering" w:customStyle="1" w:styleId="71">
    <w:name w:val="Імпортований стиль 71"/>
    <w:rsid w:val="00341638"/>
    <w:pPr>
      <w:numPr>
        <w:numId w:val="89"/>
      </w:numPr>
    </w:pPr>
  </w:style>
  <w:style w:type="numbering" w:customStyle="1" w:styleId="72">
    <w:name w:val="Імпортований стиль 72"/>
    <w:rsid w:val="00341638"/>
    <w:pPr>
      <w:numPr>
        <w:numId w:val="90"/>
      </w:numPr>
    </w:pPr>
  </w:style>
  <w:style w:type="numbering" w:customStyle="1" w:styleId="73">
    <w:name w:val="Імпортований стиль 73"/>
    <w:rsid w:val="00341638"/>
    <w:pPr>
      <w:numPr>
        <w:numId w:val="91"/>
      </w:numPr>
    </w:pPr>
  </w:style>
  <w:style w:type="numbering" w:customStyle="1" w:styleId="74">
    <w:name w:val="Імпортований стиль 74"/>
    <w:rsid w:val="00341638"/>
    <w:pPr>
      <w:numPr>
        <w:numId w:val="92"/>
      </w:numPr>
    </w:pPr>
  </w:style>
  <w:style w:type="paragraph" w:customStyle="1" w:styleId="affff2">
    <w:name w:val="Табл"/>
    <w:rsid w:val="00341638"/>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lang w:val="ru-RU" w:eastAsia="ru-RU" w:bidi="ar-SA"/>
    </w:rPr>
  </w:style>
  <w:style w:type="numbering" w:customStyle="1" w:styleId="75">
    <w:name w:val="Імпортований стиль 75"/>
    <w:rsid w:val="00341638"/>
    <w:pPr>
      <w:numPr>
        <w:numId w:val="93"/>
      </w:numPr>
    </w:pPr>
  </w:style>
  <w:style w:type="numbering" w:customStyle="1" w:styleId="76">
    <w:name w:val="Імпортований стиль 76"/>
    <w:rsid w:val="00341638"/>
    <w:pPr>
      <w:numPr>
        <w:numId w:val="94"/>
      </w:numPr>
    </w:pPr>
  </w:style>
  <w:style w:type="numbering" w:customStyle="1" w:styleId="77">
    <w:name w:val="Імпортований стиль 77"/>
    <w:rsid w:val="00341638"/>
    <w:pPr>
      <w:numPr>
        <w:numId w:val="95"/>
      </w:numPr>
    </w:pPr>
  </w:style>
  <w:style w:type="numbering" w:customStyle="1" w:styleId="78">
    <w:name w:val="Імпортований стиль 78"/>
    <w:rsid w:val="00341638"/>
    <w:pPr>
      <w:numPr>
        <w:numId w:val="96"/>
      </w:numPr>
    </w:pPr>
  </w:style>
  <w:style w:type="numbering" w:customStyle="1" w:styleId="79">
    <w:name w:val="Імпортований стиль 79"/>
    <w:rsid w:val="00341638"/>
    <w:pPr>
      <w:numPr>
        <w:numId w:val="97"/>
      </w:numPr>
    </w:pPr>
  </w:style>
  <w:style w:type="numbering" w:customStyle="1" w:styleId="80">
    <w:name w:val="Імпортований стиль 80"/>
    <w:rsid w:val="00341638"/>
    <w:pPr>
      <w:numPr>
        <w:numId w:val="98"/>
      </w:numPr>
    </w:pPr>
  </w:style>
  <w:style w:type="numbering" w:customStyle="1" w:styleId="81">
    <w:name w:val="Імпортований стиль 81"/>
    <w:rsid w:val="00341638"/>
    <w:pPr>
      <w:numPr>
        <w:numId w:val="99"/>
      </w:numPr>
    </w:pPr>
  </w:style>
  <w:style w:type="numbering" w:customStyle="1" w:styleId="82">
    <w:name w:val="Імпортований стиль 82"/>
    <w:rsid w:val="00341638"/>
    <w:pPr>
      <w:numPr>
        <w:numId w:val="100"/>
      </w:numPr>
    </w:pPr>
  </w:style>
  <w:style w:type="numbering" w:customStyle="1" w:styleId="83">
    <w:name w:val="Імпортований стиль 83"/>
    <w:rsid w:val="00341638"/>
    <w:pPr>
      <w:numPr>
        <w:numId w:val="101"/>
      </w:numPr>
    </w:pPr>
  </w:style>
  <w:style w:type="numbering" w:customStyle="1" w:styleId="84">
    <w:name w:val="Імпортований стиль 84"/>
    <w:rsid w:val="00341638"/>
    <w:pPr>
      <w:numPr>
        <w:numId w:val="102"/>
      </w:numPr>
    </w:pPr>
  </w:style>
  <w:style w:type="numbering" w:customStyle="1" w:styleId="85">
    <w:name w:val="Імпортований стиль 85"/>
    <w:rsid w:val="00341638"/>
    <w:pPr>
      <w:numPr>
        <w:numId w:val="103"/>
      </w:numPr>
    </w:pPr>
  </w:style>
  <w:style w:type="numbering" w:customStyle="1" w:styleId="86">
    <w:name w:val="Імпортований стиль 86"/>
    <w:rsid w:val="00341638"/>
    <w:pPr>
      <w:numPr>
        <w:numId w:val="104"/>
      </w:numPr>
    </w:pPr>
  </w:style>
  <w:style w:type="numbering" w:customStyle="1" w:styleId="87">
    <w:name w:val="Імпортований стиль 87"/>
    <w:rsid w:val="00341638"/>
    <w:pPr>
      <w:numPr>
        <w:numId w:val="105"/>
      </w:numPr>
    </w:pPr>
  </w:style>
  <w:style w:type="numbering" w:customStyle="1" w:styleId="88">
    <w:name w:val="Імпортований стиль 88"/>
    <w:rsid w:val="00341638"/>
    <w:pPr>
      <w:numPr>
        <w:numId w:val="106"/>
      </w:numPr>
    </w:pPr>
  </w:style>
  <w:style w:type="numbering" w:customStyle="1" w:styleId="89">
    <w:name w:val="Імпортований стиль 89"/>
    <w:rsid w:val="00341638"/>
    <w:pPr>
      <w:numPr>
        <w:numId w:val="107"/>
      </w:numPr>
    </w:pPr>
  </w:style>
  <w:style w:type="numbering" w:customStyle="1" w:styleId="90">
    <w:name w:val="Імпортований стиль 90"/>
    <w:rsid w:val="00341638"/>
    <w:pPr>
      <w:numPr>
        <w:numId w:val="108"/>
      </w:numPr>
    </w:pPr>
  </w:style>
  <w:style w:type="paragraph" w:styleId="affff3">
    <w:name w:val="Document Map"/>
    <w:basedOn w:val="a6"/>
    <w:link w:val="affff4"/>
    <w:uiPriority w:val="99"/>
    <w:semiHidden/>
    <w:unhideWhenUsed/>
    <w:rsid w:val="00341638"/>
    <w:pPr>
      <w:suppressAutoHyphens/>
      <w:spacing w:line="360" w:lineRule="auto"/>
      <w:ind w:firstLine="709"/>
      <w:jc w:val="both"/>
    </w:pPr>
    <w:rPr>
      <w:rFonts w:ascii="Tahoma" w:eastAsia="Calibri" w:hAnsi="Tahoma"/>
      <w:sz w:val="16"/>
      <w:szCs w:val="16"/>
    </w:rPr>
  </w:style>
  <w:style w:type="character" w:customStyle="1" w:styleId="affff4">
    <w:name w:val="Схема документа Знак"/>
    <w:basedOn w:val="a7"/>
    <w:link w:val="affff3"/>
    <w:uiPriority w:val="99"/>
    <w:semiHidden/>
    <w:rsid w:val="00341638"/>
    <w:rPr>
      <w:rFonts w:ascii="Tahoma" w:eastAsia="Calibri" w:hAnsi="Tahoma" w:cs="Times New Roman"/>
      <w:sz w:val="16"/>
      <w:szCs w:val="16"/>
      <w:lang w:bidi="ar-SA"/>
    </w:rPr>
  </w:style>
  <w:style w:type="paragraph" w:customStyle="1" w:styleId="-11">
    <w:name w:val="Цветной список - Акцент 11"/>
    <w:basedOn w:val="a6"/>
    <w:uiPriority w:val="34"/>
    <w:qFormat/>
    <w:rsid w:val="00341638"/>
    <w:pPr>
      <w:spacing w:after="200" w:line="276" w:lineRule="auto"/>
      <w:ind w:left="720"/>
      <w:contextualSpacing/>
    </w:pPr>
    <w:rPr>
      <w:rFonts w:ascii="Calibri" w:eastAsia="Calibri" w:hAnsi="Calibri"/>
      <w:sz w:val="22"/>
      <w:szCs w:val="22"/>
      <w:lang w:val="en-US" w:eastAsia="en-US"/>
    </w:rPr>
  </w:style>
  <w:style w:type="paragraph" w:customStyle="1" w:styleId="xl63">
    <w:name w:val="xl63"/>
    <w:basedOn w:val="a6"/>
    <w:rsid w:val="00341638"/>
    <w:pPr>
      <w:spacing w:before="100" w:beforeAutospacing="1" w:after="100" w:afterAutospacing="1" w:line="360" w:lineRule="auto"/>
      <w:textAlignment w:val="top"/>
    </w:pPr>
    <w:rPr>
      <w:sz w:val="26"/>
      <w:szCs w:val="26"/>
    </w:rPr>
  </w:style>
  <w:style w:type="paragraph" w:customStyle="1" w:styleId="xl64">
    <w:name w:val="xl64"/>
    <w:basedOn w:val="a6"/>
    <w:rsid w:val="00341638"/>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sz w:val="26"/>
      <w:szCs w:val="26"/>
    </w:rPr>
  </w:style>
  <w:style w:type="paragraph" w:customStyle="1" w:styleId="xl65">
    <w:name w:val="xl65"/>
    <w:basedOn w:val="a6"/>
    <w:rsid w:val="00341638"/>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b/>
      <w:bCs/>
      <w:sz w:val="26"/>
      <w:szCs w:val="26"/>
    </w:rPr>
  </w:style>
  <w:style w:type="paragraph" w:customStyle="1" w:styleId="xl66">
    <w:name w:val="xl66"/>
    <w:basedOn w:val="a6"/>
    <w:rsid w:val="00341638"/>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sz w:val="26"/>
      <w:szCs w:val="26"/>
    </w:rPr>
  </w:style>
  <w:style w:type="paragraph" w:customStyle="1" w:styleId="xl67">
    <w:name w:val="xl67"/>
    <w:basedOn w:val="a6"/>
    <w:rsid w:val="00341638"/>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sz w:val="26"/>
      <w:szCs w:val="26"/>
    </w:rPr>
  </w:style>
  <w:style w:type="paragraph" w:customStyle="1" w:styleId="1f8">
    <w:name w:val="Обычный1"/>
    <w:rsid w:val="00341638"/>
    <w:pPr>
      <w:spacing w:line="276" w:lineRule="auto"/>
    </w:pPr>
    <w:rPr>
      <w:rFonts w:ascii="Calibri" w:eastAsia="Calibri" w:hAnsi="Calibri" w:cs="Calibri"/>
      <w:color w:val="000000"/>
      <w:lang w:val="ru-RU" w:eastAsia="ru-RU" w:bidi="ar-SA"/>
    </w:rPr>
  </w:style>
  <w:style w:type="table" w:customStyle="1" w:styleId="2f4">
    <w:name w:val="2"/>
    <w:basedOn w:val="TableNormal"/>
    <w:rsid w:val="0034163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9">
    <w:name w:val="1"/>
    <w:basedOn w:val="TableNormal"/>
    <w:rsid w:val="0034163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f5">
    <w:name w:val="Основной Знак"/>
    <w:link w:val="affff6"/>
    <w:uiPriority w:val="99"/>
    <w:locked/>
    <w:rsid w:val="00341638"/>
    <w:rPr>
      <w:rFonts w:ascii="NewtonCSanPin" w:eastAsia="Times New Roman" w:hAnsi="NewtonCSanPin"/>
      <w:color w:val="000000"/>
      <w:sz w:val="21"/>
      <w:szCs w:val="21"/>
    </w:rPr>
  </w:style>
  <w:style w:type="paragraph" w:customStyle="1" w:styleId="affff6">
    <w:name w:val="Основной"/>
    <w:basedOn w:val="a6"/>
    <w:link w:val="affff5"/>
    <w:uiPriority w:val="99"/>
    <w:rsid w:val="00341638"/>
    <w:pPr>
      <w:autoSpaceDE w:val="0"/>
      <w:autoSpaceDN w:val="0"/>
      <w:adjustRightInd w:val="0"/>
      <w:spacing w:line="214" w:lineRule="atLeast"/>
      <w:ind w:firstLine="283"/>
      <w:jc w:val="both"/>
    </w:pPr>
    <w:rPr>
      <w:rFonts w:ascii="NewtonCSanPin" w:hAnsi="NewtonCSanPin" w:cstheme="minorBidi"/>
      <w:color w:val="000000"/>
      <w:sz w:val="21"/>
      <w:szCs w:val="21"/>
      <w:lang w:val="en-US" w:eastAsia="en-US" w:bidi="en-US"/>
    </w:rPr>
  </w:style>
  <w:style w:type="character" w:customStyle="1" w:styleId="1fa">
    <w:name w:val="Стиль1 Знак"/>
    <w:link w:val="1fb"/>
    <w:locked/>
    <w:rsid w:val="00341638"/>
    <w:rPr>
      <w:rFonts w:ascii="Times New Roman" w:hAnsi="Times New Roman"/>
      <w:sz w:val="28"/>
      <w:szCs w:val="28"/>
    </w:rPr>
  </w:style>
  <w:style w:type="paragraph" w:customStyle="1" w:styleId="1fb">
    <w:name w:val="Стиль1"/>
    <w:link w:val="1fa"/>
    <w:qFormat/>
    <w:rsid w:val="00341638"/>
    <w:pPr>
      <w:suppressAutoHyphens/>
      <w:spacing w:line="360" w:lineRule="auto"/>
      <w:ind w:firstLine="709"/>
      <w:contextualSpacing/>
      <w:jc w:val="both"/>
    </w:pPr>
    <w:rPr>
      <w:rFonts w:ascii="Times New Roman" w:hAnsi="Times New Roman"/>
      <w:sz w:val="28"/>
      <w:szCs w:val="28"/>
    </w:rPr>
  </w:style>
  <w:style w:type="character" w:customStyle="1" w:styleId="2f5">
    <w:name w:val="Стиль2 Знак"/>
    <w:link w:val="20"/>
    <w:uiPriority w:val="99"/>
    <w:locked/>
    <w:rsid w:val="00341638"/>
    <w:rPr>
      <w:rFonts w:ascii="Times New Roman" w:hAnsi="Times New Roman"/>
      <w:sz w:val="28"/>
      <w:szCs w:val="28"/>
    </w:rPr>
  </w:style>
  <w:style w:type="paragraph" w:customStyle="1" w:styleId="20">
    <w:name w:val="Стиль2"/>
    <w:link w:val="2f5"/>
    <w:uiPriority w:val="99"/>
    <w:qFormat/>
    <w:rsid w:val="00341638"/>
    <w:pPr>
      <w:numPr>
        <w:numId w:val="109"/>
      </w:numPr>
      <w:suppressAutoHyphens/>
      <w:spacing w:line="360" w:lineRule="auto"/>
      <w:ind w:left="0" w:firstLine="709"/>
      <w:contextualSpacing/>
      <w:jc w:val="both"/>
    </w:pPr>
    <w:rPr>
      <w:rFonts w:ascii="Times New Roman" w:hAnsi="Times New Roman"/>
      <w:sz w:val="28"/>
      <w:szCs w:val="28"/>
    </w:rPr>
  </w:style>
  <w:style w:type="character" w:customStyle="1" w:styleId="3f1">
    <w:name w:val="Стиль3 Знак"/>
    <w:link w:val="3"/>
    <w:uiPriority w:val="99"/>
    <w:locked/>
    <w:rsid w:val="00341638"/>
    <w:rPr>
      <w:rFonts w:ascii="Times New Roman" w:hAnsi="Times New Roman"/>
      <w:sz w:val="28"/>
      <w:szCs w:val="28"/>
    </w:rPr>
  </w:style>
  <w:style w:type="paragraph" w:customStyle="1" w:styleId="3">
    <w:name w:val="Стиль3"/>
    <w:basedOn w:val="1fb"/>
    <w:link w:val="3f1"/>
    <w:uiPriority w:val="99"/>
    <w:qFormat/>
    <w:rsid w:val="00341638"/>
    <w:pPr>
      <w:numPr>
        <w:numId w:val="110"/>
      </w:numPr>
      <w:ind w:left="0" w:firstLine="709"/>
    </w:pPr>
  </w:style>
  <w:style w:type="numbering" w:customStyle="1" w:styleId="6e">
    <w:name w:val="Нет списка6"/>
    <w:next w:val="a9"/>
    <w:uiPriority w:val="99"/>
    <w:semiHidden/>
    <w:unhideWhenUsed/>
    <w:rsid w:val="00341638"/>
  </w:style>
  <w:style w:type="numbering" w:customStyle="1" w:styleId="121">
    <w:name w:val="Нет списка12"/>
    <w:next w:val="a9"/>
    <w:uiPriority w:val="99"/>
    <w:semiHidden/>
    <w:unhideWhenUsed/>
    <w:rsid w:val="00341638"/>
  </w:style>
  <w:style w:type="character" w:customStyle="1" w:styleId="affff7">
    <w:name w:val="Сноска_"/>
    <w:link w:val="affff8"/>
    <w:rsid w:val="00341638"/>
    <w:rPr>
      <w:rFonts w:ascii="Times New Roman" w:eastAsia="Times New Roman" w:hAnsi="Times New Roman"/>
      <w:color w:val="000000"/>
      <w:szCs w:val="15"/>
      <w:shd w:val="clear" w:color="auto" w:fill="FFFFFF"/>
    </w:rPr>
  </w:style>
  <w:style w:type="character" w:customStyle="1" w:styleId="affff9">
    <w:name w:val="Колонтитул_"/>
    <w:link w:val="affffa"/>
    <w:rsid w:val="00341638"/>
    <w:rPr>
      <w:rFonts w:ascii="Times New Roman" w:eastAsia="Times New Roman" w:hAnsi="Times New Roman"/>
      <w:shd w:val="clear" w:color="auto" w:fill="FFFFFF"/>
    </w:rPr>
  </w:style>
  <w:style w:type="paragraph" w:customStyle="1" w:styleId="affff8">
    <w:name w:val="Сноска"/>
    <w:basedOn w:val="a6"/>
    <w:link w:val="affff7"/>
    <w:rsid w:val="00341638"/>
    <w:pPr>
      <w:shd w:val="clear" w:color="auto" w:fill="FFFFFF"/>
      <w:spacing w:line="187" w:lineRule="exact"/>
      <w:ind w:firstLine="709"/>
      <w:jc w:val="both"/>
    </w:pPr>
    <w:rPr>
      <w:rFonts w:cstheme="minorBidi"/>
      <w:color w:val="000000"/>
      <w:sz w:val="22"/>
      <w:szCs w:val="15"/>
      <w:lang w:val="en-US" w:eastAsia="en-US" w:bidi="en-US"/>
    </w:rPr>
  </w:style>
  <w:style w:type="paragraph" w:customStyle="1" w:styleId="affffa">
    <w:name w:val="Колонтитул"/>
    <w:basedOn w:val="a6"/>
    <w:link w:val="affff9"/>
    <w:rsid w:val="00341638"/>
    <w:pPr>
      <w:shd w:val="clear" w:color="auto" w:fill="FFFFFF"/>
      <w:spacing w:line="360" w:lineRule="auto"/>
      <w:ind w:firstLine="709"/>
      <w:jc w:val="both"/>
    </w:pPr>
    <w:rPr>
      <w:rFonts w:cstheme="minorBidi"/>
      <w:sz w:val="22"/>
      <w:szCs w:val="22"/>
      <w:lang w:val="en-US" w:eastAsia="en-US" w:bidi="en-US"/>
    </w:rPr>
  </w:style>
  <w:style w:type="table" w:customStyle="1" w:styleId="8d">
    <w:name w:val="Сетка таблицы8"/>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9"/>
    <w:uiPriority w:val="99"/>
    <w:semiHidden/>
    <w:unhideWhenUsed/>
    <w:rsid w:val="00341638"/>
  </w:style>
  <w:style w:type="character" w:customStyle="1" w:styleId="2f6">
    <w:name w:val="Основной текст (2)_"/>
    <w:uiPriority w:val="99"/>
    <w:rsid w:val="00341638"/>
    <w:rPr>
      <w:rFonts w:ascii="Arial" w:eastAsia="Arial" w:hAnsi="Arial" w:cs="Arial"/>
      <w:b w:val="0"/>
      <w:bCs w:val="0"/>
      <w:i w:val="0"/>
      <w:iCs w:val="0"/>
      <w:smallCaps w:val="0"/>
      <w:strike w:val="0"/>
      <w:spacing w:val="0"/>
      <w:sz w:val="18"/>
      <w:szCs w:val="18"/>
    </w:rPr>
  </w:style>
  <w:style w:type="character" w:customStyle="1" w:styleId="2f7">
    <w:name w:val="Основной текст (2)"/>
    <w:uiPriority w:val="99"/>
    <w:rsid w:val="00341638"/>
    <w:rPr>
      <w:rFonts w:ascii="Arial" w:eastAsia="Arial" w:hAnsi="Arial" w:cs="Arial"/>
      <w:b w:val="0"/>
      <w:bCs w:val="0"/>
      <w:i w:val="0"/>
      <w:iCs w:val="0"/>
      <w:smallCaps w:val="0"/>
      <w:strike w:val="0"/>
      <w:spacing w:val="0"/>
      <w:sz w:val="18"/>
      <w:szCs w:val="18"/>
    </w:rPr>
  </w:style>
  <w:style w:type="character" w:customStyle="1" w:styleId="affffb">
    <w:name w:val="Основной текст_"/>
    <w:link w:val="7e"/>
    <w:rsid w:val="00341638"/>
    <w:rPr>
      <w:rFonts w:ascii="Times New Roman" w:eastAsia="Times New Roman" w:hAnsi="Times New Roman"/>
      <w:sz w:val="18"/>
      <w:szCs w:val="18"/>
      <w:shd w:val="clear" w:color="auto" w:fill="FFFFFF"/>
    </w:rPr>
  </w:style>
  <w:style w:type="character" w:customStyle="1" w:styleId="3f2">
    <w:name w:val="Основной текст (3)_"/>
    <w:link w:val="3f3"/>
    <w:uiPriority w:val="99"/>
    <w:rsid w:val="00341638"/>
    <w:rPr>
      <w:rFonts w:ascii="Times New Roman" w:eastAsia="Times New Roman" w:hAnsi="Times New Roman"/>
      <w:sz w:val="23"/>
      <w:szCs w:val="23"/>
      <w:shd w:val="clear" w:color="auto" w:fill="FFFFFF"/>
    </w:rPr>
  </w:style>
  <w:style w:type="character" w:customStyle="1" w:styleId="1fc">
    <w:name w:val="Заголовок №1_"/>
    <w:link w:val="1fd"/>
    <w:uiPriority w:val="99"/>
    <w:rsid w:val="00341638"/>
    <w:rPr>
      <w:rFonts w:ascii="Times New Roman" w:eastAsia="Times New Roman" w:hAnsi="Times New Roman"/>
      <w:sz w:val="23"/>
      <w:szCs w:val="23"/>
      <w:shd w:val="clear" w:color="auto" w:fill="FFFFFF"/>
    </w:rPr>
  </w:style>
  <w:style w:type="character" w:customStyle="1" w:styleId="4f">
    <w:name w:val="Основной текст (4)_"/>
    <w:link w:val="4f0"/>
    <w:uiPriority w:val="99"/>
    <w:rsid w:val="00341638"/>
    <w:rPr>
      <w:rFonts w:ascii="Times New Roman" w:eastAsia="Times New Roman" w:hAnsi="Times New Roman"/>
      <w:color w:val="000000"/>
      <w:sz w:val="18"/>
      <w:szCs w:val="18"/>
      <w:shd w:val="clear" w:color="auto" w:fill="FFFFFF"/>
    </w:rPr>
  </w:style>
  <w:style w:type="character" w:customStyle="1" w:styleId="7pt">
    <w:name w:val="Колонтитул + 7 pt"/>
    <w:uiPriority w:val="99"/>
    <w:rsid w:val="00341638"/>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341638"/>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341638"/>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341638"/>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341638"/>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341638"/>
    <w:rPr>
      <w:rFonts w:ascii="Consolas" w:eastAsia="Consolas" w:hAnsi="Consolas" w:cs="Consolas"/>
      <w:b w:val="0"/>
      <w:bCs w:val="0"/>
      <w:i w:val="0"/>
      <w:iCs w:val="0"/>
      <w:smallCaps w:val="0"/>
      <w:strike w:val="0"/>
      <w:spacing w:val="0"/>
      <w:w w:val="100"/>
      <w:sz w:val="17"/>
      <w:szCs w:val="17"/>
    </w:rPr>
  </w:style>
  <w:style w:type="character" w:customStyle="1" w:styleId="2f8">
    <w:name w:val="Основной текст2"/>
    <w:uiPriority w:val="99"/>
    <w:rsid w:val="00341638"/>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341638"/>
    <w:rPr>
      <w:rFonts w:ascii="Arial" w:eastAsia="Arial" w:hAnsi="Arial" w:cs="Arial"/>
      <w:color w:val="000000"/>
      <w:sz w:val="21"/>
      <w:szCs w:val="21"/>
      <w:shd w:val="clear" w:color="auto" w:fill="FFFFFF"/>
    </w:rPr>
  </w:style>
  <w:style w:type="character" w:customStyle="1" w:styleId="94">
    <w:name w:val="Основной текст (9)_"/>
    <w:link w:val="95"/>
    <w:uiPriority w:val="99"/>
    <w:rsid w:val="00341638"/>
    <w:rPr>
      <w:rFonts w:ascii="Times New Roman" w:eastAsia="Times New Roman" w:hAnsi="Times New Roman"/>
      <w:color w:val="000000"/>
      <w:shd w:val="clear" w:color="auto" w:fill="FFFFFF"/>
    </w:rPr>
  </w:style>
  <w:style w:type="character" w:customStyle="1" w:styleId="7f">
    <w:name w:val="Основной текст (7)_"/>
    <w:link w:val="7f0"/>
    <w:uiPriority w:val="99"/>
    <w:rsid w:val="00341638"/>
    <w:rPr>
      <w:rFonts w:ascii="Times New Roman" w:eastAsia="Times New Roman" w:hAnsi="Times New Roman"/>
      <w:color w:val="000000"/>
      <w:sz w:val="18"/>
      <w:szCs w:val="18"/>
      <w:shd w:val="clear" w:color="auto" w:fill="FFFFFF"/>
    </w:rPr>
  </w:style>
  <w:style w:type="character" w:customStyle="1" w:styleId="100">
    <w:name w:val="Основной текст (10)_"/>
    <w:uiPriority w:val="99"/>
    <w:rsid w:val="00341638"/>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341638"/>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341638"/>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341638"/>
    <w:rPr>
      <w:rFonts w:ascii="Times New Roman" w:eastAsia="Times New Roman" w:hAnsi="Times New Roman" w:cs="Times New Roman"/>
      <w:b w:val="0"/>
      <w:bCs w:val="0"/>
      <w:i/>
      <w:iCs/>
      <w:smallCaps w:val="0"/>
      <w:strike w:val="0"/>
      <w:spacing w:val="0"/>
      <w:sz w:val="18"/>
      <w:szCs w:val="18"/>
    </w:rPr>
  </w:style>
  <w:style w:type="character" w:customStyle="1" w:styleId="affffc">
    <w:name w:val="Подпись к таблице_"/>
    <w:link w:val="affffd"/>
    <w:uiPriority w:val="99"/>
    <w:rsid w:val="00341638"/>
    <w:rPr>
      <w:rFonts w:ascii="Times New Roman" w:eastAsia="Times New Roman" w:hAnsi="Times New Roman"/>
      <w:color w:val="000000"/>
      <w:sz w:val="18"/>
      <w:szCs w:val="18"/>
      <w:shd w:val="clear" w:color="auto" w:fill="FFFFFF"/>
    </w:rPr>
  </w:style>
  <w:style w:type="character" w:customStyle="1" w:styleId="122">
    <w:name w:val="Основной текст (12)_"/>
    <w:link w:val="123"/>
    <w:uiPriority w:val="99"/>
    <w:rsid w:val="00341638"/>
    <w:rPr>
      <w:rFonts w:ascii="Times New Roman" w:eastAsia="Times New Roman" w:hAnsi="Times New Roman"/>
      <w:sz w:val="23"/>
      <w:szCs w:val="23"/>
      <w:shd w:val="clear" w:color="auto" w:fill="FFFFFF"/>
    </w:rPr>
  </w:style>
  <w:style w:type="character" w:customStyle="1" w:styleId="123pt">
    <w:name w:val="Основной текст (12) + Интервал 3 pt"/>
    <w:uiPriority w:val="99"/>
    <w:rsid w:val="00341638"/>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341638"/>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341638"/>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341638"/>
    <w:rPr>
      <w:rFonts w:ascii="Times New Roman" w:eastAsia="Times New Roman" w:hAnsi="Times New Roman" w:cs="Times New Roman"/>
      <w:b w:val="0"/>
      <w:bCs w:val="0"/>
      <w:i w:val="0"/>
      <w:iCs w:val="0"/>
      <w:smallCaps w:val="0"/>
      <w:strike w:val="0"/>
      <w:spacing w:val="0"/>
      <w:sz w:val="18"/>
      <w:szCs w:val="18"/>
    </w:rPr>
  </w:style>
  <w:style w:type="character" w:customStyle="1" w:styleId="2f9">
    <w:name w:val="Заголовок №2_"/>
    <w:uiPriority w:val="99"/>
    <w:rsid w:val="00341638"/>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341638"/>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341638"/>
    <w:rPr>
      <w:rFonts w:ascii="Times New Roman" w:eastAsia="Times New Roman" w:hAnsi="Times New Roman" w:cs="Times New Roman"/>
      <w:b/>
      <w:bCs/>
      <w:sz w:val="16"/>
      <w:szCs w:val="16"/>
      <w:shd w:val="clear" w:color="auto" w:fill="FFFFFF"/>
    </w:rPr>
  </w:style>
  <w:style w:type="character" w:customStyle="1" w:styleId="affffe">
    <w:name w:val="Основной текст + Полужирный"/>
    <w:aliases w:val="Интервал 0 pt"/>
    <w:rsid w:val="00341638"/>
    <w:rPr>
      <w:rFonts w:ascii="Times New Roman" w:eastAsia="Times New Roman" w:hAnsi="Times New Roman" w:cs="Times New Roman"/>
      <w:b/>
      <w:bCs/>
      <w:sz w:val="18"/>
      <w:szCs w:val="18"/>
      <w:shd w:val="clear" w:color="auto" w:fill="FFFFFF"/>
    </w:rPr>
  </w:style>
  <w:style w:type="character" w:customStyle="1" w:styleId="afffff">
    <w:name w:val="Подпись к картинке_"/>
    <w:link w:val="afffff0"/>
    <w:uiPriority w:val="99"/>
    <w:rsid w:val="00341638"/>
    <w:rPr>
      <w:rFonts w:ascii="Times New Roman" w:eastAsia="Times New Roman" w:hAnsi="Times New Roman"/>
      <w:color w:val="000000"/>
      <w:sz w:val="18"/>
      <w:szCs w:val="18"/>
      <w:shd w:val="clear" w:color="auto" w:fill="FFFFFF"/>
    </w:rPr>
  </w:style>
  <w:style w:type="character" w:customStyle="1" w:styleId="115">
    <w:name w:val="Основной текст (11)"/>
    <w:uiPriority w:val="99"/>
    <w:rsid w:val="00341638"/>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f1">
    <w:name w:val="Оглавление_"/>
    <w:link w:val="afffff2"/>
    <w:uiPriority w:val="99"/>
    <w:rsid w:val="00341638"/>
    <w:rPr>
      <w:rFonts w:ascii="Times New Roman" w:eastAsia="Times New Roman" w:hAnsi="Times New Roman"/>
      <w:sz w:val="18"/>
      <w:szCs w:val="18"/>
      <w:shd w:val="clear" w:color="auto" w:fill="FFFFFF"/>
    </w:rPr>
  </w:style>
  <w:style w:type="character" w:customStyle="1" w:styleId="131">
    <w:name w:val="Основной текст (13)_"/>
    <w:link w:val="132"/>
    <w:uiPriority w:val="99"/>
    <w:rsid w:val="00341638"/>
    <w:rPr>
      <w:rFonts w:ascii="Times New Roman" w:eastAsia="Times New Roman" w:hAnsi="Times New Roman"/>
      <w:color w:val="000000"/>
      <w:sz w:val="18"/>
      <w:szCs w:val="18"/>
      <w:shd w:val="clear" w:color="auto" w:fill="FFFFFF"/>
    </w:rPr>
  </w:style>
  <w:style w:type="character" w:customStyle="1" w:styleId="4f1">
    <w:name w:val="Основной текст4"/>
    <w:uiPriority w:val="99"/>
    <w:rsid w:val="00341638"/>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341638"/>
    <w:rPr>
      <w:rFonts w:ascii="Times New Roman" w:eastAsia="Times New Roman" w:hAnsi="Times New Roman"/>
      <w:color w:val="000000"/>
      <w:sz w:val="14"/>
      <w:szCs w:val="14"/>
      <w:shd w:val="clear" w:color="auto" w:fill="FFFFFF"/>
    </w:rPr>
  </w:style>
  <w:style w:type="character" w:customStyle="1" w:styleId="9pt">
    <w:name w:val="Колонтитул + 9 pt;Полужирный"/>
    <w:uiPriority w:val="99"/>
    <w:rsid w:val="00341638"/>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341638"/>
    <w:rPr>
      <w:rFonts w:ascii="Times New Roman" w:eastAsia="Times New Roman" w:hAnsi="Times New Roman"/>
      <w:sz w:val="18"/>
      <w:szCs w:val="18"/>
      <w:shd w:val="clear" w:color="auto" w:fill="FFFFFF"/>
    </w:rPr>
  </w:style>
  <w:style w:type="character" w:customStyle="1" w:styleId="afffff3">
    <w:name w:val="Основной текст + Курсив"/>
    <w:uiPriority w:val="99"/>
    <w:rsid w:val="00341638"/>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341638"/>
    <w:rPr>
      <w:rFonts w:ascii="Times New Roman" w:eastAsia="Times New Roman" w:hAnsi="Times New Roman"/>
      <w:sz w:val="18"/>
      <w:szCs w:val="18"/>
      <w:shd w:val="clear" w:color="auto" w:fill="FFFFFF"/>
    </w:rPr>
  </w:style>
  <w:style w:type="character" w:customStyle="1" w:styleId="170">
    <w:name w:val="Основной текст (17)_"/>
    <w:link w:val="171"/>
    <w:uiPriority w:val="99"/>
    <w:rsid w:val="00341638"/>
    <w:rPr>
      <w:rFonts w:ascii="Times New Roman" w:eastAsia="Times New Roman" w:hAnsi="Times New Roman"/>
      <w:sz w:val="17"/>
      <w:szCs w:val="17"/>
      <w:shd w:val="clear" w:color="auto" w:fill="FFFFFF"/>
    </w:rPr>
  </w:style>
  <w:style w:type="character" w:customStyle="1" w:styleId="180">
    <w:name w:val="Основной текст (18)_"/>
    <w:link w:val="181"/>
    <w:uiPriority w:val="99"/>
    <w:rsid w:val="00341638"/>
    <w:rPr>
      <w:rFonts w:ascii="Times New Roman" w:eastAsia="Times New Roman" w:hAnsi="Times New Roman"/>
      <w:sz w:val="18"/>
      <w:szCs w:val="18"/>
      <w:shd w:val="clear" w:color="auto" w:fill="FFFFFF"/>
    </w:rPr>
  </w:style>
  <w:style w:type="character" w:customStyle="1" w:styleId="190">
    <w:name w:val="Основной текст (19)_"/>
    <w:link w:val="191"/>
    <w:uiPriority w:val="99"/>
    <w:rsid w:val="00341638"/>
    <w:rPr>
      <w:rFonts w:ascii="Times New Roman" w:eastAsia="Times New Roman" w:hAnsi="Times New Roman"/>
      <w:sz w:val="18"/>
      <w:szCs w:val="18"/>
      <w:shd w:val="clear" w:color="auto" w:fill="FFFFFF"/>
    </w:rPr>
  </w:style>
  <w:style w:type="character" w:customStyle="1" w:styleId="5f1">
    <w:name w:val="Основной текст5"/>
    <w:uiPriority w:val="99"/>
    <w:rsid w:val="00341638"/>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341638"/>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a">
    <w:name w:val="Заголовок №2 + Не полужирный;Курсив"/>
    <w:uiPriority w:val="99"/>
    <w:rsid w:val="00341638"/>
    <w:rPr>
      <w:rFonts w:ascii="Times New Roman" w:eastAsia="Times New Roman" w:hAnsi="Times New Roman" w:cs="Times New Roman"/>
      <w:b/>
      <w:bCs/>
      <w:i/>
      <w:iCs/>
      <w:smallCaps w:val="0"/>
      <w:strike w:val="0"/>
      <w:spacing w:val="0"/>
      <w:sz w:val="18"/>
      <w:szCs w:val="18"/>
    </w:rPr>
  </w:style>
  <w:style w:type="character" w:customStyle="1" w:styleId="2fb">
    <w:name w:val="Заголовок №2 + Не полужирный"/>
    <w:rsid w:val="00341638"/>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341638"/>
    <w:rPr>
      <w:rFonts w:ascii="Times New Roman" w:eastAsia="Times New Roman" w:hAnsi="Times New Roman" w:cs="Times New Roman"/>
      <w:i/>
      <w:iCs/>
      <w:color w:val="000000"/>
      <w:sz w:val="8"/>
      <w:szCs w:val="8"/>
      <w:shd w:val="clear" w:color="auto" w:fill="FFFFFF"/>
      <w:lang w:val="en-US" w:eastAsia="ru-RU"/>
    </w:rPr>
  </w:style>
  <w:style w:type="character" w:customStyle="1" w:styleId="2fc">
    <w:name w:val="Подпись к таблице (2)_"/>
    <w:link w:val="2fd"/>
    <w:uiPriority w:val="99"/>
    <w:rsid w:val="00341638"/>
    <w:rPr>
      <w:rFonts w:ascii="Times New Roman" w:eastAsia="Times New Roman" w:hAnsi="Times New Roman"/>
      <w:sz w:val="18"/>
      <w:szCs w:val="18"/>
      <w:shd w:val="clear" w:color="auto" w:fill="FFFFFF"/>
    </w:rPr>
  </w:style>
  <w:style w:type="character" w:customStyle="1" w:styleId="9pt0">
    <w:name w:val="Колонтитул + 9 pt;Курсив"/>
    <w:uiPriority w:val="99"/>
    <w:rsid w:val="00341638"/>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341638"/>
    <w:rPr>
      <w:rFonts w:ascii="Times New Roman" w:eastAsia="Times New Roman" w:hAnsi="Times New Roman" w:cs="Times New Roman"/>
      <w:sz w:val="18"/>
      <w:szCs w:val="18"/>
      <w:u w:val="single"/>
      <w:shd w:val="clear" w:color="auto" w:fill="FFFFFF"/>
    </w:rPr>
  </w:style>
  <w:style w:type="character" w:customStyle="1" w:styleId="2fe">
    <w:name w:val="Заголовок №2"/>
    <w:uiPriority w:val="99"/>
    <w:rsid w:val="00341638"/>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341638"/>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b"/>
    <w:rsid w:val="00341638"/>
    <w:pPr>
      <w:shd w:val="clear" w:color="auto" w:fill="FFFFFF"/>
      <w:spacing w:before="480" w:after="780" w:line="0" w:lineRule="atLeast"/>
      <w:ind w:hanging="300"/>
      <w:jc w:val="center"/>
    </w:pPr>
    <w:rPr>
      <w:rFonts w:cstheme="minorBidi"/>
      <w:sz w:val="18"/>
      <w:szCs w:val="18"/>
      <w:lang w:val="en-US" w:eastAsia="en-US" w:bidi="en-US"/>
    </w:rPr>
  </w:style>
  <w:style w:type="paragraph" w:customStyle="1" w:styleId="3f3">
    <w:name w:val="Основной текст (3)"/>
    <w:basedOn w:val="a6"/>
    <w:link w:val="3f2"/>
    <w:uiPriority w:val="99"/>
    <w:rsid w:val="00341638"/>
    <w:pPr>
      <w:shd w:val="clear" w:color="auto" w:fill="FFFFFF"/>
      <w:spacing w:before="780" w:line="283" w:lineRule="exact"/>
      <w:ind w:firstLine="709"/>
      <w:jc w:val="center"/>
    </w:pPr>
    <w:rPr>
      <w:rFonts w:cstheme="minorBidi"/>
      <w:sz w:val="23"/>
      <w:szCs w:val="23"/>
      <w:lang w:val="en-US" w:eastAsia="en-US" w:bidi="en-US"/>
    </w:rPr>
  </w:style>
  <w:style w:type="paragraph" w:customStyle="1" w:styleId="1fd">
    <w:name w:val="Заголовок №1"/>
    <w:basedOn w:val="a6"/>
    <w:link w:val="1fc"/>
    <w:uiPriority w:val="99"/>
    <w:rsid w:val="00341638"/>
    <w:pPr>
      <w:shd w:val="clear" w:color="auto" w:fill="FFFFFF"/>
      <w:spacing w:line="283" w:lineRule="exact"/>
      <w:ind w:firstLine="709"/>
      <w:jc w:val="center"/>
      <w:outlineLvl w:val="0"/>
    </w:pPr>
    <w:rPr>
      <w:rFonts w:cstheme="minorBidi"/>
      <w:sz w:val="23"/>
      <w:szCs w:val="23"/>
      <w:lang w:val="en-US" w:eastAsia="en-US" w:bidi="en-US"/>
    </w:rPr>
  </w:style>
  <w:style w:type="paragraph" w:customStyle="1" w:styleId="4f0">
    <w:name w:val="Основной текст (4)"/>
    <w:basedOn w:val="a6"/>
    <w:link w:val="4f"/>
    <w:uiPriority w:val="99"/>
    <w:rsid w:val="00341638"/>
    <w:pPr>
      <w:shd w:val="clear" w:color="auto" w:fill="FFFFFF"/>
      <w:spacing w:after="300" w:line="0" w:lineRule="atLeast"/>
      <w:ind w:firstLine="709"/>
      <w:jc w:val="center"/>
    </w:pPr>
    <w:rPr>
      <w:rFonts w:cstheme="minorBidi"/>
      <w:color w:val="000000"/>
      <w:sz w:val="18"/>
      <w:szCs w:val="18"/>
      <w:lang w:val="en-US" w:eastAsia="en-US" w:bidi="en-US"/>
    </w:rPr>
  </w:style>
  <w:style w:type="paragraph" w:customStyle="1" w:styleId="8f">
    <w:name w:val="Основной текст (8)"/>
    <w:basedOn w:val="a6"/>
    <w:link w:val="8e"/>
    <w:uiPriority w:val="99"/>
    <w:rsid w:val="00341638"/>
    <w:pPr>
      <w:shd w:val="clear" w:color="auto" w:fill="FFFFFF"/>
      <w:spacing w:line="0" w:lineRule="atLeast"/>
      <w:ind w:firstLine="709"/>
      <w:jc w:val="both"/>
    </w:pPr>
    <w:rPr>
      <w:rFonts w:ascii="Arial" w:eastAsia="Arial" w:hAnsi="Arial" w:cs="Arial"/>
      <w:color w:val="000000"/>
      <w:sz w:val="21"/>
      <w:szCs w:val="21"/>
      <w:lang w:val="en-US" w:eastAsia="en-US" w:bidi="en-US"/>
    </w:rPr>
  </w:style>
  <w:style w:type="paragraph" w:customStyle="1" w:styleId="95">
    <w:name w:val="Основной текст (9)"/>
    <w:basedOn w:val="a6"/>
    <w:link w:val="94"/>
    <w:uiPriority w:val="99"/>
    <w:rsid w:val="00341638"/>
    <w:pPr>
      <w:shd w:val="clear" w:color="auto" w:fill="FFFFFF"/>
      <w:spacing w:line="0" w:lineRule="atLeast"/>
      <w:ind w:firstLine="709"/>
      <w:jc w:val="both"/>
    </w:pPr>
    <w:rPr>
      <w:rFonts w:cstheme="minorBidi"/>
      <w:color w:val="000000"/>
      <w:sz w:val="22"/>
      <w:szCs w:val="22"/>
      <w:lang w:val="en-US" w:eastAsia="en-US" w:bidi="en-US"/>
    </w:rPr>
  </w:style>
  <w:style w:type="paragraph" w:customStyle="1" w:styleId="7f0">
    <w:name w:val="Основной текст (7)"/>
    <w:basedOn w:val="a6"/>
    <w:link w:val="7f"/>
    <w:uiPriority w:val="99"/>
    <w:rsid w:val="00341638"/>
    <w:pPr>
      <w:shd w:val="clear" w:color="auto" w:fill="FFFFFF"/>
      <w:spacing w:line="0" w:lineRule="atLeast"/>
      <w:ind w:hanging="420"/>
      <w:jc w:val="both"/>
    </w:pPr>
    <w:rPr>
      <w:rFonts w:cstheme="minorBidi"/>
      <w:color w:val="000000"/>
      <w:sz w:val="18"/>
      <w:szCs w:val="18"/>
      <w:lang w:val="en-US" w:eastAsia="en-US" w:bidi="en-US"/>
    </w:rPr>
  </w:style>
  <w:style w:type="paragraph" w:customStyle="1" w:styleId="affffd">
    <w:name w:val="Подпись к таблице"/>
    <w:basedOn w:val="a6"/>
    <w:link w:val="affffc"/>
    <w:uiPriority w:val="99"/>
    <w:rsid w:val="00341638"/>
    <w:pPr>
      <w:shd w:val="clear" w:color="auto" w:fill="FFFFFF"/>
      <w:spacing w:line="0" w:lineRule="atLeast"/>
      <w:ind w:firstLine="709"/>
      <w:jc w:val="both"/>
    </w:pPr>
    <w:rPr>
      <w:rFonts w:cstheme="minorBidi"/>
      <w:color w:val="000000"/>
      <w:sz w:val="18"/>
      <w:szCs w:val="18"/>
      <w:lang w:val="en-US" w:eastAsia="en-US" w:bidi="en-US"/>
    </w:rPr>
  </w:style>
  <w:style w:type="paragraph" w:customStyle="1" w:styleId="123">
    <w:name w:val="Основной текст (12)"/>
    <w:basedOn w:val="a6"/>
    <w:link w:val="122"/>
    <w:uiPriority w:val="99"/>
    <w:rsid w:val="00341638"/>
    <w:pPr>
      <w:shd w:val="clear" w:color="auto" w:fill="FFFFFF"/>
      <w:spacing w:line="0" w:lineRule="atLeast"/>
      <w:ind w:firstLine="709"/>
      <w:jc w:val="both"/>
    </w:pPr>
    <w:rPr>
      <w:rFonts w:cstheme="minorBidi"/>
      <w:sz w:val="23"/>
      <w:szCs w:val="23"/>
      <w:lang w:val="en-US" w:eastAsia="en-US" w:bidi="en-US"/>
    </w:rPr>
  </w:style>
  <w:style w:type="paragraph" w:customStyle="1" w:styleId="afffff0">
    <w:name w:val="Подпись к картинке"/>
    <w:basedOn w:val="a6"/>
    <w:link w:val="afffff"/>
    <w:uiPriority w:val="99"/>
    <w:rsid w:val="00341638"/>
    <w:pPr>
      <w:shd w:val="clear" w:color="auto" w:fill="FFFFFF"/>
      <w:spacing w:line="0" w:lineRule="atLeast"/>
      <w:ind w:firstLine="709"/>
      <w:jc w:val="both"/>
    </w:pPr>
    <w:rPr>
      <w:rFonts w:cstheme="minorBidi"/>
      <w:color w:val="000000"/>
      <w:sz w:val="18"/>
      <w:szCs w:val="18"/>
      <w:lang w:val="en-US" w:eastAsia="en-US" w:bidi="en-US"/>
    </w:rPr>
  </w:style>
  <w:style w:type="paragraph" w:customStyle="1" w:styleId="afffff2">
    <w:name w:val="Оглавление"/>
    <w:basedOn w:val="a6"/>
    <w:link w:val="afffff1"/>
    <w:uiPriority w:val="99"/>
    <w:rsid w:val="00341638"/>
    <w:pPr>
      <w:shd w:val="clear" w:color="auto" w:fill="FFFFFF"/>
      <w:spacing w:line="240" w:lineRule="exact"/>
      <w:ind w:firstLine="709"/>
      <w:jc w:val="both"/>
    </w:pPr>
    <w:rPr>
      <w:rFonts w:cstheme="minorBidi"/>
      <w:sz w:val="18"/>
      <w:szCs w:val="18"/>
      <w:lang w:val="en-US" w:eastAsia="en-US" w:bidi="en-US"/>
    </w:rPr>
  </w:style>
  <w:style w:type="paragraph" w:customStyle="1" w:styleId="132">
    <w:name w:val="Основной текст (13)"/>
    <w:basedOn w:val="a6"/>
    <w:link w:val="131"/>
    <w:uiPriority w:val="99"/>
    <w:rsid w:val="00341638"/>
    <w:pPr>
      <w:shd w:val="clear" w:color="auto" w:fill="FFFFFF"/>
      <w:spacing w:line="0" w:lineRule="atLeast"/>
      <w:ind w:firstLine="709"/>
      <w:jc w:val="both"/>
    </w:pPr>
    <w:rPr>
      <w:rFonts w:cstheme="minorBidi"/>
      <w:color w:val="000000"/>
      <w:sz w:val="18"/>
      <w:szCs w:val="18"/>
      <w:lang w:val="en-US" w:eastAsia="en-US" w:bidi="en-US"/>
    </w:rPr>
  </w:style>
  <w:style w:type="paragraph" w:customStyle="1" w:styleId="141">
    <w:name w:val="Основной текст (14)"/>
    <w:basedOn w:val="a6"/>
    <w:link w:val="140"/>
    <w:uiPriority w:val="99"/>
    <w:rsid w:val="00341638"/>
    <w:pPr>
      <w:shd w:val="clear" w:color="auto" w:fill="FFFFFF"/>
      <w:spacing w:after="120" w:line="0" w:lineRule="atLeast"/>
      <w:ind w:firstLine="709"/>
      <w:jc w:val="both"/>
    </w:pPr>
    <w:rPr>
      <w:rFonts w:cstheme="minorBidi"/>
      <w:color w:val="000000"/>
      <w:sz w:val="14"/>
      <w:szCs w:val="14"/>
      <w:lang w:val="en-US" w:eastAsia="en-US" w:bidi="en-US"/>
    </w:rPr>
  </w:style>
  <w:style w:type="paragraph" w:customStyle="1" w:styleId="151">
    <w:name w:val="Основной текст (15)"/>
    <w:basedOn w:val="a6"/>
    <w:link w:val="150"/>
    <w:uiPriority w:val="99"/>
    <w:rsid w:val="00341638"/>
    <w:pPr>
      <w:shd w:val="clear" w:color="auto" w:fill="FFFFFF"/>
      <w:spacing w:line="0" w:lineRule="atLeast"/>
      <w:ind w:firstLine="709"/>
      <w:jc w:val="both"/>
    </w:pPr>
    <w:rPr>
      <w:rFonts w:cstheme="minorBidi"/>
      <w:sz w:val="18"/>
      <w:szCs w:val="18"/>
      <w:lang w:val="en-US" w:eastAsia="en-US" w:bidi="en-US"/>
    </w:rPr>
  </w:style>
  <w:style w:type="paragraph" w:customStyle="1" w:styleId="161">
    <w:name w:val="Основной текст (16)"/>
    <w:basedOn w:val="a6"/>
    <w:link w:val="160"/>
    <w:uiPriority w:val="99"/>
    <w:rsid w:val="00341638"/>
    <w:pPr>
      <w:shd w:val="clear" w:color="auto" w:fill="FFFFFF"/>
      <w:spacing w:line="0" w:lineRule="atLeast"/>
      <w:ind w:firstLine="709"/>
      <w:jc w:val="both"/>
    </w:pPr>
    <w:rPr>
      <w:rFonts w:cstheme="minorBidi"/>
      <w:sz w:val="18"/>
      <w:szCs w:val="18"/>
      <w:lang w:val="en-US" w:eastAsia="en-US" w:bidi="en-US"/>
    </w:rPr>
  </w:style>
  <w:style w:type="paragraph" w:customStyle="1" w:styleId="171">
    <w:name w:val="Основной текст (17)"/>
    <w:basedOn w:val="a6"/>
    <w:link w:val="170"/>
    <w:uiPriority w:val="99"/>
    <w:rsid w:val="00341638"/>
    <w:pPr>
      <w:shd w:val="clear" w:color="auto" w:fill="FFFFFF"/>
      <w:spacing w:line="0" w:lineRule="atLeast"/>
      <w:ind w:firstLine="709"/>
      <w:jc w:val="both"/>
    </w:pPr>
    <w:rPr>
      <w:rFonts w:cstheme="minorBidi"/>
      <w:sz w:val="17"/>
      <w:szCs w:val="17"/>
      <w:lang w:val="en-US" w:eastAsia="en-US" w:bidi="en-US"/>
    </w:rPr>
  </w:style>
  <w:style w:type="paragraph" w:customStyle="1" w:styleId="181">
    <w:name w:val="Основной текст (18)"/>
    <w:basedOn w:val="a6"/>
    <w:link w:val="180"/>
    <w:uiPriority w:val="99"/>
    <w:rsid w:val="00341638"/>
    <w:pPr>
      <w:shd w:val="clear" w:color="auto" w:fill="FFFFFF"/>
      <w:spacing w:line="0" w:lineRule="atLeast"/>
      <w:ind w:firstLine="709"/>
      <w:jc w:val="both"/>
    </w:pPr>
    <w:rPr>
      <w:rFonts w:cstheme="minorBidi"/>
      <w:sz w:val="18"/>
      <w:szCs w:val="18"/>
      <w:lang w:val="en-US" w:eastAsia="en-US" w:bidi="en-US"/>
    </w:rPr>
  </w:style>
  <w:style w:type="paragraph" w:customStyle="1" w:styleId="191">
    <w:name w:val="Основной текст (19)"/>
    <w:basedOn w:val="a6"/>
    <w:link w:val="190"/>
    <w:uiPriority w:val="99"/>
    <w:rsid w:val="00341638"/>
    <w:pPr>
      <w:shd w:val="clear" w:color="auto" w:fill="FFFFFF"/>
      <w:spacing w:after="600" w:line="0" w:lineRule="atLeast"/>
      <w:ind w:firstLine="709"/>
      <w:jc w:val="both"/>
    </w:pPr>
    <w:rPr>
      <w:rFonts w:cstheme="minorBidi"/>
      <w:sz w:val="18"/>
      <w:szCs w:val="18"/>
      <w:lang w:val="en-US" w:eastAsia="en-US" w:bidi="en-US"/>
    </w:rPr>
  </w:style>
  <w:style w:type="paragraph" w:customStyle="1" w:styleId="2fd">
    <w:name w:val="Подпись к таблице (2)"/>
    <w:basedOn w:val="a6"/>
    <w:link w:val="2fc"/>
    <w:uiPriority w:val="99"/>
    <w:rsid w:val="00341638"/>
    <w:pPr>
      <w:shd w:val="clear" w:color="auto" w:fill="FFFFFF"/>
      <w:spacing w:line="0" w:lineRule="atLeast"/>
      <w:ind w:firstLine="709"/>
      <w:jc w:val="both"/>
    </w:pPr>
    <w:rPr>
      <w:rFonts w:cstheme="minorBidi"/>
      <w:sz w:val="18"/>
      <w:szCs w:val="18"/>
      <w:lang w:val="en-US" w:eastAsia="en-US" w:bidi="en-US"/>
    </w:rPr>
  </w:style>
  <w:style w:type="character" w:customStyle="1" w:styleId="8TimesNewRoman9pt">
    <w:name w:val="Основной текст (8) + Times New Roman;9 pt"/>
    <w:uiPriority w:val="99"/>
    <w:rsid w:val="00341638"/>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341638"/>
  </w:style>
  <w:style w:type="character" w:customStyle="1" w:styleId="3f5">
    <w:name w:val="Заголовок №3_"/>
    <w:uiPriority w:val="99"/>
    <w:rsid w:val="00341638"/>
    <w:rPr>
      <w:b w:val="0"/>
      <w:bCs w:val="0"/>
      <w:i w:val="0"/>
      <w:iCs w:val="0"/>
      <w:smallCaps w:val="0"/>
      <w:strike w:val="0"/>
      <w:spacing w:val="0"/>
      <w:sz w:val="18"/>
      <w:szCs w:val="18"/>
    </w:rPr>
  </w:style>
  <w:style w:type="character" w:customStyle="1" w:styleId="3f6">
    <w:name w:val="Заголовок №3"/>
    <w:uiPriority w:val="99"/>
    <w:rsid w:val="00341638"/>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341638"/>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341638"/>
    <w:rPr>
      <w:rFonts w:ascii="Times New Roman" w:eastAsia="Times New Roman" w:hAnsi="Times New Roman"/>
      <w:sz w:val="18"/>
      <w:szCs w:val="18"/>
      <w:shd w:val="clear" w:color="auto" w:fill="FFFFFF"/>
    </w:rPr>
  </w:style>
  <w:style w:type="character" w:customStyle="1" w:styleId="4f2">
    <w:name w:val="Заголовок №4_"/>
    <w:link w:val="4f3"/>
    <w:uiPriority w:val="99"/>
    <w:rsid w:val="00341638"/>
    <w:rPr>
      <w:rFonts w:ascii="Times New Roman" w:eastAsia="Times New Roman" w:hAnsi="Times New Roman"/>
      <w:sz w:val="21"/>
      <w:szCs w:val="21"/>
      <w:shd w:val="clear" w:color="auto" w:fill="FFFFFF"/>
    </w:rPr>
  </w:style>
  <w:style w:type="character" w:customStyle="1" w:styleId="3f7">
    <w:name w:val="Подпись к таблице (3)_"/>
    <w:uiPriority w:val="99"/>
    <w:rsid w:val="00341638"/>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341638"/>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341638"/>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341638"/>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341638"/>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341638"/>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341638"/>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341638"/>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341638"/>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341638"/>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341638"/>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341638"/>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341638"/>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341638"/>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341638"/>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341638"/>
    <w:pPr>
      <w:shd w:val="clear" w:color="auto" w:fill="FFFFFF"/>
      <w:spacing w:before="480" w:after="780" w:line="0" w:lineRule="atLeast"/>
      <w:ind w:hanging="2940"/>
      <w:jc w:val="center"/>
    </w:pPr>
    <w:rPr>
      <w:color w:val="000000"/>
      <w:sz w:val="18"/>
      <w:szCs w:val="18"/>
      <w:lang w:val="en-US"/>
    </w:rPr>
  </w:style>
  <w:style w:type="paragraph" w:customStyle="1" w:styleId="5f3">
    <w:name w:val="Заголовок №5"/>
    <w:basedOn w:val="a6"/>
    <w:link w:val="5f2"/>
    <w:uiPriority w:val="99"/>
    <w:rsid w:val="00341638"/>
    <w:pPr>
      <w:shd w:val="clear" w:color="auto" w:fill="FFFFFF"/>
      <w:spacing w:after="360" w:line="514" w:lineRule="exact"/>
      <w:ind w:firstLine="709"/>
      <w:jc w:val="center"/>
      <w:outlineLvl w:val="4"/>
    </w:pPr>
    <w:rPr>
      <w:rFonts w:cstheme="minorBidi"/>
      <w:sz w:val="18"/>
      <w:szCs w:val="18"/>
      <w:lang w:val="en-US" w:eastAsia="en-US" w:bidi="en-US"/>
    </w:rPr>
  </w:style>
  <w:style w:type="paragraph" w:customStyle="1" w:styleId="4f3">
    <w:name w:val="Заголовок №4"/>
    <w:basedOn w:val="a6"/>
    <w:link w:val="4f2"/>
    <w:uiPriority w:val="99"/>
    <w:rsid w:val="00341638"/>
    <w:pPr>
      <w:shd w:val="clear" w:color="auto" w:fill="FFFFFF"/>
      <w:spacing w:line="250" w:lineRule="exact"/>
      <w:ind w:firstLine="709"/>
      <w:jc w:val="center"/>
      <w:outlineLvl w:val="3"/>
    </w:pPr>
    <w:rPr>
      <w:rFonts w:cstheme="minorBidi"/>
      <w:sz w:val="21"/>
      <w:szCs w:val="21"/>
      <w:lang w:val="en-US" w:eastAsia="en-US" w:bidi="en-US"/>
    </w:rPr>
  </w:style>
  <w:style w:type="table" w:customStyle="1" w:styleId="230">
    <w:name w:val="Сетка таблицы23"/>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341638"/>
  </w:style>
  <w:style w:type="character" w:customStyle="1" w:styleId="afffff4">
    <w:name w:val="Основной текст + Полужирный;Курсив"/>
    <w:uiPriority w:val="99"/>
    <w:rsid w:val="00341638"/>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341638"/>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341638"/>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341638"/>
    <w:rPr>
      <w:rFonts w:ascii="Times New Roman" w:eastAsia="Times New Roman" w:hAnsi="Times New Roman"/>
      <w:sz w:val="18"/>
      <w:szCs w:val="18"/>
      <w:shd w:val="clear" w:color="auto" w:fill="FFFFFF"/>
    </w:rPr>
  </w:style>
  <w:style w:type="character" w:customStyle="1" w:styleId="2Tahoma85pt0pt">
    <w:name w:val="Основной текст (2) + Tahoma;8;5 pt;Интервал 0 pt"/>
    <w:uiPriority w:val="99"/>
    <w:rsid w:val="00341638"/>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341638"/>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341638"/>
    <w:pPr>
      <w:shd w:val="clear" w:color="auto" w:fill="FFFFFF"/>
      <w:spacing w:after="180" w:line="226" w:lineRule="exact"/>
      <w:ind w:firstLine="709"/>
      <w:jc w:val="both"/>
      <w:outlineLvl w:val="4"/>
    </w:pPr>
    <w:rPr>
      <w:rFonts w:cstheme="minorBidi"/>
      <w:sz w:val="18"/>
      <w:szCs w:val="18"/>
      <w:lang w:val="en-US" w:eastAsia="en-US" w:bidi="en-US"/>
    </w:rPr>
  </w:style>
  <w:style w:type="table" w:customStyle="1" w:styleId="331">
    <w:name w:val="Сетка таблицы33"/>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341638"/>
  </w:style>
  <w:style w:type="character" w:customStyle="1" w:styleId="422">
    <w:name w:val="Заголовок №4 (2)_"/>
    <w:link w:val="423"/>
    <w:uiPriority w:val="99"/>
    <w:rsid w:val="00341638"/>
    <w:rPr>
      <w:rFonts w:ascii="Times New Roman" w:eastAsia="Times New Roman" w:hAnsi="Times New Roman"/>
      <w:sz w:val="18"/>
      <w:szCs w:val="18"/>
      <w:shd w:val="clear" w:color="auto" w:fill="FFFFFF"/>
    </w:rPr>
  </w:style>
  <w:style w:type="character" w:customStyle="1" w:styleId="75pt">
    <w:name w:val="Колонтитул + 7;5 pt"/>
    <w:uiPriority w:val="99"/>
    <w:rsid w:val="00341638"/>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341638"/>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341638"/>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341638"/>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341638"/>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341638"/>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341638"/>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341638"/>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341638"/>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341638"/>
    <w:rPr>
      <w:rFonts w:ascii="Times New Roman" w:eastAsia="Times New Roman" w:hAnsi="Times New Roman"/>
      <w:sz w:val="18"/>
      <w:szCs w:val="18"/>
      <w:shd w:val="clear" w:color="auto" w:fill="FFFFFF"/>
    </w:rPr>
  </w:style>
  <w:style w:type="character" w:customStyle="1" w:styleId="213">
    <w:name w:val="Основной текст (21)_"/>
    <w:link w:val="214"/>
    <w:uiPriority w:val="99"/>
    <w:rsid w:val="00341638"/>
    <w:rPr>
      <w:rFonts w:ascii="Times New Roman" w:eastAsia="Times New Roman" w:hAnsi="Times New Roman"/>
      <w:sz w:val="18"/>
      <w:szCs w:val="18"/>
      <w:shd w:val="clear" w:color="auto" w:fill="FFFFFF"/>
    </w:rPr>
  </w:style>
  <w:style w:type="character" w:customStyle="1" w:styleId="222">
    <w:name w:val="Основной текст (22)_"/>
    <w:link w:val="223"/>
    <w:uiPriority w:val="99"/>
    <w:rsid w:val="00341638"/>
    <w:rPr>
      <w:rFonts w:ascii="Times New Roman" w:eastAsia="Times New Roman" w:hAnsi="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341638"/>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341638"/>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341638"/>
    <w:rPr>
      <w:rFonts w:ascii="Times New Roman" w:eastAsia="Times New Roman" w:hAnsi="Times New Roman"/>
      <w:sz w:val="18"/>
      <w:szCs w:val="18"/>
      <w:shd w:val="clear" w:color="auto" w:fill="FFFFFF"/>
    </w:rPr>
  </w:style>
  <w:style w:type="character" w:customStyle="1" w:styleId="240">
    <w:name w:val="Основной текст (24)_"/>
    <w:link w:val="241"/>
    <w:uiPriority w:val="99"/>
    <w:rsid w:val="00341638"/>
    <w:rPr>
      <w:rFonts w:ascii="Times New Roman" w:eastAsia="Times New Roman" w:hAnsi="Times New Roman"/>
      <w:sz w:val="18"/>
      <w:szCs w:val="18"/>
      <w:shd w:val="clear" w:color="auto" w:fill="FFFFFF"/>
    </w:rPr>
  </w:style>
  <w:style w:type="character" w:customStyle="1" w:styleId="139pt">
    <w:name w:val="Основной текст (13) + 9 pt;Полужирный"/>
    <w:uiPriority w:val="99"/>
    <w:rsid w:val="00341638"/>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341638"/>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341638"/>
    <w:rPr>
      <w:rFonts w:ascii="Times New Roman" w:eastAsia="Times New Roman" w:hAnsi="Times New Roman"/>
      <w:sz w:val="18"/>
      <w:szCs w:val="18"/>
      <w:shd w:val="clear" w:color="auto" w:fill="FFFFFF"/>
    </w:rPr>
  </w:style>
  <w:style w:type="character" w:customStyle="1" w:styleId="143">
    <w:name w:val="Основной текст (14) + Полужирный"/>
    <w:uiPriority w:val="99"/>
    <w:rsid w:val="00341638"/>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341638"/>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341638"/>
    <w:pPr>
      <w:shd w:val="clear" w:color="auto" w:fill="FFFFFF"/>
      <w:spacing w:after="240" w:line="0" w:lineRule="atLeast"/>
      <w:ind w:firstLine="709"/>
      <w:jc w:val="center"/>
      <w:outlineLvl w:val="3"/>
    </w:pPr>
    <w:rPr>
      <w:rFonts w:cstheme="minorBidi"/>
      <w:sz w:val="18"/>
      <w:szCs w:val="18"/>
      <w:lang w:val="en-US" w:eastAsia="en-US" w:bidi="en-US"/>
    </w:rPr>
  </w:style>
  <w:style w:type="paragraph" w:customStyle="1" w:styleId="202">
    <w:name w:val="Основной текст (20)"/>
    <w:basedOn w:val="a6"/>
    <w:link w:val="201"/>
    <w:uiPriority w:val="99"/>
    <w:rsid w:val="00341638"/>
    <w:pPr>
      <w:shd w:val="clear" w:color="auto" w:fill="FFFFFF"/>
      <w:spacing w:line="0" w:lineRule="atLeast"/>
      <w:ind w:firstLine="709"/>
      <w:jc w:val="both"/>
    </w:pPr>
    <w:rPr>
      <w:rFonts w:cstheme="minorBidi"/>
      <w:sz w:val="18"/>
      <w:szCs w:val="18"/>
      <w:lang w:val="en-US" w:eastAsia="en-US" w:bidi="en-US"/>
    </w:rPr>
  </w:style>
  <w:style w:type="paragraph" w:customStyle="1" w:styleId="214">
    <w:name w:val="Основной текст (21)"/>
    <w:basedOn w:val="a6"/>
    <w:link w:val="213"/>
    <w:uiPriority w:val="99"/>
    <w:rsid w:val="00341638"/>
    <w:pPr>
      <w:shd w:val="clear" w:color="auto" w:fill="FFFFFF"/>
      <w:spacing w:after="660" w:line="0" w:lineRule="atLeast"/>
      <w:ind w:firstLine="709"/>
      <w:jc w:val="both"/>
    </w:pPr>
    <w:rPr>
      <w:rFonts w:cstheme="minorBidi"/>
      <w:sz w:val="18"/>
      <w:szCs w:val="18"/>
      <w:lang w:val="en-US" w:eastAsia="en-US" w:bidi="en-US"/>
    </w:rPr>
  </w:style>
  <w:style w:type="paragraph" w:customStyle="1" w:styleId="223">
    <w:name w:val="Основной текст (22)"/>
    <w:basedOn w:val="a6"/>
    <w:link w:val="222"/>
    <w:uiPriority w:val="99"/>
    <w:rsid w:val="00341638"/>
    <w:pPr>
      <w:shd w:val="clear" w:color="auto" w:fill="FFFFFF"/>
      <w:spacing w:before="660" w:line="0" w:lineRule="atLeast"/>
      <w:ind w:firstLine="709"/>
      <w:jc w:val="both"/>
    </w:pPr>
    <w:rPr>
      <w:rFonts w:cstheme="minorBidi"/>
      <w:sz w:val="17"/>
      <w:szCs w:val="17"/>
      <w:lang w:val="en-US" w:eastAsia="en-US" w:bidi="en-US"/>
    </w:rPr>
  </w:style>
  <w:style w:type="paragraph" w:customStyle="1" w:styleId="232">
    <w:name w:val="Основной текст (23)"/>
    <w:basedOn w:val="a6"/>
    <w:link w:val="231"/>
    <w:uiPriority w:val="99"/>
    <w:rsid w:val="00341638"/>
    <w:pPr>
      <w:shd w:val="clear" w:color="auto" w:fill="FFFFFF"/>
      <w:spacing w:before="1320" w:after="840" w:line="0" w:lineRule="atLeast"/>
      <w:ind w:firstLine="709"/>
      <w:jc w:val="both"/>
    </w:pPr>
    <w:rPr>
      <w:rFonts w:cstheme="minorBidi"/>
      <w:sz w:val="18"/>
      <w:szCs w:val="18"/>
      <w:lang w:val="en-US" w:eastAsia="en-US" w:bidi="en-US"/>
    </w:rPr>
  </w:style>
  <w:style w:type="paragraph" w:customStyle="1" w:styleId="241">
    <w:name w:val="Основной текст (24)"/>
    <w:basedOn w:val="a6"/>
    <w:link w:val="240"/>
    <w:uiPriority w:val="99"/>
    <w:rsid w:val="00341638"/>
    <w:pPr>
      <w:shd w:val="clear" w:color="auto" w:fill="FFFFFF"/>
      <w:spacing w:line="0" w:lineRule="atLeast"/>
      <w:ind w:firstLine="709"/>
      <w:jc w:val="both"/>
    </w:pPr>
    <w:rPr>
      <w:rFonts w:cstheme="minorBidi"/>
      <w:sz w:val="18"/>
      <w:szCs w:val="18"/>
      <w:lang w:val="en-US" w:eastAsia="en-US" w:bidi="en-US"/>
    </w:rPr>
  </w:style>
  <w:style w:type="paragraph" w:customStyle="1" w:styleId="251">
    <w:name w:val="Основной текст (25)"/>
    <w:basedOn w:val="a6"/>
    <w:link w:val="250"/>
    <w:uiPriority w:val="99"/>
    <w:rsid w:val="00341638"/>
    <w:pPr>
      <w:shd w:val="clear" w:color="auto" w:fill="FFFFFF"/>
      <w:spacing w:line="0" w:lineRule="atLeast"/>
      <w:ind w:firstLine="709"/>
      <w:jc w:val="both"/>
    </w:pPr>
    <w:rPr>
      <w:rFonts w:cstheme="minorBidi"/>
      <w:sz w:val="18"/>
      <w:szCs w:val="18"/>
      <w:lang w:val="en-US" w:eastAsia="en-US" w:bidi="en-US"/>
    </w:rPr>
  </w:style>
  <w:style w:type="table" w:customStyle="1" w:styleId="431">
    <w:name w:val="Сетка таблицы43"/>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341638"/>
  </w:style>
  <w:style w:type="table" w:customStyle="1" w:styleId="522">
    <w:name w:val="Сетка таблицы52"/>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qFormat/>
    <w:rsid w:val="00341638"/>
    <w:pPr>
      <w:widowControl w:val="0"/>
      <w:spacing w:line="360" w:lineRule="auto"/>
      <w:ind w:firstLine="709"/>
      <w:jc w:val="both"/>
    </w:pPr>
    <w:rPr>
      <w:rFonts w:ascii="Calibri" w:eastAsia="Calibri" w:hAnsi="Calibri"/>
      <w:color w:val="000000"/>
      <w:sz w:val="28"/>
      <w:szCs w:val="28"/>
      <w:lang w:val="en-US"/>
    </w:rPr>
  </w:style>
  <w:style w:type="numbering" w:customStyle="1" w:styleId="611">
    <w:name w:val="Нет списка61"/>
    <w:next w:val="a9"/>
    <w:uiPriority w:val="99"/>
    <w:semiHidden/>
    <w:unhideWhenUsed/>
    <w:rsid w:val="00341638"/>
  </w:style>
  <w:style w:type="character" w:customStyle="1" w:styleId="6f2">
    <w:name w:val="Заголовок №6_"/>
    <w:link w:val="6f3"/>
    <w:uiPriority w:val="99"/>
    <w:rsid w:val="00341638"/>
    <w:rPr>
      <w:rFonts w:ascii="Times New Roman" w:eastAsia="Times New Roman" w:hAnsi="Times New Roman"/>
      <w:sz w:val="18"/>
      <w:szCs w:val="18"/>
      <w:shd w:val="clear" w:color="auto" w:fill="FFFFFF"/>
    </w:rPr>
  </w:style>
  <w:style w:type="character" w:customStyle="1" w:styleId="5TimesNewRoman9pt">
    <w:name w:val="Основной текст (5) + Times New Roman;9 pt"/>
    <w:uiPriority w:val="99"/>
    <w:rsid w:val="00341638"/>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341638"/>
    <w:rPr>
      <w:rFonts w:ascii="Times New Roman" w:eastAsia="Times New Roman" w:hAnsi="Times New Roman"/>
      <w:sz w:val="18"/>
      <w:szCs w:val="18"/>
      <w:shd w:val="clear" w:color="auto" w:fill="FFFFFF"/>
    </w:rPr>
  </w:style>
  <w:style w:type="character" w:customStyle="1" w:styleId="Georgia11pt">
    <w:name w:val="Основной текст + Georgia;11 pt;Малые прописные"/>
    <w:uiPriority w:val="99"/>
    <w:rsid w:val="00341638"/>
    <w:rPr>
      <w:rFonts w:ascii="Georgia" w:eastAsia="Georgia" w:hAnsi="Georgia" w:cs="Georgia"/>
      <w:smallCaps/>
      <w:sz w:val="22"/>
      <w:szCs w:val="22"/>
      <w:shd w:val="clear" w:color="auto" w:fill="FFFFFF"/>
    </w:rPr>
  </w:style>
  <w:style w:type="character" w:customStyle="1" w:styleId="2ff">
    <w:name w:val="Оглавление (2)_"/>
    <w:link w:val="2ff0"/>
    <w:uiPriority w:val="99"/>
    <w:rsid w:val="00341638"/>
    <w:rPr>
      <w:rFonts w:ascii="Times New Roman" w:eastAsia="Times New Roman" w:hAnsi="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341638"/>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341638"/>
    <w:rPr>
      <w:rFonts w:ascii="Times New Roman" w:eastAsia="Times New Roman" w:hAnsi="Times New Roman"/>
      <w:sz w:val="18"/>
      <w:szCs w:val="18"/>
      <w:shd w:val="clear" w:color="auto" w:fill="FFFFFF"/>
    </w:rPr>
  </w:style>
  <w:style w:type="character" w:customStyle="1" w:styleId="75pt0">
    <w:name w:val="Основной текст + 7;5 pt;Полужирный;Малые прописные"/>
    <w:uiPriority w:val="99"/>
    <w:rsid w:val="00341638"/>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341638"/>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341638"/>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341638"/>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341638"/>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341638"/>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341638"/>
    <w:rPr>
      <w:rFonts w:ascii="Times New Roman" w:eastAsia="Times New Roman" w:hAnsi="Times New Roman"/>
      <w:sz w:val="18"/>
      <w:szCs w:val="18"/>
      <w:shd w:val="clear" w:color="auto" w:fill="FFFFFF"/>
    </w:rPr>
  </w:style>
  <w:style w:type="character" w:customStyle="1" w:styleId="621pt">
    <w:name w:val="Заголовок №6 (2) + Интервал 1 pt"/>
    <w:uiPriority w:val="99"/>
    <w:rsid w:val="00341638"/>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341638"/>
    <w:rPr>
      <w:rFonts w:ascii="Georgia" w:eastAsia="Georgia" w:hAnsi="Georgia" w:cs="Georgia"/>
      <w:i/>
      <w:iCs/>
      <w:sz w:val="15"/>
      <w:szCs w:val="15"/>
      <w:shd w:val="clear" w:color="auto" w:fill="FFFFFF"/>
    </w:rPr>
  </w:style>
  <w:style w:type="character" w:customStyle="1" w:styleId="95pt">
    <w:name w:val="Основной текст + 9;5 pt"/>
    <w:uiPriority w:val="99"/>
    <w:rsid w:val="00341638"/>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341638"/>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341638"/>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341638"/>
    <w:pPr>
      <w:shd w:val="clear" w:color="auto" w:fill="FFFFFF"/>
      <w:spacing w:after="300" w:line="0" w:lineRule="atLeast"/>
      <w:ind w:firstLine="709"/>
      <w:jc w:val="center"/>
      <w:outlineLvl w:val="5"/>
    </w:pPr>
    <w:rPr>
      <w:rFonts w:cstheme="minorBidi"/>
      <w:sz w:val="18"/>
      <w:szCs w:val="18"/>
      <w:lang w:val="en-US" w:eastAsia="en-US" w:bidi="en-US"/>
    </w:rPr>
  </w:style>
  <w:style w:type="paragraph" w:customStyle="1" w:styleId="621">
    <w:name w:val="Заголовок №6 (2)"/>
    <w:basedOn w:val="a6"/>
    <w:link w:val="620"/>
    <w:uiPriority w:val="99"/>
    <w:rsid w:val="00341638"/>
    <w:pPr>
      <w:shd w:val="clear" w:color="auto" w:fill="FFFFFF"/>
      <w:spacing w:line="221" w:lineRule="exact"/>
      <w:ind w:firstLine="709"/>
      <w:jc w:val="both"/>
      <w:outlineLvl w:val="5"/>
    </w:pPr>
    <w:rPr>
      <w:rFonts w:cstheme="minorBidi"/>
      <w:sz w:val="18"/>
      <w:szCs w:val="18"/>
      <w:lang w:val="en-US" w:eastAsia="en-US" w:bidi="en-US"/>
    </w:rPr>
  </w:style>
  <w:style w:type="paragraph" w:customStyle="1" w:styleId="2ff0">
    <w:name w:val="Оглавление (2)"/>
    <w:basedOn w:val="a6"/>
    <w:link w:val="2ff"/>
    <w:uiPriority w:val="99"/>
    <w:rsid w:val="00341638"/>
    <w:pPr>
      <w:shd w:val="clear" w:color="auto" w:fill="FFFFFF"/>
      <w:spacing w:line="221" w:lineRule="exact"/>
      <w:ind w:firstLine="709"/>
      <w:jc w:val="both"/>
    </w:pPr>
    <w:rPr>
      <w:rFonts w:cstheme="minorBidi"/>
      <w:sz w:val="19"/>
      <w:szCs w:val="19"/>
      <w:lang w:val="en-US" w:eastAsia="en-US" w:bidi="en-US"/>
    </w:rPr>
  </w:style>
  <w:style w:type="paragraph" w:customStyle="1" w:styleId="225">
    <w:name w:val="Заголовок №2 (2)"/>
    <w:basedOn w:val="a6"/>
    <w:link w:val="224"/>
    <w:uiPriority w:val="99"/>
    <w:rsid w:val="00341638"/>
    <w:pPr>
      <w:shd w:val="clear" w:color="auto" w:fill="FFFFFF"/>
      <w:spacing w:after="60" w:line="0" w:lineRule="atLeast"/>
      <w:ind w:firstLine="709"/>
      <w:jc w:val="both"/>
      <w:outlineLvl w:val="1"/>
    </w:pPr>
    <w:rPr>
      <w:rFonts w:cstheme="minorBidi"/>
      <w:sz w:val="18"/>
      <w:szCs w:val="18"/>
      <w:lang w:val="en-US" w:eastAsia="en-US" w:bidi="en-US"/>
    </w:rPr>
  </w:style>
  <w:style w:type="paragraph" w:customStyle="1" w:styleId="3fa">
    <w:name w:val="Оглавление (3)"/>
    <w:basedOn w:val="a6"/>
    <w:link w:val="3f9"/>
    <w:uiPriority w:val="99"/>
    <w:rsid w:val="00341638"/>
    <w:pPr>
      <w:shd w:val="clear" w:color="auto" w:fill="FFFFFF"/>
      <w:spacing w:line="221" w:lineRule="exact"/>
      <w:ind w:firstLine="709"/>
      <w:jc w:val="both"/>
    </w:pPr>
    <w:rPr>
      <w:rFonts w:cstheme="minorBidi"/>
      <w:sz w:val="18"/>
      <w:szCs w:val="18"/>
      <w:lang w:val="en-US" w:eastAsia="en-US" w:bidi="en-US"/>
    </w:rPr>
  </w:style>
  <w:style w:type="table" w:customStyle="1" w:styleId="622">
    <w:name w:val="Сетка таблицы62"/>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341638"/>
    <w:rPr>
      <w:rFonts w:ascii="Times New Roman" w:eastAsia="Times New Roman" w:hAnsi="Times New Roman" w:cs="Times New Roman"/>
      <w:b/>
      <w:bCs/>
      <w:sz w:val="18"/>
      <w:szCs w:val="18"/>
      <w:shd w:val="clear" w:color="auto" w:fill="FFFFFF"/>
      <w:lang w:val="en-US" w:eastAsia="en-US" w:bidi="en-US"/>
    </w:rPr>
  </w:style>
  <w:style w:type="character" w:customStyle="1" w:styleId="2ff1">
    <w:name w:val="Основной текст (2) + Полужирный"/>
    <w:uiPriority w:val="99"/>
    <w:rsid w:val="0034163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341638"/>
  </w:style>
  <w:style w:type="table" w:customStyle="1" w:styleId="1310">
    <w:name w:val="Сетка таблицы131"/>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341638"/>
    <w:pPr>
      <w:shd w:val="clear" w:color="auto" w:fill="FFFFFF"/>
      <w:spacing w:before="660" w:after="120" w:line="226" w:lineRule="exact"/>
      <w:ind w:hanging="3120"/>
      <w:jc w:val="center"/>
    </w:pPr>
    <w:rPr>
      <w:sz w:val="18"/>
      <w:szCs w:val="18"/>
    </w:rPr>
  </w:style>
  <w:style w:type="table" w:customStyle="1" w:styleId="144">
    <w:name w:val="Сетка таблицы14"/>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8"/>
    <w:next w:val="afff3"/>
    <w:rsid w:val="00341638"/>
    <w:pPr>
      <w:spacing w:line="276"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341638"/>
  </w:style>
  <w:style w:type="table" w:customStyle="1" w:styleId="172">
    <w:name w:val="Сетка таблицы17"/>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341638"/>
  </w:style>
  <w:style w:type="table" w:customStyle="1" w:styleId="203">
    <w:name w:val="Сетка таблицы20"/>
    <w:basedOn w:val="a8"/>
    <w:next w:val="afff3"/>
    <w:rsid w:val="00341638"/>
    <w:pPr>
      <w:spacing w:line="276"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341638"/>
  </w:style>
  <w:style w:type="table" w:customStyle="1" w:styleId="2310">
    <w:name w:val="Сетка таблицы231"/>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341638"/>
  </w:style>
  <w:style w:type="table" w:customStyle="1" w:styleId="280">
    <w:name w:val="Сетка таблицы28"/>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341638"/>
  </w:style>
  <w:style w:type="table" w:customStyle="1" w:styleId="290">
    <w:name w:val="Сетка таблицы29"/>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341638"/>
  </w:style>
  <w:style w:type="table" w:customStyle="1" w:styleId="300">
    <w:name w:val="Сетка таблицы30"/>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341638"/>
  </w:style>
  <w:style w:type="table" w:customStyle="1" w:styleId="3120">
    <w:name w:val="Сетка таблицы312"/>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341638"/>
    <w:pPr>
      <w:keepNext/>
      <w:keepLines/>
      <w:spacing w:before="200" w:line="276" w:lineRule="auto"/>
      <w:outlineLvl w:val="5"/>
    </w:pPr>
    <w:rPr>
      <w:rFonts w:ascii="Cambria" w:hAnsi="Cambria"/>
      <w:i/>
      <w:iCs/>
      <w:color w:val="243F60"/>
      <w:sz w:val="22"/>
      <w:szCs w:val="22"/>
      <w:lang w:eastAsia="en-US"/>
    </w:rPr>
  </w:style>
  <w:style w:type="numbering" w:customStyle="1" w:styleId="164">
    <w:name w:val="Нет списка16"/>
    <w:next w:val="a9"/>
    <w:uiPriority w:val="99"/>
    <w:semiHidden/>
    <w:unhideWhenUsed/>
    <w:rsid w:val="00341638"/>
  </w:style>
  <w:style w:type="table" w:customStyle="1" w:styleId="3210">
    <w:name w:val="Сетка таблицы321"/>
    <w:basedOn w:val="a8"/>
    <w:next w:val="afff3"/>
    <w:uiPriority w:val="5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341638"/>
    <w:pPr>
      <w:spacing w:before="100" w:beforeAutospacing="1" w:after="100" w:afterAutospacing="1" w:line="360" w:lineRule="auto"/>
    </w:pPr>
  </w:style>
  <w:style w:type="paragraph" w:customStyle="1" w:styleId="1ff">
    <w:name w:val="Название1"/>
    <w:basedOn w:val="a6"/>
    <w:next w:val="a6"/>
    <w:uiPriority w:val="10"/>
    <w:qFormat/>
    <w:rsid w:val="00341638"/>
    <w:pPr>
      <w:pBdr>
        <w:bottom w:val="single" w:sz="8" w:space="4" w:color="4F81BD"/>
      </w:pBdr>
      <w:spacing w:after="300" w:line="360" w:lineRule="auto"/>
      <w:contextualSpacing/>
    </w:pPr>
    <w:rPr>
      <w:rFonts w:ascii="Cambria" w:hAnsi="Cambria"/>
      <w:color w:val="17365D"/>
      <w:spacing w:val="5"/>
      <w:kern w:val="28"/>
      <w:sz w:val="52"/>
      <w:szCs w:val="52"/>
      <w:lang w:eastAsia="en-US"/>
    </w:rPr>
  </w:style>
  <w:style w:type="paragraph" w:customStyle="1" w:styleId="1ff0">
    <w:name w:val="Заголовок оглавления1"/>
    <w:basedOn w:val="1a"/>
    <w:next w:val="a6"/>
    <w:uiPriority w:val="39"/>
    <w:unhideWhenUsed/>
    <w:qFormat/>
    <w:rsid w:val="00341638"/>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ascii="Cambria" w:eastAsia="Times New Roman" w:hAnsi="Cambria" w:cs="Times New Roman"/>
      <w:color w:val="365F91"/>
      <w:sz w:val="28"/>
      <w:szCs w:val="28"/>
    </w:rPr>
  </w:style>
  <w:style w:type="paragraph" w:styleId="2ff2">
    <w:name w:val="Body Text Indent 2"/>
    <w:basedOn w:val="a6"/>
    <w:link w:val="2ff3"/>
    <w:uiPriority w:val="99"/>
    <w:rsid w:val="00341638"/>
    <w:pPr>
      <w:overflowPunct w:val="0"/>
      <w:autoSpaceDE w:val="0"/>
      <w:autoSpaceDN w:val="0"/>
      <w:adjustRightInd w:val="0"/>
      <w:spacing w:line="360" w:lineRule="auto"/>
      <w:ind w:firstLine="1440"/>
      <w:jc w:val="both"/>
      <w:textAlignment w:val="baseline"/>
    </w:pPr>
    <w:rPr>
      <w:sz w:val="28"/>
      <w:szCs w:val="28"/>
    </w:rPr>
  </w:style>
  <w:style w:type="character" w:customStyle="1" w:styleId="2ff3">
    <w:name w:val="Основной текст с отступом 2 Знак"/>
    <w:basedOn w:val="a7"/>
    <w:link w:val="2ff2"/>
    <w:uiPriority w:val="99"/>
    <w:rsid w:val="00341638"/>
    <w:rPr>
      <w:rFonts w:ascii="Times New Roman" w:eastAsia="Times New Roman" w:hAnsi="Times New Roman" w:cs="Times New Roman"/>
      <w:sz w:val="28"/>
      <w:szCs w:val="28"/>
      <w:lang w:eastAsia="ru-RU" w:bidi="ar-SA"/>
    </w:rPr>
  </w:style>
  <w:style w:type="character" w:customStyle="1" w:styleId="149pt5">
    <w:name w:val="Основной текст (14) + 9 pt5"/>
    <w:uiPriority w:val="99"/>
    <w:rsid w:val="00341638"/>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341638"/>
    <w:pPr>
      <w:spacing w:before="100" w:beforeAutospacing="1" w:after="100" w:afterAutospacing="1" w:line="360" w:lineRule="auto"/>
    </w:pPr>
  </w:style>
  <w:style w:type="character" w:customStyle="1" w:styleId="s3">
    <w:name w:val="s3"/>
    <w:basedOn w:val="a7"/>
    <w:uiPriority w:val="99"/>
    <w:rsid w:val="00341638"/>
  </w:style>
  <w:style w:type="character" w:customStyle="1" w:styleId="s2">
    <w:name w:val="s2"/>
    <w:basedOn w:val="a7"/>
    <w:uiPriority w:val="99"/>
    <w:rsid w:val="00341638"/>
  </w:style>
  <w:style w:type="table" w:customStyle="1" w:styleId="2100">
    <w:name w:val="Сетка таблицы210"/>
    <w:basedOn w:val="a8"/>
    <w:uiPriority w:val="5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341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34163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341638"/>
    <w:pPr>
      <w:spacing w:after="100" w:line="276" w:lineRule="auto"/>
      <w:ind w:left="660"/>
    </w:pPr>
    <w:rPr>
      <w:rFonts w:ascii="Calibri" w:hAnsi="Calibri"/>
      <w:sz w:val="22"/>
      <w:szCs w:val="22"/>
    </w:rPr>
  </w:style>
  <w:style w:type="paragraph" w:customStyle="1" w:styleId="512">
    <w:name w:val="Оглавление 51"/>
    <w:basedOn w:val="a6"/>
    <w:next w:val="a6"/>
    <w:autoRedefine/>
    <w:uiPriority w:val="39"/>
    <w:unhideWhenUsed/>
    <w:rsid w:val="00341638"/>
    <w:pPr>
      <w:spacing w:after="100" w:line="276" w:lineRule="auto"/>
      <w:ind w:left="880"/>
    </w:pPr>
    <w:rPr>
      <w:rFonts w:ascii="Calibri" w:hAnsi="Calibri"/>
      <w:sz w:val="22"/>
      <w:szCs w:val="22"/>
    </w:rPr>
  </w:style>
  <w:style w:type="paragraph" w:customStyle="1" w:styleId="613">
    <w:name w:val="Оглавление 61"/>
    <w:basedOn w:val="a6"/>
    <w:next w:val="a6"/>
    <w:autoRedefine/>
    <w:uiPriority w:val="39"/>
    <w:unhideWhenUsed/>
    <w:rsid w:val="00341638"/>
    <w:pPr>
      <w:spacing w:after="100" w:line="276" w:lineRule="auto"/>
      <w:ind w:left="1100"/>
    </w:pPr>
    <w:rPr>
      <w:rFonts w:ascii="Calibri" w:hAnsi="Calibri"/>
      <w:sz w:val="22"/>
      <w:szCs w:val="22"/>
    </w:rPr>
  </w:style>
  <w:style w:type="paragraph" w:customStyle="1" w:styleId="711">
    <w:name w:val="Оглавление 71"/>
    <w:basedOn w:val="a6"/>
    <w:next w:val="a6"/>
    <w:autoRedefine/>
    <w:uiPriority w:val="39"/>
    <w:unhideWhenUsed/>
    <w:rsid w:val="00341638"/>
    <w:pPr>
      <w:spacing w:after="100" w:line="276" w:lineRule="auto"/>
      <w:ind w:left="1320"/>
    </w:pPr>
    <w:rPr>
      <w:rFonts w:ascii="Calibri" w:hAnsi="Calibri"/>
      <w:sz w:val="22"/>
      <w:szCs w:val="22"/>
    </w:rPr>
  </w:style>
  <w:style w:type="paragraph" w:customStyle="1" w:styleId="811">
    <w:name w:val="Оглавление 81"/>
    <w:basedOn w:val="a6"/>
    <w:next w:val="a6"/>
    <w:autoRedefine/>
    <w:uiPriority w:val="39"/>
    <w:unhideWhenUsed/>
    <w:rsid w:val="00341638"/>
    <w:pPr>
      <w:spacing w:after="100" w:line="276" w:lineRule="auto"/>
      <w:ind w:left="1540"/>
    </w:pPr>
    <w:rPr>
      <w:rFonts w:ascii="Calibri" w:hAnsi="Calibri"/>
      <w:sz w:val="22"/>
      <w:szCs w:val="22"/>
    </w:rPr>
  </w:style>
  <w:style w:type="paragraph" w:customStyle="1" w:styleId="910">
    <w:name w:val="Оглавление 91"/>
    <w:basedOn w:val="a6"/>
    <w:next w:val="a6"/>
    <w:autoRedefine/>
    <w:uiPriority w:val="39"/>
    <w:unhideWhenUsed/>
    <w:rsid w:val="00341638"/>
    <w:pPr>
      <w:spacing w:after="100" w:line="276" w:lineRule="auto"/>
      <w:ind w:left="1760"/>
    </w:pPr>
    <w:rPr>
      <w:rFonts w:ascii="Calibri" w:hAnsi="Calibri"/>
      <w:sz w:val="22"/>
      <w:szCs w:val="22"/>
    </w:rPr>
  </w:style>
  <w:style w:type="character" w:customStyle="1" w:styleId="614">
    <w:name w:val="Заголовок 6 Знак1"/>
    <w:uiPriority w:val="9"/>
    <w:semiHidden/>
    <w:rsid w:val="00341638"/>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341638"/>
    <w:rPr>
      <w:rFonts w:ascii="Calibri Light" w:eastAsia="Times New Roman" w:hAnsi="Calibri Light" w:cs="Times New Roman"/>
      <w:spacing w:val="-10"/>
      <w:kern w:val="28"/>
      <w:sz w:val="56"/>
      <w:szCs w:val="56"/>
      <w:lang w:val="en-US" w:eastAsia="ru-RU"/>
    </w:rPr>
  </w:style>
  <w:style w:type="character" w:customStyle="1" w:styleId="afffff5">
    <w:name w:val="Маркеры списка"/>
    <w:rsid w:val="00341638"/>
    <w:rPr>
      <w:rFonts w:ascii="OpenSymbol" w:eastAsia="OpenSymbol" w:hAnsi="OpenSymbol" w:cs="OpenSymbol"/>
    </w:rPr>
  </w:style>
  <w:style w:type="character" w:customStyle="1" w:styleId="afffff6">
    <w:name w:val="Символ нумерации"/>
    <w:rsid w:val="00341638"/>
  </w:style>
  <w:style w:type="paragraph" w:customStyle="1" w:styleId="afffff7">
    <w:name w:val="Заголовок"/>
    <w:basedOn w:val="a6"/>
    <w:next w:val="afff9"/>
    <w:rsid w:val="00341638"/>
    <w:pPr>
      <w:keepNext/>
      <w:spacing w:before="240" w:after="120" w:line="276" w:lineRule="auto"/>
    </w:pPr>
    <w:rPr>
      <w:rFonts w:ascii="Liberation Sans" w:eastAsia="Droid Sans Fallback" w:hAnsi="Liberation Sans" w:cs="FreeSans"/>
      <w:sz w:val="28"/>
      <w:szCs w:val="28"/>
    </w:rPr>
  </w:style>
  <w:style w:type="paragraph" w:styleId="afffff8">
    <w:name w:val="List"/>
    <w:basedOn w:val="afff9"/>
    <w:rsid w:val="00341638"/>
    <w:pPr>
      <w:spacing w:after="140" w:line="288" w:lineRule="auto"/>
    </w:pPr>
    <w:rPr>
      <w:rFonts w:ascii="Calibri" w:eastAsia="Times New Roman" w:hAnsi="Calibri" w:cs="FreeSans"/>
    </w:rPr>
  </w:style>
  <w:style w:type="paragraph" w:customStyle="1" w:styleId="1ff2">
    <w:name w:val="Указатель1"/>
    <w:basedOn w:val="a6"/>
    <w:rsid w:val="00341638"/>
    <w:pPr>
      <w:suppressLineNumbers/>
      <w:spacing w:after="200" w:line="276" w:lineRule="auto"/>
    </w:pPr>
    <w:rPr>
      <w:rFonts w:ascii="Calibri" w:hAnsi="Calibri" w:cs="FreeSans"/>
      <w:sz w:val="22"/>
      <w:szCs w:val="22"/>
    </w:rPr>
  </w:style>
  <w:style w:type="character" w:customStyle="1" w:styleId="1-3">
    <w:name w:val="Средняя заливка 1 - Акцент 3 Знак"/>
    <w:link w:val="1-30"/>
    <w:uiPriority w:val="29"/>
    <w:rsid w:val="00341638"/>
    <w:rPr>
      <w:rFonts w:ascii="Calibri" w:eastAsia="Times New Roman" w:hAnsi="Calibri" w:cs="Times New Roman"/>
      <w:i/>
      <w:iCs/>
      <w:color w:val="000000"/>
      <w:lang w:eastAsia="ru-RU"/>
    </w:rPr>
  </w:style>
  <w:style w:type="character" w:customStyle="1" w:styleId="513">
    <w:name w:val="Таблица простая 51"/>
    <w:uiPriority w:val="31"/>
    <w:qFormat/>
    <w:rsid w:val="00341638"/>
    <w:rPr>
      <w:smallCaps/>
      <w:color w:val="DA1F28"/>
      <w:u w:val="single"/>
    </w:rPr>
  </w:style>
  <w:style w:type="character" w:customStyle="1" w:styleId="1ff3">
    <w:name w:val="Сетка таблицы светлая1"/>
    <w:uiPriority w:val="32"/>
    <w:qFormat/>
    <w:rsid w:val="00341638"/>
    <w:rPr>
      <w:b/>
      <w:bCs/>
      <w:smallCaps/>
      <w:color w:val="DA1F28"/>
      <w:spacing w:val="5"/>
      <w:u w:val="single"/>
    </w:rPr>
  </w:style>
  <w:style w:type="character" w:customStyle="1" w:styleId="-110">
    <w:name w:val="Таблица-сетка 1 светлая1"/>
    <w:uiPriority w:val="33"/>
    <w:qFormat/>
    <w:rsid w:val="00341638"/>
    <w:rPr>
      <w:b/>
      <w:bCs/>
      <w:smallCaps/>
      <w:spacing w:val="5"/>
    </w:rPr>
  </w:style>
  <w:style w:type="numbering" w:customStyle="1" w:styleId="173">
    <w:name w:val="Нет списка17"/>
    <w:next w:val="a9"/>
    <w:uiPriority w:val="99"/>
    <w:semiHidden/>
    <w:unhideWhenUsed/>
    <w:rsid w:val="00341638"/>
  </w:style>
  <w:style w:type="numbering" w:customStyle="1" w:styleId="183">
    <w:name w:val="Нет списка18"/>
    <w:next w:val="a9"/>
    <w:uiPriority w:val="99"/>
    <w:semiHidden/>
    <w:unhideWhenUsed/>
    <w:rsid w:val="00341638"/>
  </w:style>
  <w:style w:type="table" w:customStyle="1" w:styleId="340">
    <w:name w:val="Сетка таблицы34"/>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341638"/>
  </w:style>
  <w:style w:type="numbering" w:customStyle="1" w:styleId="233">
    <w:name w:val="Нет списка23"/>
    <w:next w:val="a9"/>
    <w:uiPriority w:val="99"/>
    <w:semiHidden/>
    <w:unhideWhenUsed/>
    <w:rsid w:val="00341638"/>
  </w:style>
  <w:style w:type="table" w:customStyle="1" w:styleId="2130">
    <w:name w:val="Сетка таблицы213"/>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341638"/>
  </w:style>
  <w:style w:type="table" w:customStyle="1" w:styleId="350">
    <w:name w:val="Сетка таблицы35"/>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341638"/>
  </w:style>
  <w:style w:type="table" w:customStyle="1" w:styleId="440">
    <w:name w:val="Сетка таблицы44"/>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341638"/>
  </w:style>
  <w:style w:type="numbering" w:customStyle="1" w:styleId="623">
    <w:name w:val="Нет списка62"/>
    <w:next w:val="a9"/>
    <w:uiPriority w:val="99"/>
    <w:semiHidden/>
    <w:unhideWhenUsed/>
    <w:rsid w:val="00341638"/>
  </w:style>
  <w:style w:type="table" w:customStyle="1" w:styleId="630">
    <w:name w:val="Сетка таблицы63"/>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341638"/>
  </w:style>
  <w:style w:type="table" w:customStyle="1" w:styleId="1320">
    <w:name w:val="Сетка таблицы132"/>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341638"/>
  </w:style>
  <w:style w:type="numbering" w:customStyle="1" w:styleId="1101">
    <w:name w:val="Нет списка110"/>
    <w:next w:val="a9"/>
    <w:uiPriority w:val="99"/>
    <w:semiHidden/>
    <w:unhideWhenUsed/>
    <w:rsid w:val="00341638"/>
  </w:style>
  <w:style w:type="table" w:customStyle="1" w:styleId="360">
    <w:name w:val="Сетка таблицы36"/>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341638"/>
  </w:style>
  <w:style w:type="numbering" w:customStyle="1" w:styleId="243">
    <w:name w:val="Нет списка24"/>
    <w:next w:val="a9"/>
    <w:uiPriority w:val="99"/>
    <w:semiHidden/>
    <w:unhideWhenUsed/>
    <w:rsid w:val="00341638"/>
  </w:style>
  <w:style w:type="table" w:customStyle="1" w:styleId="2140">
    <w:name w:val="Сетка таблицы214"/>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341638"/>
  </w:style>
  <w:style w:type="table" w:customStyle="1" w:styleId="370">
    <w:name w:val="Сетка таблицы37"/>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341638"/>
  </w:style>
  <w:style w:type="table" w:customStyle="1" w:styleId="450">
    <w:name w:val="Сетка таблицы45"/>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341638"/>
  </w:style>
  <w:style w:type="numbering" w:customStyle="1" w:styleId="631">
    <w:name w:val="Нет списка63"/>
    <w:next w:val="a9"/>
    <w:uiPriority w:val="99"/>
    <w:semiHidden/>
    <w:unhideWhenUsed/>
    <w:rsid w:val="00341638"/>
  </w:style>
  <w:style w:type="table" w:customStyle="1" w:styleId="640">
    <w:name w:val="Сетка таблицы64"/>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341638"/>
  </w:style>
  <w:style w:type="table" w:customStyle="1" w:styleId="1330">
    <w:name w:val="Сетка таблицы133"/>
    <w:basedOn w:val="a8"/>
    <w:next w:val="afff3"/>
    <w:uiPriority w:val="3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341638"/>
  </w:style>
  <w:style w:type="numbering" w:customStyle="1" w:styleId="911">
    <w:name w:val="Нет списка91"/>
    <w:next w:val="a9"/>
    <w:semiHidden/>
    <w:unhideWhenUsed/>
    <w:rsid w:val="00341638"/>
  </w:style>
  <w:style w:type="table" w:customStyle="1" w:styleId="215">
    <w:name w:val="Сетка таблицы215"/>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341638"/>
  </w:style>
  <w:style w:type="table" w:customStyle="1" w:styleId="2320">
    <w:name w:val="Сетка таблицы232"/>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341638"/>
  </w:style>
  <w:style w:type="numbering" w:customStyle="1" w:styleId="1311">
    <w:name w:val="Нет списка131"/>
    <w:next w:val="a9"/>
    <w:uiPriority w:val="99"/>
    <w:semiHidden/>
    <w:unhideWhenUsed/>
    <w:rsid w:val="00341638"/>
  </w:style>
  <w:style w:type="numbering" w:customStyle="1" w:styleId="1410">
    <w:name w:val="Нет списка141"/>
    <w:next w:val="a9"/>
    <w:uiPriority w:val="99"/>
    <w:semiHidden/>
    <w:unhideWhenUsed/>
    <w:rsid w:val="00341638"/>
  </w:style>
  <w:style w:type="numbering" w:customStyle="1" w:styleId="1510">
    <w:name w:val="Нет списка151"/>
    <w:next w:val="a9"/>
    <w:uiPriority w:val="99"/>
    <w:semiHidden/>
    <w:unhideWhenUsed/>
    <w:rsid w:val="00341638"/>
  </w:style>
  <w:style w:type="table" w:customStyle="1" w:styleId="313">
    <w:name w:val="Сетка таблицы313"/>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f3"/>
    <w:uiPriority w:val="59"/>
    <w:rsid w:val="00341638"/>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f3"/>
    <w:uiPriority w:val="59"/>
    <w:rsid w:val="00341638"/>
    <w:pPr>
      <w:spacing w:after="0" w:line="240" w:lineRule="auto"/>
    </w:pPr>
    <w:rPr>
      <w:rFonts w:ascii="Calibri" w:eastAsia="Times New Roman" w:hAnsi="Calibri"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341638"/>
  </w:style>
  <w:style w:type="paragraph" w:customStyle="1" w:styleId="xl68">
    <w:name w:val="xl68"/>
    <w:basedOn w:val="a6"/>
    <w:rsid w:val="00341638"/>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sz w:val="26"/>
      <w:szCs w:val="26"/>
    </w:rPr>
  </w:style>
  <w:style w:type="paragraph" w:customStyle="1" w:styleId="xl69">
    <w:name w:val="xl69"/>
    <w:basedOn w:val="a6"/>
    <w:rsid w:val="00341638"/>
    <w:pPr>
      <w:pBdr>
        <w:top w:val="single" w:sz="4" w:space="0" w:color="auto"/>
        <w:left w:val="single" w:sz="4" w:space="0" w:color="auto"/>
        <w:right w:val="single" w:sz="4" w:space="0" w:color="auto"/>
      </w:pBdr>
      <w:spacing w:before="100" w:beforeAutospacing="1" w:after="100" w:afterAutospacing="1" w:line="360" w:lineRule="auto"/>
      <w:textAlignment w:val="top"/>
    </w:pPr>
    <w:rPr>
      <w:sz w:val="26"/>
      <w:szCs w:val="26"/>
    </w:rPr>
  </w:style>
  <w:style w:type="paragraph" w:customStyle="1" w:styleId="xl70">
    <w:name w:val="xl70"/>
    <w:basedOn w:val="a6"/>
    <w:rsid w:val="00341638"/>
    <w:pPr>
      <w:pBdr>
        <w:top w:val="single" w:sz="4" w:space="0" w:color="auto"/>
        <w:left w:val="single" w:sz="4" w:space="0" w:color="auto"/>
        <w:right w:val="single" w:sz="4" w:space="0" w:color="auto"/>
      </w:pBdr>
      <w:spacing w:before="100" w:beforeAutospacing="1" w:after="100" w:afterAutospacing="1" w:line="360" w:lineRule="auto"/>
      <w:textAlignment w:val="top"/>
    </w:pPr>
    <w:rPr>
      <w:sz w:val="26"/>
      <w:szCs w:val="26"/>
    </w:rPr>
  </w:style>
  <w:style w:type="paragraph" w:customStyle="1" w:styleId="xl71">
    <w:name w:val="xl71"/>
    <w:basedOn w:val="a6"/>
    <w:rsid w:val="00341638"/>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sz w:val="26"/>
      <w:szCs w:val="26"/>
    </w:rPr>
  </w:style>
  <w:style w:type="table" w:customStyle="1" w:styleId="400">
    <w:name w:val="Сетка таблицы40"/>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f3"/>
    <w:uiPriority w:val="59"/>
    <w:rsid w:val="00341638"/>
    <w:pPr>
      <w:spacing w:after="0" w:line="240" w:lineRule="auto"/>
    </w:pPr>
    <w:rPr>
      <w:rFonts w:ascii="Arial Unicode MS" w:eastAsia="Arial Unicode MS" w:hAnsi="Arial Unicode MS" w:cs="Arial Unicode MS"/>
      <w:sz w:val="24"/>
      <w:szCs w:val="24"/>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4">
    <w:name w:val="Обычный2"/>
    <w:rsid w:val="00341638"/>
    <w:pPr>
      <w:spacing w:after="0" w:line="276" w:lineRule="auto"/>
    </w:pPr>
    <w:rPr>
      <w:rFonts w:ascii="Arial" w:eastAsia="Arial" w:hAnsi="Arial" w:cs="Arial"/>
      <w:color w:val="000000"/>
      <w:lang w:val="ru-RU" w:eastAsia="ru-RU" w:bidi="ar-SA"/>
    </w:rPr>
  </w:style>
  <w:style w:type="paragraph" w:customStyle="1" w:styleId="3fb">
    <w:name w:val="Обычный3"/>
    <w:rsid w:val="00341638"/>
    <w:pPr>
      <w:spacing w:after="0" w:line="276" w:lineRule="auto"/>
    </w:pPr>
    <w:rPr>
      <w:rFonts w:ascii="Arial" w:eastAsia="Arial" w:hAnsi="Arial" w:cs="Arial"/>
      <w:color w:val="000000"/>
      <w:lang w:val="ru-RU" w:eastAsia="ru-RU" w:bidi="ar-SA"/>
    </w:rPr>
  </w:style>
  <w:style w:type="paragraph" w:styleId="3fc">
    <w:name w:val="Body Text Indent 3"/>
    <w:basedOn w:val="a6"/>
    <w:link w:val="3fd"/>
    <w:uiPriority w:val="99"/>
    <w:semiHidden/>
    <w:unhideWhenUsed/>
    <w:rsid w:val="00341638"/>
    <w:pPr>
      <w:spacing w:after="120" w:line="276" w:lineRule="auto"/>
      <w:ind w:left="283"/>
    </w:pPr>
    <w:rPr>
      <w:rFonts w:ascii="Calibri" w:eastAsia="Calibri" w:hAnsi="Calibri"/>
      <w:sz w:val="16"/>
      <w:szCs w:val="16"/>
    </w:rPr>
  </w:style>
  <w:style w:type="character" w:customStyle="1" w:styleId="3fd">
    <w:name w:val="Основной текст с отступом 3 Знак"/>
    <w:basedOn w:val="a7"/>
    <w:link w:val="3fc"/>
    <w:uiPriority w:val="99"/>
    <w:semiHidden/>
    <w:rsid w:val="00341638"/>
    <w:rPr>
      <w:rFonts w:ascii="Calibri" w:eastAsia="Calibri" w:hAnsi="Calibri" w:cs="Times New Roman"/>
      <w:sz w:val="16"/>
      <w:szCs w:val="16"/>
      <w:lang w:bidi="ar-SA"/>
    </w:rPr>
  </w:style>
  <w:style w:type="paragraph" w:customStyle="1" w:styleId="Standard">
    <w:name w:val="Standard"/>
    <w:rsid w:val="00341638"/>
    <w:pPr>
      <w:widowControl w:val="0"/>
      <w:suppressAutoHyphens/>
      <w:autoSpaceDN w:val="0"/>
      <w:spacing w:after="0" w:line="240" w:lineRule="auto"/>
      <w:textAlignment w:val="baseline"/>
    </w:pPr>
    <w:rPr>
      <w:rFonts w:ascii="Liberation Serif" w:eastAsia="SimSun" w:hAnsi="Liberation Serif" w:cs="Arial"/>
      <w:kern w:val="3"/>
      <w:sz w:val="24"/>
      <w:szCs w:val="24"/>
      <w:lang w:val="ru-RU" w:eastAsia="zh-CN" w:bidi="hi-IN"/>
    </w:rPr>
  </w:style>
  <w:style w:type="paragraph" w:customStyle="1" w:styleId="Textbody">
    <w:name w:val="Text body"/>
    <w:basedOn w:val="Standard"/>
    <w:rsid w:val="00341638"/>
    <w:pPr>
      <w:spacing w:after="140" w:line="288" w:lineRule="auto"/>
    </w:pPr>
  </w:style>
  <w:style w:type="paragraph" w:customStyle="1" w:styleId="TableContents">
    <w:name w:val="Table Contents"/>
    <w:basedOn w:val="Standard"/>
    <w:rsid w:val="00341638"/>
  </w:style>
  <w:style w:type="paragraph" w:customStyle="1" w:styleId="Footnote">
    <w:name w:val="Footnote"/>
    <w:basedOn w:val="Standard"/>
    <w:rsid w:val="00341638"/>
    <w:pPr>
      <w:suppressLineNumbers/>
      <w:ind w:left="339" w:hanging="339"/>
    </w:pPr>
    <w:rPr>
      <w:sz w:val="20"/>
      <w:szCs w:val="20"/>
    </w:rPr>
  </w:style>
  <w:style w:type="numbering" w:customStyle="1" w:styleId="WWNum6">
    <w:name w:val="WWNum6"/>
    <w:basedOn w:val="a9"/>
    <w:rsid w:val="00341638"/>
    <w:pPr>
      <w:numPr>
        <w:numId w:val="112"/>
      </w:numPr>
    </w:pPr>
  </w:style>
  <w:style w:type="numbering" w:customStyle="1" w:styleId="WWNum2">
    <w:name w:val="WWNum2"/>
    <w:basedOn w:val="a9"/>
    <w:rsid w:val="00341638"/>
    <w:pPr>
      <w:numPr>
        <w:numId w:val="113"/>
      </w:numPr>
    </w:pPr>
  </w:style>
  <w:style w:type="numbering" w:customStyle="1" w:styleId="WWNum3">
    <w:name w:val="WWNum3"/>
    <w:basedOn w:val="a9"/>
    <w:rsid w:val="00341638"/>
    <w:pPr>
      <w:numPr>
        <w:numId w:val="114"/>
      </w:numPr>
    </w:pPr>
  </w:style>
  <w:style w:type="paragraph" w:customStyle="1" w:styleId="a3">
    <w:name w:val="Перечисление"/>
    <w:link w:val="afffff9"/>
    <w:uiPriority w:val="99"/>
    <w:qFormat/>
    <w:rsid w:val="00341638"/>
    <w:pPr>
      <w:numPr>
        <w:numId w:val="115"/>
      </w:numPr>
      <w:spacing w:after="60"/>
      <w:jc w:val="both"/>
    </w:pPr>
    <w:rPr>
      <w:rFonts w:ascii="Times New Roman" w:eastAsia="Calibri" w:hAnsi="Times New Roman" w:cs="Times New Roman"/>
      <w:sz w:val="20"/>
      <w:szCs w:val="20"/>
      <w:lang w:bidi="ar-SA"/>
    </w:rPr>
  </w:style>
  <w:style w:type="character" w:customStyle="1" w:styleId="afffff9">
    <w:name w:val="Перечисление Знак"/>
    <w:link w:val="a3"/>
    <w:uiPriority w:val="99"/>
    <w:rsid w:val="00341638"/>
    <w:rPr>
      <w:rFonts w:ascii="Times New Roman" w:eastAsia="Calibri" w:hAnsi="Times New Roman" w:cs="Times New Roman"/>
      <w:sz w:val="20"/>
      <w:szCs w:val="20"/>
      <w:lang w:bidi="ar-SA"/>
    </w:rPr>
  </w:style>
  <w:style w:type="paragraph" w:customStyle="1" w:styleId="a1">
    <w:name w:val="НОМЕРА"/>
    <w:basedOn w:val="affd"/>
    <w:link w:val="afffffa"/>
    <w:uiPriority w:val="99"/>
    <w:qFormat/>
    <w:rsid w:val="00341638"/>
    <w:pPr>
      <w:numPr>
        <w:numId w:val="116"/>
      </w:numPr>
      <w:spacing w:before="0" w:beforeAutospacing="0" w:after="0" w:afterAutospacing="0" w:line="240" w:lineRule="auto"/>
      <w:jc w:val="both"/>
    </w:pPr>
    <w:rPr>
      <w:rFonts w:ascii="Arial Narrow" w:eastAsia="Calibri" w:hAnsi="Arial Narrow"/>
      <w:sz w:val="18"/>
      <w:szCs w:val="18"/>
    </w:rPr>
  </w:style>
  <w:style w:type="character" w:customStyle="1" w:styleId="afffffa">
    <w:name w:val="НОМЕРА Знак"/>
    <w:link w:val="a1"/>
    <w:uiPriority w:val="99"/>
    <w:rsid w:val="00341638"/>
    <w:rPr>
      <w:rFonts w:ascii="Arial Narrow" w:eastAsia="Calibri" w:hAnsi="Arial Narrow" w:cs="Times New Roman"/>
      <w:sz w:val="18"/>
      <w:szCs w:val="18"/>
      <w:lang w:val="ru-RU" w:eastAsia="ru-RU" w:bidi="ar-SA"/>
    </w:rPr>
  </w:style>
  <w:style w:type="paragraph" w:customStyle="1" w:styleId="4f4">
    <w:name w:val="Обычный4"/>
    <w:rsid w:val="00341638"/>
    <w:pPr>
      <w:spacing w:after="0" w:line="360" w:lineRule="auto"/>
      <w:ind w:firstLine="709"/>
      <w:jc w:val="both"/>
    </w:pPr>
    <w:rPr>
      <w:rFonts w:ascii="Times New Roman" w:eastAsia="Times New Roman" w:hAnsi="Times New Roman" w:cs="Times New Roman"/>
      <w:color w:val="000000"/>
      <w:sz w:val="28"/>
      <w:szCs w:val="28"/>
      <w:lang w:val="ru-RU" w:eastAsia="ru-RU" w:bidi="ar-SA"/>
    </w:rPr>
  </w:style>
  <w:style w:type="paragraph" w:styleId="afffffb">
    <w:name w:val="Plain Text"/>
    <w:basedOn w:val="a6"/>
    <w:link w:val="afffffc"/>
    <w:rsid w:val="00341638"/>
    <w:rPr>
      <w:rFonts w:ascii="Consolas" w:eastAsia="Calibri" w:hAnsi="Consolas"/>
      <w:sz w:val="21"/>
      <w:szCs w:val="21"/>
      <w:lang w:val="en-US" w:bidi="en-US"/>
    </w:rPr>
  </w:style>
  <w:style w:type="character" w:customStyle="1" w:styleId="afffffc">
    <w:name w:val="Текст Знак"/>
    <w:basedOn w:val="a7"/>
    <w:link w:val="afffffb"/>
    <w:rsid w:val="00341638"/>
    <w:rPr>
      <w:rFonts w:ascii="Consolas" w:eastAsia="Calibri" w:hAnsi="Consolas" w:cs="Times New Roman"/>
      <w:sz w:val="21"/>
      <w:szCs w:val="21"/>
    </w:rPr>
  </w:style>
  <w:style w:type="paragraph" w:customStyle="1" w:styleId="LO-normal">
    <w:name w:val="LO-normal"/>
    <w:uiPriority w:val="99"/>
    <w:rsid w:val="00341638"/>
    <w:pPr>
      <w:autoSpaceDE w:val="0"/>
      <w:autoSpaceDN w:val="0"/>
      <w:adjustRightInd w:val="0"/>
      <w:spacing w:after="0" w:line="276" w:lineRule="auto"/>
    </w:pPr>
    <w:rPr>
      <w:rFonts w:ascii="Arial" w:eastAsia="Times New Roman" w:hAnsi="Liberation Serif" w:cs="Arial"/>
      <w:color w:val="000000"/>
      <w:kern w:val="1"/>
      <w:lang w:eastAsia="zh-CN"/>
    </w:rPr>
  </w:style>
  <w:style w:type="character" w:customStyle="1" w:styleId="diff-chunk">
    <w:name w:val="diff-chunk"/>
    <w:basedOn w:val="a7"/>
    <w:rsid w:val="00341638"/>
  </w:style>
  <w:style w:type="table" w:customStyle="1" w:styleId="-310">
    <w:name w:val="Светлая сетка - Акцент 31"/>
    <w:basedOn w:val="a8"/>
    <w:next w:val="-3"/>
    <w:uiPriority w:val="62"/>
    <w:rsid w:val="00341638"/>
    <w:pPr>
      <w:spacing w:after="0" w:line="240" w:lineRule="auto"/>
    </w:pPr>
    <w:rPr>
      <w:rFonts w:ascii="Calibri" w:eastAsia="Calibri" w:hAnsi="Calibri" w:cs="Times New Roman"/>
      <w:sz w:val="20"/>
      <w:szCs w:val="20"/>
      <w:lang w:val="ru-RU" w:eastAsia="ru-RU" w:bidi="ar-S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31">
    <w:name w:val="Средняя заливка 2 - Акцент 31"/>
    <w:basedOn w:val="a8"/>
    <w:next w:val="2-30"/>
    <w:uiPriority w:val="30"/>
    <w:rsid w:val="00341638"/>
    <w:pPr>
      <w:spacing w:after="0" w:line="240" w:lineRule="auto"/>
    </w:pPr>
    <w:rPr>
      <w:rFonts w:ascii="Times New Roman" w:eastAsia="Times New Roman" w:hAnsi="Times New Roman" w:cs="Times New Roman"/>
      <w:b/>
      <w:i/>
      <w:sz w:val="24"/>
      <w:szCs w:val="20"/>
      <w:lang w:val="ru-RU"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
    <w:name w:val="Средняя сетка 2 - Акцент 11"/>
    <w:basedOn w:val="a8"/>
    <w:next w:val="2-10"/>
    <w:uiPriority w:val="1"/>
    <w:rsid w:val="00341638"/>
    <w:pPr>
      <w:spacing w:after="0" w:line="240" w:lineRule="auto"/>
    </w:pPr>
    <w:rPr>
      <w:rFonts w:ascii="Calibri" w:eastAsia="Calibri" w:hAnsi="Calibri" w:cs="Times New Roman"/>
      <w:lang w:val="ru-RU"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tblPr/>
      <w:tcPr>
        <w:shd w:val="clear" w:color="auto" w:fill="EDF2F8"/>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31">
    <w:name w:val="Средняя заливка 1 - Акцент 31"/>
    <w:basedOn w:val="a8"/>
    <w:next w:val="1-30"/>
    <w:uiPriority w:val="29"/>
    <w:rsid w:val="00341638"/>
    <w:pPr>
      <w:spacing w:after="0" w:line="240" w:lineRule="auto"/>
    </w:pPr>
    <w:rPr>
      <w:rFonts w:ascii="Calibri" w:eastAsia="Times New Roman" w:hAnsi="Calibri" w:cs="Times New Roman"/>
      <w:i/>
      <w:iCs/>
      <w:color w:val="000000"/>
      <w:sz w:val="20"/>
      <w:szCs w:val="20"/>
      <w:lang w:val="ru-RU" w:eastAsia="ru-RU" w:bidi="ar-S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3">
    <w:name w:val="Light Grid Accent 3"/>
    <w:basedOn w:val="a8"/>
    <w:uiPriority w:val="62"/>
    <w:rsid w:val="0034163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0">
    <w:name w:val="Medium Shading 2 Accent 3"/>
    <w:basedOn w:val="a8"/>
    <w:link w:val="2-3"/>
    <w:uiPriority w:val="30"/>
    <w:rsid w:val="00341638"/>
    <w:pPr>
      <w:spacing w:after="0" w:line="240" w:lineRule="auto"/>
    </w:pPr>
    <w:rPr>
      <w:rFonts w:ascii="Times New Roman" w:eastAsia="Times New Roman" w:hAnsi="Times New Roman" w:cs="Times New Roman"/>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rsid w:val="00341638"/>
    <w:pPr>
      <w:spacing w:after="0" w:line="240" w:lineRule="auto"/>
    </w:pPr>
    <w:rPr>
      <w:lang w:val="ru-RU"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rsid w:val="00341638"/>
    <w:pPr>
      <w:spacing w:after="0" w:line="240" w:lineRule="auto"/>
    </w:pPr>
    <w:rPr>
      <w:rFonts w:ascii="Calibri" w:eastAsia="Times New Roman" w:hAnsi="Calibri" w:cs="Times New Roman"/>
      <w:i/>
      <w:iCs/>
      <w:color w:val="000000"/>
      <w:lang w:eastAsia="ru-R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fd">
    <w:name w:val="Содержимое таблицы"/>
    <w:basedOn w:val="a6"/>
    <w:rsid w:val="001E0F3C"/>
    <w:pPr>
      <w:widowControl w:val="0"/>
      <w:suppressLineNumbers/>
      <w:suppressAutoHyphens/>
    </w:pPr>
    <w:rPr>
      <w:rFonts w:eastAsia="Lucida Sans Unicode" w:cs="Tahoma"/>
      <w:kern w:val="2"/>
      <w:lang w:eastAsia="hi-IN" w:bidi="hi-IN"/>
    </w:rPr>
  </w:style>
  <w:style w:type="paragraph" w:customStyle="1" w:styleId="afffffe">
    <w:name w:val="Буллит"/>
    <w:basedOn w:val="a6"/>
    <w:link w:val="affffff"/>
    <w:rsid w:val="001E0F3C"/>
    <w:pPr>
      <w:autoSpaceDE w:val="0"/>
      <w:autoSpaceDN w:val="0"/>
      <w:adjustRightInd w:val="0"/>
      <w:spacing w:line="214" w:lineRule="atLeast"/>
      <w:ind w:firstLine="244"/>
      <w:jc w:val="both"/>
      <w:textAlignment w:val="center"/>
    </w:pPr>
    <w:rPr>
      <w:rFonts w:ascii="NewtonCSanPin" w:hAnsi="NewtonCSanPin"/>
      <w:color w:val="000000"/>
      <w:sz w:val="21"/>
      <w:szCs w:val="21"/>
    </w:rPr>
  </w:style>
  <w:style w:type="character" w:customStyle="1" w:styleId="affffff">
    <w:name w:val="Буллит Знак"/>
    <w:link w:val="afffffe"/>
    <w:rsid w:val="001E0F3C"/>
    <w:rPr>
      <w:rFonts w:ascii="NewtonCSanPin" w:eastAsia="Times New Roman" w:hAnsi="NewtonCSanPin" w:cs="Times New Roman"/>
      <w:color w:val="000000"/>
      <w:sz w:val="21"/>
      <w:szCs w:val="21"/>
      <w:lang w:bidi="ar-SA"/>
    </w:rPr>
  </w:style>
  <w:style w:type="paragraph" w:customStyle="1" w:styleId="p6">
    <w:name w:val="p6"/>
    <w:basedOn w:val="a6"/>
    <w:rsid w:val="001E0F3C"/>
    <w:pPr>
      <w:spacing w:before="100" w:beforeAutospacing="1" w:after="100" w:afterAutospacing="1"/>
    </w:pPr>
  </w:style>
  <w:style w:type="character" w:customStyle="1" w:styleId="af3">
    <w:name w:val="Без интервала Знак"/>
    <w:basedOn w:val="a7"/>
    <w:link w:val="af2"/>
    <w:rsid w:val="008E3B03"/>
    <w:rPr>
      <w:rFonts w:ascii="Times New Roman" w:eastAsia="Times New Roman" w:hAnsi="Times New Roman" w:cs="Times New Roman"/>
      <w:sz w:val="24"/>
      <w:szCs w:val="24"/>
      <w:lang w:val="ru-RU" w:eastAsia="ru-RU" w:bidi="ar-SA"/>
    </w:rPr>
  </w:style>
  <w:style w:type="character" w:customStyle="1" w:styleId="affe">
    <w:name w:val="Обычный (веб) Знак"/>
    <w:aliases w:val="Обычный (веб) Знак Знак Знак,Обычный (веб) Знак Знак Знак Знак Знак Знак Знак,Обычный (веб) Знак Знак Знак Знак Знак Знак1"/>
    <w:link w:val="affd"/>
    <w:uiPriority w:val="99"/>
    <w:rsid w:val="00C36742"/>
    <w:rPr>
      <w:rFonts w:ascii="Times New Roman" w:eastAsia="Times New Roman" w:hAnsi="Times New Roman" w:cs="Times New Roman"/>
      <w:sz w:val="24"/>
      <w:szCs w:val="24"/>
      <w:lang w:val="ru-RU" w:eastAsia="ru-RU" w:bidi="ar-SA"/>
    </w:rPr>
  </w:style>
  <w:style w:type="paragraph" w:customStyle="1" w:styleId="Style9">
    <w:name w:val="Style9"/>
    <w:basedOn w:val="a6"/>
    <w:uiPriority w:val="99"/>
    <w:rsid w:val="00E96992"/>
    <w:pPr>
      <w:widowControl w:val="0"/>
      <w:autoSpaceDE w:val="0"/>
      <w:autoSpaceDN w:val="0"/>
      <w:adjustRightInd w:val="0"/>
      <w:spacing w:line="238" w:lineRule="exact"/>
      <w:ind w:firstLine="571"/>
      <w:jc w:val="both"/>
    </w:pPr>
    <w:rPr>
      <w:rFonts w:ascii="Arial" w:hAnsi="Arial" w:cs="Arial"/>
    </w:rPr>
  </w:style>
  <w:style w:type="character" w:customStyle="1" w:styleId="FontStyle55">
    <w:name w:val="Font Style55"/>
    <w:uiPriority w:val="99"/>
    <w:rsid w:val="00E96992"/>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a">
    <w:name w:val="70"/>
    <w:pPr>
      <w:numPr>
        <w:numId w:val="88"/>
      </w:numPr>
    </w:pPr>
  </w:style>
  <w:style w:type="numbering" w:customStyle="1" w:styleId="1b">
    <w:name w:val="59"/>
    <w:pPr>
      <w:numPr>
        <w:numId w:val="77"/>
      </w:numPr>
    </w:pPr>
  </w:style>
  <w:style w:type="numbering" w:customStyle="1" w:styleId="2b">
    <w:name w:val="54"/>
    <w:pPr>
      <w:numPr>
        <w:numId w:val="72"/>
      </w:numPr>
    </w:pPr>
  </w:style>
  <w:style w:type="numbering" w:customStyle="1" w:styleId="3b">
    <w:name w:val="25"/>
    <w:pPr>
      <w:numPr>
        <w:numId w:val="43"/>
      </w:numPr>
    </w:pPr>
  </w:style>
  <w:style w:type="numbering" w:customStyle="1" w:styleId="4b">
    <w:name w:val="78"/>
    <w:pPr>
      <w:numPr>
        <w:numId w:val="96"/>
      </w:numPr>
    </w:pPr>
  </w:style>
  <w:style w:type="numbering" w:customStyle="1" w:styleId="5b">
    <w:name w:val="42"/>
    <w:pPr>
      <w:numPr>
        <w:numId w:val="60"/>
      </w:numPr>
    </w:pPr>
  </w:style>
  <w:style w:type="numbering" w:customStyle="1" w:styleId="6b">
    <w:name w:val="14"/>
    <w:pPr>
      <w:numPr>
        <w:numId w:val="32"/>
      </w:numPr>
    </w:pPr>
  </w:style>
  <w:style w:type="numbering" w:customStyle="1" w:styleId="7b">
    <w:name w:val="40"/>
    <w:pPr>
      <w:numPr>
        <w:numId w:val="58"/>
      </w:numPr>
    </w:pPr>
  </w:style>
  <w:style w:type="numbering" w:customStyle="1" w:styleId="8b">
    <w:name w:val="61"/>
    <w:pPr>
      <w:numPr>
        <w:numId w:val="79"/>
      </w:numPr>
    </w:pPr>
  </w:style>
  <w:style w:type="numbering" w:customStyle="1" w:styleId="92">
    <w:name w:val="60"/>
    <w:pPr>
      <w:numPr>
        <w:numId w:val="78"/>
      </w:numPr>
    </w:pPr>
  </w:style>
  <w:style w:type="numbering" w:customStyle="1" w:styleId="ab">
    <w:name w:val="51"/>
    <w:pPr>
      <w:numPr>
        <w:numId w:val="69"/>
      </w:numPr>
    </w:pPr>
  </w:style>
  <w:style w:type="numbering" w:customStyle="1" w:styleId="ac">
    <w:name w:val="19"/>
    <w:pPr>
      <w:numPr>
        <w:numId w:val="37"/>
      </w:numPr>
    </w:pPr>
  </w:style>
  <w:style w:type="numbering" w:customStyle="1" w:styleId="ad">
    <w:name w:val="48"/>
    <w:pPr>
      <w:numPr>
        <w:numId w:val="66"/>
      </w:numPr>
    </w:pPr>
  </w:style>
  <w:style w:type="numbering" w:customStyle="1" w:styleId="ae">
    <w:name w:val="21"/>
    <w:pPr>
      <w:numPr>
        <w:numId w:val="39"/>
      </w:numPr>
    </w:pPr>
  </w:style>
  <w:style w:type="numbering" w:customStyle="1" w:styleId="af">
    <w:name w:val="80"/>
    <w:pPr>
      <w:numPr>
        <w:numId w:val="98"/>
      </w:numPr>
    </w:pPr>
  </w:style>
  <w:style w:type="numbering" w:customStyle="1" w:styleId="af0">
    <w:name w:val="82"/>
    <w:pPr>
      <w:numPr>
        <w:numId w:val="100"/>
      </w:numPr>
    </w:pPr>
  </w:style>
  <w:style w:type="numbering" w:customStyle="1" w:styleId="af1">
    <w:name w:val="12"/>
    <w:pPr>
      <w:numPr>
        <w:numId w:val="30"/>
      </w:numPr>
    </w:pPr>
  </w:style>
  <w:style w:type="numbering" w:customStyle="1" w:styleId="af2">
    <w:name w:val="13"/>
    <w:pPr>
      <w:numPr>
        <w:numId w:val="31"/>
      </w:numPr>
    </w:pPr>
  </w:style>
  <w:style w:type="numbering" w:customStyle="1" w:styleId="2c">
    <w:name w:val="2"/>
    <w:pPr>
      <w:numPr>
        <w:numId w:val="19"/>
      </w:numPr>
    </w:pPr>
  </w:style>
  <w:style w:type="numbering" w:customStyle="1" w:styleId="2d">
    <w:name w:val="83"/>
    <w:pPr>
      <w:numPr>
        <w:numId w:val="101"/>
      </w:numPr>
    </w:pPr>
  </w:style>
  <w:style w:type="numbering" w:customStyle="1" w:styleId="af4">
    <w:name w:val="50"/>
    <w:pPr>
      <w:numPr>
        <w:numId w:val="68"/>
      </w:numPr>
    </w:pPr>
  </w:style>
  <w:style w:type="numbering" w:customStyle="1" w:styleId="af5">
    <w:name w:val="65"/>
    <w:pPr>
      <w:numPr>
        <w:numId w:val="83"/>
      </w:numPr>
    </w:pPr>
  </w:style>
  <w:style w:type="numbering" w:customStyle="1" w:styleId="af6">
    <w:name w:val="30"/>
    <w:pPr>
      <w:numPr>
        <w:numId w:val="48"/>
      </w:numPr>
    </w:pPr>
  </w:style>
  <w:style w:type="numbering" w:customStyle="1" w:styleId="af7">
    <w:name w:val="List23"/>
  </w:style>
  <w:style w:type="numbering" w:customStyle="1" w:styleId="af8">
    <w:name w:val="WWNum3"/>
    <w:pPr>
      <w:numPr>
        <w:numId w:val="114"/>
      </w:numPr>
    </w:pPr>
  </w:style>
  <w:style w:type="numbering" w:customStyle="1" w:styleId="af9">
    <w:name w:val="45"/>
    <w:pPr>
      <w:numPr>
        <w:numId w:val="63"/>
      </w:numPr>
    </w:pPr>
  </w:style>
  <w:style w:type="numbering" w:customStyle="1" w:styleId="afa">
    <w:name w:val="17"/>
    <w:pPr>
      <w:numPr>
        <w:numId w:val="35"/>
      </w:numPr>
    </w:pPr>
  </w:style>
  <w:style w:type="numbering" w:customStyle="1" w:styleId="afb">
    <w:name w:val="4"/>
    <w:pPr>
      <w:numPr>
        <w:numId w:val="21"/>
      </w:numPr>
    </w:pPr>
  </w:style>
  <w:style w:type="numbering" w:customStyle="1" w:styleId="afc">
    <w:name w:val="77"/>
    <w:pPr>
      <w:numPr>
        <w:numId w:val="95"/>
      </w:numPr>
    </w:pPr>
  </w:style>
  <w:style w:type="numbering" w:customStyle="1" w:styleId="afd">
    <w:name w:val="List9"/>
  </w:style>
  <w:style w:type="numbering" w:customStyle="1" w:styleId="afe">
    <w:name w:val="18"/>
    <w:pPr>
      <w:numPr>
        <w:numId w:val="36"/>
      </w:numPr>
    </w:pPr>
  </w:style>
  <w:style w:type="numbering" w:customStyle="1" w:styleId="aff">
    <w:name w:val="47"/>
    <w:pPr>
      <w:numPr>
        <w:numId w:val="65"/>
      </w:numPr>
    </w:pPr>
  </w:style>
  <w:style w:type="numbering" w:customStyle="1" w:styleId="aff0">
    <w:name w:val="List20"/>
  </w:style>
  <w:style w:type="numbering" w:customStyle="1" w:styleId="aff1">
    <w:name w:val="52"/>
    <w:pPr>
      <w:numPr>
        <w:numId w:val="70"/>
      </w:numPr>
    </w:pPr>
  </w:style>
  <w:style w:type="numbering" w:customStyle="1" w:styleId="aff2">
    <w:name w:val="List16"/>
  </w:style>
  <w:style w:type="numbering" w:customStyle="1" w:styleId="1c">
    <w:name w:val="49"/>
    <w:pPr>
      <w:numPr>
        <w:numId w:val="67"/>
      </w:numPr>
    </w:pPr>
  </w:style>
  <w:style w:type="numbering" w:customStyle="1" w:styleId="-31">
    <w:name w:val="WWNum2"/>
    <w:pPr>
      <w:numPr>
        <w:numId w:val="113"/>
      </w:numPr>
    </w:pPr>
  </w:style>
  <w:style w:type="numbering" w:customStyle="1" w:styleId="1d">
    <w:name w:val="89"/>
    <w:pPr>
      <w:numPr>
        <w:numId w:val="107"/>
      </w:numPr>
    </w:pPr>
  </w:style>
  <w:style w:type="numbering" w:customStyle="1" w:styleId="2e">
    <w:name w:val="68"/>
    <w:pPr>
      <w:numPr>
        <w:numId w:val="86"/>
      </w:numPr>
    </w:pPr>
  </w:style>
  <w:style w:type="numbering" w:customStyle="1" w:styleId="3c">
    <w:name w:val="56"/>
    <w:pPr>
      <w:numPr>
        <w:numId w:val="74"/>
      </w:numPr>
    </w:pPr>
  </w:style>
  <w:style w:type="numbering" w:customStyle="1" w:styleId="aff3">
    <w:name w:val="16"/>
    <w:pPr>
      <w:numPr>
        <w:numId w:val="34"/>
      </w:numPr>
    </w:pPr>
  </w:style>
  <w:style w:type="numbering" w:customStyle="1" w:styleId="4c">
    <w:name w:val="44"/>
    <w:pPr>
      <w:numPr>
        <w:numId w:val="62"/>
      </w:numPr>
    </w:pPr>
  </w:style>
  <w:style w:type="numbering" w:customStyle="1" w:styleId="310">
    <w:name w:val="1"/>
    <w:pPr>
      <w:numPr>
        <w:numId w:val="18"/>
      </w:numPr>
    </w:pPr>
  </w:style>
  <w:style w:type="numbering" w:customStyle="1" w:styleId="List0">
    <w:name w:val="29"/>
    <w:pPr>
      <w:numPr>
        <w:numId w:val="1"/>
      </w:numPr>
    </w:pPr>
  </w:style>
  <w:style w:type="numbering" w:customStyle="1" w:styleId="List8">
    <w:name w:val="46"/>
    <w:pPr>
      <w:numPr>
        <w:numId w:val="2"/>
      </w:numPr>
    </w:pPr>
  </w:style>
  <w:style w:type="numbering" w:customStyle="1" w:styleId="List9">
    <w:name w:val="List12"/>
    <w:pPr>
      <w:numPr>
        <w:numId w:val="3"/>
      </w:numPr>
    </w:pPr>
  </w:style>
  <w:style w:type="numbering" w:customStyle="1" w:styleId="List10">
    <w:name w:val="55"/>
    <w:pPr>
      <w:numPr>
        <w:numId w:val="4"/>
      </w:numPr>
    </w:pPr>
  </w:style>
  <w:style w:type="numbering" w:customStyle="1" w:styleId="List11">
    <w:name w:val="87"/>
    <w:pPr>
      <w:numPr>
        <w:numId w:val="5"/>
      </w:numPr>
    </w:pPr>
  </w:style>
  <w:style w:type="numbering" w:customStyle="1" w:styleId="List12">
    <w:name w:val="38"/>
    <w:pPr>
      <w:numPr>
        <w:numId w:val="56"/>
      </w:numPr>
    </w:pPr>
  </w:style>
  <w:style w:type="numbering" w:customStyle="1" w:styleId="List14">
    <w:name w:val="32"/>
    <w:pPr>
      <w:numPr>
        <w:numId w:val="7"/>
      </w:numPr>
    </w:pPr>
  </w:style>
  <w:style w:type="numbering" w:customStyle="1" w:styleId="List15">
    <w:name w:val="22"/>
    <w:pPr>
      <w:numPr>
        <w:numId w:val="8"/>
      </w:numPr>
    </w:pPr>
  </w:style>
  <w:style w:type="numbering" w:customStyle="1" w:styleId="List16">
    <w:name w:val="11"/>
    <w:pPr>
      <w:numPr>
        <w:numId w:val="29"/>
      </w:numPr>
    </w:pPr>
  </w:style>
  <w:style w:type="numbering" w:customStyle="1" w:styleId="List18">
    <w:name w:val="41"/>
    <w:pPr>
      <w:numPr>
        <w:numId w:val="10"/>
      </w:numPr>
    </w:pPr>
  </w:style>
  <w:style w:type="numbering" w:customStyle="1" w:styleId="List20">
    <w:name w:val="8"/>
    <w:pPr>
      <w:numPr>
        <w:numId w:val="26"/>
      </w:numPr>
    </w:pPr>
  </w:style>
  <w:style w:type="numbering" w:customStyle="1" w:styleId="List22">
    <w:name w:val="10"/>
    <w:pPr>
      <w:numPr>
        <w:numId w:val="12"/>
      </w:numPr>
    </w:pPr>
  </w:style>
  <w:style w:type="numbering" w:customStyle="1" w:styleId="List23">
    <w:name w:val="List14"/>
    <w:pPr>
      <w:numPr>
        <w:numId w:val="13"/>
      </w:numPr>
    </w:pPr>
  </w:style>
  <w:style w:type="numbering" w:customStyle="1" w:styleId="List24">
    <w:name w:val="63"/>
    <w:pPr>
      <w:numPr>
        <w:numId w:val="14"/>
      </w:numPr>
    </w:pPr>
  </w:style>
  <w:style w:type="numbering" w:customStyle="1" w:styleId="410">
    <w:name w:val="62"/>
    <w:pPr>
      <w:numPr>
        <w:numId w:val="80"/>
      </w:numPr>
    </w:pPr>
  </w:style>
  <w:style w:type="numbering" w:customStyle="1" w:styleId="a0">
    <w:name w:val="57"/>
    <w:pPr>
      <w:numPr>
        <w:numId w:val="75"/>
      </w:numPr>
    </w:pPr>
  </w:style>
  <w:style w:type="numbering" w:customStyle="1" w:styleId="aff4">
    <w:name w:val="List22"/>
  </w:style>
  <w:style w:type="numbering" w:customStyle="1" w:styleId="aff5">
    <w:name w:val="5"/>
    <w:pPr>
      <w:numPr>
        <w:numId w:val="22"/>
      </w:numPr>
    </w:pPr>
  </w:style>
  <w:style w:type="numbering" w:customStyle="1" w:styleId="aff6">
    <w:name w:val="75"/>
    <w:pPr>
      <w:numPr>
        <w:numId w:val="93"/>
      </w:numPr>
    </w:pPr>
  </w:style>
  <w:style w:type="numbering" w:customStyle="1" w:styleId="110">
    <w:name w:val="58"/>
    <w:pPr>
      <w:numPr>
        <w:numId w:val="76"/>
      </w:numPr>
    </w:pPr>
  </w:style>
  <w:style w:type="numbering" w:customStyle="1" w:styleId="1e">
    <w:name w:val="31"/>
    <w:pPr>
      <w:numPr>
        <w:numId w:val="49"/>
      </w:numPr>
    </w:pPr>
  </w:style>
  <w:style w:type="numbering" w:customStyle="1" w:styleId="dash041e005f0431005f044b005f0447005f043d005f044b005f0439005f005fchar1char1">
    <w:name w:val="37"/>
    <w:pPr>
      <w:numPr>
        <w:numId w:val="55"/>
      </w:numPr>
    </w:pPr>
  </w:style>
  <w:style w:type="numbering" w:customStyle="1" w:styleId="aff8">
    <w:name w:val="76"/>
    <w:pPr>
      <w:numPr>
        <w:numId w:val="94"/>
      </w:numPr>
    </w:pPr>
  </w:style>
  <w:style w:type="numbering" w:customStyle="1" w:styleId="aff9">
    <w:name w:val="WWNum6"/>
    <w:pPr>
      <w:numPr>
        <w:numId w:val="112"/>
      </w:numPr>
    </w:pPr>
  </w:style>
  <w:style w:type="numbering" w:customStyle="1" w:styleId="affa">
    <w:name w:val="28"/>
    <w:pPr>
      <w:numPr>
        <w:numId w:val="46"/>
      </w:numPr>
    </w:pPr>
  </w:style>
  <w:style w:type="numbering" w:customStyle="1" w:styleId="1f">
    <w:name w:val="81"/>
    <w:pPr>
      <w:numPr>
        <w:numId w:val="99"/>
      </w:numPr>
    </w:pPr>
  </w:style>
  <w:style w:type="numbering" w:customStyle="1" w:styleId="affc">
    <w:name w:val="85"/>
    <w:pPr>
      <w:numPr>
        <w:numId w:val="103"/>
      </w:numPr>
    </w:pPr>
  </w:style>
  <w:style w:type="numbering" w:customStyle="1" w:styleId="aff7">
    <w:name w:val="71"/>
    <w:pPr>
      <w:numPr>
        <w:numId w:val="89"/>
      </w:numPr>
    </w:pPr>
  </w:style>
  <w:style w:type="numbering" w:customStyle="1" w:styleId="1f0">
    <w:name w:val="9"/>
    <w:pPr>
      <w:numPr>
        <w:numId w:val="27"/>
      </w:numPr>
    </w:pPr>
  </w:style>
  <w:style w:type="numbering" w:customStyle="1" w:styleId="affd">
    <w:name w:val="List18"/>
  </w:style>
  <w:style w:type="numbering" w:customStyle="1" w:styleId="apple-converted-space">
    <w:name w:val="72"/>
    <w:pPr>
      <w:numPr>
        <w:numId w:val="90"/>
      </w:numPr>
    </w:pPr>
  </w:style>
  <w:style w:type="numbering" w:customStyle="1" w:styleId="nobr">
    <w:name w:val="90"/>
    <w:pPr>
      <w:numPr>
        <w:numId w:val="108"/>
      </w:numPr>
    </w:pPr>
  </w:style>
  <w:style w:type="numbering" w:customStyle="1" w:styleId="Default">
    <w:name w:val="66"/>
    <w:pPr>
      <w:numPr>
        <w:numId w:val="84"/>
      </w:numPr>
    </w:pPr>
  </w:style>
  <w:style w:type="numbering" w:customStyle="1" w:styleId="1f1">
    <w:name w:val="26"/>
    <w:pPr>
      <w:numPr>
        <w:numId w:val="44"/>
      </w:numPr>
    </w:pPr>
  </w:style>
  <w:style w:type="numbering" w:customStyle="1" w:styleId="afff">
    <w:name w:val="67"/>
    <w:pPr>
      <w:numPr>
        <w:numId w:val="85"/>
      </w:numPr>
    </w:pPr>
  </w:style>
  <w:style w:type="numbering" w:customStyle="1" w:styleId="affb">
    <w:name w:val="7"/>
    <w:pPr>
      <w:numPr>
        <w:numId w:val="25"/>
      </w:numPr>
    </w:pPr>
  </w:style>
  <w:style w:type="numbering" w:customStyle="1" w:styleId="1f2">
    <w:name w:val="24"/>
    <w:pPr>
      <w:numPr>
        <w:numId w:val="42"/>
      </w:numPr>
    </w:pPr>
  </w:style>
  <w:style w:type="numbering" w:customStyle="1" w:styleId="1f3">
    <w:name w:val="33"/>
    <w:pPr>
      <w:numPr>
        <w:numId w:val="20"/>
      </w:numPr>
    </w:pPr>
  </w:style>
  <w:style w:type="numbering" w:customStyle="1" w:styleId="afff0">
    <w:name w:val="6"/>
    <w:pPr>
      <w:numPr>
        <w:numId w:val="24"/>
      </w:numPr>
    </w:pPr>
  </w:style>
  <w:style w:type="numbering" w:customStyle="1" w:styleId="1f4">
    <w:name w:val="15"/>
    <w:pPr>
      <w:numPr>
        <w:numId w:val="33"/>
      </w:numPr>
    </w:pPr>
  </w:style>
  <w:style w:type="numbering" w:customStyle="1" w:styleId="a5">
    <w:name w:val="36"/>
    <w:pPr>
      <w:numPr>
        <w:numId w:val="54"/>
      </w:numPr>
    </w:pPr>
  </w:style>
  <w:style w:type="numbering" w:customStyle="1" w:styleId="afff1">
    <w:name w:val="List15"/>
  </w:style>
  <w:style w:type="numbering" w:customStyle="1" w:styleId="2f">
    <w:name w:val="43"/>
    <w:pPr>
      <w:numPr>
        <w:numId w:val="61"/>
      </w:numPr>
    </w:pPr>
  </w:style>
  <w:style w:type="numbering" w:customStyle="1" w:styleId="2f0">
    <w:name w:val="69"/>
    <w:pPr>
      <w:numPr>
        <w:numId w:val="87"/>
      </w:numPr>
    </w:pPr>
  </w:style>
  <w:style w:type="numbering" w:customStyle="1" w:styleId="a">
    <w:name w:val="List10"/>
  </w:style>
  <w:style w:type="numbering" w:customStyle="1" w:styleId="3d">
    <w:name w:val="List24"/>
  </w:style>
  <w:style w:type="numbering" w:customStyle="1" w:styleId="afff2">
    <w:name w:val="86"/>
    <w:pPr>
      <w:numPr>
        <w:numId w:val="104"/>
      </w:numPr>
    </w:pPr>
  </w:style>
  <w:style w:type="numbering" w:customStyle="1" w:styleId="4d">
    <w:name w:val="84"/>
    <w:pPr>
      <w:numPr>
        <w:numId w:val="102"/>
      </w:numPr>
    </w:pPr>
  </w:style>
  <w:style w:type="numbering" w:customStyle="1" w:styleId="111">
    <w:name w:val="200"/>
    <w:pPr>
      <w:numPr>
        <w:numId w:val="38"/>
      </w:numPr>
    </w:pPr>
  </w:style>
  <w:style w:type="numbering" w:customStyle="1" w:styleId="210">
    <w:name w:val="74"/>
    <w:pPr>
      <w:numPr>
        <w:numId w:val="92"/>
      </w:numPr>
    </w:pPr>
  </w:style>
  <w:style w:type="numbering" w:customStyle="1" w:styleId="apple-tab-span">
    <w:name w:val="27"/>
    <w:pPr>
      <w:numPr>
        <w:numId w:val="45"/>
      </w:numPr>
    </w:pPr>
  </w:style>
  <w:style w:type="numbering" w:customStyle="1" w:styleId="Zag1">
    <w:name w:val="List11"/>
  </w:style>
  <w:style w:type="numbering" w:customStyle="1" w:styleId="Zag11">
    <w:name w:val="88"/>
    <w:pPr>
      <w:numPr>
        <w:numId w:val="106"/>
      </w:numPr>
    </w:pPr>
  </w:style>
  <w:style w:type="numbering" w:customStyle="1" w:styleId="311">
    <w:name w:val="79"/>
    <w:pPr>
      <w:numPr>
        <w:numId w:val="97"/>
      </w:numPr>
    </w:pPr>
  </w:style>
  <w:style w:type="numbering" w:customStyle="1" w:styleId="ConsPlusNormal">
    <w:name w:val="64"/>
    <w:pPr>
      <w:numPr>
        <w:numId w:val="82"/>
      </w:numPr>
    </w:pPr>
  </w:style>
  <w:style w:type="numbering" w:customStyle="1" w:styleId="afff3">
    <w:name w:val="34"/>
    <w:pPr>
      <w:numPr>
        <w:numId w:val="52"/>
      </w:numPr>
    </w:pPr>
  </w:style>
  <w:style w:type="numbering" w:customStyle="1" w:styleId="1f5">
    <w:name w:val="73"/>
    <w:pPr>
      <w:numPr>
        <w:numId w:val="91"/>
      </w:numPr>
    </w:pPr>
  </w:style>
  <w:style w:type="numbering" w:customStyle="1" w:styleId="2f1">
    <w:name w:val="List0"/>
  </w:style>
  <w:style w:type="numbering" w:customStyle="1" w:styleId="3e">
    <w:name w:val="39"/>
    <w:pPr>
      <w:numPr>
        <w:numId w:val="57"/>
      </w:numPr>
    </w:pPr>
  </w:style>
  <w:style w:type="numbering" w:customStyle="1" w:styleId="4e">
    <w:name w:val="List8"/>
  </w:style>
  <w:style w:type="numbering" w:customStyle="1" w:styleId="afff4">
    <w:name w:val="330"/>
    <w:pPr>
      <w:numPr>
        <w:numId w:val="51"/>
      </w:numPr>
    </w:pPr>
  </w:style>
  <w:style w:type="numbering" w:customStyle="1" w:styleId="afff5">
    <w:name w:val="53"/>
    <w:pPr>
      <w:numPr>
        <w:numId w:val="71"/>
      </w:numPr>
    </w:pPr>
  </w:style>
  <w:style w:type="numbering" w:customStyle="1" w:styleId="411">
    <w:name w:val="23"/>
    <w:pPr>
      <w:numPr>
        <w:numId w:val="41"/>
      </w:numPr>
    </w:pPr>
  </w:style>
  <w:style w:type="numbering" w:customStyle="1" w:styleId="5c">
    <w:name w:val="35"/>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4077">
      <w:bodyDiv w:val="1"/>
      <w:marLeft w:val="0"/>
      <w:marRight w:val="0"/>
      <w:marTop w:val="0"/>
      <w:marBottom w:val="0"/>
      <w:divBdr>
        <w:top w:val="none" w:sz="0" w:space="0" w:color="auto"/>
        <w:left w:val="none" w:sz="0" w:space="0" w:color="auto"/>
        <w:bottom w:val="none" w:sz="0" w:space="0" w:color="auto"/>
        <w:right w:val="none" w:sz="0" w:space="0" w:color="auto"/>
      </w:divBdr>
    </w:div>
    <w:div w:id="367023786">
      <w:bodyDiv w:val="1"/>
      <w:marLeft w:val="0"/>
      <w:marRight w:val="0"/>
      <w:marTop w:val="0"/>
      <w:marBottom w:val="0"/>
      <w:divBdr>
        <w:top w:val="none" w:sz="0" w:space="0" w:color="auto"/>
        <w:left w:val="none" w:sz="0" w:space="0" w:color="auto"/>
        <w:bottom w:val="none" w:sz="0" w:space="0" w:color="auto"/>
        <w:right w:val="none" w:sz="0" w:space="0" w:color="auto"/>
      </w:divBdr>
    </w:div>
    <w:div w:id="1072971177">
      <w:bodyDiv w:val="1"/>
      <w:marLeft w:val="0"/>
      <w:marRight w:val="0"/>
      <w:marTop w:val="0"/>
      <w:marBottom w:val="0"/>
      <w:divBdr>
        <w:top w:val="none" w:sz="0" w:space="0" w:color="auto"/>
        <w:left w:val="none" w:sz="0" w:space="0" w:color="auto"/>
        <w:bottom w:val="none" w:sz="0" w:space="0" w:color="auto"/>
        <w:right w:val="none" w:sz="0" w:space="0" w:color="auto"/>
      </w:divBdr>
    </w:div>
    <w:div w:id="1079985963">
      <w:bodyDiv w:val="1"/>
      <w:marLeft w:val="0"/>
      <w:marRight w:val="0"/>
      <w:marTop w:val="0"/>
      <w:marBottom w:val="0"/>
      <w:divBdr>
        <w:top w:val="none" w:sz="0" w:space="0" w:color="auto"/>
        <w:left w:val="none" w:sz="0" w:space="0" w:color="auto"/>
        <w:bottom w:val="none" w:sz="0" w:space="0" w:color="auto"/>
        <w:right w:val="none" w:sz="0" w:space="0" w:color="auto"/>
      </w:divBdr>
    </w:div>
    <w:div w:id="18754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diagramLayout" Target="diagrams/layout1.xml"/><Relationship Id="rId47" Type="http://schemas.openxmlformats.org/officeDocument/2006/relationships/hyperlink" Target="http://testoteka.narod.ru/prof/1/02.html" TargetMode="External"/><Relationship Id="rId50" Type="http://schemas.openxmlformats.org/officeDocument/2006/relationships/hyperlink" Target="http://testoteka.narod.ru/prof/1/01.html" TargetMode="External"/><Relationship Id="rId55" Type="http://schemas.openxmlformats.org/officeDocument/2006/relationships/image" Target="media/image16.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hyperlink" Target="http://testoteka.narod.ru/prof/1/09.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diagramData" Target="diagrams/data1.xml"/><Relationship Id="rId54" Type="http://schemas.openxmlformats.org/officeDocument/2006/relationships/hyperlink" Target="http://testoteka.narod.ru/prof/1/1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microsoft.com/office/2007/relationships/diagramDrawing" Target="diagrams/drawing1.xml"/><Relationship Id="rId53" Type="http://schemas.openxmlformats.org/officeDocument/2006/relationships/hyperlink" Target="http://testoteka.narod.ru/prof/1/03.html"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testoteka.narod.ru/prof/1/04.html" TargetMode="External"/><Relationship Id="rId57" Type="http://schemas.openxmlformats.org/officeDocument/2006/relationships/hyperlink" Target="consultantplus://offline/ref=7ABCF3F04028D109116B2191643291783C10185B30D08A7337CB4C146C34072F1419DDA662D0F9K8o9M" TargetMode="Externa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diagramColors" Target="diagrams/colors1.xml"/><Relationship Id="rId52" Type="http://schemas.openxmlformats.org/officeDocument/2006/relationships/hyperlink" Target="http://testoteka.narod.ru/prof/1/05.htm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diagramQuickStyle" Target="diagrams/quickStyle1.xml"/><Relationship Id="rId48" Type="http://schemas.openxmlformats.org/officeDocument/2006/relationships/hyperlink" Target="http://testoteka.narod.ru/prof/1/07.html" TargetMode="External"/><Relationship Id="rId56" Type="http://schemas.openxmlformats.org/officeDocument/2006/relationships/image" Target="media/image17.png"/><Relationship Id="rId8" Type="http://schemas.openxmlformats.org/officeDocument/2006/relationships/endnotes" Target="endnotes.xml"/><Relationship Id="rId51" Type="http://schemas.openxmlformats.org/officeDocument/2006/relationships/hyperlink" Target="http://testoteka.narod.ru/prof/1/06.html"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C3C784-89DA-4015-8DE4-FC71E0B1B977}" type="doc">
      <dgm:prSet loTypeId="urn:microsoft.com/office/officeart/2005/8/layout/radial1" loCatId="cycle" qsTypeId="urn:microsoft.com/office/officeart/2005/8/quickstyle/3d1" qsCatId="3D" csTypeId="urn:microsoft.com/office/officeart/2005/8/colors/accent5_2" csCatId="accent5" phldr="1"/>
      <dgm:spPr/>
      <dgm:t>
        <a:bodyPr/>
        <a:lstStyle/>
        <a:p>
          <a:endParaRPr lang="ru-RU"/>
        </a:p>
      </dgm:t>
    </dgm:pt>
    <dgm:pt modelId="{40587360-7BD1-43E4-99C8-0971FFC00A14}">
      <dgm:prSet phldrT="[Текст]"/>
      <dgm:spPr>
        <a:solidFill>
          <a:srgbClr val="C00000"/>
        </a:solidFill>
      </dgm:spPr>
      <dgm:t>
        <a:bodyPr/>
        <a:lstStyle/>
        <a:p>
          <a:pPr algn="ctr"/>
          <a:r>
            <a:rPr lang="ru-RU"/>
            <a:t>Середская средняя школа</a:t>
          </a:r>
        </a:p>
      </dgm:t>
    </dgm:pt>
    <dgm:pt modelId="{0D6A3C12-D5E7-4D20-858E-B894A2DD4D16}" type="parTrans" cxnId="{3CAAC61E-E8BE-483B-9E57-D41AA259DFD0}">
      <dgm:prSet/>
      <dgm:spPr/>
      <dgm:t>
        <a:bodyPr/>
        <a:lstStyle/>
        <a:p>
          <a:pPr algn="ctr"/>
          <a:endParaRPr lang="ru-RU"/>
        </a:p>
      </dgm:t>
    </dgm:pt>
    <dgm:pt modelId="{F523073D-B804-4D7E-9759-EE003232C3C4}" type="sibTrans" cxnId="{3CAAC61E-E8BE-483B-9E57-D41AA259DFD0}">
      <dgm:prSet/>
      <dgm:spPr/>
      <dgm:t>
        <a:bodyPr/>
        <a:lstStyle/>
        <a:p>
          <a:pPr algn="ctr"/>
          <a:endParaRPr lang="ru-RU"/>
        </a:p>
      </dgm:t>
    </dgm:pt>
    <dgm:pt modelId="{F4BC0FE6-6FFB-4EE5-BD30-560BDA2969CB}">
      <dgm:prSet custT="1"/>
      <dgm:spPr>
        <a:solidFill>
          <a:schemeClr val="accent6">
            <a:lumMod val="60000"/>
            <a:lumOff val="40000"/>
          </a:schemeClr>
        </a:solidFill>
      </dgm:spPr>
      <dgm:t>
        <a:bodyPr/>
        <a:lstStyle/>
        <a:p>
          <a:pPr algn="ctr"/>
          <a:r>
            <a:rPr lang="ru-RU" sz="1050"/>
            <a:t>ГКУЯО Даниловский центр занятости населения</a:t>
          </a:r>
        </a:p>
      </dgm:t>
    </dgm:pt>
    <dgm:pt modelId="{38F794C8-4A0C-4C11-93D4-29AEA40F47D1}" type="parTrans" cxnId="{6695B87C-F472-4D5B-A8A5-47D4E5D77EAE}">
      <dgm:prSet/>
      <dgm:spPr/>
      <dgm:t>
        <a:bodyPr/>
        <a:lstStyle/>
        <a:p>
          <a:pPr algn="ctr"/>
          <a:endParaRPr lang="ru-RU"/>
        </a:p>
      </dgm:t>
    </dgm:pt>
    <dgm:pt modelId="{C625FAA5-20BE-45AE-BD9A-F556C6A749DE}" type="sibTrans" cxnId="{6695B87C-F472-4D5B-A8A5-47D4E5D77EAE}">
      <dgm:prSet/>
      <dgm:spPr/>
      <dgm:t>
        <a:bodyPr/>
        <a:lstStyle/>
        <a:p>
          <a:pPr algn="ctr"/>
          <a:endParaRPr lang="ru-RU"/>
        </a:p>
      </dgm:t>
    </dgm:pt>
    <dgm:pt modelId="{70D8F2E6-2D7F-4F99-86D4-585730F77438}">
      <dgm:prSet custT="1"/>
      <dgm:spPr>
        <a:solidFill>
          <a:schemeClr val="accent6">
            <a:lumMod val="60000"/>
            <a:lumOff val="40000"/>
          </a:schemeClr>
        </a:solidFill>
      </dgm:spPr>
      <dgm:t>
        <a:bodyPr/>
        <a:lstStyle/>
        <a:p>
          <a:pPr algn="ctr"/>
          <a:r>
            <a:rPr lang="ru-RU" sz="1050" b="1"/>
            <a:t>ТКДНиЗП</a:t>
          </a:r>
          <a:endParaRPr lang="ru-RU" sz="1050"/>
        </a:p>
      </dgm:t>
    </dgm:pt>
    <dgm:pt modelId="{8C4BADC2-EEAE-447C-87B0-C0EF337965CC}" type="parTrans" cxnId="{13ECDCB9-0910-42CB-85A3-8B2E8835D34E}">
      <dgm:prSet/>
      <dgm:spPr/>
      <dgm:t>
        <a:bodyPr/>
        <a:lstStyle/>
        <a:p>
          <a:pPr algn="ctr"/>
          <a:endParaRPr lang="ru-RU"/>
        </a:p>
      </dgm:t>
    </dgm:pt>
    <dgm:pt modelId="{72544673-AE31-4B1D-A8AD-8FB661E6B680}" type="sibTrans" cxnId="{13ECDCB9-0910-42CB-85A3-8B2E8835D34E}">
      <dgm:prSet/>
      <dgm:spPr/>
      <dgm:t>
        <a:bodyPr/>
        <a:lstStyle/>
        <a:p>
          <a:pPr algn="ctr"/>
          <a:endParaRPr lang="ru-RU"/>
        </a:p>
      </dgm:t>
    </dgm:pt>
    <dgm:pt modelId="{8EF1AEC6-760C-4818-A8D7-237C89F78CB7}">
      <dgm:prSet custT="1"/>
      <dgm:spPr>
        <a:solidFill>
          <a:schemeClr val="accent6">
            <a:lumMod val="60000"/>
            <a:lumOff val="40000"/>
          </a:schemeClr>
        </a:solidFill>
      </dgm:spPr>
      <dgm:t>
        <a:bodyPr/>
        <a:lstStyle/>
        <a:p>
          <a:pPr algn="ctr"/>
          <a:r>
            <a:rPr lang="ru-RU" sz="1000" b="1" i="0"/>
            <a:t>ГПОУ ЯО Даниловский политехнический колледж</a:t>
          </a:r>
          <a:endParaRPr lang="ru-RU" sz="1000"/>
        </a:p>
      </dgm:t>
    </dgm:pt>
    <dgm:pt modelId="{2333BA3A-4DFB-4BF0-9A71-5F32052B544F}" type="parTrans" cxnId="{33E5CAC8-FF6B-4714-B961-FAF620A410E3}">
      <dgm:prSet/>
      <dgm:spPr/>
      <dgm:t>
        <a:bodyPr/>
        <a:lstStyle/>
        <a:p>
          <a:pPr algn="ctr"/>
          <a:endParaRPr lang="ru-RU"/>
        </a:p>
      </dgm:t>
    </dgm:pt>
    <dgm:pt modelId="{F2238484-BE85-43AC-A04C-5633114A4BC8}" type="sibTrans" cxnId="{33E5CAC8-FF6B-4714-B961-FAF620A410E3}">
      <dgm:prSet/>
      <dgm:spPr/>
      <dgm:t>
        <a:bodyPr/>
        <a:lstStyle/>
        <a:p>
          <a:pPr algn="ctr"/>
          <a:endParaRPr lang="ru-RU"/>
        </a:p>
      </dgm:t>
    </dgm:pt>
    <dgm:pt modelId="{2ADEEC81-CA79-49C5-B69D-B551D667254C}">
      <dgm:prSet custT="1"/>
      <dgm:spPr/>
      <dgm:t>
        <a:bodyPr/>
        <a:lstStyle/>
        <a:p>
          <a:pPr algn="ctr"/>
          <a:r>
            <a:rPr lang="ru-RU" sz="1050" b="1"/>
            <a:t>Федуринский СДК</a:t>
          </a:r>
          <a:endParaRPr lang="ru-RU" sz="1050"/>
        </a:p>
      </dgm:t>
    </dgm:pt>
    <dgm:pt modelId="{14D4761A-B926-437A-8D06-B568D13D2AE5}" type="parTrans" cxnId="{10D01C83-9CFD-4BDC-8409-D165035C2B80}">
      <dgm:prSet/>
      <dgm:spPr/>
      <dgm:t>
        <a:bodyPr/>
        <a:lstStyle/>
        <a:p>
          <a:pPr algn="ctr"/>
          <a:endParaRPr lang="ru-RU"/>
        </a:p>
      </dgm:t>
    </dgm:pt>
    <dgm:pt modelId="{FF7AF819-2FC5-42E1-95E5-F3E81A562AB4}" type="sibTrans" cxnId="{10D01C83-9CFD-4BDC-8409-D165035C2B80}">
      <dgm:prSet/>
      <dgm:spPr/>
      <dgm:t>
        <a:bodyPr/>
        <a:lstStyle/>
        <a:p>
          <a:pPr algn="ctr"/>
          <a:endParaRPr lang="ru-RU"/>
        </a:p>
      </dgm:t>
    </dgm:pt>
    <dgm:pt modelId="{590359CF-8162-47EF-A310-8389CFF61A51}">
      <dgm:prSet custT="1"/>
      <dgm:spPr>
        <a:solidFill>
          <a:srgbClr val="00B050"/>
        </a:solidFill>
      </dgm:spPr>
      <dgm:t>
        <a:bodyPr/>
        <a:lstStyle/>
        <a:p>
          <a:pPr algn="ctr"/>
          <a:r>
            <a:rPr lang="ru-RU" sz="1050" b="1"/>
            <a:t>МБУК "Даниловская ЦБС"</a:t>
          </a:r>
          <a:endParaRPr lang="ru-RU" sz="1050"/>
        </a:p>
      </dgm:t>
    </dgm:pt>
    <dgm:pt modelId="{B6552CBB-0A64-43AF-99A5-BB9A07B9364F}" type="parTrans" cxnId="{78541DF8-E8B7-4D97-8D56-A492AC593776}">
      <dgm:prSet/>
      <dgm:spPr/>
      <dgm:t>
        <a:bodyPr/>
        <a:lstStyle/>
        <a:p>
          <a:pPr algn="ctr"/>
          <a:endParaRPr lang="ru-RU"/>
        </a:p>
      </dgm:t>
    </dgm:pt>
    <dgm:pt modelId="{C11BE31E-2010-430C-9FE7-ABCF6DD57D64}" type="sibTrans" cxnId="{78541DF8-E8B7-4D97-8D56-A492AC593776}">
      <dgm:prSet/>
      <dgm:spPr/>
      <dgm:t>
        <a:bodyPr/>
        <a:lstStyle/>
        <a:p>
          <a:pPr algn="ctr"/>
          <a:endParaRPr lang="ru-RU"/>
        </a:p>
      </dgm:t>
    </dgm:pt>
    <dgm:pt modelId="{2C5889AA-2D10-4FFD-B08D-77DE55F88D48}">
      <dgm:prSet/>
      <dgm:spPr/>
      <dgm:t>
        <a:bodyPr/>
        <a:lstStyle/>
        <a:p>
          <a:pPr algn="ctr"/>
          <a:endParaRPr lang="ru-RU"/>
        </a:p>
      </dgm:t>
    </dgm:pt>
    <dgm:pt modelId="{AD8D9DDB-2D7E-476F-A77A-52B95F928799}" type="parTrans" cxnId="{FA32805F-279B-44EC-B145-1C34BA50590B}">
      <dgm:prSet/>
      <dgm:spPr/>
      <dgm:t>
        <a:bodyPr/>
        <a:lstStyle/>
        <a:p>
          <a:pPr algn="ctr"/>
          <a:endParaRPr lang="ru-RU"/>
        </a:p>
      </dgm:t>
    </dgm:pt>
    <dgm:pt modelId="{E8EC182E-8996-4341-85A8-095969373BF3}" type="sibTrans" cxnId="{FA32805F-279B-44EC-B145-1C34BA50590B}">
      <dgm:prSet/>
      <dgm:spPr/>
      <dgm:t>
        <a:bodyPr/>
        <a:lstStyle/>
        <a:p>
          <a:pPr algn="ctr"/>
          <a:endParaRPr lang="ru-RU"/>
        </a:p>
      </dgm:t>
    </dgm:pt>
    <dgm:pt modelId="{4D81C402-F695-4862-AB3C-54789F647B11}">
      <dgm:prSet custT="1"/>
      <dgm:spPr>
        <a:solidFill>
          <a:srgbClr val="00B050"/>
        </a:solidFill>
      </dgm:spPr>
      <dgm:t>
        <a:bodyPr/>
        <a:lstStyle/>
        <a:p>
          <a:pPr algn="ctr"/>
          <a:r>
            <a:rPr lang="ru-RU" sz="1050" b="1"/>
            <a:t>МБОУ ДОД Дом детского творчества</a:t>
          </a:r>
          <a:endParaRPr lang="ru-RU" sz="1050"/>
        </a:p>
      </dgm:t>
    </dgm:pt>
    <dgm:pt modelId="{99EBC32E-9ABB-4B5A-ACC2-DD777199E14D}" type="parTrans" cxnId="{227D4122-CD6A-4C35-B5CE-0CDFC2F282C3}">
      <dgm:prSet/>
      <dgm:spPr/>
      <dgm:t>
        <a:bodyPr/>
        <a:lstStyle/>
        <a:p>
          <a:pPr algn="ctr"/>
          <a:endParaRPr lang="ru-RU"/>
        </a:p>
      </dgm:t>
    </dgm:pt>
    <dgm:pt modelId="{D37A6929-4B4A-4900-817B-DD2ED8C957D3}" type="sibTrans" cxnId="{227D4122-CD6A-4C35-B5CE-0CDFC2F282C3}">
      <dgm:prSet/>
      <dgm:spPr/>
      <dgm:t>
        <a:bodyPr/>
        <a:lstStyle/>
        <a:p>
          <a:pPr algn="ctr"/>
          <a:endParaRPr lang="ru-RU"/>
        </a:p>
      </dgm:t>
    </dgm:pt>
    <dgm:pt modelId="{364EDBD7-57EC-4EE6-A841-FDDA77959BEB}">
      <dgm:prSet custT="1"/>
      <dgm:spPr>
        <a:solidFill>
          <a:srgbClr val="FFC000"/>
        </a:solidFill>
      </dgm:spPr>
      <dgm:t>
        <a:bodyPr/>
        <a:lstStyle/>
        <a:p>
          <a:pPr algn="ctr"/>
          <a:r>
            <a:rPr lang="ru-RU" sz="1050" b="1"/>
            <a:t>ГУ ЯО СРЦ «Родник»</a:t>
          </a:r>
        </a:p>
      </dgm:t>
    </dgm:pt>
    <dgm:pt modelId="{4DAA1A97-4BCD-4D90-B505-A8682B35A355}" type="parTrans" cxnId="{AE03B003-A43E-4C82-BD2F-BAD8F1C876B8}">
      <dgm:prSet/>
      <dgm:spPr/>
      <dgm:t>
        <a:bodyPr/>
        <a:lstStyle/>
        <a:p>
          <a:pPr algn="ctr"/>
          <a:endParaRPr lang="ru-RU"/>
        </a:p>
      </dgm:t>
    </dgm:pt>
    <dgm:pt modelId="{F41DFA00-E05E-4923-9CF5-DC05404D580A}" type="sibTrans" cxnId="{AE03B003-A43E-4C82-BD2F-BAD8F1C876B8}">
      <dgm:prSet/>
      <dgm:spPr/>
      <dgm:t>
        <a:bodyPr/>
        <a:lstStyle/>
        <a:p>
          <a:pPr algn="ctr"/>
          <a:endParaRPr lang="ru-RU"/>
        </a:p>
      </dgm:t>
    </dgm:pt>
    <dgm:pt modelId="{8A8E4805-6880-49DC-899F-C51C6B3F616F}">
      <dgm:prSet custT="1"/>
      <dgm:spPr>
        <a:solidFill>
          <a:srgbClr val="FFC000"/>
        </a:solidFill>
      </dgm:spPr>
      <dgm:t>
        <a:bodyPr/>
        <a:lstStyle/>
        <a:p>
          <a:pPr algn="ctr"/>
          <a:r>
            <a:rPr lang="ru-RU" sz="1050" b="1"/>
            <a:t>Отдел ВМР и по делам ГОЧС администрации ДМР</a:t>
          </a:r>
          <a:endParaRPr lang="ru-RU" sz="1050"/>
        </a:p>
      </dgm:t>
    </dgm:pt>
    <dgm:pt modelId="{9F251D0E-0D96-48B6-BE0E-7E32E6B95378}" type="parTrans" cxnId="{CCA0FED3-0A03-4957-9FBF-1BA65E05D14D}">
      <dgm:prSet/>
      <dgm:spPr/>
      <dgm:t>
        <a:bodyPr/>
        <a:lstStyle/>
        <a:p>
          <a:pPr algn="ctr"/>
          <a:endParaRPr lang="ru-RU"/>
        </a:p>
      </dgm:t>
    </dgm:pt>
    <dgm:pt modelId="{4EABE3AA-7E7E-45CA-B67C-E586044D84E6}" type="sibTrans" cxnId="{CCA0FED3-0A03-4957-9FBF-1BA65E05D14D}">
      <dgm:prSet/>
      <dgm:spPr/>
      <dgm:t>
        <a:bodyPr/>
        <a:lstStyle/>
        <a:p>
          <a:pPr algn="ctr"/>
          <a:endParaRPr lang="ru-RU"/>
        </a:p>
      </dgm:t>
    </dgm:pt>
    <dgm:pt modelId="{4F23D0AE-085C-49FD-9F67-1FFD4CED32D9}">
      <dgm:prSet custT="1"/>
      <dgm:spPr>
        <a:solidFill>
          <a:srgbClr val="FFC000"/>
        </a:solidFill>
      </dgm:spPr>
      <dgm:t>
        <a:bodyPr/>
        <a:lstStyle/>
        <a:p>
          <a:pPr algn="ctr"/>
          <a:r>
            <a:rPr lang="ru-RU" sz="1050" b="1"/>
            <a:t>МБУ МЦ «Бригантина»</a:t>
          </a:r>
        </a:p>
      </dgm:t>
    </dgm:pt>
    <dgm:pt modelId="{A91A9E87-92D0-4BBC-A668-355BF2C54142}" type="parTrans" cxnId="{DA367644-B2C0-4AEC-8C6F-7611488BCFFD}">
      <dgm:prSet/>
      <dgm:spPr/>
      <dgm:t>
        <a:bodyPr/>
        <a:lstStyle/>
        <a:p>
          <a:pPr algn="ctr"/>
          <a:endParaRPr lang="ru-RU"/>
        </a:p>
      </dgm:t>
    </dgm:pt>
    <dgm:pt modelId="{B8A1B1DB-C32E-4F7A-AF6B-85DAED8CC27A}" type="sibTrans" cxnId="{DA367644-B2C0-4AEC-8C6F-7611488BCFFD}">
      <dgm:prSet/>
      <dgm:spPr/>
      <dgm:t>
        <a:bodyPr/>
        <a:lstStyle/>
        <a:p>
          <a:pPr algn="ctr"/>
          <a:endParaRPr lang="ru-RU"/>
        </a:p>
      </dgm:t>
    </dgm:pt>
    <dgm:pt modelId="{9CA81E50-EF12-4704-BFA9-0934BDDD8AB5}">
      <dgm:prSet custT="1"/>
      <dgm:spPr>
        <a:solidFill>
          <a:srgbClr val="00B050"/>
        </a:solidFill>
      </dgm:spPr>
      <dgm:t>
        <a:bodyPr/>
        <a:lstStyle/>
        <a:p>
          <a:pPr algn="ctr"/>
          <a:r>
            <a:rPr lang="ru-RU" sz="1050" b="1"/>
            <a:t>ГИБДД</a:t>
          </a:r>
          <a:endParaRPr lang="ru-RU" sz="1050"/>
        </a:p>
      </dgm:t>
    </dgm:pt>
    <dgm:pt modelId="{778452B4-CD73-4CE8-AD85-5B79EEA5AF55}" type="parTrans" cxnId="{E98B09B0-F2D6-45C1-8F6B-F397FF3D89A1}">
      <dgm:prSet/>
      <dgm:spPr/>
      <dgm:t>
        <a:bodyPr/>
        <a:lstStyle/>
        <a:p>
          <a:pPr algn="ctr"/>
          <a:endParaRPr lang="ru-RU"/>
        </a:p>
      </dgm:t>
    </dgm:pt>
    <dgm:pt modelId="{05C262A8-C894-4D4F-A12F-157112A41605}" type="sibTrans" cxnId="{E98B09B0-F2D6-45C1-8F6B-F397FF3D89A1}">
      <dgm:prSet/>
      <dgm:spPr/>
      <dgm:t>
        <a:bodyPr/>
        <a:lstStyle/>
        <a:p>
          <a:pPr algn="ctr"/>
          <a:endParaRPr lang="ru-RU"/>
        </a:p>
      </dgm:t>
    </dgm:pt>
    <dgm:pt modelId="{838E9B0C-42B4-4599-A345-9DD882A3795B}">
      <dgm:prSet custT="1"/>
      <dgm:spPr>
        <a:solidFill>
          <a:srgbClr val="00B050"/>
        </a:solidFill>
      </dgm:spPr>
      <dgm:t>
        <a:bodyPr/>
        <a:lstStyle/>
        <a:p>
          <a:pPr algn="ctr"/>
          <a:r>
            <a:rPr lang="ru-RU" sz="1050"/>
            <a:t>Художественная картинная галерея</a:t>
          </a:r>
        </a:p>
      </dgm:t>
    </dgm:pt>
    <dgm:pt modelId="{DCC8CA18-69A6-4897-B6A8-30BAD8761140}" type="parTrans" cxnId="{EFC8A0E9-EA45-46C6-BBF1-9166860BAFB4}">
      <dgm:prSet/>
      <dgm:spPr/>
      <dgm:t>
        <a:bodyPr/>
        <a:lstStyle/>
        <a:p>
          <a:pPr algn="ctr"/>
          <a:endParaRPr lang="ru-RU"/>
        </a:p>
      </dgm:t>
    </dgm:pt>
    <dgm:pt modelId="{7D426AF3-8329-4652-8119-C78918C8E783}" type="sibTrans" cxnId="{EFC8A0E9-EA45-46C6-BBF1-9166860BAFB4}">
      <dgm:prSet/>
      <dgm:spPr/>
      <dgm:t>
        <a:bodyPr/>
        <a:lstStyle/>
        <a:p>
          <a:pPr algn="ctr"/>
          <a:endParaRPr lang="ru-RU"/>
        </a:p>
      </dgm:t>
    </dgm:pt>
    <dgm:pt modelId="{38B38CC5-4801-47EF-91C7-454061A2CA88}">
      <dgm:prSet custT="1"/>
      <dgm:spPr/>
      <dgm:t>
        <a:bodyPr/>
        <a:lstStyle/>
        <a:p>
          <a:pPr algn="ctr"/>
          <a:r>
            <a:rPr lang="ru-RU" sz="1100"/>
            <a:t>Дом Ветеранов </a:t>
          </a:r>
        </a:p>
      </dgm:t>
    </dgm:pt>
    <dgm:pt modelId="{F10E42AE-B124-4A8D-B7A8-1E85BE35873C}" type="parTrans" cxnId="{E4A3CA7A-B364-43CA-B855-16536E6236DB}">
      <dgm:prSet/>
      <dgm:spPr/>
      <dgm:t>
        <a:bodyPr/>
        <a:lstStyle/>
        <a:p>
          <a:pPr algn="ctr"/>
          <a:endParaRPr lang="ru-RU"/>
        </a:p>
      </dgm:t>
    </dgm:pt>
    <dgm:pt modelId="{9FE9B90C-5800-4704-9438-B9E1C69D364D}" type="sibTrans" cxnId="{E4A3CA7A-B364-43CA-B855-16536E6236DB}">
      <dgm:prSet/>
      <dgm:spPr/>
      <dgm:t>
        <a:bodyPr/>
        <a:lstStyle/>
        <a:p>
          <a:pPr algn="ctr"/>
          <a:endParaRPr lang="ru-RU"/>
        </a:p>
      </dgm:t>
    </dgm:pt>
    <dgm:pt modelId="{4A0E3259-63E7-407E-9FF6-D620CEFBBEBA}">
      <dgm:prSet/>
      <dgm:spPr/>
      <dgm:t>
        <a:bodyPr/>
        <a:lstStyle/>
        <a:p>
          <a:pPr algn="ctr"/>
          <a:r>
            <a:rPr lang="ru-RU"/>
            <a:t>МУК «Даниловский районный Дом культуры»</a:t>
          </a:r>
        </a:p>
      </dgm:t>
    </dgm:pt>
    <dgm:pt modelId="{7970E976-DA5F-4EE0-9CC9-1C4AF7181410}" type="parTrans" cxnId="{1757E124-7A8A-4292-A4A8-C79BCB633143}">
      <dgm:prSet/>
      <dgm:spPr/>
      <dgm:t>
        <a:bodyPr/>
        <a:lstStyle/>
        <a:p>
          <a:pPr algn="ctr"/>
          <a:endParaRPr lang="ru-RU"/>
        </a:p>
      </dgm:t>
    </dgm:pt>
    <dgm:pt modelId="{DB52FDA6-3122-4265-9820-3B5AB0914FF8}" type="sibTrans" cxnId="{1757E124-7A8A-4292-A4A8-C79BCB633143}">
      <dgm:prSet/>
      <dgm:spPr/>
      <dgm:t>
        <a:bodyPr/>
        <a:lstStyle/>
        <a:p>
          <a:pPr algn="ctr"/>
          <a:endParaRPr lang="ru-RU"/>
        </a:p>
      </dgm:t>
    </dgm:pt>
    <dgm:pt modelId="{47D6A7ED-B01A-48C2-A1FB-11968F402680}">
      <dgm:prSet custT="1"/>
      <dgm:spPr/>
      <dgm:t>
        <a:bodyPr/>
        <a:lstStyle/>
        <a:p>
          <a:pPr algn="ctr"/>
          <a:r>
            <a:rPr lang="ru-RU" sz="1050"/>
            <a:t>МЧС, пожарные дружины </a:t>
          </a:r>
        </a:p>
      </dgm:t>
    </dgm:pt>
    <dgm:pt modelId="{BC8DE5A0-254B-40C6-8A79-D281FC7B283F}" type="parTrans" cxnId="{9A11E504-A7DC-4AB6-9B39-3C9260E4CBE3}">
      <dgm:prSet/>
      <dgm:spPr/>
      <dgm:t>
        <a:bodyPr/>
        <a:lstStyle/>
        <a:p>
          <a:pPr algn="ctr"/>
          <a:endParaRPr lang="ru-RU"/>
        </a:p>
      </dgm:t>
    </dgm:pt>
    <dgm:pt modelId="{C211B3C3-8511-4817-9889-7BBF2B9F9469}" type="sibTrans" cxnId="{9A11E504-A7DC-4AB6-9B39-3C9260E4CBE3}">
      <dgm:prSet/>
      <dgm:spPr/>
      <dgm:t>
        <a:bodyPr/>
        <a:lstStyle/>
        <a:p>
          <a:pPr algn="ctr"/>
          <a:endParaRPr lang="ru-RU"/>
        </a:p>
      </dgm:t>
    </dgm:pt>
    <dgm:pt modelId="{74DD33EF-1950-41A8-B6E1-51914E8A30AE}">
      <dgm:prSet custT="1"/>
      <dgm:spPr>
        <a:solidFill>
          <a:srgbClr val="00B050"/>
        </a:solidFill>
      </dgm:spPr>
      <dgm:t>
        <a:bodyPr/>
        <a:lstStyle/>
        <a:p>
          <a:pPr algn="ctr"/>
          <a:r>
            <a:rPr lang="ru-RU" sz="1050"/>
            <a:t>Краеведческий музей</a:t>
          </a:r>
        </a:p>
      </dgm:t>
    </dgm:pt>
    <dgm:pt modelId="{86B41E60-39DB-498E-89E0-51B774575340}" type="parTrans" cxnId="{C425CFA3-A8FB-4465-980B-E142D717AEE1}">
      <dgm:prSet/>
      <dgm:spPr/>
      <dgm:t>
        <a:bodyPr/>
        <a:lstStyle/>
        <a:p>
          <a:pPr algn="ctr"/>
          <a:endParaRPr lang="ru-RU"/>
        </a:p>
      </dgm:t>
    </dgm:pt>
    <dgm:pt modelId="{CB49D381-47CA-4045-863C-874E41EAF78F}" type="sibTrans" cxnId="{C425CFA3-A8FB-4465-980B-E142D717AEE1}">
      <dgm:prSet/>
      <dgm:spPr/>
      <dgm:t>
        <a:bodyPr/>
        <a:lstStyle/>
        <a:p>
          <a:pPr algn="ctr"/>
          <a:endParaRPr lang="ru-RU"/>
        </a:p>
      </dgm:t>
    </dgm:pt>
    <dgm:pt modelId="{93FCFE1D-568F-4A80-94AA-91239861CC47}">
      <dgm:prSet custT="1"/>
      <dgm:spPr/>
      <dgm:t>
        <a:bodyPr/>
        <a:lstStyle/>
        <a:p>
          <a:pPr algn="ctr"/>
          <a:r>
            <a:rPr lang="ru-RU" sz="1050" b="1"/>
            <a:t>Спортивные школы №1 и №2</a:t>
          </a:r>
          <a:endParaRPr lang="ru-RU" sz="1050"/>
        </a:p>
      </dgm:t>
    </dgm:pt>
    <dgm:pt modelId="{A76B0E65-0BF4-49FF-ACED-9255BBE8BA7E}" type="parTrans" cxnId="{7C18F102-7FFE-4C02-AA71-CC7D5A5A1306}">
      <dgm:prSet/>
      <dgm:spPr/>
      <dgm:t>
        <a:bodyPr/>
        <a:lstStyle/>
        <a:p>
          <a:pPr algn="ctr"/>
          <a:endParaRPr lang="ru-RU"/>
        </a:p>
      </dgm:t>
    </dgm:pt>
    <dgm:pt modelId="{76EC27E2-66EA-4C0D-BCD0-7BF69A91D5AC}" type="sibTrans" cxnId="{7C18F102-7FFE-4C02-AA71-CC7D5A5A1306}">
      <dgm:prSet/>
      <dgm:spPr/>
      <dgm:t>
        <a:bodyPr/>
        <a:lstStyle/>
        <a:p>
          <a:pPr algn="ctr"/>
          <a:endParaRPr lang="ru-RU"/>
        </a:p>
      </dgm:t>
    </dgm:pt>
    <dgm:pt modelId="{925CDDF9-6508-4CAC-9A59-205346B670AB}">
      <dgm:prSet custT="1"/>
      <dgm:spPr>
        <a:solidFill>
          <a:srgbClr val="00B050"/>
        </a:solidFill>
      </dgm:spPr>
      <dgm:t>
        <a:bodyPr/>
        <a:lstStyle/>
        <a:p>
          <a:pPr algn="ctr"/>
          <a:r>
            <a:rPr lang="ru-RU" sz="1050" b="1"/>
            <a:t>ГБУЗ ЯО Даниловская ЦРБ</a:t>
          </a:r>
          <a:endParaRPr lang="ru-RU" sz="1050"/>
        </a:p>
      </dgm:t>
    </dgm:pt>
    <dgm:pt modelId="{30873CF7-E43E-49FE-B39B-B04743020CEC}" type="parTrans" cxnId="{7B21455D-3B1A-4F40-97BD-D1B8DE653827}">
      <dgm:prSet/>
      <dgm:spPr/>
      <dgm:t>
        <a:bodyPr/>
        <a:lstStyle/>
        <a:p>
          <a:pPr algn="ctr"/>
          <a:endParaRPr lang="ru-RU"/>
        </a:p>
      </dgm:t>
    </dgm:pt>
    <dgm:pt modelId="{6E6219A4-459C-47FF-959D-3FD1DDC704E8}" type="sibTrans" cxnId="{7B21455D-3B1A-4F40-97BD-D1B8DE653827}">
      <dgm:prSet/>
      <dgm:spPr/>
      <dgm:t>
        <a:bodyPr/>
        <a:lstStyle/>
        <a:p>
          <a:pPr algn="ctr"/>
          <a:endParaRPr lang="ru-RU"/>
        </a:p>
      </dgm:t>
    </dgm:pt>
    <dgm:pt modelId="{B9914ECA-9990-4B2C-A81D-69F4FC3B922B}">
      <dgm:prSet custT="1"/>
      <dgm:spPr>
        <a:solidFill>
          <a:srgbClr val="00B050"/>
        </a:solidFill>
      </dgm:spPr>
      <dgm:t>
        <a:bodyPr/>
        <a:lstStyle/>
        <a:p>
          <a:pPr algn="ctr"/>
          <a:r>
            <a:rPr lang="ru-RU" sz="1050"/>
            <a:t>МБОУ ДОД Станция юных натуралистов</a:t>
          </a:r>
        </a:p>
      </dgm:t>
    </dgm:pt>
    <dgm:pt modelId="{D464024F-1251-4F15-B25A-3B2DD68781C7}" type="parTrans" cxnId="{610395EB-79CA-4C1D-B620-7248B8982800}">
      <dgm:prSet/>
      <dgm:spPr/>
      <dgm:t>
        <a:bodyPr/>
        <a:lstStyle/>
        <a:p>
          <a:pPr algn="ctr"/>
          <a:endParaRPr lang="ru-RU"/>
        </a:p>
      </dgm:t>
    </dgm:pt>
    <dgm:pt modelId="{691934D4-CB70-4DE7-A246-462D4C7B9FEF}" type="sibTrans" cxnId="{610395EB-79CA-4C1D-B620-7248B8982800}">
      <dgm:prSet/>
      <dgm:spPr/>
      <dgm:t>
        <a:bodyPr/>
        <a:lstStyle/>
        <a:p>
          <a:pPr algn="ctr"/>
          <a:endParaRPr lang="ru-RU"/>
        </a:p>
      </dgm:t>
    </dgm:pt>
    <dgm:pt modelId="{FE75A677-26DA-4F73-B219-F4F13AA1951C}">
      <dgm:prSet custT="1"/>
      <dgm:spPr>
        <a:solidFill>
          <a:srgbClr val="00B050"/>
        </a:solidFill>
      </dgm:spPr>
      <dgm:t>
        <a:bodyPr/>
        <a:lstStyle/>
        <a:p>
          <a:pPr algn="ctr"/>
          <a:r>
            <a:rPr lang="ru-RU" sz="1050"/>
            <a:t>Правоохранительные органы </a:t>
          </a:r>
        </a:p>
      </dgm:t>
    </dgm:pt>
    <dgm:pt modelId="{393BDA17-F147-4D09-8E4F-4BEE4DBAD76A}" type="parTrans" cxnId="{C74F147F-574C-4D89-904F-B2907E422576}">
      <dgm:prSet/>
      <dgm:spPr/>
      <dgm:t>
        <a:bodyPr/>
        <a:lstStyle/>
        <a:p>
          <a:pPr algn="ctr"/>
          <a:endParaRPr lang="ru-RU"/>
        </a:p>
      </dgm:t>
    </dgm:pt>
    <dgm:pt modelId="{1D37137C-523C-42C7-8A6B-B83D740D13AD}" type="sibTrans" cxnId="{C74F147F-574C-4D89-904F-B2907E422576}">
      <dgm:prSet/>
      <dgm:spPr/>
      <dgm:t>
        <a:bodyPr/>
        <a:lstStyle/>
        <a:p>
          <a:pPr algn="ctr"/>
          <a:endParaRPr lang="ru-RU"/>
        </a:p>
      </dgm:t>
    </dgm:pt>
    <dgm:pt modelId="{85329700-0AEE-4D2E-B3A6-07A3606D88E6}">
      <dgm:prSet custT="1"/>
      <dgm:spPr/>
      <dgm:t>
        <a:bodyPr/>
        <a:lstStyle/>
        <a:p>
          <a:pPr algn="ctr"/>
          <a:r>
            <a:rPr lang="ru-RU" sz="1050"/>
            <a:t>Детская школа искусств</a:t>
          </a:r>
        </a:p>
      </dgm:t>
    </dgm:pt>
    <dgm:pt modelId="{7ED5E011-88F9-47D1-8236-202706AC5595}" type="parTrans" cxnId="{4025AFCB-861D-442A-9167-559D54CC4508}">
      <dgm:prSet/>
      <dgm:spPr/>
      <dgm:t>
        <a:bodyPr/>
        <a:lstStyle/>
        <a:p>
          <a:pPr algn="ctr"/>
          <a:endParaRPr lang="ru-RU"/>
        </a:p>
      </dgm:t>
    </dgm:pt>
    <dgm:pt modelId="{9388363C-3844-4658-A386-5758A8D0F694}" type="sibTrans" cxnId="{4025AFCB-861D-442A-9167-559D54CC4508}">
      <dgm:prSet/>
      <dgm:spPr/>
      <dgm:t>
        <a:bodyPr/>
        <a:lstStyle/>
        <a:p>
          <a:pPr algn="ctr"/>
          <a:endParaRPr lang="ru-RU"/>
        </a:p>
      </dgm:t>
    </dgm:pt>
    <dgm:pt modelId="{EADD1ABB-4A7E-40C8-9A21-C198E297E957}">
      <dgm:prSet custT="1"/>
      <dgm:spPr>
        <a:solidFill>
          <a:schemeClr val="accent6">
            <a:lumMod val="60000"/>
            <a:lumOff val="40000"/>
          </a:schemeClr>
        </a:solidFill>
      </dgm:spPr>
      <dgm:t>
        <a:bodyPr/>
        <a:lstStyle/>
        <a:p>
          <a:pPr algn="ctr"/>
          <a:r>
            <a:rPr lang="ru-RU" sz="1050" b="1" i="0"/>
            <a:t>Марьинский СДК</a:t>
          </a:r>
          <a:endParaRPr lang="ru-RU" sz="1050"/>
        </a:p>
      </dgm:t>
    </dgm:pt>
    <dgm:pt modelId="{37C94F00-03FF-4CB8-BEBF-7589EEE85477}" type="parTrans" cxnId="{80FA0366-6520-4523-B421-214C04A5480B}">
      <dgm:prSet/>
      <dgm:spPr/>
      <dgm:t>
        <a:bodyPr/>
        <a:lstStyle/>
        <a:p>
          <a:endParaRPr lang="ru-RU"/>
        </a:p>
      </dgm:t>
    </dgm:pt>
    <dgm:pt modelId="{42D51495-2734-43C9-A082-0CB757285145}" type="sibTrans" cxnId="{80FA0366-6520-4523-B421-214C04A5480B}">
      <dgm:prSet/>
      <dgm:spPr/>
      <dgm:t>
        <a:bodyPr/>
        <a:lstStyle/>
        <a:p>
          <a:endParaRPr lang="ru-RU"/>
        </a:p>
      </dgm:t>
    </dgm:pt>
    <dgm:pt modelId="{9DCB42E3-469C-43E8-9626-AEF658F55E5A}">
      <dgm:prSet custT="1"/>
      <dgm:spPr>
        <a:solidFill>
          <a:schemeClr val="accent6">
            <a:lumMod val="60000"/>
            <a:lumOff val="40000"/>
          </a:schemeClr>
        </a:solidFill>
      </dgm:spPr>
      <dgm:t>
        <a:bodyPr/>
        <a:lstStyle/>
        <a:p>
          <a:pPr algn="ctr"/>
          <a:r>
            <a:rPr lang="ru-RU" sz="1050" b="1" i="0"/>
            <a:t>Семловский СДК</a:t>
          </a:r>
          <a:endParaRPr lang="ru-RU" sz="1050"/>
        </a:p>
      </dgm:t>
    </dgm:pt>
    <dgm:pt modelId="{D898A0C0-DA88-4CB5-999A-D17C4C2C2C65}" type="parTrans" cxnId="{17978D15-7FB5-4206-9AB7-93B0F0AE70A1}">
      <dgm:prSet/>
      <dgm:spPr/>
      <dgm:t>
        <a:bodyPr/>
        <a:lstStyle/>
        <a:p>
          <a:endParaRPr lang="ru-RU"/>
        </a:p>
      </dgm:t>
    </dgm:pt>
    <dgm:pt modelId="{55BB6B84-6F2D-4BBE-A42D-8F44CD9354B3}" type="sibTrans" cxnId="{17978D15-7FB5-4206-9AB7-93B0F0AE70A1}">
      <dgm:prSet/>
      <dgm:spPr/>
      <dgm:t>
        <a:bodyPr/>
        <a:lstStyle/>
        <a:p>
          <a:endParaRPr lang="ru-RU"/>
        </a:p>
      </dgm:t>
    </dgm:pt>
    <dgm:pt modelId="{9717B606-281F-478F-9DB1-06B7BF874039}">
      <dgm:prSet custT="1"/>
      <dgm:spPr>
        <a:solidFill>
          <a:schemeClr val="accent6">
            <a:lumMod val="60000"/>
            <a:lumOff val="40000"/>
          </a:schemeClr>
        </a:solidFill>
      </dgm:spPr>
      <dgm:t>
        <a:bodyPr/>
        <a:lstStyle/>
        <a:p>
          <a:pPr algn="ctr"/>
          <a:r>
            <a:rPr lang="ru-RU" sz="1050"/>
            <a:t>Федуринский Центр временного проживания</a:t>
          </a:r>
        </a:p>
      </dgm:t>
    </dgm:pt>
    <dgm:pt modelId="{8BB0506D-15C0-4962-BBAF-475789624BE1}" type="parTrans" cxnId="{DDB8BB50-E34C-4BAD-B83D-BE6BA4AE6B1B}">
      <dgm:prSet/>
      <dgm:spPr/>
      <dgm:t>
        <a:bodyPr/>
        <a:lstStyle/>
        <a:p>
          <a:endParaRPr lang="ru-RU"/>
        </a:p>
      </dgm:t>
    </dgm:pt>
    <dgm:pt modelId="{3636E086-AA02-48B4-9704-6D3D8DB91108}" type="sibTrans" cxnId="{DDB8BB50-E34C-4BAD-B83D-BE6BA4AE6B1B}">
      <dgm:prSet/>
      <dgm:spPr/>
      <dgm:t>
        <a:bodyPr/>
        <a:lstStyle/>
        <a:p>
          <a:endParaRPr lang="ru-RU"/>
        </a:p>
      </dgm:t>
    </dgm:pt>
    <dgm:pt modelId="{1BB07D0F-E148-40B0-8140-6226EA28F181}">
      <dgm:prSet custT="1"/>
      <dgm:spPr>
        <a:solidFill>
          <a:schemeClr val="accent6">
            <a:lumMod val="60000"/>
            <a:lumOff val="40000"/>
          </a:schemeClr>
        </a:solidFill>
      </dgm:spPr>
      <dgm:t>
        <a:bodyPr/>
        <a:lstStyle/>
        <a:p>
          <a:pPr algn="ctr"/>
          <a:r>
            <a:rPr lang="ru-RU" sz="1050"/>
            <a:t>Дошкольная группа Средней школы имени Мичурина</a:t>
          </a:r>
        </a:p>
      </dgm:t>
    </dgm:pt>
    <dgm:pt modelId="{C7DC0180-742C-4AAC-9A0F-79F91F5D1787}" type="parTrans" cxnId="{E4CCA41A-3AC4-4069-B697-4A98D1944AD8}">
      <dgm:prSet/>
      <dgm:spPr/>
      <dgm:t>
        <a:bodyPr/>
        <a:lstStyle/>
        <a:p>
          <a:endParaRPr lang="ru-RU"/>
        </a:p>
      </dgm:t>
    </dgm:pt>
    <dgm:pt modelId="{02A2DE98-99EC-4A0A-ABFD-8CD973837F34}" type="sibTrans" cxnId="{E4CCA41A-3AC4-4069-B697-4A98D1944AD8}">
      <dgm:prSet/>
      <dgm:spPr/>
      <dgm:t>
        <a:bodyPr/>
        <a:lstStyle/>
        <a:p>
          <a:endParaRPr lang="ru-RU"/>
        </a:p>
      </dgm:t>
    </dgm:pt>
    <dgm:pt modelId="{BCF1A1DA-B646-42A5-B191-5FC8CBD9DF57}" type="pres">
      <dgm:prSet presAssocID="{5CC3C784-89DA-4015-8DE4-FC71E0B1B977}" presName="cycle" presStyleCnt="0">
        <dgm:presLayoutVars>
          <dgm:chMax val="1"/>
          <dgm:dir/>
          <dgm:animLvl val="ctr"/>
          <dgm:resizeHandles val="exact"/>
        </dgm:presLayoutVars>
      </dgm:prSet>
      <dgm:spPr/>
      <dgm:t>
        <a:bodyPr/>
        <a:lstStyle/>
        <a:p>
          <a:endParaRPr lang="ru-RU"/>
        </a:p>
      </dgm:t>
    </dgm:pt>
    <dgm:pt modelId="{FC2EBFF4-F577-493A-B3DA-161916A2484B}" type="pres">
      <dgm:prSet presAssocID="{40587360-7BD1-43E4-99C8-0971FFC00A14}" presName="centerShape" presStyleLbl="node0" presStyleIdx="0" presStyleCnt="1" custScaleX="382434" custScaleY="169498" custLinFactNeighborX="1237"/>
      <dgm:spPr/>
      <dgm:t>
        <a:bodyPr/>
        <a:lstStyle/>
        <a:p>
          <a:endParaRPr lang="ru-RU"/>
        </a:p>
      </dgm:t>
    </dgm:pt>
    <dgm:pt modelId="{320D95D4-B625-40B1-9855-F6796044113C}" type="pres">
      <dgm:prSet presAssocID="{2333BA3A-4DFB-4BF0-9A71-5F32052B544F}" presName="Name9" presStyleLbl="parChTrans1D2" presStyleIdx="0" presStyleCnt="24"/>
      <dgm:spPr/>
      <dgm:t>
        <a:bodyPr/>
        <a:lstStyle/>
        <a:p>
          <a:endParaRPr lang="ru-RU"/>
        </a:p>
      </dgm:t>
    </dgm:pt>
    <dgm:pt modelId="{2D6FAFF0-3525-4AB0-B77F-05BF0FD13EA7}" type="pres">
      <dgm:prSet presAssocID="{2333BA3A-4DFB-4BF0-9A71-5F32052B544F}" presName="connTx" presStyleLbl="parChTrans1D2" presStyleIdx="0" presStyleCnt="24"/>
      <dgm:spPr/>
      <dgm:t>
        <a:bodyPr/>
        <a:lstStyle/>
        <a:p>
          <a:endParaRPr lang="ru-RU"/>
        </a:p>
      </dgm:t>
    </dgm:pt>
    <dgm:pt modelId="{729F6471-A81A-4FA9-8801-C0504C57F1B8}" type="pres">
      <dgm:prSet presAssocID="{8EF1AEC6-760C-4818-A8D7-237C89F78CB7}" presName="node" presStyleLbl="node1" presStyleIdx="0" presStyleCnt="24" custScaleX="401249" custScaleY="175569" custRadScaleRad="93786" custRadScaleInc="-67916">
        <dgm:presLayoutVars>
          <dgm:bulletEnabled val="1"/>
        </dgm:presLayoutVars>
      </dgm:prSet>
      <dgm:spPr/>
      <dgm:t>
        <a:bodyPr/>
        <a:lstStyle/>
        <a:p>
          <a:endParaRPr lang="ru-RU"/>
        </a:p>
      </dgm:t>
    </dgm:pt>
    <dgm:pt modelId="{95285678-3865-44E6-BFD3-3CB369B6CACE}" type="pres">
      <dgm:prSet presAssocID="{14D4761A-B926-437A-8D06-B568D13D2AE5}" presName="Name9" presStyleLbl="parChTrans1D2" presStyleIdx="1" presStyleCnt="24"/>
      <dgm:spPr/>
      <dgm:t>
        <a:bodyPr/>
        <a:lstStyle/>
        <a:p>
          <a:endParaRPr lang="ru-RU"/>
        </a:p>
      </dgm:t>
    </dgm:pt>
    <dgm:pt modelId="{68570CA0-6BD6-4AE8-8805-38A6FB907A23}" type="pres">
      <dgm:prSet presAssocID="{14D4761A-B926-437A-8D06-B568D13D2AE5}" presName="connTx" presStyleLbl="parChTrans1D2" presStyleIdx="1" presStyleCnt="24"/>
      <dgm:spPr/>
      <dgm:t>
        <a:bodyPr/>
        <a:lstStyle/>
        <a:p>
          <a:endParaRPr lang="ru-RU"/>
        </a:p>
      </dgm:t>
    </dgm:pt>
    <dgm:pt modelId="{529B0BC7-4405-409B-BBF4-E1BF3702D752}" type="pres">
      <dgm:prSet presAssocID="{2ADEEC81-CA79-49C5-B69D-B551D667254C}" presName="node" presStyleLbl="node1" presStyleIdx="1" presStyleCnt="24" custScaleX="315984" custRadScaleRad="73514" custRadScaleInc="110127">
        <dgm:presLayoutVars>
          <dgm:bulletEnabled val="1"/>
        </dgm:presLayoutVars>
      </dgm:prSet>
      <dgm:spPr/>
      <dgm:t>
        <a:bodyPr/>
        <a:lstStyle/>
        <a:p>
          <a:endParaRPr lang="ru-RU"/>
        </a:p>
      </dgm:t>
    </dgm:pt>
    <dgm:pt modelId="{BAB46B91-EA56-43B7-A13F-C2BFD9D24646}" type="pres">
      <dgm:prSet presAssocID="{86B41E60-39DB-498E-89E0-51B774575340}" presName="Name9" presStyleLbl="parChTrans1D2" presStyleIdx="2" presStyleCnt="24"/>
      <dgm:spPr/>
      <dgm:t>
        <a:bodyPr/>
        <a:lstStyle/>
        <a:p>
          <a:endParaRPr lang="ru-RU"/>
        </a:p>
      </dgm:t>
    </dgm:pt>
    <dgm:pt modelId="{254AB111-4794-4B44-815A-4AD33A3E1D83}" type="pres">
      <dgm:prSet presAssocID="{86B41E60-39DB-498E-89E0-51B774575340}" presName="connTx" presStyleLbl="parChTrans1D2" presStyleIdx="2" presStyleCnt="24"/>
      <dgm:spPr/>
      <dgm:t>
        <a:bodyPr/>
        <a:lstStyle/>
        <a:p>
          <a:endParaRPr lang="ru-RU"/>
        </a:p>
      </dgm:t>
    </dgm:pt>
    <dgm:pt modelId="{7E02D277-434A-4D13-BD0F-C417A619096A}" type="pres">
      <dgm:prSet presAssocID="{74DD33EF-1950-41A8-B6E1-51914E8A30AE}" presName="node" presStyleLbl="node1" presStyleIdx="2" presStyleCnt="24" custScaleX="344197" custScaleY="94074" custRadScaleRad="174703" custRadScaleInc="-1466342">
        <dgm:presLayoutVars>
          <dgm:bulletEnabled val="1"/>
        </dgm:presLayoutVars>
      </dgm:prSet>
      <dgm:spPr/>
      <dgm:t>
        <a:bodyPr/>
        <a:lstStyle/>
        <a:p>
          <a:endParaRPr lang="ru-RU"/>
        </a:p>
      </dgm:t>
    </dgm:pt>
    <dgm:pt modelId="{4FDDC8A5-D074-45F6-84BB-3B23229713A9}" type="pres">
      <dgm:prSet presAssocID="{B6552CBB-0A64-43AF-99A5-BB9A07B9364F}" presName="Name9" presStyleLbl="parChTrans1D2" presStyleIdx="3" presStyleCnt="24"/>
      <dgm:spPr/>
      <dgm:t>
        <a:bodyPr/>
        <a:lstStyle/>
        <a:p>
          <a:endParaRPr lang="ru-RU"/>
        </a:p>
      </dgm:t>
    </dgm:pt>
    <dgm:pt modelId="{47A677E8-1CC5-4AD8-B14C-DD6698C7BB63}" type="pres">
      <dgm:prSet presAssocID="{B6552CBB-0A64-43AF-99A5-BB9A07B9364F}" presName="connTx" presStyleLbl="parChTrans1D2" presStyleIdx="3" presStyleCnt="24"/>
      <dgm:spPr/>
      <dgm:t>
        <a:bodyPr/>
        <a:lstStyle/>
        <a:p>
          <a:endParaRPr lang="ru-RU"/>
        </a:p>
      </dgm:t>
    </dgm:pt>
    <dgm:pt modelId="{09ABBE2E-F2C8-4245-8037-DDCAC040288F}" type="pres">
      <dgm:prSet presAssocID="{590359CF-8162-47EF-A310-8389CFF61A51}" presName="node" presStyleLbl="node1" presStyleIdx="3" presStyleCnt="24" custScaleX="357630" custRadScaleRad="103656" custRadScaleInc="1899964">
        <dgm:presLayoutVars>
          <dgm:bulletEnabled val="1"/>
        </dgm:presLayoutVars>
      </dgm:prSet>
      <dgm:spPr/>
      <dgm:t>
        <a:bodyPr/>
        <a:lstStyle/>
        <a:p>
          <a:endParaRPr lang="ru-RU"/>
        </a:p>
      </dgm:t>
    </dgm:pt>
    <dgm:pt modelId="{A6B5A8E8-6D0C-4C96-B9D7-4078BBD6E220}" type="pres">
      <dgm:prSet presAssocID="{393BDA17-F147-4D09-8E4F-4BEE4DBAD76A}" presName="Name9" presStyleLbl="parChTrans1D2" presStyleIdx="4" presStyleCnt="24"/>
      <dgm:spPr/>
      <dgm:t>
        <a:bodyPr/>
        <a:lstStyle/>
        <a:p>
          <a:endParaRPr lang="ru-RU"/>
        </a:p>
      </dgm:t>
    </dgm:pt>
    <dgm:pt modelId="{7B414042-CE0B-4223-81D9-D230BC693CD0}" type="pres">
      <dgm:prSet presAssocID="{393BDA17-F147-4D09-8E4F-4BEE4DBAD76A}" presName="connTx" presStyleLbl="parChTrans1D2" presStyleIdx="4" presStyleCnt="24"/>
      <dgm:spPr/>
      <dgm:t>
        <a:bodyPr/>
        <a:lstStyle/>
        <a:p>
          <a:endParaRPr lang="ru-RU"/>
        </a:p>
      </dgm:t>
    </dgm:pt>
    <dgm:pt modelId="{77577CA9-A54D-4B89-BDD1-680B3379C0C6}" type="pres">
      <dgm:prSet presAssocID="{FE75A677-26DA-4F73-B219-F4F13AA1951C}" presName="node" presStyleLbl="node1" presStyleIdx="4" presStyleCnt="24" custScaleX="423637" custScaleY="133009" custRadScaleRad="176898" custRadScaleInc="-1980907">
        <dgm:presLayoutVars>
          <dgm:bulletEnabled val="1"/>
        </dgm:presLayoutVars>
      </dgm:prSet>
      <dgm:spPr/>
      <dgm:t>
        <a:bodyPr/>
        <a:lstStyle/>
        <a:p>
          <a:endParaRPr lang="ru-RU"/>
        </a:p>
      </dgm:t>
    </dgm:pt>
    <dgm:pt modelId="{A84CCDAC-981B-4D2B-86FB-CE3164789015}" type="pres">
      <dgm:prSet presAssocID="{30873CF7-E43E-49FE-B39B-B04743020CEC}" presName="Name9" presStyleLbl="parChTrans1D2" presStyleIdx="5" presStyleCnt="24"/>
      <dgm:spPr/>
      <dgm:t>
        <a:bodyPr/>
        <a:lstStyle/>
        <a:p>
          <a:endParaRPr lang="ru-RU"/>
        </a:p>
      </dgm:t>
    </dgm:pt>
    <dgm:pt modelId="{5B2E2CAC-7543-4FAC-A9C3-F0D44E07CBD2}" type="pres">
      <dgm:prSet presAssocID="{30873CF7-E43E-49FE-B39B-B04743020CEC}" presName="connTx" presStyleLbl="parChTrans1D2" presStyleIdx="5" presStyleCnt="24"/>
      <dgm:spPr/>
      <dgm:t>
        <a:bodyPr/>
        <a:lstStyle/>
        <a:p>
          <a:endParaRPr lang="ru-RU"/>
        </a:p>
      </dgm:t>
    </dgm:pt>
    <dgm:pt modelId="{9AD61087-4F07-450D-A4CA-67D8DF8773BF}" type="pres">
      <dgm:prSet presAssocID="{925CDDF9-6508-4CAC-9A59-205346B670AB}" presName="node" presStyleLbl="node1" presStyleIdx="5" presStyleCnt="24" custScaleX="334872" custScaleY="143396" custRadScaleRad="189166" custRadScaleInc="1935603">
        <dgm:presLayoutVars>
          <dgm:bulletEnabled val="1"/>
        </dgm:presLayoutVars>
      </dgm:prSet>
      <dgm:spPr/>
      <dgm:t>
        <a:bodyPr/>
        <a:lstStyle/>
        <a:p>
          <a:endParaRPr lang="ru-RU"/>
        </a:p>
      </dgm:t>
    </dgm:pt>
    <dgm:pt modelId="{F4C283D2-46A1-4D48-B27F-CCA7E868A4F3}" type="pres">
      <dgm:prSet presAssocID="{A76B0E65-0BF4-49FF-ACED-9255BBE8BA7E}" presName="Name9" presStyleLbl="parChTrans1D2" presStyleIdx="6" presStyleCnt="24"/>
      <dgm:spPr/>
      <dgm:t>
        <a:bodyPr/>
        <a:lstStyle/>
        <a:p>
          <a:endParaRPr lang="ru-RU"/>
        </a:p>
      </dgm:t>
    </dgm:pt>
    <dgm:pt modelId="{6A0E1C3D-D7AC-42D8-AC85-E6C9E24F8AFB}" type="pres">
      <dgm:prSet presAssocID="{A76B0E65-0BF4-49FF-ACED-9255BBE8BA7E}" presName="connTx" presStyleLbl="parChTrans1D2" presStyleIdx="6" presStyleCnt="24"/>
      <dgm:spPr/>
      <dgm:t>
        <a:bodyPr/>
        <a:lstStyle/>
        <a:p>
          <a:endParaRPr lang="ru-RU"/>
        </a:p>
      </dgm:t>
    </dgm:pt>
    <dgm:pt modelId="{F2E96160-24AB-4467-BA2A-1440B2875E30}" type="pres">
      <dgm:prSet presAssocID="{93FCFE1D-568F-4A80-94AA-91239861CC47}" presName="node" presStyleLbl="node1" presStyleIdx="6" presStyleCnt="24" custScaleX="335695" custScaleY="129032" custRadScaleRad="132281" custRadScaleInc="-272176">
        <dgm:presLayoutVars>
          <dgm:bulletEnabled val="1"/>
        </dgm:presLayoutVars>
      </dgm:prSet>
      <dgm:spPr/>
      <dgm:t>
        <a:bodyPr/>
        <a:lstStyle/>
        <a:p>
          <a:endParaRPr lang="ru-RU"/>
        </a:p>
      </dgm:t>
    </dgm:pt>
    <dgm:pt modelId="{6F77823D-67D6-4DD0-B019-1BBF2D6CE27C}" type="pres">
      <dgm:prSet presAssocID="{99EBC32E-9ABB-4B5A-ACC2-DD777199E14D}" presName="Name9" presStyleLbl="parChTrans1D2" presStyleIdx="7" presStyleCnt="24"/>
      <dgm:spPr/>
      <dgm:t>
        <a:bodyPr/>
        <a:lstStyle/>
        <a:p>
          <a:endParaRPr lang="ru-RU"/>
        </a:p>
      </dgm:t>
    </dgm:pt>
    <dgm:pt modelId="{5C0D16CB-0E14-4316-ABE8-7B6120D97CDE}" type="pres">
      <dgm:prSet presAssocID="{99EBC32E-9ABB-4B5A-ACC2-DD777199E14D}" presName="connTx" presStyleLbl="parChTrans1D2" presStyleIdx="7" presStyleCnt="24"/>
      <dgm:spPr/>
      <dgm:t>
        <a:bodyPr/>
        <a:lstStyle/>
        <a:p>
          <a:endParaRPr lang="ru-RU"/>
        </a:p>
      </dgm:t>
    </dgm:pt>
    <dgm:pt modelId="{972037BB-2083-4A39-8282-A2E90FE4F53E}" type="pres">
      <dgm:prSet presAssocID="{4D81C402-F695-4862-AB3C-54789F647B11}" presName="node" presStyleLbl="node1" presStyleIdx="7" presStyleCnt="24" custScaleX="341280" custScaleY="162387" custRadScaleRad="90312" custRadScaleInc="640002">
        <dgm:presLayoutVars>
          <dgm:bulletEnabled val="1"/>
        </dgm:presLayoutVars>
      </dgm:prSet>
      <dgm:spPr/>
      <dgm:t>
        <a:bodyPr/>
        <a:lstStyle/>
        <a:p>
          <a:endParaRPr lang="ru-RU"/>
        </a:p>
      </dgm:t>
    </dgm:pt>
    <dgm:pt modelId="{A1EEE197-8230-499F-AF54-E7C672A4C4F2}" type="pres">
      <dgm:prSet presAssocID="{D464024F-1251-4F15-B25A-3B2DD68781C7}" presName="Name9" presStyleLbl="parChTrans1D2" presStyleIdx="8" presStyleCnt="24"/>
      <dgm:spPr/>
      <dgm:t>
        <a:bodyPr/>
        <a:lstStyle/>
        <a:p>
          <a:endParaRPr lang="ru-RU"/>
        </a:p>
      </dgm:t>
    </dgm:pt>
    <dgm:pt modelId="{EA86B5D5-8F4B-4BA4-8655-92CB287409B3}" type="pres">
      <dgm:prSet presAssocID="{D464024F-1251-4F15-B25A-3B2DD68781C7}" presName="connTx" presStyleLbl="parChTrans1D2" presStyleIdx="8" presStyleCnt="24"/>
      <dgm:spPr/>
      <dgm:t>
        <a:bodyPr/>
        <a:lstStyle/>
        <a:p>
          <a:endParaRPr lang="ru-RU"/>
        </a:p>
      </dgm:t>
    </dgm:pt>
    <dgm:pt modelId="{4DC63F30-E07F-4277-80D1-7C4B82D62D4A}" type="pres">
      <dgm:prSet presAssocID="{B9914ECA-9990-4B2C-A81D-69F4FC3B922B}" presName="node" presStyleLbl="node1" presStyleIdx="8" presStyleCnt="24" custScaleX="397658" custRadScaleRad="93421" custRadScaleInc="1226492">
        <dgm:presLayoutVars>
          <dgm:bulletEnabled val="1"/>
        </dgm:presLayoutVars>
      </dgm:prSet>
      <dgm:spPr/>
      <dgm:t>
        <a:bodyPr/>
        <a:lstStyle/>
        <a:p>
          <a:endParaRPr lang="ru-RU"/>
        </a:p>
      </dgm:t>
    </dgm:pt>
    <dgm:pt modelId="{57CF0FF5-09E6-4803-B3AD-76EF59860C10}" type="pres">
      <dgm:prSet presAssocID="{DCC8CA18-69A6-4897-B6A8-30BAD8761140}" presName="Name9" presStyleLbl="parChTrans1D2" presStyleIdx="9" presStyleCnt="24"/>
      <dgm:spPr/>
      <dgm:t>
        <a:bodyPr/>
        <a:lstStyle/>
        <a:p>
          <a:endParaRPr lang="ru-RU"/>
        </a:p>
      </dgm:t>
    </dgm:pt>
    <dgm:pt modelId="{A8BFD672-54B8-4EE3-AD7D-9978BFAB68FC}" type="pres">
      <dgm:prSet presAssocID="{DCC8CA18-69A6-4897-B6A8-30BAD8761140}" presName="connTx" presStyleLbl="parChTrans1D2" presStyleIdx="9" presStyleCnt="24"/>
      <dgm:spPr/>
      <dgm:t>
        <a:bodyPr/>
        <a:lstStyle/>
        <a:p>
          <a:endParaRPr lang="ru-RU"/>
        </a:p>
      </dgm:t>
    </dgm:pt>
    <dgm:pt modelId="{2DE37015-6928-4221-9F2D-C310D2B71CCE}" type="pres">
      <dgm:prSet presAssocID="{838E9B0C-42B4-4599-A345-9DD882A3795B}" presName="node" presStyleLbl="node1" presStyleIdx="9" presStyleCnt="24" custScaleX="364146" custScaleY="153830" custRadScaleRad="191941" custRadScaleInc="1498749">
        <dgm:presLayoutVars>
          <dgm:bulletEnabled val="1"/>
        </dgm:presLayoutVars>
      </dgm:prSet>
      <dgm:spPr/>
      <dgm:t>
        <a:bodyPr/>
        <a:lstStyle/>
        <a:p>
          <a:endParaRPr lang="ru-RU"/>
        </a:p>
      </dgm:t>
    </dgm:pt>
    <dgm:pt modelId="{2F366DC2-6FAC-49B4-82B7-CCC45874D729}" type="pres">
      <dgm:prSet presAssocID="{F10E42AE-B124-4A8D-B7A8-1E85BE35873C}" presName="Name9" presStyleLbl="parChTrans1D2" presStyleIdx="10" presStyleCnt="24"/>
      <dgm:spPr/>
      <dgm:t>
        <a:bodyPr/>
        <a:lstStyle/>
        <a:p>
          <a:endParaRPr lang="ru-RU"/>
        </a:p>
      </dgm:t>
    </dgm:pt>
    <dgm:pt modelId="{6EDDA693-4BEC-4616-A64F-A60EE3BCAB13}" type="pres">
      <dgm:prSet presAssocID="{F10E42AE-B124-4A8D-B7A8-1E85BE35873C}" presName="connTx" presStyleLbl="parChTrans1D2" presStyleIdx="10" presStyleCnt="24"/>
      <dgm:spPr/>
      <dgm:t>
        <a:bodyPr/>
        <a:lstStyle/>
        <a:p>
          <a:endParaRPr lang="ru-RU"/>
        </a:p>
      </dgm:t>
    </dgm:pt>
    <dgm:pt modelId="{AE697D12-DB77-489A-9D37-FF39BD25C8FB}" type="pres">
      <dgm:prSet presAssocID="{38B38CC5-4801-47EF-91C7-454061A2CA88}" presName="node" presStyleLbl="node1" presStyleIdx="10" presStyleCnt="24" custScaleX="311602" custScaleY="131483" custRadScaleRad="130859" custRadScaleInc="-1472267">
        <dgm:presLayoutVars>
          <dgm:bulletEnabled val="1"/>
        </dgm:presLayoutVars>
      </dgm:prSet>
      <dgm:spPr/>
      <dgm:t>
        <a:bodyPr/>
        <a:lstStyle/>
        <a:p>
          <a:endParaRPr lang="ru-RU"/>
        </a:p>
      </dgm:t>
    </dgm:pt>
    <dgm:pt modelId="{2301316F-6EE4-4FDD-B2AE-37FB45D2BFE4}" type="pres">
      <dgm:prSet presAssocID="{7ED5E011-88F9-47D1-8236-202706AC5595}" presName="Name9" presStyleLbl="parChTrans1D2" presStyleIdx="11" presStyleCnt="24"/>
      <dgm:spPr/>
      <dgm:t>
        <a:bodyPr/>
        <a:lstStyle/>
        <a:p>
          <a:endParaRPr lang="ru-RU"/>
        </a:p>
      </dgm:t>
    </dgm:pt>
    <dgm:pt modelId="{C6528381-4E85-4D3C-9F97-655413D97D65}" type="pres">
      <dgm:prSet presAssocID="{7ED5E011-88F9-47D1-8236-202706AC5595}" presName="connTx" presStyleLbl="parChTrans1D2" presStyleIdx="11" presStyleCnt="24"/>
      <dgm:spPr/>
      <dgm:t>
        <a:bodyPr/>
        <a:lstStyle/>
        <a:p>
          <a:endParaRPr lang="ru-RU"/>
        </a:p>
      </dgm:t>
    </dgm:pt>
    <dgm:pt modelId="{0DD48554-4016-4198-AFB5-476D8B72B9E6}" type="pres">
      <dgm:prSet presAssocID="{85329700-0AEE-4D2E-B3A6-07A3606D88E6}" presName="node" presStyleLbl="node1" presStyleIdx="11" presStyleCnt="24" custScaleX="281251" custRadScaleRad="187794" custRadScaleInc="-1001492">
        <dgm:presLayoutVars>
          <dgm:bulletEnabled val="1"/>
        </dgm:presLayoutVars>
      </dgm:prSet>
      <dgm:spPr/>
      <dgm:t>
        <a:bodyPr/>
        <a:lstStyle/>
        <a:p>
          <a:endParaRPr lang="ru-RU"/>
        </a:p>
      </dgm:t>
    </dgm:pt>
    <dgm:pt modelId="{FD92DDD3-A63B-43D4-8EAE-E4C80575696F}" type="pres">
      <dgm:prSet presAssocID="{7970E976-DA5F-4EE0-9CC9-1C4AF7181410}" presName="Name9" presStyleLbl="parChTrans1D2" presStyleIdx="12" presStyleCnt="24"/>
      <dgm:spPr/>
      <dgm:t>
        <a:bodyPr/>
        <a:lstStyle/>
        <a:p>
          <a:endParaRPr lang="ru-RU"/>
        </a:p>
      </dgm:t>
    </dgm:pt>
    <dgm:pt modelId="{535EE79E-3D37-4F00-A265-95C4C921FFFC}" type="pres">
      <dgm:prSet presAssocID="{7970E976-DA5F-4EE0-9CC9-1C4AF7181410}" presName="connTx" presStyleLbl="parChTrans1D2" presStyleIdx="12" presStyleCnt="24"/>
      <dgm:spPr/>
      <dgm:t>
        <a:bodyPr/>
        <a:lstStyle/>
        <a:p>
          <a:endParaRPr lang="ru-RU"/>
        </a:p>
      </dgm:t>
    </dgm:pt>
    <dgm:pt modelId="{F4C49668-263D-4A6B-89EE-97B3BE94AC12}" type="pres">
      <dgm:prSet presAssocID="{4A0E3259-63E7-407E-9FF6-D620CEFBBEBA}" presName="node" presStyleLbl="node1" presStyleIdx="12" presStyleCnt="24" custScaleX="370558" custScaleY="175837" custRadScaleRad="205210" custRadScaleInc="-1635229">
        <dgm:presLayoutVars>
          <dgm:bulletEnabled val="1"/>
        </dgm:presLayoutVars>
      </dgm:prSet>
      <dgm:spPr/>
      <dgm:t>
        <a:bodyPr/>
        <a:lstStyle/>
        <a:p>
          <a:endParaRPr lang="ru-RU"/>
        </a:p>
      </dgm:t>
    </dgm:pt>
    <dgm:pt modelId="{15CC8A45-451E-4B37-A667-8C3317E4EAA2}" type="pres">
      <dgm:prSet presAssocID="{BC8DE5A0-254B-40C6-8A79-D281FC7B283F}" presName="Name9" presStyleLbl="parChTrans1D2" presStyleIdx="13" presStyleCnt="24"/>
      <dgm:spPr/>
      <dgm:t>
        <a:bodyPr/>
        <a:lstStyle/>
        <a:p>
          <a:endParaRPr lang="ru-RU"/>
        </a:p>
      </dgm:t>
    </dgm:pt>
    <dgm:pt modelId="{1682BC66-6A4D-4327-9F57-6C9C01E0A9B8}" type="pres">
      <dgm:prSet presAssocID="{BC8DE5A0-254B-40C6-8A79-D281FC7B283F}" presName="connTx" presStyleLbl="parChTrans1D2" presStyleIdx="13" presStyleCnt="24"/>
      <dgm:spPr/>
      <dgm:t>
        <a:bodyPr/>
        <a:lstStyle/>
        <a:p>
          <a:endParaRPr lang="ru-RU"/>
        </a:p>
      </dgm:t>
    </dgm:pt>
    <dgm:pt modelId="{CB907D9C-8774-4A54-8078-D5424D94F598}" type="pres">
      <dgm:prSet presAssocID="{47D6A7ED-B01A-48C2-A1FB-11968F402680}" presName="node" presStyleLbl="node1" presStyleIdx="13" presStyleCnt="24" custScaleX="324555" custRadScaleRad="189188" custRadScaleInc="-1512583">
        <dgm:presLayoutVars>
          <dgm:bulletEnabled val="1"/>
        </dgm:presLayoutVars>
      </dgm:prSet>
      <dgm:spPr/>
      <dgm:t>
        <a:bodyPr/>
        <a:lstStyle/>
        <a:p>
          <a:endParaRPr lang="ru-RU"/>
        </a:p>
      </dgm:t>
    </dgm:pt>
    <dgm:pt modelId="{C5ACA4D2-4EA9-478B-B788-CE8B58336DFD}" type="pres">
      <dgm:prSet presAssocID="{778452B4-CD73-4CE8-AD85-5B79EEA5AF55}" presName="Name9" presStyleLbl="parChTrans1D2" presStyleIdx="14" presStyleCnt="24"/>
      <dgm:spPr/>
      <dgm:t>
        <a:bodyPr/>
        <a:lstStyle/>
        <a:p>
          <a:endParaRPr lang="ru-RU"/>
        </a:p>
      </dgm:t>
    </dgm:pt>
    <dgm:pt modelId="{A60CC79A-714E-4285-9D27-8C2FB8899ACB}" type="pres">
      <dgm:prSet presAssocID="{778452B4-CD73-4CE8-AD85-5B79EEA5AF55}" presName="connTx" presStyleLbl="parChTrans1D2" presStyleIdx="14" presStyleCnt="24"/>
      <dgm:spPr/>
      <dgm:t>
        <a:bodyPr/>
        <a:lstStyle/>
        <a:p>
          <a:endParaRPr lang="ru-RU"/>
        </a:p>
      </dgm:t>
    </dgm:pt>
    <dgm:pt modelId="{92F79387-DFAD-4546-891D-DDA46FCDA81A}" type="pres">
      <dgm:prSet presAssocID="{9CA81E50-EF12-4704-BFA9-0934BDDD8AB5}" presName="node" presStyleLbl="node1" presStyleIdx="14" presStyleCnt="24" custScaleX="336913" custRadScaleRad="127818" custRadScaleInc="543356">
        <dgm:presLayoutVars>
          <dgm:bulletEnabled val="1"/>
        </dgm:presLayoutVars>
      </dgm:prSet>
      <dgm:spPr/>
      <dgm:t>
        <a:bodyPr/>
        <a:lstStyle/>
        <a:p>
          <a:endParaRPr lang="ru-RU"/>
        </a:p>
      </dgm:t>
    </dgm:pt>
    <dgm:pt modelId="{0BB11954-B9C7-48F2-9D87-3D7F1723DA43}" type="pres">
      <dgm:prSet presAssocID="{A91A9E87-92D0-4BBC-A668-355BF2C54142}" presName="Name9" presStyleLbl="parChTrans1D2" presStyleIdx="15" presStyleCnt="24"/>
      <dgm:spPr/>
      <dgm:t>
        <a:bodyPr/>
        <a:lstStyle/>
        <a:p>
          <a:endParaRPr lang="ru-RU"/>
        </a:p>
      </dgm:t>
    </dgm:pt>
    <dgm:pt modelId="{95F75D51-6EFE-4E13-9659-B1DFD930809F}" type="pres">
      <dgm:prSet presAssocID="{A91A9E87-92D0-4BBC-A668-355BF2C54142}" presName="connTx" presStyleLbl="parChTrans1D2" presStyleIdx="15" presStyleCnt="24"/>
      <dgm:spPr/>
      <dgm:t>
        <a:bodyPr/>
        <a:lstStyle/>
        <a:p>
          <a:endParaRPr lang="ru-RU"/>
        </a:p>
      </dgm:t>
    </dgm:pt>
    <dgm:pt modelId="{9DA2DFB2-B9FF-4525-BF92-D5D0D9D19CB6}" type="pres">
      <dgm:prSet presAssocID="{4F23D0AE-085C-49FD-9F67-1FFD4CED32D9}" presName="node" presStyleLbl="node1" presStyleIdx="15" presStyleCnt="24" custScaleX="320601" custScaleY="115499" custRadScaleRad="129205" custRadScaleInc="-1358713">
        <dgm:presLayoutVars>
          <dgm:bulletEnabled val="1"/>
        </dgm:presLayoutVars>
      </dgm:prSet>
      <dgm:spPr/>
      <dgm:t>
        <a:bodyPr/>
        <a:lstStyle/>
        <a:p>
          <a:endParaRPr lang="ru-RU"/>
        </a:p>
      </dgm:t>
    </dgm:pt>
    <dgm:pt modelId="{12660426-DE88-4FEE-9D1A-6082B50256DD}" type="pres">
      <dgm:prSet presAssocID="{9F251D0E-0D96-48B6-BE0E-7E32E6B95378}" presName="Name9" presStyleLbl="parChTrans1D2" presStyleIdx="16" presStyleCnt="24"/>
      <dgm:spPr/>
      <dgm:t>
        <a:bodyPr/>
        <a:lstStyle/>
        <a:p>
          <a:endParaRPr lang="ru-RU"/>
        </a:p>
      </dgm:t>
    </dgm:pt>
    <dgm:pt modelId="{013262AE-10EC-4335-88BF-C2327A781382}" type="pres">
      <dgm:prSet presAssocID="{9F251D0E-0D96-48B6-BE0E-7E32E6B95378}" presName="connTx" presStyleLbl="parChTrans1D2" presStyleIdx="16" presStyleCnt="24"/>
      <dgm:spPr/>
      <dgm:t>
        <a:bodyPr/>
        <a:lstStyle/>
        <a:p>
          <a:endParaRPr lang="ru-RU"/>
        </a:p>
      </dgm:t>
    </dgm:pt>
    <dgm:pt modelId="{A50CB525-9B96-4569-9C9B-B51BB40C0FF6}" type="pres">
      <dgm:prSet presAssocID="{8A8E4805-6880-49DC-899F-C51C6B3F616F}" presName="node" presStyleLbl="node1" presStyleIdx="16" presStyleCnt="24" custScaleX="409410" custScaleY="224806" custRadScaleRad="179769" custRadScaleInc="-1805910">
        <dgm:presLayoutVars>
          <dgm:bulletEnabled val="1"/>
        </dgm:presLayoutVars>
      </dgm:prSet>
      <dgm:spPr/>
      <dgm:t>
        <a:bodyPr/>
        <a:lstStyle/>
        <a:p>
          <a:endParaRPr lang="ru-RU"/>
        </a:p>
      </dgm:t>
    </dgm:pt>
    <dgm:pt modelId="{8B849AB2-F710-40FF-9F45-B1D3B71F627A}" type="pres">
      <dgm:prSet presAssocID="{4DAA1A97-4BCD-4D90-B505-A8682B35A355}" presName="Name9" presStyleLbl="parChTrans1D2" presStyleIdx="17" presStyleCnt="24"/>
      <dgm:spPr/>
      <dgm:t>
        <a:bodyPr/>
        <a:lstStyle/>
        <a:p>
          <a:endParaRPr lang="ru-RU"/>
        </a:p>
      </dgm:t>
    </dgm:pt>
    <dgm:pt modelId="{49CE8C1F-9721-471D-811A-567370F94C31}" type="pres">
      <dgm:prSet presAssocID="{4DAA1A97-4BCD-4D90-B505-A8682B35A355}" presName="connTx" presStyleLbl="parChTrans1D2" presStyleIdx="17" presStyleCnt="24"/>
      <dgm:spPr/>
      <dgm:t>
        <a:bodyPr/>
        <a:lstStyle/>
        <a:p>
          <a:endParaRPr lang="ru-RU"/>
        </a:p>
      </dgm:t>
    </dgm:pt>
    <dgm:pt modelId="{1F471B74-45F8-40E5-9718-A0EC66706ED0}" type="pres">
      <dgm:prSet presAssocID="{364EDBD7-57EC-4EE6-A841-FDDA77959BEB}" presName="node" presStyleLbl="node1" presStyleIdx="17" presStyleCnt="24" custScaleX="303850" custScaleY="95101" custRadScaleRad="115710" custRadScaleInc="-2093193">
        <dgm:presLayoutVars>
          <dgm:bulletEnabled val="1"/>
        </dgm:presLayoutVars>
      </dgm:prSet>
      <dgm:spPr/>
      <dgm:t>
        <a:bodyPr/>
        <a:lstStyle/>
        <a:p>
          <a:endParaRPr lang="ru-RU"/>
        </a:p>
      </dgm:t>
    </dgm:pt>
    <dgm:pt modelId="{A5C70181-9A08-4BA0-A9F7-6D1FEE1374F2}" type="pres">
      <dgm:prSet presAssocID="{38F794C8-4A0C-4C11-93D4-29AEA40F47D1}" presName="Name9" presStyleLbl="parChTrans1D2" presStyleIdx="18" presStyleCnt="24"/>
      <dgm:spPr/>
      <dgm:t>
        <a:bodyPr/>
        <a:lstStyle/>
        <a:p>
          <a:endParaRPr lang="ru-RU"/>
        </a:p>
      </dgm:t>
    </dgm:pt>
    <dgm:pt modelId="{9E47FCB9-CE76-4A98-AD6A-8CC3E57A3E78}" type="pres">
      <dgm:prSet presAssocID="{38F794C8-4A0C-4C11-93D4-29AEA40F47D1}" presName="connTx" presStyleLbl="parChTrans1D2" presStyleIdx="18" presStyleCnt="24"/>
      <dgm:spPr/>
      <dgm:t>
        <a:bodyPr/>
        <a:lstStyle/>
        <a:p>
          <a:endParaRPr lang="ru-RU"/>
        </a:p>
      </dgm:t>
    </dgm:pt>
    <dgm:pt modelId="{187DD7E6-ADB5-4AD4-BFD3-7839E042684F}" type="pres">
      <dgm:prSet presAssocID="{F4BC0FE6-6FFB-4EE5-BD30-560BDA2969CB}" presName="node" presStyleLbl="node1" presStyleIdx="18" presStyleCnt="24" custScaleX="387783" custScaleY="156175" custRadScaleRad="200283" custRadScaleInc="367521">
        <dgm:presLayoutVars>
          <dgm:bulletEnabled val="1"/>
        </dgm:presLayoutVars>
      </dgm:prSet>
      <dgm:spPr/>
      <dgm:t>
        <a:bodyPr/>
        <a:lstStyle/>
        <a:p>
          <a:endParaRPr lang="ru-RU"/>
        </a:p>
      </dgm:t>
    </dgm:pt>
    <dgm:pt modelId="{93E2261F-AEF8-4355-B603-85F880D6AC2C}" type="pres">
      <dgm:prSet presAssocID="{8C4BADC2-EEAE-447C-87B0-C0EF337965CC}" presName="Name9" presStyleLbl="parChTrans1D2" presStyleIdx="19" presStyleCnt="24"/>
      <dgm:spPr/>
      <dgm:t>
        <a:bodyPr/>
        <a:lstStyle/>
        <a:p>
          <a:endParaRPr lang="ru-RU"/>
        </a:p>
      </dgm:t>
    </dgm:pt>
    <dgm:pt modelId="{CE099A20-9147-4105-9453-92DF8B252A7C}" type="pres">
      <dgm:prSet presAssocID="{8C4BADC2-EEAE-447C-87B0-C0EF337965CC}" presName="connTx" presStyleLbl="parChTrans1D2" presStyleIdx="19" presStyleCnt="24"/>
      <dgm:spPr/>
      <dgm:t>
        <a:bodyPr/>
        <a:lstStyle/>
        <a:p>
          <a:endParaRPr lang="ru-RU"/>
        </a:p>
      </dgm:t>
    </dgm:pt>
    <dgm:pt modelId="{64C0454E-F845-4837-B423-78E1E7B41F64}" type="pres">
      <dgm:prSet presAssocID="{70D8F2E6-2D7F-4F99-86D4-585730F77438}" presName="node" presStyleLbl="node1" presStyleIdx="19" presStyleCnt="24" custScaleX="210056" custRadScaleRad="191044" custRadScaleInc="-355321">
        <dgm:presLayoutVars>
          <dgm:bulletEnabled val="1"/>
        </dgm:presLayoutVars>
      </dgm:prSet>
      <dgm:spPr/>
      <dgm:t>
        <a:bodyPr/>
        <a:lstStyle/>
        <a:p>
          <a:endParaRPr lang="ru-RU"/>
        </a:p>
      </dgm:t>
    </dgm:pt>
    <dgm:pt modelId="{4A525FA9-9C7D-491A-B01B-D1E47A9F2A9E}" type="pres">
      <dgm:prSet presAssocID="{37C94F00-03FF-4CB8-BEBF-7589EEE85477}" presName="Name9" presStyleLbl="parChTrans1D2" presStyleIdx="20" presStyleCnt="24"/>
      <dgm:spPr/>
      <dgm:t>
        <a:bodyPr/>
        <a:lstStyle/>
        <a:p>
          <a:endParaRPr lang="ru-RU"/>
        </a:p>
      </dgm:t>
    </dgm:pt>
    <dgm:pt modelId="{F459D40E-4869-4AA1-ADFC-24DA5BFABF16}" type="pres">
      <dgm:prSet presAssocID="{37C94F00-03FF-4CB8-BEBF-7589EEE85477}" presName="connTx" presStyleLbl="parChTrans1D2" presStyleIdx="20" presStyleCnt="24"/>
      <dgm:spPr/>
      <dgm:t>
        <a:bodyPr/>
        <a:lstStyle/>
        <a:p>
          <a:endParaRPr lang="ru-RU"/>
        </a:p>
      </dgm:t>
    </dgm:pt>
    <dgm:pt modelId="{782C3E41-E290-48FA-B0E1-3149B96C1D0D}" type="pres">
      <dgm:prSet presAssocID="{EADD1ABB-4A7E-40C8-9A21-C198E297E957}" presName="node" presStyleLbl="node1" presStyleIdx="20" presStyleCnt="24" custScaleX="298303" custRadScaleRad="197712" custRadScaleInc="-190248">
        <dgm:presLayoutVars>
          <dgm:bulletEnabled val="1"/>
        </dgm:presLayoutVars>
      </dgm:prSet>
      <dgm:spPr/>
      <dgm:t>
        <a:bodyPr/>
        <a:lstStyle/>
        <a:p>
          <a:endParaRPr lang="ru-RU"/>
        </a:p>
      </dgm:t>
    </dgm:pt>
    <dgm:pt modelId="{380BA9C7-1CA3-4D81-9C50-FDF630F9A6E3}" type="pres">
      <dgm:prSet presAssocID="{D898A0C0-DA88-4CB5-999A-D17C4C2C2C65}" presName="Name9" presStyleLbl="parChTrans1D2" presStyleIdx="21" presStyleCnt="24"/>
      <dgm:spPr/>
      <dgm:t>
        <a:bodyPr/>
        <a:lstStyle/>
        <a:p>
          <a:endParaRPr lang="ru-RU"/>
        </a:p>
      </dgm:t>
    </dgm:pt>
    <dgm:pt modelId="{19D22DC8-A756-431F-809A-2E740C95BE0A}" type="pres">
      <dgm:prSet presAssocID="{D898A0C0-DA88-4CB5-999A-D17C4C2C2C65}" presName="connTx" presStyleLbl="parChTrans1D2" presStyleIdx="21" presStyleCnt="24"/>
      <dgm:spPr/>
      <dgm:t>
        <a:bodyPr/>
        <a:lstStyle/>
        <a:p>
          <a:endParaRPr lang="ru-RU"/>
        </a:p>
      </dgm:t>
    </dgm:pt>
    <dgm:pt modelId="{1646BDB4-35CE-4499-AF87-24A18BF78DBF}" type="pres">
      <dgm:prSet presAssocID="{9DCB42E3-469C-43E8-9626-AEF658F55E5A}" presName="node" presStyleLbl="node1" presStyleIdx="21" presStyleCnt="24" custScaleX="320683" custRadScaleRad="196937" custRadScaleInc="-660170">
        <dgm:presLayoutVars>
          <dgm:bulletEnabled val="1"/>
        </dgm:presLayoutVars>
      </dgm:prSet>
      <dgm:spPr/>
      <dgm:t>
        <a:bodyPr/>
        <a:lstStyle/>
        <a:p>
          <a:endParaRPr lang="ru-RU"/>
        </a:p>
      </dgm:t>
    </dgm:pt>
    <dgm:pt modelId="{B4ED3977-6875-41CE-9CF6-42958FD8F901}" type="pres">
      <dgm:prSet presAssocID="{8BB0506D-15C0-4962-BBAF-475789624BE1}" presName="Name9" presStyleLbl="parChTrans1D2" presStyleIdx="22" presStyleCnt="24"/>
      <dgm:spPr/>
      <dgm:t>
        <a:bodyPr/>
        <a:lstStyle/>
        <a:p>
          <a:endParaRPr lang="ru-RU"/>
        </a:p>
      </dgm:t>
    </dgm:pt>
    <dgm:pt modelId="{B5D7EC55-BF7D-4D0B-A74F-FEADC6ECB63A}" type="pres">
      <dgm:prSet presAssocID="{8BB0506D-15C0-4962-BBAF-475789624BE1}" presName="connTx" presStyleLbl="parChTrans1D2" presStyleIdx="22" presStyleCnt="24"/>
      <dgm:spPr/>
      <dgm:t>
        <a:bodyPr/>
        <a:lstStyle/>
        <a:p>
          <a:endParaRPr lang="ru-RU"/>
        </a:p>
      </dgm:t>
    </dgm:pt>
    <dgm:pt modelId="{A4F1FC3C-83D7-4B2E-828C-6BAC3139E0FF}" type="pres">
      <dgm:prSet presAssocID="{9717B606-281F-478F-9DB1-06B7BF874039}" presName="node" presStyleLbl="node1" presStyleIdx="22" presStyleCnt="24" custScaleX="403038" custScaleY="147506" custRadScaleRad="129978" custRadScaleInc="-163211">
        <dgm:presLayoutVars>
          <dgm:bulletEnabled val="1"/>
        </dgm:presLayoutVars>
      </dgm:prSet>
      <dgm:spPr/>
      <dgm:t>
        <a:bodyPr/>
        <a:lstStyle/>
        <a:p>
          <a:endParaRPr lang="ru-RU"/>
        </a:p>
      </dgm:t>
    </dgm:pt>
    <dgm:pt modelId="{04382BAC-B085-4B96-9C98-2100324E414B}" type="pres">
      <dgm:prSet presAssocID="{C7DC0180-742C-4AAC-9A0F-79F91F5D1787}" presName="Name9" presStyleLbl="parChTrans1D2" presStyleIdx="23" presStyleCnt="24"/>
      <dgm:spPr/>
      <dgm:t>
        <a:bodyPr/>
        <a:lstStyle/>
        <a:p>
          <a:endParaRPr lang="ru-RU"/>
        </a:p>
      </dgm:t>
    </dgm:pt>
    <dgm:pt modelId="{4A67EC4C-C1A5-4856-BC08-CECC82A77ED1}" type="pres">
      <dgm:prSet presAssocID="{C7DC0180-742C-4AAC-9A0F-79F91F5D1787}" presName="connTx" presStyleLbl="parChTrans1D2" presStyleIdx="23" presStyleCnt="24"/>
      <dgm:spPr/>
      <dgm:t>
        <a:bodyPr/>
        <a:lstStyle/>
        <a:p>
          <a:endParaRPr lang="ru-RU"/>
        </a:p>
      </dgm:t>
    </dgm:pt>
    <dgm:pt modelId="{A9F2AF95-3F25-46D2-A166-3E6C52B18D6D}" type="pres">
      <dgm:prSet presAssocID="{1BB07D0F-E148-40B0-8140-6226EA28F181}" presName="node" presStyleLbl="node1" presStyleIdx="23" presStyleCnt="24" custScaleX="571760" custScaleY="110715" custRadScaleRad="132790" custRadScaleInc="-590125">
        <dgm:presLayoutVars>
          <dgm:bulletEnabled val="1"/>
        </dgm:presLayoutVars>
      </dgm:prSet>
      <dgm:spPr/>
      <dgm:t>
        <a:bodyPr/>
        <a:lstStyle/>
        <a:p>
          <a:endParaRPr lang="ru-RU"/>
        </a:p>
      </dgm:t>
    </dgm:pt>
  </dgm:ptLst>
  <dgm:cxnLst>
    <dgm:cxn modelId="{B4BDF9A7-AA45-4F53-92AE-612AC1CC4796}" type="presOf" srcId="{30873CF7-E43E-49FE-B39B-B04743020CEC}" destId="{A84CCDAC-981B-4D2B-86FB-CE3164789015}" srcOrd="0" destOrd="0" presId="urn:microsoft.com/office/officeart/2005/8/layout/radial1"/>
    <dgm:cxn modelId="{2245F82B-E3A9-470B-9053-618ACF2605EC}" type="presOf" srcId="{9DCB42E3-469C-43E8-9626-AEF658F55E5A}" destId="{1646BDB4-35CE-4499-AF87-24A18BF78DBF}" srcOrd="0" destOrd="0" presId="urn:microsoft.com/office/officeart/2005/8/layout/radial1"/>
    <dgm:cxn modelId="{CA69603E-60FB-484F-9644-9BBE741705C5}" type="presOf" srcId="{F10E42AE-B124-4A8D-B7A8-1E85BE35873C}" destId="{6EDDA693-4BEC-4616-A64F-A60EE3BCAB13}" srcOrd="1" destOrd="0" presId="urn:microsoft.com/office/officeart/2005/8/layout/radial1"/>
    <dgm:cxn modelId="{2480FB4A-29B1-4F54-BBCB-B5C4E78A61B2}" type="presOf" srcId="{925CDDF9-6508-4CAC-9A59-205346B670AB}" destId="{9AD61087-4F07-450D-A4CA-67D8DF8773BF}" srcOrd="0" destOrd="0" presId="urn:microsoft.com/office/officeart/2005/8/layout/radial1"/>
    <dgm:cxn modelId="{2684E5AC-FA08-4807-947B-7528624AD690}" type="presOf" srcId="{8BB0506D-15C0-4962-BBAF-475789624BE1}" destId="{B5D7EC55-BF7D-4D0B-A74F-FEADC6ECB63A}" srcOrd="1" destOrd="0" presId="urn:microsoft.com/office/officeart/2005/8/layout/radial1"/>
    <dgm:cxn modelId="{F9D8D68A-E059-4A58-ABD9-4F6758431D31}" type="presOf" srcId="{F4BC0FE6-6FFB-4EE5-BD30-560BDA2969CB}" destId="{187DD7E6-ADB5-4AD4-BFD3-7839E042684F}" srcOrd="0" destOrd="0" presId="urn:microsoft.com/office/officeart/2005/8/layout/radial1"/>
    <dgm:cxn modelId="{9DA7CB80-652D-4E66-BA07-B70104454369}" type="presOf" srcId="{38F794C8-4A0C-4C11-93D4-29AEA40F47D1}" destId="{9E47FCB9-CE76-4A98-AD6A-8CC3E57A3E78}" srcOrd="1" destOrd="0" presId="urn:microsoft.com/office/officeart/2005/8/layout/radial1"/>
    <dgm:cxn modelId="{AE71182B-DE7E-43C1-B6AE-014A4EFAA348}" type="presOf" srcId="{D898A0C0-DA88-4CB5-999A-D17C4C2C2C65}" destId="{19D22DC8-A756-431F-809A-2E740C95BE0A}" srcOrd="1" destOrd="0" presId="urn:microsoft.com/office/officeart/2005/8/layout/radial1"/>
    <dgm:cxn modelId="{DE082D7F-F226-4F8E-B3AD-164006F7487B}" type="presOf" srcId="{7ED5E011-88F9-47D1-8236-202706AC5595}" destId="{2301316F-6EE4-4FDD-B2AE-37FB45D2BFE4}" srcOrd="0" destOrd="0" presId="urn:microsoft.com/office/officeart/2005/8/layout/radial1"/>
    <dgm:cxn modelId="{B123E391-6245-48E9-8A80-BD8181E6B146}" type="presOf" srcId="{1BB07D0F-E148-40B0-8140-6226EA28F181}" destId="{A9F2AF95-3F25-46D2-A166-3E6C52B18D6D}" srcOrd="0" destOrd="0" presId="urn:microsoft.com/office/officeart/2005/8/layout/radial1"/>
    <dgm:cxn modelId="{02236260-1B29-4E3D-9520-D30C789F5D0E}" type="presOf" srcId="{D464024F-1251-4F15-B25A-3B2DD68781C7}" destId="{EA86B5D5-8F4B-4BA4-8655-92CB287409B3}" srcOrd="1" destOrd="0" presId="urn:microsoft.com/office/officeart/2005/8/layout/radial1"/>
    <dgm:cxn modelId="{56F7A2C5-4514-4F2E-A8BA-B82984331FAC}" type="presOf" srcId="{590359CF-8162-47EF-A310-8389CFF61A51}" destId="{09ABBE2E-F2C8-4245-8037-DDCAC040288F}" srcOrd="0" destOrd="0" presId="urn:microsoft.com/office/officeart/2005/8/layout/radial1"/>
    <dgm:cxn modelId="{C555E7C6-DBA3-41E1-8C8A-05C4FF0FA36C}" type="presOf" srcId="{8EF1AEC6-760C-4818-A8D7-237C89F78CB7}" destId="{729F6471-A81A-4FA9-8801-C0504C57F1B8}" srcOrd="0" destOrd="0" presId="urn:microsoft.com/office/officeart/2005/8/layout/radial1"/>
    <dgm:cxn modelId="{E4A3CA7A-B364-43CA-B855-16536E6236DB}" srcId="{40587360-7BD1-43E4-99C8-0971FFC00A14}" destId="{38B38CC5-4801-47EF-91C7-454061A2CA88}" srcOrd="10" destOrd="0" parTransId="{F10E42AE-B124-4A8D-B7A8-1E85BE35873C}" sibTransId="{9FE9B90C-5800-4704-9438-B9E1C69D364D}"/>
    <dgm:cxn modelId="{0AB37536-D704-4165-B197-0F3E254ADDDC}" type="presOf" srcId="{4A0E3259-63E7-407E-9FF6-D620CEFBBEBA}" destId="{F4C49668-263D-4A6B-89EE-97B3BE94AC12}" srcOrd="0" destOrd="0" presId="urn:microsoft.com/office/officeart/2005/8/layout/radial1"/>
    <dgm:cxn modelId="{AE03B003-A43E-4C82-BD2F-BAD8F1C876B8}" srcId="{40587360-7BD1-43E4-99C8-0971FFC00A14}" destId="{364EDBD7-57EC-4EE6-A841-FDDA77959BEB}" srcOrd="17" destOrd="0" parTransId="{4DAA1A97-4BCD-4D90-B505-A8682B35A355}" sibTransId="{F41DFA00-E05E-4923-9CF5-DC05404D580A}"/>
    <dgm:cxn modelId="{4025AFCB-861D-442A-9167-559D54CC4508}" srcId="{40587360-7BD1-43E4-99C8-0971FFC00A14}" destId="{85329700-0AEE-4D2E-B3A6-07A3606D88E6}" srcOrd="11" destOrd="0" parTransId="{7ED5E011-88F9-47D1-8236-202706AC5595}" sibTransId="{9388363C-3844-4658-A386-5758A8D0F694}"/>
    <dgm:cxn modelId="{80FA0366-6520-4523-B421-214C04A5480B}" srcId="{40587360-7BD1-43E4-99C8-0971FFC00A14}" destId="{EADD1ABB-4A7E-40C8-9A21-C198E297E957}" srcOrd="20" destOrd="0" parTransId="{37C94F00-03FF-4CB8-BEBF-7589EEE85477}" sibTransId="{42D51495-2734-43C9-A082-0CB757285145}"/>
    <dgm:cxn modelId="{7F90B869-6CD9-422F-AD91-B417308B8D6F}" type="presOf" srcId="{FE75A677-26DA-4F73-B219-F4F13AA1951C}" destId="{77577CA9-A54D-4B89-BDD1-680B3379C0C6}" srcOrd="0" destOrd="0" presId="urn:microsoft.com/office/officeart/2005/8/layout/radial1"/>
    <dgm:cxn modelId="{DDB8BB50-E34C-4BAD-B83D-BE6BA4AE6B1B}" srcId="{40587360-7BD1-43E4-99C8-0971FFC00A14}" destId="{9717B606-281F-478F-9DB1-06B7BF874039}" srcOrd="22" destOrd="0" parTransId="{8BB0506D-15C0-4962-BBAF-475789624BE1}" sibTransId="{3636E086-AA02-48B4-9704-6D3D8DB91108}"/>
    <dgm:cxn modelId="{03682EFF-D156-42EE-B215-5D49C4E8FB28}" type="presOf" srcId="{D464024F-1251-4F15-B25A-3B2DD68781C7}" destId="{A1EEE197-8230-499F-AF54-E7C672A4C4F2}" srcOrd="0" destOrd="0" presId="urn:microsoft.com/office/officeart/2005/8/layout/radial1"/>
    <dgm:cxn modelId="{554E312B-5863-401D-A213-BD1C6A54E0A2}" type="presOf" srcId="{BC8DE5A0-254B-40C6-8A79-D281FC7B283F}" destId="{1682BC66-6A4D-4327-9F57-6C9C01E0A9B8}" srcOrd="1" destOrd="0" presId="urn:microsoft.com/office/officeart/2005/8/layout/radial1"/>
    <dgm:cxn modelId="{1C5A41CC-24FF-4633-8D5E-0F2120EC98CF}" type="presOf" srcId="{99EBC32E-9ABB-4B5A-ACC2-DD777199E14D}" destId="{5C0D16CB-0E14-4316-ABE8-7B6120D97CDE}" srcOrd="1" destOrd="0" presId="urn:microsoft.com/office/officeart/2005/8/layout/radial1"/>
    <dgm:cxn modelId="{E185D427-DD8F-421D-BD10-441E3428D0DE}" type="presOf" srcId="{9F251D0E-0D96-48B6-BE0E-7E32E6B95378}" destId="{013262AE-10EC-4335-88BF-C2327A781382}" srcOrd="1" destOrd="0" presId="urn:microsoft.com/office/officeart/2005/8/layout/radial1"/>
    <dgm:cxn modelId="{E4CCA41A-3AC4-4069-B697-4A98D1944AD8}" srcId="{40587360-7BD1-43E4-99C8-0971FFC00A14}" destId="{1BB07D0F-E148-40B0-8140-6226EA28F181}" srcOrd="23" destOrd="0" parTransId="{C7DC0180-742C-4AAC-9A0F-79F91F5D1787}" sibTransId="{02A2DE98-99EC-4A0A-ABFD-8CD973837F34}"/>
    <dgm:cxn modelId="{4E8FAE58-CAA7-4D2E-92BE-F431CD08B086}" type="presOf" srcId="{4DAA1A97-4BCD-4D90-B505-A8682B35A355}" destId="{49CE8C1F-9721-471D-811A-567370F94C31}" srcOrd="1" destOrd="0" presId="urn:microsoft.com/office/officeart/2005/8/layout/radial1"/>
    <dgm:cxn modelId="{290FDB67-F364-41A7-9BFD-BC1A61B418C8}" type="presOf" srcId="{B6552CBB-0A64-43AF-99A5-BB9A07B9364F}" destId="{47A677E8-1CC5-4AD8-B14C-DD6698C7BB63}" srcOrd="1" destOrd="0" presId="urn:microsoft.com/office/officeart/2005/8/layout/radial1"/>
    <dgm:cxn modelId="{B1459714-F554-437D-A298-DE252B286441}" type="presOf" srcId="{99EBC32E-9ABB-4B5A-ACC2-DD777199E14D}" destId="{6F77823D-67D6-4DD0-B019-1BBF2D6CE27C}" srcOrd="0" destOrd="0" presId="urn:microsoft.com/office/officeart/2005/8/layout/radial1"/>
    <dgm:cxn modelId="{FAAC54C5-49AE-4101-AA1C-08395306B01B}" type="presOf" srcId="{EADD1ABB-4A7E-40C8-9A21-C198E297E957}" destId="{782C3E41-E290-48FA-B0E1-3149B96C1D0D}" srcOrd="0" destOrd="0" presId="urn:microsoft.com/office/officeart/2005/8/layout/radial1"/>
    <dgm:cxn modelId="{E9348614-357C-4A42-9AD7-A8996D0B7F75}" type="presOf" srcId="{4F23D0AE-085C-49FD-9F67-1FFD4CED32D9}" destId="{9DA2DFB2-B9FF-4525-BF92-D5D0D9D19CB6}" srcOrd="0" destOrd="0" presId="urn:microsoft.com/office/officeart/2005/8/layout/radial1"/>
    <dgm:cxn modelId="{039711E2-DA40-4708-9CB9-D79D225A8EA8}" type="presOf" srcId="{93FCFE1D-568F-4A80-94AA-91239861CC47}" destId="{F2E96160-24AB-4467-BA2A-1440B2875E30}" srcOrd="0" destOrd="0" presId="urn:microsoft.com/office/officeart/2005/8/layout/radial1"/>
    <dgm:cxn modelId="{227D4122-CD6A-4C35-B5CE-0CDFC2F282C3}" srcId="{40587360-7BD1-43E4-99C8-0971FFC00A14}" destId="{4D81C402-F695-4862-AB3C-54789F647B11}" srcOrd="7" destOrd="0" parTransId="{99EBC32E-9ABB-4B5A-ACC2-DD777199E14D}" sibTransId="{D37A6929-4B4A-4900-817B-DD2ED8C957D3}"/>
    <dgm:cxn modelId="{6BC59265-0CD6-4EA2-9858-54D20AA463C8}" type="presOf" srcId="{7970E976-DA5F-4EE0-9CC9-1C4AF7181410}" destId="{FD92DDD3-A63B-43D4-8EAE-E4C80575696F}" srcOrd="0" destOrd="0" presId="urn:microsoft.com/office/officeart/2005/8/layout/radial1"/>
    <dgm:cxn modelId="{9A11E504-A7DC-4AB6-9B39-3C9260E4CBE3}" srcId="{40587360-7BD1-43E4-99C8-0971FFC00A14}" destId="{47D6A7ED-B01A-48C2-A1FB-11968F402680}" srcOrd="13" destOrd="0" parTransId="{BC8DE5A0-254B-40C6-8A79-D281FC7B283F}" sibTransId="{C211B3C3-8511-4817-9889-7BBF2B9F9469}"/>
    <dgm:cxn modelId="{ADDC3240-E8B6-414D-B24A-3D08623EB902}" type="presOf" srcId="{DCC8CA18-69A6-4897-B6A8-30BAD8761140}" destId="{57CF0FF5-09E6-4803-B3AD-76EF59860C10}" srcOrd="0" destOrd="0" presId="urn:microsoft.com/office/officeart/2005/8/layout/radial1"/>
    <dgm:cxn modelId="{5F28D88D-1405-44E8-AA84-67146BD122EC}" type="presOf" srcId="{8C4BADC2-EEAE-447C-87B0-C0EF337965CC}" destId="{93E2261F-AEF8-4355-B603-85F880D6AC2C}" srcOrd="0" destOrd="0" presId="urn:microsoft.com/office/officeart/2005/8/layout/radial1"/>
    <dgm:cxn modelId="{7C4D4C38-A692-4BEA-BD50-FBF19ADC247A}" type="presOf" srcId="{2333BA3A-4DFB-4BF0-9A71-5F32052B544F}" destId="{2D6FAFF0-3525-4AB0-B77F-05BF0FD13EA7}" srcOrd="1" destOrd="0" presId="urn:microsoft.com/office/officeart/2005/8/layout/radial1"/>
    <dgm:cxn modelId="{E461FC9A-F484-46BF-8542-AE1174559BA6}" type="presOf" srcId="{38B38CC5-4801-47EF-91C7-454061A2CA88}" destId="{AE697D12-DB77-489A-9D37-FF39BD25C8FB}" srcOrd="0" destOrd="0" presId="urn:microsoft.com/office/officeart/2005/8/layout/radial1"/>
    <dgm:cxn modelId="{E98B09B0-F2D6-45C1-8F6B-F397FF3D89A1}" srcId="{40587360-7BD1-43E4-99C8-0971FFC00A14}" destId="{9CA81E50-EF12-4704-BFA9-0934BDDD8AB5}" srcOrd="14" destOrd="0" parTransId="{778452B4-CD73-4CE8-AD85-5B79EEA5AF55}" sibTransId="{05C262A8-C894-4D4F-A12F-157112A41605}"/>
    <dgm:cxn modelId="{8696F7D5-7431-45D7-BA65-7B1DC95865A8}" type="presOf" srcId="{5CC3C784-89DA-4015-8DE4-FC71E0B1B977}" destId="{BCF1A1DA-B646-42A5-B191-5FC8CBD9DF57}" srcOrd="0" destOrd="0" presId="urn:microsoft.com/office/officeart/2005/8/layout/radial1"/>
    <dgm:cxn modelId="{15ECE08C-F58F-4F34-9588-C40EA769AE6F}" type="presOf" srcId="{393BDA17-F147-4D09-8E4F-4BEE4DBAD76A}" destId="{A6B5A8E8-6D0C-4C96-B9D7-4078BBD6E220}" srcOrd="0" destOrd="0" presId="urn:microsoft.com/office/officeart/2005/8/layout/radial1"/>
    <dgm:cxn modelId="{5062393C-607D-4EE8-B7CE-804653A96DC5}" type="presOf" srcId="{74DD33EF-1950-41A8-B6E1-51914E8A30AE}" destId="{7E02D277-434A-4D13-BD0F-C417A619096A}" srcOrd="0" destOrd="0" presId="urn:microsoft.com/office/officeart/2005/8/layout/radial1"/>
    <dgm:cxn modelId="{3599BC5E-61D4-4BD4-864F-150CD430B477}" type="presOf" srcId="{8BB0506D-15C0-4962-BBAF-475789624BE1}" destId="{B4ED3977-6875-41CE-9CF6-42958FD8F901}" srcOrd="0" destOrd="0" presId="urn:microsoft.com/office/officeart/2005/8/layout/radial1"/>
    <dgm:cxn modelId="{FABC929B-10AD-4191-94D6-FE1BE01091C8}" type="presOf" srcId="{8C4BADC2-EEAE-447C-87B0-C0EF337965CC}" destId="{CE099A20-9147-4105-9453-92DF8B252A7C}" srcOrd="1" destOrd="0" presId="urn:microsoft.com/office/officeart/2005/8/layout/radial1"/>
    <dgm:cxn modelId="{23E48DC7-6143-4D30-8949-3D02DE1AA56A}" type="presOf" srcId="{70D8F2E6-2D7F-4F99-86D4-585730F77438}" destId="{64C0454E-F845-4837-B423-78E1E7B41F64}" srcOrd="0" destOrd="0" presId="urn:microsoft.com/office/officeart/2005/8/layout/radial1"/>
    <dgm:cxn modelId="{F51A2303-7209-4890-9CD1-96A60D77D41B}" type="presOf" srcId="{86B41E60-39DB-498E-89E0-51B774575340}" destId="{BAB46B91-EA56-43B7-A13F-C2BFD9D24646}" srcOrd="0" destOrd="0" presId="urn:microsoft.com/office/officeart/2005/8/layout/radial1"/>
    <dgm:cxn modelId="{A858D90B-5F50-453F-9FB3-DE34116A0167}" type="presOf" srcId="{38F794C8-4A0C-4C11-93D4-29AEA40F47D1}" destId="{A5C70181-9A08-4BA0-A9F7-6D1FEE1374F2}" srcOrd="0" destOrd="0" presId="urn:microsoft.com/office/officeart/2005/8/layout/radial1"/>
    <dgm:cxn modelId="{7B21455D-3B1A-4F40-97BD-D1B8DE653827}" srcId="{40587360-7BD1-43E4-99C8-0971FFC00A14}" destId="{925CDDF9-6508-4CAC-9A59-205346B670AB}" srcOrd="5" destOrd="0" parTransId="{30873CF7-E43E-49FE-B39B-B04743020CEC}" sibTransId="{6E6219A4-459C-47FF-959D-3FD1DDC704E8}"/>
    <dgm:cxn modelId="{610395EB-79CA-4C1D-B620-7248B8982800}" srcId="{40587360-7BD1-43E4-99C8-0971FFC00A14}" destId="{B9914ECA-9990-4B2C-A81D-69F4FC3B922B}" srcOrd="8" destOrd="0" parTransId="{D464024F-1251-4F15-B25A-3B2DD68781C7}" sibTransId="{691934D4-CB70-4DE7-A246-462D4C7B9FEF}"/>
    <dgm:cxn modelId="{D6709F63-7AF3-4277-9A23-037B2C5C68A5}" type="presOf" srcId="{A76B0E65-0BF4-49FF-ACED-9255BBE8BA7E}" destId="{6A0E1C3D-D7AC-42D8-AC85-E6C9E24F8AFB}" srcOrd="1" destOrd="0" presId="urn:microsoft.com/office/officeart/2005/8/layout/radial1"/>
    <dgm:cxn modelId="{F32BEC85-1952-416D-B908-871209402C27}" type="presOf" srcId="{F10E42AE-B124-4A8D-B7A8-1E85BE35873C}" destId="{2F366DC2-6FAC-49B4-82B7-CCC45874D729}" srcOrd="0" destOrd="0" presId="urn:microsoft.com/office/officeart/2005/8/layout/radial1"/>
    <dgm:cxn modelId="{3F09B298-62AF-486B-B29A-29D61C51E5EE}" type="presOf" srcId="{BC8DE5A0-254B-40C6-8A79-D281FC7B283F}" destId="{15CC8A45-451E-4B37-A667-8C3317E4EAA2}" srcOrd="0" destOrd="0" presId="urn:microsoft.com/office/officeart/2005/8/layout/radial1"/>
    <dgm:cxn modelId="{4D838640-2FEF-4269-812D-1360221413D6}" type="presOf" srcId="{DCC8CA18-69A6-4897-B6A8-30BAD8761140}" destId="{A8BFD672-54B8-4EE3-AD7D-9978BFAB68FC}" srcOrd="1" destOrd="0" presId="urn:microsoft.com/office/officeart/2005/8/layout/radial1"/>
    <dgm:cxn modelId="{0BB738D9-B396-4985-9194-30ED04F7AD60}" type="presOf" srcId="{D898A0C0-DA88-4CB5-999A-D17C4C2C2C65}" destId="{380BA9C7-1CA3-4D81-9C50-FDF630F9A6E3}" srcOrd="0" destOrd="0" presId="urn:microsoft.com/office/officeart/2005/8/layout/radial1"/>
    <dgm:cxn modelId="{A7206DAB-A008-4AF3-B47E-AB8C244E28BF}" type="presOf" srcId="{85329700-0AEE-4D2E-B3A6-07A3606D88E6}" destId="{0DD48554-4016-4198-AFB5-476D8B72B9E6}" srcOrd="0" destOrd="0" presId="urn:microsoft.com/office/officeart/2005/8/layout/radial1"/>
    <dgm:cxn modelId="{C124F7C3-E64E-49C6-994A-51D2C90C2F60}" type="presOf" srcId="{9F251D0E-0D96-48B6-BE0E-7E32E6B95378}" destId="{12660426-DE88-4FEE-9D1A-6082B50256DD}" srcOrd="0" destOrd="0" presId="urn:microsoft.com/office/officeart/2005/8/layout/radial1"/>
    <dgm:cxn modelId="{FA32805F-279B-44EC-B145-1C34BA50590B}" srcId="{5CC3C784-89DA-4015-8DE4-FC71E0B1B977}" destId="{2C5889AA-2D10-4FFD-B08D-77DE55F88D48}" srcOrd="1" destOrd="0" parTransId="{AD8D9DDB-2D7E-476F-A77A-52B95F928799}" sibTransId="{E8EC182E-8996-4341-85A8-095969373BF3}"/>
    <dgm:cxn modelId="{C74F147F-574C-4D89-904F-B2907E422576}" srcId="{40587360-7BD1-43E4-99C8-0971FFC00A14}" destId="{FE75A677-26DA-4F73-B219-F4F13AA1951C}" srcOrd="4" destOrd="0" parTransId="{393BDA17-F147-4D09-8E4F-4BEE4DBAD76A}" sibTransId="{1D37137C-523C-42C7-8A6B-B83D740D13AD}"/>
    <dgm:cxn modelId="{B4FD9C8D-CAB4-4023-8DC8-0D4A874FB6F6}" type="presOf" srcId="{37C94F00-03FF-4CB8-BEBF-7589EEE85477}" destId="{4A525FA9-9C7D-491A-B01B-D1E47A9F2A9E}" srcOrd="0" destOrd="0" presId="urn:microsoft.com/office/officeart/2005/8/layout/radial1"/>
    <dgm:cxn modelId="{18377C10-9B7A-4692-A36B-FB888B4D57FB}" type="presOf" srcId="{2333BA3A-4DFB-4BF0-9A71-5F32052B544F}" destId="{320D95D4-B625-40B1-9855-F6796044113C}" srcOrd="0" destOrd="0" presId="urn:microsoft.com/office/officeart/2005/8/layout/radial1"/>
    <dgm:cxn modelId="{D06A937E-7FA3-44C6-B06D-CBADF4228F72}" type="presOf" srcId="{9CA81E50-EF12-4704-BFA9-0934BDDD8AB5}" destId="{92F79387-DFAD-4546-891D-DDA46FCDA81A}" srcOrd="0" destOrd="0" presId="urn:microsoft.com/office/officeart/2005/8/layout/radial1"/>
    <dgm:cxn modelId="{4B9BA867-650B-44F2-ABB4-447D192F4624}" type="presOf" srcId="{14D4761A-B926-437A-8D06-B568D13D2AE5}" destId="{68570CA0-6BD6-4AE8-8805-38A6FB907A23}" srcOrd="1" destOrd="0" presId="urn:microsoft.com/office/officeart/2005/8/layout/radial1"/>
    <dgm:cxn modelId="{B2E0E4D0-980C-451F-93B3-1CBF9FE2F5BC}" type="presOf" srcId="{2ADEEC81-CA79-49C5-B69D-B551D667254C}" destId="{529B0BC7-4405-409B-BBF4-E1BF3702D752}" srcOrd="0" destOrd="0" presId="urn:microsoft.com/office/officeart/2005/8/layout/radial1"/>
    <dgm:cxn modelId="{DA367644-B2C0-4AEC-8C6F-7611488BCFFD}" srcId="{40587360-7BD1-43E4-99C8-0971FFC00A14}" destId="{4F23D0AE-085C-49FD-9F67-1FFD4CED32D9}" srcOrd="15" destOrd="0" parTransId="{A91A9E87-92D0-4BBC-A668-355BF2C54142}" sibTransId="{B8A1B1DB-C32E-4F7A-AF6B-85DAED8CC27A}"/>
    <dgm:cxn modelId="{2E077988-00B8-4837-AC6F-B1B970CF49BE}" type="presOf" srcId="{364EDBD7-57EC-4EE6-A841-FDDA77959BEB}" destId="{1F471B74-45F8-40E5-9718-A0EC66706ED0}" srcOrd="0" destOrd="0" presId="urn:microsoft.com/office/officeart/2005/8/layout/radial1"/>
    <dgm:cxn modelId="{EECF808D-78EE-404E-BCEC-594B568737FD}" type="presOf" srcId="{7ED5E011-88F9-47D1-8236-202706AC5595}" destId="{C6528381-4E85-4D3C-9F97-655413D97D65}" srcOrd="1" destOrd="0" presId="urn:microsoft.com/office/officeart/2005/8/layout/radial1"/>
    <dgm:cxn modelId="{70CDEC90-711E-48A3-B307-03E5D91B8BF1}" type="presOf" srcId="{A91A9E87-92D0-4BBC-A668-355BF2C54142}" destId="{0BB11954-B9C7-48F2-9D87-3D7F1723DA43}" srcOrd="0" destOrd="0" presId="urn:microsoft.com/office/officeart/2005/8/layout/radial1"/>
    <dgm:cxn modelId="{4E68EB2E-B473-4D5D-803C-6B85A54A80A7}" type="presOf" srcId="{4D81C402-F695-4862-AB3C-54789F647B11}" destId="{972037BB-2083-4A39-8282-A2E90FE4F53E}" srcOrd="0" destOrd="0" presId="urn:microsoft.com/office/officeart/2005/8/layout/radial1"/>
    <dgm:cxn modelId="{0869D7D7-E80A-4A93-ADD3-004AF4FA8B15}" type="presOf" srcId="{393BDA17-F147-4D09-8E4F-4BEE4DBAD76A}" destId="{7B414042-CE0B-4223-81D9-D230BC693CD0}" srcOrd="1" destOrd="0" presId="urn:microsoft.com/office/officeart/2005/8/layout/radial1"/>
    <dgm:cxn modelId="{D175A0BF-A3E3-4423-930E-08D87A86478D}" type="presOf" srcId="{A91A9E87-92D0-4BBC-A668-355BF2C54142}" destId="{95F75D51-6EFE-4E13-9659-B1DFD930809F}" srcOrd="1" destOrd="0" presId="urn:microsoft.com/office/officeart/2005/8/layout/radial1"/>
    <dgm:cxn modelId="{3CAAC61E-E8BE-483B-9E57-D41AA259DFD0}" srcId="{5CC3C784-89DA-4015-8DE4-FC71E0B1B977}" destId="{40587360-7BD1-43E4-99C8-0971FFC00A14}" srcOrd="0" destOrd="0" parTransId="{0D6A3C12-D5E7-4D20-858E-B894A2DD4D16}" sibTransId="{F523073D-B804-4D7E-9759-EE003232C3C4}"/>
    <dgm:cxn modelId="{D66D640A-AA13-46A8-BACA-B83929604A45}" type="presOf" srcId="{7970E976-DA5F-4EE0-9CC9-1C4AF7181410}" destId="{535EE79E-3D37-4F00-A265-95C4C921FFFC}" srcOrd="1" destOrd="0" presId="urn:microsoft.com/office/officeart/2005/8/layout/radial1"/>
    <dgm:cxn modelId="{13ECDCB9-0910-42CB-85A3-8B2E8835D34E}" srcId="{40587360-7BD1-43E4-99C8-0971FFC00A14}" destId="{70D8F2E6-2D7F-4F99-86D4-585730F77438}" srcOrd="19" destOrd="0" parTransId="{8C4BADC2-EEAE-447C-87B0-C0EF337965CC}" sibTransId="{72544673-AE31-4B1D-A8AD-8FB661E6B680}"/>
    <dgm:cxn modelId="{7C18F102-7FFE-4C02-AA71-CC7D5A5A1306}" srcId="{40587360-7BD1-43E4-99C8-0971FFC00A14}" destId="{93FCFE1D-568F-4A80-94AA-91239861CC47}" srcOrd="6" destOrd="0" parTransId="{A76B0E65-0BF4-49FF-ACED-9255BBE8BA7E}" sibTransId="{76EC27E2-66EA-4C0D-BCD0-7BF69A91D5AC}"/>
    <dgm:cxn modelId="{1A33FE27-804D-43D0-8FBB-C473BBDCE242}" type="presOf" srcId="{778452B4-CD73-4CE8-AD85-5B79EEA5AF55}" destId="{C5ACA4D2-4EA9-478B-B788-CE8B58336DFD}" srcOrd="0" destOrd="0" presId="urn:microsoft.com/office/officeart/2005/8/layout/radial1"/>
    <dgm:cxn modelId="{7F8D5DF5-C9D2-4CEE-A826-AA403A5424B0}" type="presOf" srcId="{40587360-7BD1-43E4-99C8-0971FFC00A14}" destId="{FC2EBFF4-F577-493A-B3DA-161916A2484B}" srcOrd="0" destOrd="0" presId="urn:microsoft.com/office/officeart/2005/8/layout/radial1"/>
    <dgm:cxn modelId="{AB1A1D67-3E73-47F0-81D8-8EF6295FDD51}" type="presOf" srcId="{47D6A7ED-B01A-48C2-A1FB-11968F402680}" destId="{CB907D9C-8774-4A54-8078-D5424D94F598}" srcOrd="0" destOrd="0" presId="urn:microsoft.com/office/officeart/2005/8/layout/radial1"/>
    <dgm:cxn modelId="{6092A68C-B82A-42C4-B5F3-34589F946420}" type="presOf" srcId="{B9914ECA-9990-4B2C-A81D-69F4FC3B922B}" destId="{4DC63F30-E07F-4277-80D1-7C4B82D62D4A}" srcOrd="0" destOrd="0" presId="urn:microsoft.com/office/officeart/2005/8/layout/radial1"/>
    <dgm:cxn modelId="{06805457-3966-48BB-97A6-0D93BE97E802}" type="presOf" srcId="{9717B606-281F-478F-9DB1-06B7BF874039}" destId="{A4F1FC3C-83D7-4B2E-828C-6BAC3139E0FF}" srcOrd="0" destOrd="0" presId="urn:microsoft.com/office/officeart/2005/8/layout/radial1"/>
    <dgm:cxn modelId="{61E9A76B-19BB-46D7-98E3-BB4A73E3674D}" type="presOf" srcId="{A76B0E65-0BF4-49FF-ACED-9255BBE8BA7E}" destId="{F4C283D2-46A1-4D48-B27F-CCA7E868A4F3}" srcOrd="0" destOrd="0" presId="urn:microsoft.com/office/officeart/2005/8/layout/radial1"/>
    <dgm:cxn modelId="{1757E124-7A8A-4292-A4A8-C79BCB633143}" srcId="{40587360-7BD1-43E4-99C8-0971FFC00A14}" destId="{4A0E3259-63E7-407E-9FF6-D620CEFBBEBA}" srcOrd="12" destOrd="0" parTransId="{7970E976-DA5F-4EE0-9CC9-1C4AF7181410}" sibTransId="{DB52FDA6-3122-4265-9820-3B5AB0914FF8}"/>
    <dgm:cxn modelId="{EFC8A0E9-EA45-46C6-BBF1-9166860BAFB4}" srcId="{40587360-7BD1-43E4-99C8-0971FFC00A14}" destId="{838E9B0C-42B4-4599-A345-9DD882A3795B}" srcOrd="9" destOrd="0" parTransId="{DCC8CA18-69A6-4897-B6A8-30BAD8761140}" sibTransId="{7D426AF3-8329-4652-8119-C78918C8E783}"/>
    <dgm:cxn modelId="{BB09FDD3-AEC1-434A-8DE1-48321895D3CC}" type="presOf" srcId="{838E9B0C-42B4-4599-A345-9DD882A3795B}" destId="{2DE37015-6928-4221-9F2D-C310D2B71CCE}" srcOrd="0" destOrd="0" presId="urn:microsoft.com/office/officeart/2005/8/layout/radial1"/>
    <dgm:cxn modelId="{F079E64A-93E3-4878-8C88-099743388151}" type="presOf" srcId="{86B41E60-39DB-498E-89E0-51B774575340}" destId="{254AB111-4794-4B44-815A-4AD33A3E1D83}" srcOrd="1" destOrd="0" presId="urn:microsoft.com/office/officeart/2005/8/layout/radial1"/>
    <dgm:cxn modelId="{17978D15-7FB5-4206-9AB7-93B0F0AE70A1}" srcId="{40587360-7BD1-43E4-99C8-0971FFC00A14}" destId="{9DCB42E3-469C-43E8-9626-AEF658F55E5A}" srcOrd="21" destOrd="0" parTransId="{D898A0C0-DA88-4CB5-999A-D17C4C2C2C65}" sibTransId="{55BB6B84-6F2D-4BBE-A42D-8F44CD9354B3}"/>
    <dgm:cxn modelId="{33E5CAC8-FF6B-4714-B961-FAF620A410E3}" srcId="{40587360-7BD1-43E4-99C8-0971FFC00A14}" destId="{8EF1AEC6-760C-4818-A8D7-237C89F78CB7}" srcOrd="0" destOrd="0" parTransId="{2333BA3A-4DFB-4BF0-9A71-5F32052B544F}" sibTransId="{F2238484-BE85-43AC-A04C-5633114A4BC8}"/>
    <dgm:cxn modelId="{2BAF56E4-402E-4E85-B8A6-C2FE74DD79E8}" type="presOf" srcId="{778452B4-CD73-4CE8-AD85-5B79EEA5AF55}" destId="{A60CC79A-714E-4285-9D27-8C2FB8899ACB}" srcOrd="1" destOrd="0" presId="urn:microsoft.com/office/officeart/2005/8/layout/radial1"/>
    <dgm:cxn modelId="{78541DF8-E8B7-4D97-8D56-A492AC593776}" srcId="{40587360-7BD1-43E4-99C8-0971FFC00A14}" destId="{590359CF-8162-47EF-A310-8389CFF61A51}" srcOrd="3" destOrd="0" parTransId="{B6552CBB-0A64-43AF-99A5-BB9A07B9364F}" sibTransId="{C11BE31E-2010-430C-9FE7-ABCF6DD57D64}"/>
    <dgm:cxn modelId="{10D01C83-9CFD-4BDC-8409-D165035C2B80}" srcId="{40587360-7BD1-43E4-99C8-0971FFC00A14}" destId="{2ADEEC81-CA79-49C5-B69D-B551D667254C}" srcOrd="1" destOrd="0" parTransId="{14D4761A-B926-437A-8D06-B568D13D2AE5}" sibTransId="{FF7AF819-2FC5-42E1-95E5-F3E81A562AB4}"/>
    <dgm:cxn modelId="{EA260412-85A2-411F-A61B-95F6313A991B}" type="presOf" srcId="{37C94F00-03FF-4CB8-BEBF-7589EEE85477}" destId="{F459D40E-4869-4AA1-ADFC-24DA5BFABF16}" srcOrd="1" destOrd="0" presId="urn:microsoft.com/office/officeart/2005/8/layout/radial1"/>
    <dgm:cxn modelId="{C425CFA3-A8FB-4465-980B-E142D717AEE1}" srcId="{40587360-7BD1-43E4-99C8-0971FFC00A14}" destId="{74DD33EF-1950-41A8-B6E1-51914E8A30AE}" srcOrd="2" destOrd="0" parTransId="{86B41E60-39DB-498E-89E0-51B774575340}" sibTransId="{CB49D381-47CA-4045-863C-874E41EAF78F}"/>
    <dgm:cxn modelId="{A22943FB-6EB7-4013-A3FC-D25CC7C94F43}" type="presOf" srcId="{30873CF7-E43E-49FE-B39B-B04743020CEC}" destId="{5B2E2CAC-7543-4FAC-A9C3-F0D44E07CBD2}" srcOrd="1" destOrd="0" presId="urn:microsoft.com/office/officeart/2005/8/layout/radial1"/>
    <dgm:cxn modelId="{06F85EEB-63F9-4F28-A67F-3D4DB56DF764}" type="presOf" srcId="{B6552CBB-0A64-43AF-99A5-BB9A07B9364F}" destId="{4FDDC8A5-D074-45F6-84BB-3B23229713A9}" srcOrd="0" destOrd="0" presId="urn:microsoft.com/office/officeart/2005/8/layout/radial1"/>
    <dgm:cxn modelId="{004DB602-F86E-44CA-AC4C-54B6D688BD1E}" type="presOf" srcId="{C7DC0180-742C-4AAC-9A0F-79F91F5D1787}" destId="{4A67EC4C-C1A5-4856-BC08-CECC82A77ED1}" srcOrd="1" destOrd="0" presId="urn:microsoft.com/office/officeart/2005/8/layout/radial1"/>
    <dgm:cxn modelId="{6695B87C-F472-4D5B-A8A5-47D4E5D77EAE}" srcId="{40587360-7BD1-43E4-99C8-0971FFC00A14}" destId="{F4BC0FE6-6FFB-4EE5-BD30-560BDA2969CB}" srcOrd="18" destOrd="0" parTransId="{38F794C8-4A0C-4C11-93D4-29AEA40F47D1}" sibTransId="{C625FAA5-20BE-45AE-BD9A-F556C6A749DE}"/>
    <dgm:cxn modelId="{52BDD0A2-B228-465A-AE67-553E2F55D3E9}" type="presOf" srcId="{14D4761A-B926-437A-8D06-B568D13D2AE5}" destId="{95285678-3865-44E6-BFD3-3CB369B6CACE}" srcOrd="0" destOrd="0" presId="urn:microsoft.com/office/officeart/2005/8/layout/radial1"/>
    <dgm:cxn modelId="{A43E811A-C240-4EF8-953F-B0AAE0FF4B7F}" type="presOf" srcId="{8A8E4805-6880-49DC-899F-C51C6B3F616F}" destId="{A50CB525-9B96-4569-9C9B-B51BB40C0FF6}" srcOrd="0" destOrd="0" presId="urn:microsoft.com/office/officeart/2005/8/layout/radial1"/>
    <dgm:cxn modelId="{CCA0FED3-0A03-4957-9FBF-1BA65E05D14D}" srcId="{40587360-7BD1-43E4-99C8-0971FFC00A14}" destId="{8A8E4805-6880-49DC-899F-C51C6B3F616F}" srcOrd="16" destOrd="0" parTransId="{9F251D0E-0D96-48B6-BE0E-7E32E6B95378}" sibTransId="{4EABE3AA-7E7E-45CA-B67C-E586044D84E6}"/>
    <dgm:cxn modelId="{AB604D9F-2CFC-4675-B744-A077BBA44507}" type="presOf" srcId="{4DAA1A97-4BCD-4D90-B505-A8682B35A355}" destId="{8B849AB2-F710-40FF-9F45-B1D3B71F627A}" srcOrd="0" destOrd="0" presId="urn:microsoft.com/office/officeart/2005/8/layout/radial1"/>
    <dgm:cxn modelId="{654AF6B7-0C64-4C9C-AF0F-628ECC94CD29}" type="presOf" srcId="{C7DC0180-742C-4AAC-9A0F-79F91F5D1787}" destId="{04382BAC-B085-4B96-9C98-2100324E414B}" srcOrd="0" destOrd="0" presId="urn:microsoft.com/office/officeart/2005/8/layout/radial1"/>
    <dgm:cxn modelId="{9C6F138E-3A83-47B1-8DAC-3AC8A3CAA5FE}" type="presParOf" srcId="{BCF1A1DA-B646-42A5-B191-5FC8CBD9DF57}" destId="{FC2EBFF4-F577-493A-B3DA-161916A2484B}" srcOrd="0" destOrd="0" presId="urn:microsoft.com/office/officeart/2005/8/layout/radial1"/>
    <dgm:cxn modelId="{7929263B-EC5F-43FF-BDE9-9E598298C80D}" type="presParOf" srcId="{BCF1A1DA-B646-42A5-B191-5FC8CBD9DF57}" destId="{320D95D4-B625-40B1-9855-F6796044113C}" srcOrd="1" destOrd="0" presId="urn:microsoft.com/office/officeart/2005/8/layout/radial1"/>
    <dgm:cxn modelId="{04542135-0CB4-4991-AA18-83C36E42276E}" type="presParOf" srcId="{320D95D4-B625-40B1-9855-F6796044113C}" destId="{2D6FAFF0-3525-4AB0-B77F-05BF0FD13EA7}" srcOrd="0" destOrd="0" presId="urn:microsoft.com/office/officeart/2005/8/layout/radial1"/>
    <dgm:cxn modelId="{B5C5E1B7-4510-43DA-BA53-802EBC4F7F4B}" type="presParOf" srcId="{BCF1A1DA-B646-42A5-B191-5FC8CBD9DF57}" destId="{729F6471-A81A-4FA9-8801-C0504C57F1B8}" srcOrd="2" destOrd="0" presId="urn:microsoft.com/office/officeart/2005/8/layout/radial1"/>
    <dgm:cxn modelId="{23C06DD3-EC7C-4219-96D9-338C19D16139}" type="presParOf" srcId="{BCF1A1DA-B646-42A5-B191-5FC8CBD9DF57}" destId="{95285678-3865-44E6-BFD3-3CB369B6CACE}" srcOrd="3" destOrd="0" presId="urn:microsoft.com/office/officeart/2005/8/layout/radial1"/>
    <dgm:cxn modelId="{BE6DC6FF-4FF2-4DCF-9423-866257A044D4}" type="presParOf" srcId="{95285678-3865-44E6-BFD3-3CB369B6CACE}" destId="{68570CA0-6BD6-4AE8-8805-38A6FB907A23}" srcOrd="0" destOrd="0" presId="urn:microsoft.com/office/officeart/2005/8/layout/radial1"/>
    <dgm:cxn modelId="{444DFA41-5E7A-4011-8777-A3535B9D591A}" type="presParOf" srcId="{BCF1A1DA-B646-42A5-B191-5FC8CBD9DF57}" destId="{529B0BC7-4405-409B-BBF4-E1BF3702D752}" srcOrd="4" destOrd="0" presId="urn:microsoft.com/office/officeart/2005/8/layout/radial1"/>
    <dgm:cxn modelId="{D6E066F4-6AB9-45BD-A463-D974E290E4A1}" type="presParOf" srcId="{BCF1A1DA-B646-42A5-B191-5FC8CBD9DF57}" destId="{BAB46B91-EA56-43B7-A13F-C2BFD9D24646}" srcOrd="5" destOrd="0" presId="urn:microsoft.com/office/officeart/2005/8/layout/radial1"/>
    <dgm:cxn modelId="{E93B658C-41C0-42C5-BC21-8ED32AC04C4B}" type="presParOf" srcId="{BAB46B91-EA56-43B7-A13F-C2BFD9D24646}" destId="{254AB111-4794-4B44-815A-4AD33A3E1D83}" srcOrd="0" destOrd="0" presId="urn:microsoft.com/office/officeart/2005/8/layout/radial1"/>
    <dgm:cxn modelId="{365E8651-84AE-4557-AB58-597F5EFAA9E0}" type="presParOf" srcId="{BCF1A1DA-B646-42A5-B191-5FC8CBD9DF57}" destId="{7E02D277-434A-4D13-BD0F-C417A619096A}" srcOrd="6" destOrd="0" presId="urn:microsoft.com/office/officeart/2005/8/layout/radial1"/>
    <dgm:cxn modelId="{5FD1199B-542D-463F-8E62-2CEB85C56AC0}" type="presParOf" srcId="{BCF1A1DA-B646-42A5-B191-5FC8CBD9DF57}" destId="{4FDDC8A5-D074-45F6-84BB-3B23229713A9}" srcOrd="7" destOrd="0" presId="urn:microsoft.com/office/officeart/2005/8/layout/radial1"/>
    <dgm:cxn modelId="{6C60CDC6-9225-4316-880B-7B6D5B3A2707}" type="presParOf" srcId="{4FDDC8A5-D074-45F6-84BB-3B23229713A9}" destId="{47A677E8-1CC5-4AD8-B14C-DD6698C7BB63}" srcOrd="0" destOrd="0" presId="urn:microsoft.com/office/officeart/2005/8/layout/radial1"/>
    <dgm:cxn modelId="{2E2151EA-01EE-4861-AA8E-CF72375C9573}" type="presParOf" srcId="{BCF1A1DA-B646-42A5-B191-5FC8CBD9DF57}" destId="{09ABBE2E-F2C8-4245-8037-DDCAC040288F}" srcOrd="8" destOrd="0" presId="urn:microsoft.com/office/officeart/2005/8/layout/radial1"/>
    <dgm:cxn modelId="{20C62357-AB08-466A-B98B-E298C0C318CB}" type="presParOf" srcId="{BCF1A1DA-B646-42A5-B191-5FC8CBD9DF57}" destId="{A6B5A8E8-6D0C-4C96-B9D7-4078BBD6E220}" srcOrd="9" destOrd="0" presId="urn:microsoft.com/office/officeart/2005/8/layout/radial1"/>
    <dgm:cxn modelId="{5412C1D4-035B-4701-B4C6-2077BC8F9D26}" type="presParOf" srcId="{A6B5A8E8-6D0C-4C96-B9D7-4078BBD6E220}" destId="{7B414042-CE0B-4223-81D9-D230BC693CD0}" srcOrd="0" destOrd="0" presId="urn:microsoft.com/office/officeart/2005/8/layout/radial1"/>
    <dgm:cxn modelId="{522DBD59-DBAC-4362-8F83-EE5EA7DB92C0}" type="presParOf" srcId="{BCF1A1DA-B646-42A5-B191-5FC8CBD9DF57}" destId="{77577CA9-A54D-4B89-BDD1-680B3379C0C6}" srcOrd="10" destOrd="0" presId="urn:microsoft.com/office/officeart/2005/8/layout/radial1"/>
    <dgm:cxn modelId="{D1493A13-0531-4230-B5F0-6BB8754E4026}" type="presParOf" srcId="{BCF1A1DA-B646-42A5-B191-5FC8CBD9DF57}" destId="{A84CCDAC-981B-4D2B-86FB-CE3164789015}" srcOrd="11" destOrd="0" presId="urn:microsoft.com/office/officeart/2005/8/layout/radial1"/>
    <dgm:cxn modelId="{8004A148-4E36-4DE0-AB75-0AB6FBB8A722}" type="presParOf" srcId="{A84CCDAC-981B-4D2B-86FB-CE3164789015}" destId="{5B2E2CAC-7543-4FAC-A9C3-F0D44E07CBD2}" srcOrd="0" destOrd="0" presId="urn:microsoft.com/office/officeart/2005/8/layout/radial1"/>
    <dgm:cxn modelId="{4DD6C4E9-F302-40B3-852D-05E238026B64}" type="presParOf" srcId="{BCF1A1DA-B646-42A5-B191-5FC8CBD9DF57}" destId="{9AD61087-4F07-450D-A4CA-67D8DF8773BF}" srcOrd="12" destOrd="0" presId="urn:microsoft.com/office/officeart/2005/8/layout/radial1"/>
    <dgm:cxn modelId="{AE2BF9C0-1075-4125-A904-B687D24D2CAB}" type="presParOf" srcId="{BCF1A1DA-B646-42A5-B191-5FC8CBD9DF57}" destId="{F4C283D2-46A1-4D48-B27F-CCA7E868A4F3}" srcOrd="13" destOrd="0" presId="urn:microsoft.com/office/officeart/2005/8/layout/radial1"/>
    <dgm:cxn modelId="{F69E3F1F-4962-4091-988B-8235249A6C9E}" type="presParOf" srcId="{F4C283D2-46A1-4D48-B27F-CCA7E868A4F3}" destId="{6A0E1C3D-D7AC-42D8-AC85-E6C9E24F8AFB}" srcOrd="0" destOrd="0" presId="urn:microsoft.com/office/officeart/2005/8/layout/radial1"/>
    <dgm:cxn modelId="{A2B2ACF4-90B8-4A62-A49F-AD39432EE841}" type="presParOf" srcId="{BCF1A1DA-B646-42A5-B191-5FC8CBD9DF57}" destId="{F2E96160-24AB-4467-BA2A-1440B2875E30}" srcOrd="14" destOrd="0" presId="urn:microsoft.com/office/officeart/2005/8/layout/radial1"/>
    <dgm:cxn modelId="{C1C428A2-06CB-48C5-80F0-419F0B6E10F8}" type="presParOf" srcId="{BCF1A1DA-B646-42A5-B191-5FC8CBD9DF57}" destId="{6F77823D-67D6-4DD0-B019-1BBF2D6CE27C}" srcOrd="15" destOrd="0" presId="urn:microsoft.com/office/officeart/2005/8/layout/radial1"/>
    <dgm:cxn modelId="{232DDB25-13CA-4920-8E3A-F7E72DC925EA}" type="presParOf" srcId="{6F77823D-67D6-4DD0-B019-1BBF2D6CE27C}" destId="{5C0D16CB-0E14-4316-ABE8-7B6120D97CDE}" srcOrd="0" destOrd="0" presId="urn:microsoft.com/office/officeart/2005/8/layout/radial1"/>
    <dgm:cxn modelId="{6ABEA383-85AE-48D3-961E-CD0CC67DA8FC}" type="presParOf" srcId="{BCF1A1DA-B646-42A5-B191-5FC8CBD9DF57}" destId="{972037BB-2083-4A39-8282-A2E90FE4F53E}" srcOrd="16" destOrd="0" presId="urn:microsoft.com/office/officeart/2005/8/layout/radial1"/>
    <dgm:cxn modelId="{D63F95A3-C77E-487D-944F-508B1BCD7972}" type="presParOf" srcId="{BCF1A1DA-B646-42A5-B191-5FC8CBD9DF57}" destId="{A1EEE197-8230-499F-AF54-E7C672A4C4F2}" srcOrd="17" destOrd="0" presId="urn:microsoft.com/office/officeart/2005/8/layout/radial1"/>
    <dgm:cxn modelId="{4C1E8993-BF64-4E92-A824-C6B37AE8276C}" type="presParOf" srcId="{A1EEE197-8230-499F-AF54-E7C672A4C4F2}" destId="{EA86B5D5-8F4B-4BA4-8655-92CB287409B3}" srcOrd="0" destOrd="0" presId="urn:microsoft.com/office/officeart/2005/8/layout/radial1"/>
    <dgm:cxn modelId="{42EB692E-CD15-4D6D-9F23-2107737D3242}" type="presParOf" srcId="{BCF1A1DA-B646-42A5-B191-5FC8CBD9DF57}" destId="{4DC63F30-E07F-4277-80D1-7C4B82D62D4A}" srcOrd="18" destOrd="0" presId="urn:microsoft.com/office/officeart/2005/8/layout/radial1"/>
    <dgm:cxn modelId="{EAB70128-5479-42AC-90D7-2CABB49611C1}" type="presParOf" srcId="{BCF1A1DA-B646-42A5-B191-5FC8CBD9DF57}" destId="{57CF0FF5-09E6-4803-B3AD-76EF59860C10}" srcOrd="19" destOrd="0" presId="urn:microsoft.com/office/officeart/2005/8/layout/radial1"/>
    <dgm:cxn modelId="{45B878B0-49C6-4A56-AA58-83C3C6E9C0E6}" type="presParOf" srcId="{57CF0FF5-09E6-4803-B3AD-76EF59860C10}" destId="{A8BFD672-54B8-4EE3-AD7D-9978BFAB68FC}" srcOrd="0" destOrd="0" presId="urn:microsoft.com/office/officeart/2005/8/layout/radial1"/>
    <dgm:cxn modelId="{13558BA0-E3A3-4A9A-B31E-E612863A4630}" type="presParOf" srcId="{BCF1A1DA-B646-42A5-B191-5FC8CBD9DF57}" destId="{2DE37015-6928-4221-9F2D-C310D2B71CCE}" srcOrd="20" destOrd="0" presId="urn:microsoft.com/office/officeart/2005/8/layout/radial1"/>
    <dgm:cxn modelId="{C92D663F-A146-4C54-8E37-2C767A11C639}" type="presParOf" srcId="{BCF1A1DA-B646-42A5-B191-5FC8CBD9DF57}" destId="{2F366DC2-6FAC-49B4-82B7-CCC45874D729}" srcOrd="21" destOrd="0" presId="urn:microsoft.com/office/officeart/2005/8/layout/radial1"/>
    <dgm:cxn modelId="{C7F6F938-E346-4716-8F68-E09CBDB43BA8}" type="presParOf" srcId="{2F366DC2-6FAC-49B4-82B7-CCC45874D729}" destId="{6EDDA693-4BEC-4616-A64F-A60EE3BCAB13}" srcOrd="0" destOrd="0" presId="urn:microsoft.com/office/officeart/2005/8/layout/radial1"/>
    <dgm:cxn modelId="{8C97AFC6-D4AC-4309-B051-865C00B2D3D8}" type="presParOf" srcId="{BCF1A1DA-B646-42A5-B191-5FC8CBD9DF57}" destId="{AE697D12-DB77-489A-9D37-FF39BD25C8FB}" srcOrd="22" destOrd="0" presId="urn:microsoft.com/office/officeart/2005/8/layout/radial1"/>
    <dgm:cxn modelId="{80C72DCB-74E7-49FD-A8D0-491121994D6F}" type="presParOf" srcId="{BCF1A1DA-B646-42A5-B191-5FC8CBD9DF57}" destId="{2301316F-6EE4-4FDD-B2AE-37FB45D2BFE4}" srcOrd="23" destOrd="0" presId="urn:microsoft.com/office/officeart/2005/8/layout/radial1"/>
    <dgm:cxn modelId="{655D0B04-EEB3-4797-9C05-5B26F1C25A65}" type="presParOf" srcId="{2301316F-6EE4-4FDD-B2AE-37FB45D2BFE4}" destId="{C6528381-4E85-4D3C-9F97-655413D97D65}" srcOrd="0" destOrd="0" presId="urn:microsoft.com/office/officeart/2005/8/layout/radial1"/>
    <dgm:cxn modelId="{745C6F18-F6F5-498D-A8B1-111716163D4D}" type="presParOf" srcId="{BCF1A1DA-B646-42A5-B191-5FC8CBD9DF57}" destId="{0DD48554-4016-4198-AFB5-476D8B72B9E6}" srcOrd="24" destOrd="0" presId="urn:microsoft.com/office/officeart/2005/8/layout/radial1"/>
    <dgm:cxn modelId="{4B572D47-D70D-40D5-92B4-96A51D396A5A}" type="presParOf" srcId="{BCF1A1DA-B646-42A5-B191-5FC8CBD9DF57}" destId="{FD92DDD3-A63B-43D4-8EAE-E4C80575696F}" srcOrd="25" destOrd="0" presId="urn:microsoft.com/office/officeart/2005/8/layout/radial1"/>
    <dgm:cxn modelId="{B047B374-B0E0-4F3D-A4DB-6FB0BCDE065D}" type="presParOf" srcId="{FD92DDD3-A63B-43D4-8EAE-E4C80575696F}" destId="{535EE79E-3D37-4F00-A265-95C4C921FFFC}" srcOrd="0" destOrd="0" presId="urn:microsoft.com/office/officeart/2005/8/layout/radial1"/>
    <dgm:cxn modelId="{BA6CDA24-DEFC-48E5-8344-7EF2EA593647}" type="presParOf" srcId="{BCF1A1DA-B646-42A5-B191-5FC8CBD9DF57}" destId="{F4C49668-263D-4A6B-89EE-97B3BE94AC12}" srcOrd="26" destOrd="0" presId="urn:microsoft.com/office/officeart/2005/8/layout/radial1"/>
    <dgm:cxn modelId="{64224A0B-8648-4347-95F3-3EBF17707C80}" type="presParOf" srcId="{BCF1A1DA-B646-42A5-B191-5FC8CBD9DF57}" destId="{15CC8A45-451E-4B37-A667-8C3317E4EAA2}" srcOrd="27" destOrd="0" presId="urn:microsoft.com/office/officeart/2005/8/layout/radial1"/>
    <dgm:cxn modelId="{8DD1BE84-D4BF-470B-86CC-5D23BB339700}" type="presParOf" srcId="{15CC8A45-451E-4B37-A667-8C3317E4EAA2}" destId="{1682BC66-6A4D-4327-9F57-6C9C01E0A9B8}" srcOrd="0" destOrd="0" presId="urn:microsoft.com/office/officeart/2005/8/layout/radial1"/>
    <dgm:cxn modelId="{F4FA6CCE-B923-4858-BEE1-74BD5D7AE412}" type="presParOf" srcId="{BCF1A1DA-B646-42A5-B191-5FC8CBD9DF57}" destId="{CB907D9C-8774-4A54-8078-D5424D94F598}" srcOrd="28" destOrd="0" presId="urn:microsoft.com/office/officeart/2005/8/layout/radial1"/>
    <dgm:cxn modelId="{99632041-01D0-490F-A17F-895E24364F19}" type="presParOf" srcId="{BCF1A1DA-B646-42A5-B191-5FC8CBD9DF57}" destId="{C5ACA4D2-4EA9-478B-B788-CE8B58336DFD}" srcOrd="29" destOrd="0" presId="urn:microsoft.com/office/officeart/2005/8/layout/radial1"/>
    <dgm:cxn modelId="{71D1C8B3-D1CB-436E-AD70-6610F93916D4}" type="presParOf" srcId="{C5ACA4D2-4EA9-478B-B788-CE8B58336DFD}" destId="{A60CC79A-714E-4285-9D27-8C2FB8899ACB}" srcOrd="0" destOrd="0" presId="urn:microsoft.com/office/officeart/2005/8/layout/radial1"/>
    <dgm:cxn modelId="{F4B39D2F-7C86-4138-92E0-C0FF3904F1E5}" type="presParOf" srcId="{BCF1A1DA-B646-42A5-B191-5FC8CBD9DF57}" destId="{92F79387-DFAD-4546-891D-DDA46FCDA81A}" srcOrd="30" destOrd="0" presId="urn:microsoft.com/office/officeart/2005/8/layout/radial1"/>
    <dgm:cxn modelId="{9D14FAA7-E758-4801-85D4-568853855FED}" type="presParOf" srcId="{BCF1A1DA-B646-42A5-B191-5FC8CBD9DF57}" destId="{0BB11954-B9C7-48F2-9D87-3D7F1723DA43}" srcOrd="31" destOrd="0" presId="urn:microsoft.com/office/officeart/2005/8/layout/radial1"/>
    <dgm:cxn modelId="{D3F8038B-EC3B-4B24-A1DE-BCFCAB3206D6}" type="presParOf" srcId="{0BB11954-B9C7-48F2-9D87-3D7F1723DA43}" destId="{95F75D51-6EFE-4E13-9659-B1DFD930809F}" srcOrd="0" destOrd="0" presId="urn:microsoft.com/office/officeart/2005/8/layout/radial1"/>
    <dgm:cxn modelId="{58912C01-61B6-43F4-9EF4-730B6707C5FD}" type="presParOf" srcId="{BCF1A1DA-B646-42A5-B191-5FC8CBD9DF57}" destId="{9DA2DFB2-B9FF-4525-BF92-D5D0D9D19CB6}" srcOrd="32" destOrd="0" presId="urn:microsoft.com/office/officeart/2005/8/layout/radial1"/>
    <dgm:cxn modelId="{38E10AA4-2DCE-4516-9E90-877204859D19}" type="presParOf" srcId="{BCF1A1DA-B646-42A5-B191-5FC8CBD9DF57}" destId="{12660426-DE88-4FEE-9D1A-6082B50256DD}" srcOrd="33" destOrd="0" presId="urn:microsoft.com/office/officeart/2005/8/layout/radial1"/>
    <dgm:cxn modelId="{C2CB9B97-E01C-4C7D-B02B-74B0190E46EB}" type="presParOf" srcId="{12660426-DE88-4FEE-9D1A-6082B50256DD}" destId="{013262AE-10EC-4335-88BF-C2327A781382}" srcOrd="0" destOrd="0" presId="urn:microsoft.com/office/officeart/2005/8/layout/radial1"/>
    <dgm:cxn modelId="{C6B3DE7A-DFB5-4B6C-9127-FF9E92D9F8E8}" type="presParOf" srcId="{BCF1A1DA-B646-42A5-B191-5FC8CBD9DF57}" destId="{A50CB525-9B96-4569-9C9B-B51BB40C0FF6}" srcOrd="34" destOrd="0" presId="urn:microsoft.com/office/officeart/2005/8/layout/radial1"/>
    <dgm:cxn modelId="{0AAD9353-0644-4575-BEDD-55922D09AF1D}" type="presParOf" srcId="{BCF1A1DA-B646-42A5-B191-5FC8CBD9DF57}" destId="{8B849AB2-F710-40FF-9F45-B1D3B71F627A}" srcOrd="35" destOrd="0" presId="urn:microsoft.com/office/officeart/2005/8/layout/radial1"/>
    <dgm:cxn modelId="{30A7E7AC-DEE5-4715-B728-00B3E5C3E59D}" type="presParOf" srcId="{8B849AB2-F710-40FF-9F45-B1D3B71F627A}" destId="{49CE8C1F-9721-471D-811A-567370F94C31}" srcOrd="0" destOrd="0" presId="urn:microsoft.com/office/officeart/2005/8/layout/radial1"/>
    <dgm:cxn modelId="{890674EE-9EE0-4B45-832F-8D1836BA7FDA}" type="presParOf" srcId="{BCF1A1DA-B646-42A5-B191-5FC8CBD9DF57}" destId="{1F471B74-45F8-40E5-9718-A0EC66706ED0}" srcOrd="36" destOrd="0" presId="urn:microsoft.com/office/officeart/2005/8/layout/radial1"/>
    <dgm:cxn modelId="{97406E8A-BFFE-4CB9-B2CD-329914D84CB7}" type="presParOf" srcId="{BCF1A1DA-B646-42A5-B191-5FC8CBD9DF57}" destId="{A5C70181-9A08-4BA0-A9F7-6D1FEE1374F2}" srcOrd="37" destOrd="0" presId="urn:microsoft.com/office/officeart/2005/8/layout/radial1"/>
    <dgm:cxn modelId="{4D797414-15EA-47FF-B0EA-8BFA6F9267C1}" type="presParOf" srcId="{A5C70181-9A08-4BA0-A9F7-6D1FEE1374F2}" destId="{9E47FCB9-CE76-4A98-AD6A-8CC3E57A3E78}" srcOrd="0" destOrd="0" presId="urn:microsoft.com/office/officeart/2005/8/layout/radial1"/>
    <dgm:cxn modelId="{4D003189-AE3A-4FDC-B3F6-727C3AFBB379}" type="presParOf" srcId="{BCF1A1DA-B646-42A5-B191-5FC8CBD9DF57}" destId="{187DD7E6-ADB5-4AD4-BFD3-7839E042684F}" srcOrd="38" destOrd="0" presId="urn:microsoft.com/office/officeart/2005/8/layout/radial1"/>
    <dgm:cxn modelId="{27F2FAA3-881D-4969-91E9-D9B85741C53C}" type="presParOf" srcId="{BCF1A1DA-B646-42A5-B191-5FC8CBD9DF57}" destId="{93E2261F-AEF8-4355-B603-85F880D6AC2C}" srcOrd="39" destOrd="0" presId="urn:microsoft.com/office/officeart/2005/8/layout/radial1"/>
    <dgm:cxn modelId="{89412CFB-1D67-4D02-B1C4-562975F47F8F}" type="presParOf" srcId="{93E2261F-AEF8-4355-B603-85F880D6AC2C}" destId="{CE099A20-9147-4105-9453-92DF8B252A7C}" srcOrd="0" destOrd="0" presId="urn:microsoft.com/office/officeart/2005/8/layout/radial1"/>
    <dgm:cxn modelId="{C5AD3BAE-EDE8-4CFA-A22F-3F5396B05CA8}" type="presParOf" srcId="{BCF1A1DA-B646-42A5-B191-5FC8CBD9DF57}" destId="{64C0454E-F845-4837-B423-78E1E7B41F64}" srcOrd="40" destOrd="0" presId="urn:microsoft.com/office/officeart/2005/8/layout/radial1"/>
    <dgm:cxn modelId="{65E4F12F-8EC4-4F13-82CE-1BD7B53F96B6}" type="presParOf" srcId="{BCF1A1DA-B646-42A5-B191-5FC8CBD9DF57}" destId="{4A525FA9-9C7D-491A-B01B-D1E47A9F2A9E}" srcOrd="41" destOrd="0" presId="urn:microsoft.com/office/officeart/2005/8/layout/radial1"/>
    <dgm:cxn modelId="{EBF5A9A2-D783-4325-AD47-DB4E128B3D38}" type="presParOf" srcId="{4A525FA9-9C7D-491A-B01B-D1E47A9F2A9E}" destId="{F459D40E-4869-4AA1-ADFC-24DA5BFABF16}" srcOrd="0" destOrd="0" presId="urn:microsoft.com/office/officeart/2005/8/layout/radial1"/>
    <dgm:cxn modelId="{85601CC5-2145-4FD1-BE8B-10B820A59BD6}" type="presParOf" srcId="{BCF1A1DA-B646-42A5-B191-5FC8CBD9DF57}" destId="{782C3E41-E290-48FA-B0E1-3149B96C1D0D}" srcOrd="42" destOrd="0" presId="urn:microsoft.com/office/officeart/2005/8/layout/radial1"/>
    <dgm:cxn modelId="{4C6C86C4-E5E4-46D3-8741-A9101B4B9171}" type="presParOf" srcId="{BCF1A1DA-B646-42A5-B191-5FC8CBD9DF57}" destId="{380BA9C7-1CA3-4D81-9C50-FDF630F9A6E3}" srcOrd="43" destOrd="0" presId="urn:microsoft.com/office/officeart/2005/8/layout/radial1"/>
    <dgm:cxn modelId="{8A6DF026-5C96-46CA-B261-0642A9782909}" type="presParOf" srcId="{380BA9C7-1CA3-4D81-9C50-FDF630F9A6E3}" destId="{19D22DC8-A756-431F-809A-2E740C95BE0A}" srcOrd="0" destOrd="0" presId="urn:microsoft.com/office/officeart/2005/8/layout/radial1"/>
    <dgm:cxn modelId="{5098105A-63B5-4397-9B10-AFCCAE000BAD}" type="presParOf" srcId="{BCF1A1DA-B646-42A5-B191-5FC8CBD9DF57}" destId="{1646BDB4-35CE-4499-AF87-24A18BF78DBF}" srcOrd="44" destOrd="0" presId="urn:microsoft.com/office/officeart/2005/8/layout/radial1"/>
    <dgm:cxn modelId="{36B80644-C417-4173-BED8-5E3B895334BC}" type="presParOf" srcId="{BCF1A1DA-B646-42A5-B191-5FC8CBD9DF57}" destId="{B4ED3977-6875-41CE-9CF6-42958FD8F901}" srcOrd="45" destOrd="0" presId="urn:microsoft.com/office/officeart/2005/8/layout/radial1"/>
    <dgm:cxn modelId="{B3212293-FF7D-4807-9670-E38B0AD6927D}" type="presParOf" srcId="{B4ED3977-6875-41CE-9CF6-42958FD8F901}" destId="{B5D7EC55-BF7D-4D0B-A74F-FEADC6ECB63A}" srcOrd="0" destOrd="0" presId="urn:microsoft.com/office/officeart/2005/8/layout/radial1"/>
    <dgm:cxn modelId="{C56760CF-BE06-46FE-AE6D-891DCF63ECA8}" type="presParOf" srcId="{BCF1A1DA-B646-42A5-B191-5FC8CBD9DF57}" destId="{A4F1FC3C-83D7-4B2E-828C-6BAC3139E0FF}" srcOrd="46" destOrd="0" presId="urn:microsoft.com/office/officeart/2005/8/layout/radial1"/>
    <dgm:cxn modelId="{69630C1E-D9DF-4235-B31D-F834D07A791B}" type="presParOf" srcId="{BCF1A1DA-B646-42A5-B191-5FC8CBD9DF57}" destId="{04382BAC-B085-4B96-9C98-2100324E414B}" srcOrd="47" destOrd="0" presId="urn:microsoft.com/office/officeart/2005/8/layout/radial1"/>
    <dgm:cxn modelId="{9621C930-B2F7-4AA3-9EB5-3EC55F73A204}" type="presParOf" srcId="{04382BAC-B085-4B96-9C98-2100324E414B}" destId="{4A67EC4C-C1A5-4856-BC08-CECC82A77ED1}" srcOrd="0" destOrd="0" presId="urn:microsoft.com/office/officeart/2005/8/layout/radial1"/>
    <dgm:cxn modelId="{3E260184-CBED-4A91-8A89-5EF6BEDBDF1D}" type="presParOf" srcId="{BCF1A1DA-B646-42A5-B191-5FC8CBD9DF57}" destId="{A9F2AF95-3F25-46D2-A166-3E6C52B18D6D}" srcOrd="48" destOrd="0" presId="urn:microsoft.com/office/officeart/2005/8/layout/radial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2EBFF4-F577-493A-B3DA-161916A2484B}">
      <dsp:nvSpPr>
        <dsp:cNvPr id="0" name=""/>
        <dsp:cNvSpPr/>
      </dsp:nvSpPr>
      <dsp:spPr>
        <a:xfrm>
          <a:off x="3852616" y="1964761"/>
          <a:ext cx="1603071" cy="710495"/>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Середская средняя школа</a:t>
          </a:r>
        </a:p>
      </dsp:txBody>
      <dsp:txXfrm>
        <a:off x="4087380" y="2068811"/>
        <a:ext cx="1133543" cy="502395"/>
      </dsp:txXfrm>
    </dsp:sp>
    <dsp:sp modelId="{320D95D4-B625-40B1-9855-F6796044113C}">
      <dsp:nvSpPr>
        <dsp:cNvPr id="0" name=""/>
        <dsp:cNvSpPr/>
      </dsp:nvSpPr>
      <dsp:spPr>
        <a:xfrm rot="15804283">
          <a:off x="3923061" y="1346197"/>
          <a:ext cx="1237956" cy="8295"/>
        </a:xfrm>
        <a:custGeom>
          <a:avLst/>
          <a:gdLst/>
          <a:ahLst/>
          <a:cxnLst/>
          <a:rect l="0" t="0" r="0" b="0"/>
          <a:pathLst>
            <a:path>
              <a:moveTo>
                <a:pt x="0" y="4147"/>
              </a:moveTo>
              <a:lnTo>
                <a:pt x="1237956"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4511090" y="1319396"/>
        <a:ext cx="61897" cy="61897"/>
      </dsp:txXfrm>
    </dsp:sp>
    <dsp:sp modelId="{729F6471-A81A-4FA9-8801-C0504C57F1B8}">
      <dsp:nvSpPr>
        <dsp:cNvPr id="0" name=""/>
        <dsp:cNvSpPr/>
      </dsp:nvSpPr>
      <dsp:spPr>
        <a:xfrm>
          <a:off x="3587485" y="-10"/>
          <a:ext cx="1681939" cy="735943"/>
        </a:xfrm>
        <a:prstGeom prst="ellipse">
          <a:avLst/>
        </a:prstGeom>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i="0" kern="1200"/>
            <a:t>ГПОУ ЯО Даниловский политехнический колледж</a:t>
          </a:r>
          <a:endParaRPr lang="ru-RU" sz="1000" kern="1200"/>
        </a:p>
      </dsp:txBody>
      <dsp:txXfrm>
        <a:off x="3833799" y="107766"/>
        <a:ext cx="1189311" cy="520391"/>
      </dsp:txXfrm>
    </dsp:sp>
    <dsp:sp modelId="{95285678-3865-44E6-BFD3-3CB369B6CACE}">
      <dsp:nvSpPr>
        <dsp:cNvPr id="0" name=""/>
        <dsp:cNvSpPr/>
      </dsp:nvSpPr>
      <dsp:spPr>
        <a:xfrm rot="17487886">
          <a:off x="4501051" y="1539204"/>
          <a:ext cx="916965" cy="8295"/>
        </a:xfrm>
        <a:custGeom>
          <a:avLst/>
          <a:gdLst/>
          <a:ahLst/>
          <a:cxnLst/>
          <a:rect l="0" t="0" r="0" b="0"/>
          <a:pathLst>
            <a:path>
              <a:moveTo>
                <a:pt x="0" y="4147"/>
              </a:moveTo>
              <a:lnTo>
                <a:pt x="916965"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936610" y="1520428"/>
        <a:ext cx="45848" cy="45848"/>
      </dsp:txXfrm>
    </dsp:sp>
    <dsp:sp modelId="{529B0BC7-4405-409B-BBF4-E1BF3702D752}">
      <dsp:nvSpPr>
        <dsp:cNvPr id="0" name=""/>
        <dsp:cNvSpPr/>
      </dsp:nvSpPr>
      <dsp:spPr>
        <a:xfrm>
          <a:off x="4546821" y="699096"/>
          <a:ext cx="1324529" cy="41917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t>Федуринский СДК</a:t>
          </a:r>
          <a:endParaRPr lang="ru-RU" sz="1050" kern="1200"/>
        </a:p>
      </dsp:txBody>
      <dsp:txXfrm>
        <a:off x="4740794" y="760483"/>
        <a:ext cx="936583" cy="296402"/>
      </dsp:txXfrm>
    </dsp:sp>
    <dsp:sp modelId="{BAB46B91-EA56-43B7-A13F-C2BFD9D24646}">
      <dsp:nvSpPr>
        <dsp:cNvPr id="0" name=""/>
        <dsp:cNvSpPr/>
      </dsp:nvSpPr>
      <dsp:spPr>
        <a:xfrm rot="11393104">
          <a:off x="1598533" y="1986137"/>
          <a:ext cx="2326941" cy="8295"/>
        </a:xfrm>
        <a:custGeom>
          <a:avLst/>
          <a:gdLst/>
          <a:ahLst/>
          <a:cxnLst/>
          <a:rect l="0" t="0" r="0" b="0"/>
          <a:pathLst>
            <a:path>
              <a:moveTo>
                <a:pt x="0" y="4147"/>
              </a:moveTo>
              <a:lnTo>
                <a:pt x="2326941"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703831" y="1932111"/>
        <a:ext cx="116347" cy="116347"/>
      </dsp:txXfrm>
    </dsp:sp>
    <dsp:sp modelId="{7E02D277-434A-4D13-BD0F-C417A619096A}">
      <dsp:nvSpPr>
        <dsp:cNvPr id="0" name=""/>
        <dsp:cNvSpPr/>
      </dsp:nvSpPr>
      <dsp:spPr>
        <a:xfrm>
          <a:off x="286131" y="1487383"/>
          <a:ext cx="1442791" cy="394335"/>
        </a:xfrm>
        <a:prstGeom prst="ellipse">
          <a:avLst/>
        </a:prstGeom>
        <a:solidFill>
          <a:srgbClr val="00B05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Краеведческий музей</a:t>
          </a:r>
        </a:p>
      </dsp:txBody>
      <dsp:txXfrm>
        <a:off x="497423" y="1545132"/>
        <a:ext cx="1020207" cy="278837"/>
      </dsp:txXfrm>
    </dsp:sp>
    <dsp:sp modelId="{4FDDC8A5-D074-45F6-84BB-3B23229713A9}">
      <dsp:nvSpPr>
        <dsp:cNvPr id="0" name=""/>
        <dsp:cNvSpPr/>
      </dsp:nvSpPr>
      <dsp:spPr>
        <a:xfrm rot="5939958">
          <a:off x="3692257" y="3443849"/>
          <a:ext cx="1566507" cy="8295"/>
        </a:xfrm>
        <a:custGeom>
          <a:avLst/>
          <a:gdLst/>
          <a:ahLst/>
          <a:cxnLst/>
          <a:rect l="0" t="0" r="0" b="0"/>
          <a:pathLst>
            <a:path>
              <a:moveTo>
                <a:pt x="0" y="4147"/>
              </a:moveTo>
              <a:lnTo>
                <a:pt x="1566507"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4436348" y="3408834"/>
        <a:ext cx="78325" cy="78325"/>
      </dsp:txXfrm>
    </dsp:sp>
    <dsp:sp modelId="{09ABBE2E-F2C8-4245-8037-DDCAC040288F}">
      <dsp:nvSpPr>
        <dsp:cNvPr id="0" name=""/>
        <dsp:cNvSpPr/>
      </dsp:nvSpPr>
      <dsp:spPr>
        <a:xfrm>
          <a:off x="3570282" y="4221403"/>
          <a:ext cx="1499099" cy="419176"/>
        </a:xfrm>
        <a:prstGeom prst="ellipse">
          <a:avLst/>
        </a:prstGeom>
        <a:solidFill>
          <a:srgbClr val="00B05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t>МБУК "Даниловская ЦБС"</a:t>
          </a:r>
          <a:endParaRPr lang="ru-RU" sz="1050" kern="1200"/>
        </a:p>
      </dsp:txBody>
      <dsp:txXfrm>
        <a:off x="3789820" y="4282790"/>
        <a:ext cx="1060023" cy="296402"/>
      </dsp:txXfrm>
    </dsp:sp>
    <dsp:sp modelId="{A6B5A8E8-6D0C-4C96-B9D7-4078BBD6E220}">
      <dsp:nvSpPr>
        <dsp:cNvPr id="0" name=""/>
        <dsp:cNvSpPr/>
      </dsp:nvSpPr>
      <dsp:spPr>
        <a:xfrm rot="10884734">
          <a:off x="1791937" y="2270719"/>
          <a:ext cx="2062229" cy="8295"/>
        </a:xfrm>
        <a:custGeom>
          <a:avLst/>
          <a:gdLst/>
          <a:ahLst/>
          <a:cxnLst/>
          <a:rect l="0" t="0" r="0" b="0"/>
          <a:pathLst>
            <a:path>
              <a:moveTo>
                <a:pt x="0" y="4147"/>
              </a:moveTo>
              <a:lnTo>
                <a:pt x="2062229"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2771496" y="2223311"/>
        <a:ext cx="103111" cy="103111"/>
      </dsp:txXfrm>
    </dsp:sp>
    <dsp:sp modelId="{77577CA9-A54D-4B89-BDD1-680B3379C0C6}">
      <dsp:nvSpPr>
        <dsp:cNvPr id="0" name=""/>
        <dsp:cNvSpPr/>
      </dsp:nvSpPr>
      <dsp:spPr>
        <a:xfrm>
          <a:off x="19190" y="1948861"/>
          <a:ext cx="1775785" cy="557541"/>
        </a:xfrm>
        <a:prstGeom prst="ellipse">
          <a:avLst/>
        </a:prstGeom>
        <a:solidFill>
          <a:srgbClr val="00B05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Правоохранительные органы </a:t>
          </a:r>
        </a:p>
      </dsp:txBody>
      <dsp:txXfrm>
        <a:off x="279248" y="2030511"/>
        <a:ext cx="1255669" cy="394241"/>
      </dsp:txXfrm>
    </dsp:sp>
    <dsp:sp modelId="{A84CCDAC-981B-4D2B-86FB-CE3164789015}">
      <dsp:nvSpPr>
        <dsp:cNvPr id="0" name=""/>
        <dsp:cNvSpPr/>
      </dsp:nvSpPr>
      <dsp:spPr>
        <a:xfrm rot="8530298">
          <a:off x="2143403" y="3348552"/>
          <a:ext cx="2361545" cy="8295"/>
        </a:xfrm>
        <a:custGeom>
          <a:avLst/>
          <a:gdLst/>
          <a:ahLst/>
          <a:cxnLst/>
          <a:rect l="0" t="0" r="0" b="0"/>
          <a:pathLst>
            <a:path>
              <a:moveTo>
                <a:pt x="0" y="4147"/>
              </a:moveTo>
              <a:lnTo>
                <a:pt x="2361545"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3265137" y="3293661"/>
        <a:ext cx="118077" cy="118077"/>
      </dsp:txXfrm>
    </dsp:sp>
    <dsp:sp modelId="{9AD61087-4F07-450D-A4CA-67D8DF8773BF}">
      <dsp:nvSpPr>
        <dsp:cNvPr id="0" name=""/>
        <dsp:cNvSpPr/>
      </dsp:nvSpPr>
      <dsp:spPr>
        <a:xfrm>
          <a:off x="1350753" y="4039498"/>
          <a:ext cx="1403703" cy="601081"/>
        </a:xfrm>
        <a:prstGeom prst="ellipse">
          <a:avLst/>
        </a:prstGeom>
        <a:solidFill>
          <a:srgbClr val="00B05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t>ГБУЗ ЯО Даниловская ЦРБ</a:t>
          </a:r>
          <a:endParaRPr lang="ru-RU" sz="1050" kern="1200"/>
        </a:p>
      </dsp:txBody>
      <dsp:txXfrm>
        <a:off x="1556321" y="4127524"/>
        <a:ext cx="992567" cy="425029"/>
      </dsp:txXfrm>
    </dsp:sp>
    <dsp:sp modelId="{F4C283D2-46A1-4D48-B27F-CCA7E868A4F3}">
      <dsp:nvSpPr>
        <dsp:cNvPr id="0" name=""/>
        <dsp:cNvSpPr/>
      </dsp:nvSpPr>
      <dsp:spPr>
        <a:xfrm rot="20352383">
          <a:off x="5213023" y="1813265"/>
          <a:ext cx="1529331" cy="8295"/>
        </a:xfrm>
        <a:custGeom>
          <a:avLst/>
          <a:gdLst/>
          <a:ahLst/>
          <a:cxnLst/>
          <a:rect l="0" t="0" r="0" b="0"/>
          <a:pathLst>
            <a:path>
              <a:moveTo>
                <a:pt x="0" y="4147"/>
              </a:moveTo>
              <a:lnTo>
                <a:pt x="1529331"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939456" y="1779180"/>
        <a:ext cx="76466" cy="76466"/>
      </dsp:txXfrm>
    </dsp:sp>
    <dsp:sp modelId="{F2E96160-24AB-4467-BA2A-1440B2875E30}">
      <dsp:nvSpPr>
        <dsp:cNvPr id="0" name=""/>
        <dsp:cNvSpPr/>
      </dsp:nvSpPr>
      <dsp:spPr>
        <a:xfrm>
          <a:off x="6489484" y="1085456"/>
          <a:ext cx="1407153" cy="54087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t>Спортивные школы №1 и №2</a:t>
          </a:r>
          <a:endParaRPr lang="ru-RU" sz="1050" kern="1200"/>
        </a:p>
      </dsp:txBody>
      <dsp:txXfrm>
        <a:off x="6695557" y="1164665"/>
        <a:ext cx="995007" cy="382453"/>
      </dsp:txXfrm>
    </dsp:sp>
    <dsp:sp modelId="{6F77823D-67D6-4DD0-B019-1BBF2D6CE27C}">
      <dsp:nvSpPr>
        <dsp:cNvPr id="0" name=""/>
        <dsp:cNvSpPr/>
      </dsp:nvSpPr>
      <dsp:spPr>
        <a:xfrm rot="3864958">
          <a:off x="4504890" y="3164447"/>
          <a:ext cx="1111091" cy="8295"/>
        </a:xfrm>
        <a:custGeom>
          <a:avLst/>
          <a:gdLst/>
          <a:ahLst/>
          <a:cxnLst/>
          <a:rect l="0" t="0" r="0" b="0"/>
          <a:pathLst>
            <a:path>
              <a:moveTo>
                <a:pt x="0" y="4147"/>
              </a:moveTo>
              <a:lnTo>
                <a:pt x="1111091"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32659" y="3140817"/>
        <a:ext cx="55554" cy="55554"/>
      </dsp:txXfrm>
    </dsp:sp>
    <dsp:sp modelId="{972037BB-2083-4A39-8282-A2E90FE4F53E}">
      <dsp:nvSpPr>
        <dsp:cNvPr id="0" name=""/>
        <dsp:cNvSpPr/>
      </dsp:nvSpPr>
      <dsp:spPr>
        <a:xfrm>
          <a:off x="4743936" y="3661169"/>
          <a:ext cx="1430564" cy="680687"/>
        </a:xfrm>
        <a:prstGeom prst="ellipse">
          <a:avLst/>
        </a:prstGeom>
        <a:solidFill>
          <a:srgbClr val="00B05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t>МБОУ ДОД Дом детского творчества</a:t>
          </a:r>
          <a:endParaRPr lang="ru-RU" sz="1050" kern="1200"/>
        </a:p>
      </dsp:txBody>
      <dsp:txXfrm>
        <a:off x="4953437" y="3760853"/>
        <a:ext cx="1011562" cy="481319"/>
      </dsp:txXfrm>
    </dsp:sp>
    <dsp:sp modelId="{A1EEE197-8230-499F-AF54-E7C672A4C4F2}">
      <dsp:nvSpPr>
        <dsp:cNvPr id="0" name=""/>
        <dsp:cNvSpPr/>
      </dsp:nvSpPr>
      <dsp:spPr>
        <a:xfrm rot="7395350">
          <a:off x="3404803" y="3210910"/>
          <a:ext cx="1324797" cy="8295"/>
        </a:xfrm>
        <a:custGeom>
          <a:avLst/>
          <a:gdLst/>
          <a:ahLst/>
          <a:cxnLst/>
          <a:rect l="0" t="0" r="0" b="0"/>
          <a:pathLst>
            <a:path>
              <a:moveTo>
                <a:pt x="0" y="4147"/>
              </a:moveTo>
              <a:lnTo>
                <a:pt x="1324797"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4034082" y="3181938"/>
        <a:ext cx="66239" cy="66239"/>
      </dsp:txXfrm>
    </dsp:sp>
    <dsp:sp modelId="{4DC63F30-E07F-4277-80D1-7C4B82D62D4A}">
      <dsp:nvSpPr>
        <dsp:cNvPr id="0" name=""/>
        <dsp:cNvSpPr/>
      </dsp:nvSpPr>
      <dsp:spPr>
        <a:xfrm>
          <a:off x="2734902" y="3766183"/>
          <a:ext cx="1666887" cy="419176"/>
        </a:xfrm>
        <a:prstGeom prst="ellipse">
          <a:avLst/>
        </a:prstGeom>
        <a:solidFill>
          <a:srgbClr val="00B05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МБОУ ДОД Станция юных натуралистов</a:t>
          </a:r>
        </a:p>
      </dsp:txBody>
      <dsp:txXfrm>
        <a:off x="2979012" y="3827570"/>
        <a:ext cx="1178667" cy="296402"/>
      </dsp:txXfrm>
    </dsp:sp>
    <dsp:sp modelId="{57CF0FF5-09E6-4803-B3AD-76EF59860C10}">
      <dsp:nvSpPr>
        <dsp:cNvPr id="0" name=""/>
        <dsp:cNvSpPr/>
      </dsp:nvSpPr>
      <dsp:spPr>
        <a:xfrm rot="9461194">
          <a:off x="1340823" y="3094694"/>
          <a:ext cx="2831209" cy="8295"/>
        </a:xfrm>
        <a:custGeom>
          <a:avLst/>
          <a:gdLst/>
          <a:ahLst/>
          <a:cxnLst/>
          <a:rect l="0" t="0" r="0" b="0"/>
          <a:pathLst>
            <a:path>
              <a:moveTo>
                <a:pt x="0" y="4147"/>
              </a:moveTo>
              <a:lnTo>
                <a:pt x="2831209"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685648" y="3028062"/>
        <a:ext cx="141560" cy="141560"/>
      </dsp:txXfrm>
    </dsp:sp>
    <dsp:sp modelId="{2DE37015-6928-4221-9F2D-C310D2B71CCE}">
      <dsp:nvSpPr>
        <dsp:cNvPr id="0" name=""/>
        <dsp:cNvSpPr/>
      </dsp:nvSpPr>
      <dsp:spPr>
        <a:xfrm>
          <a:off x="136205" y="3538559"/>
          <a:ext cx="1526412" cy="644818"/>
        </a:xfrm>
        <a:prstGeom prst="ellipse">
          <a:avLst/>
        </a:prstGeom>
        <a:solidFill>
          <a:srgbClr val="00B05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Художественная картинная галерея</a:t>
          </a:r>
        </a:p>
      </dsp:txBody>
      <dsp:txXfrm>
        <a:off x="359743" y="3632990"/>
        <a:ext cx="1079336" cy="455956"/>
      </dsp:txXfrm>
    </dsp:sp>
    <dsp:sp modelId="{2F366DC2-6FAC-49B4-82B7-CCC45874D729}">
      <dsp:nvSpPr>
        <dsp:cNvPr id="0" name=""/>
        <dsp:cNvSpPr/>
      </dsp:nvSpPr>
      <dsp:spPr>
        <a:xfrm rot="18575284">
          <a:off x="4588558" y="1256961"/>
          <a:ext cx="1882442" cy="8295"/>
        </a:xfrm>
        <a:custGeom>
          <a:avLst/>
          <a:gdLst/>
          <a:ahLst/>
          <a:cxnLst/>
          <a:rect l="0" t="0" r="0" b="0"/>
          <a:pathLst>
            <a:path>
              <a:moveTo>
                <a:pt x="0" y="4147"/>
              </a:moveTo>
              <a:lnTo>
                <a:pt x="1882442"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5482718" y="1214048"/>
        <a:ext cx="94122" cy="94122"/>
      </dsp:txXfrm>
    </dsp:sp>
    <dsp:sp modelId="{AE697D12-DB77-489A-9D37-FF39BD25C8FB}">
      <dsp:nvSpPr>
        <dsp:cNvPr id="0" name=""/>
        <dsp:cNvSpPr/>
      </dsp:nvSpPr>
      <dsp:spPr>
        <a:xfrm>
          <a:off x="5691660" y="0"/>
          <a:ext cx="1306161" cy="551145"/>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Дом Ветеранов </a:t>
          </a:r>
        </a:p>
      </dsp:txBody>
      <dsp:txXfrm>
        <a:off x="5882943" y="80713"/>
        <a:ext cx="923595" cy="389719"/>
      </dsp:txXfrm>
    </dsp:sp>
    <dsp:sp modelId="{2301316F-6EE4-4FDD-B2AE-37FB45D2BFE4}">
      <dsp:nvSpPr>
        <dsp:cNvPr id="0" name=""/>
        <dsp:cNvSpPr/>
      </dsp:nvSpPr>
      <dsp:spPr>
        <a:xfrm rot="21593160">
          <a:off x="5455678" y="2311818"/>
          <a:ext cx="2461136" cy="8295"/>
        </a:xfrm>
        <a:custGeom>
          <a:avLst/>
          <a:gdLst/>
          <a:ahLst/>
          <a:cxnLst/>
          <a:rect l="0" t="0" r="0" b="0"/>
          <a:pathLst>
            <a:path>
              <a:moveTo>
                <a:pt x="0" y="4147"/>
              </a:moveTo>
              <a:lnTo>
                <a:pt x="2461136"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6624718" y="2254437"/>
        <a:ext cx="123056" cy="123056"/>
      </dsp:txXfrm>
    </dsp:sp>
    <dsp:sp modelId="{0DD48554-4016-4198-AFB5-476D8B72B9E6}">
      <dsp:nvSpPr>
        <dsp:cNvPr id="0" name=""/>
        <dsp:cNvSpPr/>
      </dsp:nvSpPr>
      <dsp:spPr>
        <a:xfrm>
          <a:off x="7916803" y="2102757"/>
          <a:ext cx="1178936" cy="41917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Детская школа искусств</a:t>
          </a:r>
        </a:p>
      </dsp:txBody>
      <dsp:txXfrm>
        <a:off x="8089454" y="2164144"/>
        <a:ext cx="833634" cy="296402"/>
      </dsp:txXfrm>
    </dsp:sp>
    <dsp:sp modelId="{FD92DDD3-A63B-43D4-8EAE-E4C80575696F}">
      <dsp:nvSpPr>
        <dsp:cNvPr id="0" name=""/>
        <dsp:cNvSpPr/>
      </dsp:nvSpPr>
      <dsp:spPr>
        <a:xfrm rot="19875850">
          <a:off x="4979162" y="1341318"/>
          <a:ext cx="2904778" cy="8295"/>
        </a:xfrm>
        <a:custGeom>
          <a:avLst/>
          <a:gdLst/>
          <a:ahLst/>
          <a:cxnLst/>
          <a:rect l="0" t="0" r="0" b="0"/>
          <a:pathLst>
            <a:path>
              <a:moveTo>
                <a:pt x="0" y="4147"/>
              </a:moveTo>
              <a:lnTo>
                <a:pt x="2904778"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6358932" y="1272847"/>
        <a:ext cx="145238" cy="145238"/>
      </dsp:txXfrm>
    </dsp:sp>
    <dsp:sp modelId="{F4C49668-263D-4A6B-89EE-97B3BE94AC12}">
      <dsp:nvSpPr>
        <dsp:cNvPr id="0" name=""/>
        <dsp:cNvSpPr/>
      </dsp:nvSpPr>
      <dsp:spPr>
        <a:xfrm>
          <a:off x="7436665" y="0"/>
          <a:ext cx="1553290" cy="73706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МУК «Даниловский районный Дом культуры»</a:t>
          </a:r>
        </a:p>
      </dsp:txBody>
      <dsp:txXfrm>
        <a:off x="7664139" y="107941"/>
        <a:ext cx="1098342" cy="521184"/>
      </dsp:txXfrm>
    </dsp:sp>
    <dsp:sp modelId="{15CC8A45-451E-4B37-A667-8C3317E4EAA2}">
      <dsp:nvSpPr>
        <dsp:cNvPr id="0" name=""/>
        <dsp:cNvSpPr/>
      </dsp:nvSpPr>
      <dsp:spPr>
        <a:xfrm rot="21073596">
          <a:off x="5396924" y="2014131"/>
          <a:ext cx="2424574" cy="8295"/>
        </a:xfrm>
        <a:custGeom>
          <a:avLst/>
          <a:gdLst/>
          <a:ahLst/>
          <a:cxnLst/>
          <a:rect l="0" t="0" r="0" b="0"/>
          <a:pathLst>
            <a:path>
              <a:moveTo>
                <a:pt x="0" y="4147"/>
              </a:moveTo>
              <a:lnTo>
                <a:pt x="2424574"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6548597" y="1957665"/>
        <a:ext cx="121228" cy="121228"/>
      </dsp:txXfrm>
    </dsp:sp>
    <dsp:sp modelId="{CB907D9C-8774-4A54-8078-D5424D94F598}">
      <dsp:nvSpPr>
        <dsp:cNvPr id="0" name=""/>
        <dsp:cNvSpPr/>
      </dsp:nvSpPr>
      <dsp:spPr>
        <a:xfrm>
          <a:off x="7735283" y="1529920"/>
          <a:ext cx="1360456" cy="41917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МЧС, пожарные дружины </a:t>
          </a:r>
        </a:p>
      </dsp:txBody>
      <dsp:txXfrm>
        <a:off x="7934517" y="1591307"/>
        <a:ext cx="961988" cy="296402"/>
      </dsp:txXfrm>
    </dsp:sp>
    <dsp:sp modelId="{C5ACA4D2-4EA9-478B-B788-CE8B58336DFD}">
      <dsp:nvSpPr>
        <dsp:cNvPr id="0" name=""/>
        <dsp:cNvSpPr/>
      </dsp:nvSpPr>
      <dsp:spPr>
        <a:xfrm rot="9666644">
          <a:off x="2501523" y="2785499"/>
          <a:ext cx="1560180" cy="8295"/>
        </a:xfrm>
        <a:custGeom>
          <a:avLst/>
          <a:gdLst/>
          <a:ahLst/>
          <a:cxnLst/>
          <a:rect l="0" t="0" r="0" b="0"/>
          <a:pathLst>
            <a:path>
              <a:moveTo>
                <a:pt x="0" y="4147"/>
              </a:moveTo>
              <a:lnTo>
                <a:pt x="1560180"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242609" y="2750642"/>
        <a:ext cx="78009" cy="78009"/>
      </dsp:txXfrm>
    </dsp:sp>
    <dsp:sp modelId="{92F79387-DFAD-4546-891D-DDA46FCDA81A}">
      <dsp:nvSpPr>
        <dsp:cNvPr id="0" name=""/>
        <dsp:cNvSpPr/>
      </dsp:nvSpPr>
      <dsp:spPr>
        <a:xfrm>
          <a:off x="1374701" y="2990927"/>
          <a:ext cx="1412258" cy="419176"/>
        </a:xfrm>
        <a:prstGeom prst="ellipse">
          <a:avLst/>
        </a:prstGeom>
        <a:solidFill>
          <a:srgbClr val="00B05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t>ГИБДД</a:t>
          </a:r>
          <a:endParaRPr lang="ru-RU" sz="1050" kern="1200"/>
        </a:p>
      </dsp:txBody>
      <dsp:txXfrm>
        <a:off x="1581521" y="3052314"/>
        <a:ext cx="998618" cy="296402"/>
      </dsp:txXfrm>
    </dsp:sp>
    <dsp:sp modelId="{0BB11954-B9C7-48F2-9D87-3D7F1723DA43}">
      <dsp:nvSpPr>
        <dsp:cNvPr id="0" name=""/>
        <dsp:cNvSpPr/>
      </dsp:nvSpPr>
      <dsp:spPr>
        <a:xfrm rot="2022320">
          <a:off x="4951508" y="3094455"/>
          <a:ext cx="1739720" cy="8295"/>
        </a:xfrm>
        <a:custGeom>
          <a:avLst/>
          <a:gdLst/>
          <a:ahLst/>
          <a:cxnLst/>
          <a:rect l="0" t="0" r="0" b="0"/>
          <a:pathLst>
            <a:path>
              <a:moveTo>
                <a:pt x="0" y="4147"/>
              </a:moveTo>
              <a:lnTo>
                <a:pt x="1739720"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a:off x="5777876" y="3055109"/>
        <a:ext cx="86986" cy="86986"/>
      </dsp:txXfrm>
    </dsp:sp>
    <dsp:sp modelId="{9DA2DFB2-B9FF-4525-BF92-D5D0D9D19CB6}">
      <dsp:nvSpPr>
        <dsp:cNvPr id="0" name=""/>
        <dsp:cNvSpPr/>
      </dsp:nvSpPr>
      <dsp:spPr>
        <a:xfrm>
          <a:off x="6192373" y="3552229"/>
          <a:ext cx="1343882" cy="484144"/>
        </a:xfrm>
        <a:prstGeom prst="ellipse">
          <a:avLst/>
        </a:prstGeom>
        <a:solidFill>
          <a:srgbClr val="FFC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t>МБУ МЦ «Бригантина»</a:t>
          </a:r>
        </a:p>
      </dsp:txBody>
      <dsp:txXfrm>
        <a:off x="6389180" y="3623130"/>
        <a:ext cx="950268" cy="342342"/>
      </dsp:txXfrm>
    </dsp:sp>
    <dsp:sp modelId="{12660426-DE88-4FEE-9D1A-6082B50256DD}">
      <dsp:nvSpPr>
        <dsp:cNvPr id="0" name=""/>
        <dsp:cNvSpPr/>
      </dsp:nvSpPr>
      <dsp:spPr>
        <a:xfrm rot="885627">
          <a:off x="5306950" y="2776791"/>
          <a:ext cx="2193279" cy="8295"/>
        </a:xfrm>
        <a:custGeom>
          <a:avLst/>
          <a:gdLst/>
          <a:ahLst/>
          <a:cxnLst/>
          <a:rect l="0" t="0" r="0" b="0"/>
          <a:pathLst>
            <a:path>
              <a:moveTo>
                <a:pt x="0" y="4147"/>
              </a:moveTo>
              <a:lnTo>
                <a:pt x="2193279"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6348758" y="2726106"/>
        <a:ext cx="109663" cy="109663"/>
      </dsp:txXfrm>
    </dsp:sp>
    <dsp:sp modelId="{A50CB525-9B96-4569-9C9B-B51BB40C0FF6}">
      <dsp:nvSpPr>
        <dsp:cNvPr id="0" name=""/>
        <dsp:cNvSpPr/>
      </dsp:nvSpPr>
      <dsp:spPr>
        <a:xfrm>
          <a:off x="7379591" y="2793001"/>
          <a:ext cx="1716148" cy="942333"/>
        </a:xfrm>
        <a:prstGeom prst="ellipse">
          <a:avLst/>
        </a:prstGeom>
        <a:solidFill>
          <a:srgbClr val="FFC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t>Отдел ВМР и по делам ГОЧС администрации ДМР</a:t>
          </a:r>
          <a:endParaRPr lang="ru-RU" sz="1050" kern="1200"/>
        </a:p>
      </dsp:txBody>
      <dsp:txXfrm>
        <a:off x="7630915" y="2931002"/>
        <a:ext cx="1213500" cy="666331"/>
      </dsp:txXfrm>
    </dsp:sp>
    <dsp:sp modelId="{8B849AB2-F710-40FF-9F45-B1D3B71F627A}">
      <dsp:nvSpPr>
        <dsp:cNvPr id="0" name=""/>
        <dsp:cNvSpPr/>
      </dsp:nvSpPr>
      <dsp:spPr>
        <a:xfrm rot="491096">
          <a:off x="5411392" y="2497549"/>
          <a:ext cx="1011887" cy="8295"/>
        </a:xfrm>
        <a:custGeom>
          <a:avLst/>
          <a:gdLst/>
          <a:ahLst/>
          <a:cxnLst/>
          <a:rect l="0" t="0" r="0" b="0"/>
          <a:pathLst>
            <a:path>
              <a:moveTo>
                <a:pt x="0" y="4147"/>
              </a:moveTo>
              <a:lnTo>
                <a:pt x="1011887"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892039" y="2476400"/>
        <a:ext cx="50594" cy="50594"/>
      </dsp:txXfrm>
    </dsp:sp>
    <dsp:sp modelId="{1F471B74-45F8-40E5-9718-A0EC66706ED0}">
      <dsp:nvSpPr>
        <dsp:cNvPr id="0" name=""/>
        <dsp:cNvSpPr/>
      </dsp:nvSpPr>
      <dsp:spPr>
        <a:xfrm>
          <a:off x="6359948" y="2457637"/>
          <a:ext cx="1273666" cy="398640"/>
        </a:xfrm>
        <a:prstGeom prst="ellipse">
          <a:avLst/>
        </a:prstGeom>
        <a:solidFill>
          <a:srgbClr val="FFC00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t>ГУ ЯО СРЦ «Родник»</a:t>
          </a:r>
        </a:p>
      </dsp:txBody>
      <dsp:txXfrm>
        <a:off x="6546472" y="2516016"/>
        <a:ext cx="900618" cy="281882"/>
      </dsp:txXfrm>
    </dsp:sp>
    <dsp:sp modelId="{A5C70181-9A08-4BA0-A9F7-6D1FEE1374F2}">
      <dsp:nvSpPr>
        <dsp:cNvPr id="0" name=""/>
        <dsp:cNvSpPr/>
      </dsp:nvSpPr>
      <dsp:spPr>
        <a:xfrm rot="12434407">
          <a:off x="1222316" y="1341826"/>
          <a:ext cx="3079659" cy="8295"/>
        </a:xfrm>
        <a:custGeom>
          <a:avLst/>
          <a:gdLst/>
          <a:ahLst/>
          <a:cxnLst/>
          <a:rect l="0" t="0" r="0" b="0"/>
          <a:pathLst>
            <a:path>
              <a:moveTo>
                <a:pt x="0" y="4147"/>
              </a:moveTo>
              <a:lnTo>
                <a:pt x="3079659"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685154" y="1268983"/>
        <a:ext cx="153982" cy="153982"/>
      </dsp:txXfrm>
    </dsp:sp>
    <dsp:sp modelId="{187DD7E6-ADB5-4AD4-BFD3-7839E042684F}">
      <dsp:nvSpPr>
        <dsp:cNvPr id="0" name=""/>
        <dsp:cNvSpPr/>
      </dsp:nvSpPr>
      <dsp:spPr>
        <a:xfrm>
          <a:off x="79564" y="56029"/>
          <a:ext cx="1625493" cy="654648"/>
        </a:xfrm>
        <a:prstGeom prst="ellipse">
          <a:avLst/>
        </a:prstGeom>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ГКУЯО Даниловский центр занятости населения</a:t>
          </a:r>
        </a:p>
      </dsp:txBody>
      <dsp:txXfrm>
        <a:off x="317612" y="151900"/>
        <a:ext cx="1149397" cy="462906"/>
      </dsp:txXfrm>
    </dsp:sp>
    <dsp:sp modelId="{93E2261F-AEF8-4355-B603-85F880D6AC2C}">
      <dsp:nvSpPr>
        <dsp:cNvPr id="0" name=""/>
        <dsp:cNvSpPr/>
      </dsp:nvSpPr>
      <dsp:spPr>
        <a:xfrm rot="10109932">
          <a:off x="1068404" y="2751823"/>
          <a:ext cx="2886286" cy="8295"/>
        </a:xfrm>
        <a:custGeom>
          <a:avLst/>
          <a:gdLst/>
          <a:ahLst/>
          <a:cxnLst/>
          <a:rect l="0" t="0" r="0" b="0"/>
          <a:pathLst>
            <a:path>
              <a:moveTo>
                <a:pt x="0" y="4147"/>
              </a:moveTo>
              <a:lnTo>
                <a:pt x="2886286"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439390" y="2683814"/>
        <a:ext cx="144314" cy="144314"/>
      </dsp:txXfrm>
    </dsp:sp>
    <dsp:sp modelId="{64C0454E-F845-4837-B423-78E1E7B41F64}">
      <dsp:nvSpPr>
        <dsp:cNvPr id="0" name=""/>
        <dsp:cNvSpPr/>
      </dsp:nvSpPr>
      <dsp:spPr>
        <a:xfrm>
          <a:off x="252303" y="2916498"/>
          <a:ext cx="880504" cy="419176"/>
        </a:xfrm>
        <a:prstGeom prst="ellipse">
          <a:avLst/>
        </a:prstGeom>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t>ТКДНиЗП</a:t>
          </a:r>
          <a:endParaRPr lang="ru-RU" sz="1050" kern="1200"/>
        </a:p>
      </dsp:txBody>
      <dsp:txXfrm>
        <a:off x="381250" y="2977885"/>
        <a:ext cx="622610" cy="296402"/>
      </dsp:txXfrm>
    </dsp:sp>
    <dsp:sp modelId="{4A525FA9-9C7D-491A-B01B-D1E47A9F2A9E}">
      <dsp:nvSpPr>
        <dsp:cNvPr id="0" name=""/>
        <dsp:cNvSpPr/>
      </dsp:nvSpPr>
      <dsp:spPr>
        <a:xfrm rot="11732360">
          <a:off x="1052542" y="1728288"/>
          <a:ext cx="2977049" cy="8295"/>
        </a:xfrm>
        <a:custGeom>
          <a:avLst/>
          <a:gdLst/>
          <a:ahLst/>
          <a:cxnLst/>
          <a:rect l="0" t="0" r="0" b="0"/>
          <a:pathLst>
            <a:path>
              <a:moveTo>
                <a:pt x="0" y="4147"/>
              </a:moveTo>
              <a:lnTo>
                <a:pt x="2977049"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466640" y="1658010"/>
        <a:ext cx="148852" cy="148852"/>
      </dsp:txXfrm>
    </dsp:sp>
    <dsp:sp modelId="{782C3E41-E290-48FA-B0E1-3149B96C1D0D}">
      <dsp:nvSpPr>
        <dsp:cNvPr id="0" name=""/>
        <dsp:cNvSpPr/>
      </dsp:nvSpPr>
      <dsp:spPr>
        <a:xfrm>
          <a:off x="535" y="990265"/>
          <a:ext cx="1250414" cy="419176"/>
        </a:xfrm>
        <a:prstGeom prst="ellipse">
          <a:avLst/>
        </a:prstGeom>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a:t>Марьинский СДК</a:t>
          </a:r>
          <a:endParaRPr lang="ru-RU" sz="1050" kern="1200"/>
        </a:p>
      </dsp:txBody>
      <dsp:txXfrm>
        <a:off x="183654" y="1051652"/>
        <a:ext cx="884176" cy="296402"/>
      </dsp:txXfrm>
    </dsp:sp>
    <dsp:sp modelId="{380BA9C7-1CA3-4D81-9C50-FDF630F9A6E3}">
      <dsp:nvSpPr>
        <dsp:cNvPr id="0" name=""/>
        <dsp:cNvSpPr/>
      </dsp:nvSpPr>
      <dsp:spPr>
        <a:xfrm rot="10521079">
          <a:off x="1318282" y="2483369"/>
          <a:ext cx="2551690" cy="8295"/>
        </a:xfrm>
        <a:custGeom>
          <a:avLst/>
          <a:gdLst/>
          <a:ahLst/>
          <a:cxnLst/>
          <a:rect l="0" t="0" r="0" b="0"/>
          <a:pathLst>
            <a:path>
              <a:moveTo>
                <a:pt x="0" y="4147"/>
              </a:moveTo>
              <a:lnTo>
                <a:pt x="2551690"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530334" y="2423724"/>
        <a:ext cx="127584" cy="127584"/>
      </dsp:txXfrm>
    </dsp:sp>
    <dsp:sp modelId="{1646BDB4-35CE-4499-AF87-24A18BF78DBF}">
      <dsp:nvSpPr>
        <dsp:cNvPr id="0" name=""/>
        <dsp:cNvSpPr/>
      </dsp:nvSpPr>
      <dsp:spPr>
        <a:xfrm>
          <a:off x="0" y="2434214"/>
          <a:ext cx="1344226" cy="419176"/>
        </a:xfrm>
        <a:prstGeom prst="ellipse">
          <a:avLst/>
        </a:prstGeom>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a:t>Семловский СДК</a:t>
          </a:r>
          <a:endParaRPr lang="ru-RU" sz="1050" kern="1200"/>
        </a:p>
      </dsp:txBody>
      <dsp:txXfrm>
        <a:off x="196857" y="2495601"/>
        <a:ext cx="950512" cy="296402"/>
      </dsp:txXfrm>
    </dsp:sp>
    <dsp:sp modelId="{B4ED3977-6875-41CE-9CF6-42958FD8F901}">
      <dsp:nvSpPr>
        <dsp:cNvPr id="0" name=""/>
        <dsp:cNvSpPr/>
      </dsp:nvSpPr>
      <dsp:spPr>
        <a:xfrm rot="13617723">
          <a:off x="2747829" y="1292621"/>
          <a:ext cx="1901737" cy="8295"/>
        </a:xfrm>
        <a:custGeom>
          <a:avLst/>
          <a:gdLst/>
          <a:ahLst/>
          <a:cxnLst/>
          <a:rect l="0" t="0" r="0" b="0"/>
          <a:pathLst>
            <a:path>
              <a:moveTo>
                <a:pt x="0" y="4147"/>
              </a:moveTo>
              <a:lnTo>
                <a:pt x="1901737"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3651154" y="1249225"/>
        <a:ext cx="95086" cy="95086"/>
      </dsp:txXfrm>
    </dsp:sp>
    <dsp:sp modelId="{A4F1FC3C-83D7-4B2E-828C-6BAC3139E0FF}">
      <dsp:nvSpPr>
        <dsp:cNvPr id="0" name=""/>
        <dsp:cNvSpPr/>
      </dsp:nvSpPr>
      <dsp:spPr>
        <a:xfrm>
          <a:off x="1931863" y="78"/>
          <a:ext cx="1689438" cy="618309"/>
        </a:xfrm>
        <a:prstGeom prst="ellipse">
          <a:avLst/>
        </a:prstGeom>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Федуринский Центр временного проживания</a:t>
          </a:r>
        </a:p>
      </dsp:txBody>
      <dsp:txXfrm>
        <a:off x="2179275" y="90627"/>
        <a:ext cx="1194614" cy="437211"/>
      </dsp:txXfrm>
    </dsp:sp>
    <dsp:sp modelId="{04382BAC-B085-4B96-9C98-2100324E414B}">
      <dsp:nvSpPr>
        <dsp:cNvPr id="0" name=""/>
        <dsp:cNvSpPr/>
      </dsp:nvSpPr>
      <dsp:spPr>
        <a:xfrm rot="12612216">
          <a:off x="2472242" y="1575450"/>
          <a:ext cx="1819879" cy="8295"/>
        </a:xfrm>
        <a:custGeom>
          <a:avLst/>
          <a:gdLst/>
          <a:ahLst/>
          <a:cxnLst/>
          <a:rect l="0" t="0" r="0" b="0"/>
          <a:pathLst>
            <a:path>
              <a:moveTo>
                <a:pt x="0" y="4147"/>
              </a:moveTo>
              <a:lnTo>
                <a:pt x="1819879" y="4147"/>
              </a:lnTo>
            </a:path>
          </a:pathLst>
        </a:custGeom>
        <a:noFill/>
        <a:ln w="25400" cap="flat" cmpd="sng" algn="ctr">
          <a:solidFill>
            <a:schemeClr val="accent5">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3336685" y="1534100"/>
        <a:ext cx="90993" cy="90993"/>
      </dsp:txXfrm>
    </dsp:sp>
    <dsp:sp modelId="{A9F2AF95-3F25-46D2-A166-3E6C52B18D6D}">
      <dsp:nvSpPr>
        <dsp:cNvPr id="0" name=""/>
        <dsp:cNvSpPr/>
      </dsp:nvSpPr>
      <dsp:spPr>
        <a:xfrm>
          <a:off x="1019176" y="669602"/>
          <a:ext cx="2396681" cy="464090"/>
        </a:xfrm>
        <a:prstGeom prst="ellipse">
          <a:avLst/>
        </a:prstGeom>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Дошкольная группа Средней школы имени Мичурина</a:t>
          </a:r>
        </a:p>
      </dsp:txBody>
      <dsp:txXfrm>
        <a:off x="1370162" y="737566"/>
        <a:ext cx="1694709" cy="32816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EC83-9530-4D7B-9E43-258AE388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1</Pages>
  <Words>149710</Words>
  <Characters>853348</Characters>
  <Application>Microsoft Office Word</Application>
  <DocSecurity>0</DocSecurity>
  <Lines>7111</Lines>
  <Paragraphs>2002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Литература</dc:creator>
  <cp:lastModifiedBy>Windows User</cp:lastModifiedBy>
  <cp:revision>82</cp:revision>
  <cp:lastPrinted>2019-08-15T11:13:00Z</cp:lastPrinted>
  <dcterms:created xsi:type="dcterms:W3CDTF">2018-06-07T09:04:00Z</dcterms:created>
  <dcterms:modified xsi:type="dcterms:W3CDTF">2022-02-25T10:39:00Z</dcterms:modified>
</cp:coreProperties>
</file>