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AE" w:rsidRPr="00CA240F" w:rsidRDefault="00497FAE" w:rsidP="00CA240F">
      <w:pPr>
        <w:jc w:val="center"/>
        <w:rPr>
          <w:b/>
          <w:sz w:val="24"/>
          <w:szCs w:val="24"/>
        </w:rPr>
      </w:pPr>
      <w:bookmarkStart w:id="0" w:name="_GoBack"/>
      <w:r w:rsidRPr="00CA240F">
        <w:rPr>
          <w:b/>
          <w:sz w:val="24"/>
          <w:szCs w:val="24"/>
        </w:rPr>
        <w:t xml:space="preserve">План подготовки </w:t>
      </w:r>
      <w:proofErr w:type="spellStart"/>
      <w:r w:rsidRPr="00CA240F">
        <w:rPr>
          <w:b/>
          <w:sz w:val="24"/>
          <w:szCs w:val="24"/>
        </w:rPr>
        <w:t>Середской</w:t>
      </w:r>
      <w:proofErr w:type="spellEnd"/>
      <w:r w:rsidRPr="00CA240F">
        <w:rPr>
          <w:b/>
          <w:sz w:val="24"/>
          <w:szCs w:val="24"/>
        </w:rPr>
        <w:t xml:space="preserve"> средней школы к празднованию 75-летия Победы в Великой Отечественной войне</w:t>
      </w:r>
    </w:p>
    <w:bookmarkEnd w:id="0"/>
    <w:p w:rsidR="00497FAE" w:rsidRPr="00D563D2" w:rsidRDefault="00497F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1400"/>
        <w:gridCol w:w="2393"/>
      </w:tblGrid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№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Мероприятие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сроки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ответственные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1.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Урок Победы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02.09.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Классные руководители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2.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 xml:space="preserve">Посещение выставки «12 сражений маршала </w:t>
            </w:r>
            <w:proofErr w:type="spellStart"/>
            <w:r w:rsidRPr="008C10B3">
              <w:t>Толбухина</w:t>
            </w:r>
            <w:proofErr w:type="spellEnd"/>
            <w:r w:rsidRPr="008C10B3">
              <w:t>» КЗЦ «Миллениум»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сентябрь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 xml:space="preserve">Виноградова </w:t>
            </w:r>
            <w:proofErr w:type="spellStart"/>
            <w:r w:rsidRPr="008C10B3">
              <w:t>В.н</w:t>
            </w:r>
            <w:proofErr w:type="spellEnd"/>
            <w:r w:rsidRPr="008C10B3">
              <w:t>.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3.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Сбор материал</w:t>
            </w:r>
            <w:r>
              <w:t>ов</w:t>
            </w:r>
            <w:r w:rsidRPr="008C10B3">
              <w:t xml:space="preserve"> об участниках войны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В течение года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Классные руководители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4.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Школьная краеведческая конференция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ноябрь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Виноградова В.Н.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5.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Экскурсии в комнату «Боевой Славы»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В течение года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Классные руководители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6.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 xml:space="preserve">Посещение музея им. Шарапова </w:t>
            </w:r>
            <w:proofErr w:type="spellStart"/>
            <w:r w:rsidRPr="008C10B3">
              <w:t>г</w:t>
            </w:r>
            <w:proofErr w:type="gramStart"/>
            <w:r w:rsidRPr="008C10B3">
              <w:t>.Д</w:t>
            </w:r>
            <w:proofErr w:type="gramEnd"/>
            <w:r w:rsidRPr="008C10B3">
              <w:t>анилов</w:t>
            </w:r>
            <w:proofErr w:type="spellEnd"/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 xml:space="preserve">Классные </w:t>
            </w:r>
            <w:proofErr w:type="spellStart"/>
            <w:r w:rsidRPr="008C10B3">
              <w:t>рукрводители</w:t>
            </w:r>
            <w:proofErr w:type="spellEnd"/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7</w:t>
            </w:r>
            <w:r w:rsidRPr="008C10B3">
              <w:t>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Конкурс  стихотворений о войне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декабрь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Классные руководители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8</w:t>
            </w:r>
            <w:r w:rsidRPr="008C10B3">
              <w:t>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День героев Отечества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декабрь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Классные руководители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9</w:t>
            </w:r>
            <w:r w:rsidRPr="008C10B3">
              <w:t>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Конкурс песен о войне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февраль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Классные руководители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1</w:t>
            </w:r>
            <w:r>
              <w:t>0</w:t>
            </w:r>
            <w:r w:rsidRPr="008C10B3">
              <w:t>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Конкурс эссе  в социальной сети в Контакте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Март-апрель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Учителя литературы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1</w:t>
            </w:r>
            <w:r>
              <w:t>1</w:t>
            </w:r>
            <w:r w:rsidRPr="008C10B3">
              <w:t>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Тематические классные часы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К памятным датам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Классные руководители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1</w:t>
            </w:r>
            <w:r>
              <w:t>2</w:t>
            </w:r>
            <w:r w:rsidRPr="008C10B3">
              <w:t>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Конкурс рисунков в социальной сети в Контакте на странице школы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Апрель</w:t>
            </w:r>
            <w:r>
              <w:t>-май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Виноградова В.Н.</w:t>
            </w:r>
          </w:p>
          <w:p w:rsidR="00497FAE" w:rsidRPr="008C10B3" w:rsidRDefault="00497FAE" w:rsidP="008C10B3">
            <w:pPr>
              <w:spacing w:after="0" w:line="240" w:lineRule="auto"/>
            </w:pP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1</w:t>
            </w:r>
            <w:r>
              <w:t>3</w:t>
            </w:r>
            <w:r w:rsidRPr="008C10B3">
              <w:t>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С</w:t>
            </w:r>
            <w:r w:rsidRPr="008C10B3">
              <w:t>портивный праздник клуба «СТАРТ»  в честь 75-летия Победы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март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Рыбин Ю.Б.,</w:t>
            </w:r>
          </w:p>
          <w:p w:rsidR="00497FAE" w:rsidRPr="008C10B3" w:rsidRDefault="00497FAE" w:rsidP="008C10B3">
            <w:pPr>
              <w:spacing w:after="0" w:line="240" w:lineRule="auto"/>
            </w:pPr>
            <w:r w:rsidRPr="008C10B3">
              <w:t>Виноградова В.Н.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1</w:t>
            </w:r>
            <w:r>
              <w:t>4</w:t>
            </w:r>
            <w:r w:rsidRPr="008C10B3">
              <w:t>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Смотр строя и песни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февраль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proofErr w:type="spellStart"/>
            <w:r w:rsidRPr="008C10B3">
              <w:t>Ивкучева</w:t>
            </w:r>
            <w:proofErr w:type="spellEnd"/>
            <w:r w:rsidRPr="008C10B3">
              <w:t xml:space="preserve"> А.С., Рыбин Ю.Б.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1</w:t>
            </w:r>
            <w:r>
              <w:t>5</w:t>
            </w:r>
            <w:r w:rsidRPr="008C10B3">
              <w:t>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 xml:space="preserve">Благоустройство захоронений ветеранов ВОВ в </w:t>
            </w:r>
            <w:proofErr w:type="spellStart"/>
            <w:r w:rsidRPr="008C10B3">
              <w:t>с</w:t>
            </w:r>
            <w:proofErr w:type="gramStart"/>
            <w:r w:rsidRPr="008C10B3">
              <w:t>.Г</w:t>
            </w:r>
            <w:proofErr w:type="gramEnd"/>
            <w:r w:rsidRPr="008C10B3">
              <w:t>лазово</w:t>
            </w:r>
            <w:proofErr w:type="spellEnd"/>
            <w:r w:rsidRPr="008C10B3">
              <w:t xml:space="preserve"> и с. </w:t>
            </w:r>
            <w:proofErr w:type="spellStart"/>
            <w:r w:rsidRPr="008C10B3">
              <w:t>Стратилат</w:t>
            </w:r>
            <w:proofErr w:type="spellEnd"/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Апрель, май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Виноградова В.Н.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1</w:t>
            </w:r>
            <w:r>
              <w:t>6</w:t>
            </w:r>
            <w:r w:rsidRPr="008C10B3">
              <w:t>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Участие в акции «Георгиевская ленточка»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май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Титова Т.А.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17</w:t>
            </w:r>
            <w:r w:rsidRPr="008C10B3">
              <w:t>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Создание страницы на школьном сайте «Навстречу 75-летию Победы» с размещением материалов для учителей и детей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апрель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Прокофьева С.С.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1</w:t>
            </w:r>
            <w:r>
              <w:t>8</w:t>
            </w:r>
            <w:r w:rsidRPr="008C10B3">
              <w:t>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Конкурс чтецов в социальной сети в Контакте на странице школы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май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Виноградова В.Н.</w:t>
            </w:r>
          </w:p>
        </w:tc>
      </w:tr>
      <w:tr w:rsidR="00497FAE" w:rsidRPr="008C10B3" w:rsidTr="008C10B3">
        <w:tc>
          <w:tcPr>
            <w:tcW w:w="675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19</w:t>
            </w:r>
            <w:r w:rsidRPr="008C10B3">
              <w:t>.</w:t>
            </w:r>
          </w:p>
        </w:tc>
        <w:tc>
          <w:tcPr>
            <w:tcW w:w="5103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Размещение материалов о ветеранах на странице школы в социальной сети в Контакте, на школьном сайте</w:t>
            </w:r>
          </w:p>
        </w:tc>
        <w:tc>
          <w:tcPr>
            <w:tcW w:w="1400" w:type="dxa"/>
          </w:tcPr>
          <w:p w:rsidR="00497FAE" w:rsidRPr="008C10B3" w:rsidRDefault="00497FAE" w:rsidP="008C10B3">
            <w:pPr>
              <w:spacing w:after="0" w:line="240" w:lineRule="auto"/>
            </w:pPr>
            <w:r>
              <w:t>Апрель-</w:t>
            </w:r>
            <w:r w:rsidRPr="008C10B3">
              <w:t>май</w:t>
            </w:r>
          </w:p>
        </w:tc>
        <w:tc>
          <w:tcPr>
            <w:tcW w:w="2393" w:type="dxa"/>
          </w:tcPr>
          <w:p w:rsidR="00497FAE" w:rsidRPr="008C10B3" w:rsidRDefault="00497FAE" w:rsidP="008C10B3">
            <w:pPr>
              <w:spacing w:after="0" w:line="240" w:lineRule="auto"/>
            </w:pPr>
            <w:r w:rsidRPr="008C10B3">
              <w:t>Виноградова В.Н.</w:t>
            </w:r>
          </w:p>
        </w:tc>
      </w:tr>
    </w:tbl>
    <w:p w:rsidR="00497FAE" w:rsidRDefault="00497FAE"/>
    <w:sectPr w:rsidR="00497FAE" w:rsidSect="0005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3234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8C3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DA3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7E5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2A8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069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DC4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3EC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E6A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48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78"/>
    <w:rsid w:val="00055BC2"/>
    <w:rsid w:val="00220F38"/>
    <w:rsid w:val="00480CCE"/>
    <w:rsid w:val="00497FAE"/>
    <w:rsid w:val="006D6C2D"/>
    <w:rsid w:val="007D1934"/>
    <w:rsid w:val="007F0078"/>
    <w:rsid w:val="008C10B3"/>
    <w:rsid w:val="009E2577"/>
    <w:rsid w:val="00A06E75"/>
    <w:rsid w:val="00B04717"/>
    <w:rsid w:val="00BA643C"/>
    <w:rsid w:val="00C73D1B"/>
    <w:rsid w:val="00CA240F"/>
    <w:rsid w:val="00CB0CFB"/>
    <w:rsid w:val="00D5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D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D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Алекс</cp:lastModifiedBy>
  <cp:revision>2</cp:revision>
  <dcterms:created xsi:type="dcterms:W3CDTF">2020-04-18T10:46:00Z</dcterms:created>
  <dcterms:modified xsi:type="dcterms:W3CDTF">2020-04-18T10:46:00Z</dcterms:modified>
</cp:coreProperties>
</file>