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CA3" w:rsidRDefault="007763D2" w:rsidP="00392CA3">
      <w:pPr>
        <w:jc w:val="center"/>
        <w:rPr>
          <w:sz w:val="28"/>
          <w:szCs w:val="28"/>
        </w:rPr>
      </w:pPr>
      <w:bookmarkStart w:id="0" w:name="_GoBack"/>
      <w:bookmarkEnd w:id="0"/>
      <w:r>
        <w:rPr>
          <w:b/>
          <w:sz w:val="28"/>
          <w:szCs w:val="28"/>
        </w:rPr>
        <w:t xml:space="preserve"> </w:t>
      </w:r>
      <w:r w:rsidR="00392CA3">
        <w:rPr>
          <w:b/>
          <w:sz w:val="28"/>
          <w:szCs w:val="28"/>
        </w:rPr>
        <w:t>Содержание:</w:t>
      </w:r>
    </w:p>
    <w:p w:rsidR="00392CA3" w:rsidRDefault="00392CA3" w:rsidP="00392CA3">
      <w:pPr>
        <w:rPr>
          <w:sz w:val="28"/>
          <w:szCs w:val="28"/>
        </w:rPr>
      </w:pPr>
    </w:p>
    <w:p w:rsidR="00392CA3" w:rsidRDefault="00392CA3" w:rsidP="00392CA3">
      <w:r>
        <w:t>Пояснительная записка ………………………………………………………………….. 3</w:t>
      </w:r>
    </w:p>
    <w:p w:rsidR="00392CA3" w:rsidRDefault="00392CA3" w:rsidP="00392CA3"/>
    <w:p w:rsidR="00392CA3" w:rsidRDefault="00392CA3" w:rsidP="00392CA3">
      <w:r>
        <w:t>Содержание программы………………………………………………………………….. 8</w:t>
      </w:r>
    </w:p>
    <w:p w:rsidR="00392CA3" w:rsidRDefault="00392CA3" w:rsidP="00392CA3"/>
    <w:p w:rsidR="00392CA3" w:rsidRDefault="00392CA3" w:rsidP="00392CA3">
      <w:r>
        <w:t>Календарно-тематическое планирование………………………………………………. 10</w:t>
      </w:r>
    </w:p>
    <w:p w:rsidR="00392CA3" w:rsidRDefault="00392CA3" w:rsidP="00392CA3"/>
    <w:p w:rsidR="00392CA3" w:rsidRDefault="00392CA3" w:rsidP="00392CA3">
      <w:r>
        <w:t>Перечень ключевых слов …................ …………………………………………………. 25</w:t>
      </w:r>
    </w:p>
    <w:p w:rsidR="00392CA3" w:rsidRDefault="00392CA3" w:rsidP="00392CA3"/>
    <w:p w:rsidR="00392CA3" w:rsidRDefault="00392CA3" w:rsidP="00392CA3">
      <w:r>
        <w:t>Список литературы    ……………………………………………………………………   26</w:t>
      </w:r>
    </w:p>
    <w:p w:rsidR="00392CA3" w:rsidRDefault="00392CA3" w:rsidP="00392CA3">
      <w:pPr>
        <w:rPr>
          <w:sz w:val="28"/>
          <w:szCs w:val="28"/>
        </w:rPr>
      </w:pPr>
    </w:p>
    <w:p w:rsidR="00392CA3" w:rsidRDefault="00392CA3" w:rsidP="00392CA3">
      <w:pPr>
        <w:jc w:val="center"/>
        <w:rPr>
          <w:b/>
          <w:sz w:val="28"/>
        </w:rPr>
      </w:pPr>
      <w:r>
        <w:rPr>
          <w:sz w:val="28"/>
          <w:szCs w:val="28"/>
        </w:rPr>
        <w:br w:type="page"/>
      </w:r>
      <w:r>
        <w:rPr>
          <w:b/>
          <w:sz w:val="28"/>
        </w:rPr>
        <w:lastRenderedPageBreak/>
        <w:t>Пояснительная записка</w:t>
      </w:r>
    </w:p>
    <w:p w:rsidR="00392CA3" w:rsidRDefault="00392CA3" w:rsidP="00392CA3">
      <w:pPr>
        <w:rPr>
          <w:b/>
          <w:u w:val="single"/>
        </w:rPr>
      </w:pPr>
    </w:p>
    <w:p w:rsidR="00392CA3" w:rsidRDefault="00392CA3" w:rsidP="00392CA3">
      <w:pPr>
        <w:rPr>
          <w:b/>
          <w:u w:val="single"/>
        </w:rPr>
      </w:pPr>
    </w:p>
    <w:p w:rsidR="00392CA3" w:rsidRDefault="00392CA3" w:rsidP="00392CA3">
      <w:pPr>
        <w:jc w:val="center"/>
        <w:rPr>
          <w:b/>
          <w:sz w:val="28"/>
        </w:rPr>
      </w:pPr>
    </w:p>
    <w:p w:rsidR="00392CA3" w:rsidRDefault="00392CA3" w:rsidP="00392CA3">
      <w:pPr>
        <w:ind w:firstLine="708"/>
      </w:pPr>
      <w:r>
        <w:t xml:space="preserve">Рабочая программа внеурочной деятельности по </w:t>
      </w:r>
      <w:proofErr w:type="spellStart"/>
      <w:r>
        <w:t>общеинтеллектуальному</w:t>
      </w:r>
      <w:proofErr w:type="spellEnd"/>
      <w:r>
        <w:t xml:space="preserve"> направлению «Шахматы – школе» составлена на основе нормативно — правовой базы:</w:t>
      </w:r>
    </w:p>
    <w:p w:rsidR="00392CA3" w:rsidRDefault="00392CA3" w:rsidP="00392CA3">
      <w:pPr>
        <w:shd w:val="clear" w:color="auto" w:fill="FFFFFF"/>
        <w:tabs>
          <w:tab w:val="left" w:pos="851"/>
        </w:tabs>
        <w:jc w:val="both"/>
        <w:rPr>
          <w:color w:val="000000"/>
        </w:rPr>
      </w:pPr>
      <w:r>
        <w:t xml:space="preserve">- </w:t>
      </w:r>
      <w:r>
        <w:rPr>
          <w:color w:val="000000"/>
        </w:rPr>
        <w:t>Федеральный закон от 29.12.2012 г. № 273-ФЗ «Об образовании в Российской Федерации» (редакция от 23.07.2013).</w:t>
      </w:r>
    </w:p>
    <w:p w:rsidR="00392CA3" w:rsidRDefault="00392CA3" w:rsidP="00392CA3">
      <w:pPr>
        <w:shd w:val="clear" w:color="auto" w:fill="FFFFFF"/>
        <w:tabs>
          <w:tab w:val="left" w:pos="851"/>
        </w:tabs>
        <w:jc w:val="both"/>
        <w:rPr>
          <w:color w:val="000000"/>
        </w:rPr>
      </w:pPr>
    </w:p>
    <w:p w:rsidR="00392CA3" w:rsidRDefault="00392CA3" w:rsidP="00392CA3">
      <w:r>
        <w:t>- Типовые  положения об общеобразовательном учреждении разных типов (Постановления Правительства РФ);</w:t>
      </w:r>
    </w:p>
    <w:p w:rsidR="00392CA3" w:rsidRDefault="00392CA3" w:rsidP="00392CA3"/>
    <w:p w:rsidR="00392CA3" w:rsidRDefault="00392CA3" w:rsidP="00392CA3">
      <w:r>
        <w:t>- Приказ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w:t>
      </w:r>
    </w:p>
    <w:p w:rsidR="00392CA3" w:rsidRDefault="00392CA3" w:rsidP="00392CA3"/>
    <w:p w:rsidR="00392CA3" w:rsidRDefault="00392CA3" w:rsidP="00392CA3">
      <w:r>
        <w:t xml:space="preserve">- Приказ Министерства образования и науки Российской </w:t>
      </w:r>
      <w:proofErr w:type="gramStart"/>
      <w:r>
        <w:t>Федерации  от</w:t>
      </w:r>
      <w:proofErr w:type="gramEnd"/>
      <w:r>
        <w:t xml:space="preserve"> 26 ноября 2010 года № 1241, зарегистрированный Минюстом России 4 февраля 2011 года № 19707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(о части учебного плана, формируемой участниками образовательного процесса);</w:t>
      </w:r>
    </w:p>
    <w:p w:rsidR="00392CA3" w:rsidRDefault="00392CA3" w:rsidP="00392CA3"/>
    <w:p w:rsidR="00392CA3" w:rsidRDefault="00392CA3" w:rsidP="00392CA3">
      <w:r>
        <w:t xml:space="preserve">- Приказ Министерства образования и науки Российской </w:t>
      </w:r>
      <w:proofErr w:type="gramStart"/>
      <w:r>
        <w:t>Федерации  от</w:t>
      </w:r>
      <w:proofErr w:type="gramEnd"/>
      <w:r>
        <w:t xml:space="preserve"> 22 сентября  2011 года № 2357, зарегистрированный Минюстом России 12 декабря  2011 года № 22540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(о количестве учебных занятий за 4 учебных года);</w:t>
      </w:r>
    </w:p>
    <w:p w:rsidR="00392CA3" w:rsidRDefault="00392CA3" w:rsidP="00392CA3"/>
    <w:p w:rsidR="00392CA3" w:rsidRDefault="00392CA3" w:rsidP="00392CA3">
      <w:r>
        <w:t>- Примерная основная образовательная программа начального общего образования, рекомендованная к использованию Координационным советом при департаменте общего образования Министерства образования и науки Российской федерации (протокол заседания от 24-25 июля 2010г. № 1);</w:t>
      </w:r>
    </w:p>
    <w:p w:rsidR="00392CA3" w:rsidRDefault="00392CA3" w:rsidP="00392CA3"/>
    <w:p w:rsidR="00392CA3" w:rsidRDefault="00392CA3" w:rsidP="00392CA3">
      <w:r>
        <w:t>- Постановление Главного государственного санитарного врача Российской Федерации от 29 декабря 2010 № 189 г. Москва «Об утверждении СанПиН 2.4.2.2821 -10 «Санитарно-эпидемиологические требования к условиям и организации обучения в общеобразовательных учреждениях»;</w:t>
      </w:r>
    </w:p>
    <w:p w:rsidR="00392CA3" w:rsidRDefault="00392CA3" w:rsidP="00392CA3"/>
    <w:p w:rsidR="00392CA3" w:rsidRDefault="00392CA3" w:rsidP="00392CA3">
      <w:r>
        <w:t>- Письмо Министерства образования и науки Российской Федерации от 12 мая 2011 г. № 03-296 «Об организации внеурочной деятельности при введении Федерального образовательного стандарта общего образования»;</w:t>
      </w:r>
    </w:p>
    <w:p w:rsidR="00392CA3" w:rsidRDefault="00392CA3" w:rsidP="00392CA3"/>
    <w:p w:rsidR="00392CA3" w:rsidRDefault="00392CA3" w:rsidP="00392CA3"/>
    <w:p w:rsidR="00392CA3" w:rsidRDefault="00392CA3" w:rsidP="00392CA3"/>
    <w:p w:rsidR="00392CA3" w:rsidRDefault="00392CA3" w:rsidP="00392CA3"/>
    <w:p w:rsidR="00392CA3" w:rsidRDefault="00392CA3" w:rsidP="00392CA3"/>
    <w:p w:rsidR="00392CA3" w:rsidRDefault="00392CA3" w:rsidP="00392CA3"/>
    <w:p w:rsidR="00392CA3" w:rsidRDefault="00392CA3" w:rsidP="00392CA3"/>
    <w:p w:rsidR="00392CA3" w:rsidRDefault="00B9168F" w:rsidP="00392CA3">
      <w:r>
        <w:t xml:space="preserve"> </w:t>
      </w:r>
    </w:p>
    <w:p w:rsidR="00392CA3" w:rsidRDefault="00392CA3" w:rsidP="00392CA3"/>
    <w:p w:rsidR="00392CA3" w:rsidRDefault="00392CA3" w:rsidP="00392CA3"/>
    <w:p w:rsidR="00392CA3" w:rsidRDefault="00392CA3" w:rsidP="00392CA3"/>
    <w:p w:rsidR="00392CA3" w:rsidRDefault="00392CA3" w:rsidP="00392CA3">
      <w:pPr>
        <w:ind w:firstLine="708"/>
      </w:pPr>
      <w:r>
        <w:t xml:space="preserve">Программа разработана в соответствии с </w:t>
      </w:r>
      <w:proofErr w:type="gramStart"/>
      <w:r>
        <w:t>программой :</w:t>
      </w:r>
      <w:proofErr w:type="gramEnd"/>
    </w:p>
    <w:p w:rsidR="00392CA3" w:rsidRDefault="00392CA3" w:rsidP="00392CA3">
      <w:r>
        <w:t xml:space="preserve">- И.Г. </w:t>
      </w:r>
      <w:proofErr w:type="spellStart"/>
      <w:r>
        <w:t>Сухин</w:t>
      </w:r>
      <w:proofErr w:type="spellEnd"/>
      <w:r>
        <w:t xml:space="preserve"> "Программы курса "Шахматы – школе: Для начальных классов общео</w:t>
      </w:r>
      <w:r w:rsidR="00B9168F">
        <w:t>бразовательных учреждений" (2018</w:t>
      </w:r>
      <w:r>
        <w:t>, 40 с.)</w:t>
      </w:r>
    </w:p>
    <w:p w:rsidR="00392CA3" w:rsidRDefault="00392CA3" w:rsidP="00392CA3"/>
    <w:p w:rsidR="00392CA3" w:rsidRDefault="00392CA3" w:rsidP="00392CA3">
      <w:pPr>
        <w:jc w:val="center"/>
        <w:rPr>
          <w:b/>
          <w:bCs/>
        </w:rPr>
      </w:pPr>
      <w:r>
        <w:rPr>
          <w:b/>
          <w:bCs/>
        </w:rPr>
        <w:t>Актуальность</w:t>
      </w:r>
    </w:p>
    <w:p w:rsidR="00392CA3" w:rsidRDefault="00392CA3" w:rsidP="00392CA3">
      <w:pPr>
        <w:ind w:firstLine="993"/>
        <w:jc w:val="both"/>
        <w:rPr>
          <w:bCs/>
        </w:rPr>
      </w:pPr>
      <w:r>
        <w:rPr>
          <w:bCs/>
        </w:rPr>
        <w:t xml:space="preserve">В условиях реализации новых государственных стандартов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 </w:t>
      </w:r>
    </w:p>
    <w:p w:rsidR="00392CA3" w:rsidRDefault="00392CA3" w:rsidP="00392CA3">
      <w:pPr>
        <w:ind w:firstLine="993"/>
        <w:jc w:val="both"/>
        <w:rPr>
          <w:bCs/>
        </w:rPr>
      </w:pPr>
      <w:r>
        <w:rPr>
          <w:bCs/>
        </w:rPr>
        <w:t>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392CA3" w:rsidRDefault="00392CA3" w:rsidP="00392CA3">
      <w:pPr>
        <w:ind w:firstLine="993"/>
        <w:jc w:val="both"/>
        <w:rPr>
          <w:bCs/>
        </w:rPr>
      </w:pPr>
      <w:r>
        <w:t xml:space="preserve">Шахматная игра служит благоприятным условием и методом воспитания способности к волевой регуляции поведения. Овладевая способами волевой регуляции, обучающиеся приобретают устойчивые адаптивные качества личности: способность согласовывать свои стремления со своими умениями, навыки быстрого принятия решений в трудных ситуациях, умение достойно справляться с поражением, общительность и коллективизм. </w:t>
      </w:r>
      <w:r>
        <w:rPr>
          <w:bCs/>
        </w:rPr>
        <w:t xml:space="preserve">При обучении игре в шахматы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Таким образом, шахматы не только развивают когнитивные функции младших школьников, но и способствуют достижению комплекса личных и </w:t>
      </w:r>
      <w:proofErr w:type="spellStart"/>
      <w:r>
        <w:rPr>
          <w:bCs/>
        </w:rPr>
        <w:t>метапредметных</w:t>
      </w:r>
      <w:proofErr w:type="spellEnd"/>
      <w:r>
        <w:rPr>
          <w:bCs/>
        </w:rPr>
        <w:t xml:space="preserve"> результатов. </w:t>
      </w:r>
    </w:p>
    <w:p w:rsidR="00392CA3" w:rsidRDefault="00392CA3" w:rsidP="00392CA3">
      <w:pPr>
        <w:pStyle w:val="a3"/>
        <w:ind w:firstLine="567"/>
        <w:jc w:val="both"/>
        <w:rPr>
          <w:b/>
          <w:color w:val="000000"/>
        </w:rPr>
      </w:pPr>
      <w:r>
        <w:rPr>
          <w:b/>
          <w:color w:val="000000"/>
        </w:rPr>
        <w:t>Цели программы</w:t>
      </w:r>
      <w:r>
        <w:rPr>
          <w:color w:val="000000"/>
        </w:rPr>
        <w:t>:</w:t>
      </w:r>
    </w:p>
    <w:p w:rsidR="00392CA3" w:rsidRDefault="00392CA3" w:rsidP="00392CA3">
      <w:pPr>
        <w:pStyle w:val="a3"/>
        <w:numPr>
          <w:ilvl w:val="0"/>
          <w:numId w:val="1"/>
        </w:numPr>
        <w:jc w:val="both"/>
      </w:pPr>
      <w:r>
        <w:rPr>
          <w:color w:val="000000"/>
        </w:rPr>
        <w:t xml:space="preserve">способствовать </w:t>
      </w:r>
      <w:r>
        <w:t>становлению личности младших школьников и наиболее полному  раскрытию их творческих способностей,</w:t>
      </w:r>
    </w:p>
    <w:p w:rsidR="00392CA3" w:rsidRDefault="00392CA3" w:rsidP="00392CA3">
      <w:pPr>
        <w:pStyle w:val="a3"/>
        <w:numPr>
          <w:ilvl w:val="0"/>
          <w:numId w:val="1"/>
        </w:numPr>
        <w:jc w:val="both"/>
      </w:pPr>
      <w:r>
        <w:t xml:space="preserve">реализовать многие позитивные идеи отечественных теоретиков и практиков — сделать обучение радостным, поддерживать устойчивый интерес к знаниям. </w:t>
      </w:r>
    </w:p>
    <w:p w:rsidR="00392CA3" w:rsidRDefault="00392CA3" w:rsidP="00392CA3">
      <w:pPr>
        <w:pStyle w:val="a3"/>
        <w:ind w:firstLine="567"/>
        <w:jc w:val="both"/>
        <w:rPr>
          <w:b/>
        </w:rPr>
      </w:pPr>
      <w:r>
        <w:rPr>
          <w:b/>
        </w:rPr>
        <w:t>Задачи курса:</w:t>
      </w:r>
    </w:p>
    <w:p w:rsidR="00392CA3" w:rsidRDefault="00392CA3" w:rsidP="00392CA3">
      <w:pPr>
        <w:pStyle w:val="a3"/>
        <w:numPr>
          <w:ilvl w:val="0"/>
          <w:numId w:val="2"/>
        </w:numPr>
        <w:jc w:val="both"/>
      </w:pPr>
      <w:r>
        <w:t>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392CA3" w:rsidRDefault="00392CA3" w:rsidP="00392CA3">
      <w:pPr>
        <w:pStyle w:val="a3"/>
        <w:numPr>
          <w:ilvl w:val="0"/>
          <w:numId w:val="2"/>
        </w:numPr>
        <w:jc w:val="both"/>
        <w:rPr>
          <w:color w:val="000000"/>
        </w:rPr>
      </w:pPr>
      <w:r>
        <w:rPr>
          <w:color w:val="000000"/>
        </w:rPr>
        <w:t>формирование эстетического отношения к красоте окружающего мира;</w:t>
      </w:r>
    </w:p>
    <w:p w:rsidR="00392CA3" w:rsidRDefault="00392CA3" w:rsidP="00392CA3">
      <w:pPr>
        <w:pStyle w:val="a3"/>
        <w:numPr>
          <w:ilvl w:val="0"/>
          <w:numId w:val="2"/>
        </w:numPr>
        <w:jc w:val="both"/>
        <w:rPr>
          <w:color w:val="000000"/>
        </w:rPr>
      </w:pPr>
      <w:r>
        <w:rPr>
          <w:color w:val="000000"/>
        </w:rPr>
        <w:t>развитие умения контактировать со сверстниками в творческой и практической  деятельности;</w:t>
      </w:r>
    </w:p>
    <w:p w:rsidR="00392CA3" w:rsidRDefault="00392CA3" w:rsidP="00392CA3">
      <w:pPr>
        <w:pStyle w:val="a3"/>
        <w:numPr>
          <w:ilvl w:val="0"/>
          <w:numId w:val="2"/>
        </w:numPr>
        <w:jc w:val="both"/>
        <w:rPr>
          <w:color w:val="000000"/>
        </w:rPr>
      </w:pPr>
      <w:r>
        <w:rPr>
          <w:color w:val="000000"/>
        </w:rPr>
        <w:t>формирование чувства радости от результатов индивидуальной и коллектив</w:t>
      </w:r>
      <w:r>
        <w:rPr>
          <w:color w:val="000000"/>
        </w:rPr>
        <w:softHyphen/>
        <w:t xml:space="preserve">ной деятельности; </w:t>
      </w:r>
    </w:p>
    <w:p w:rsidR="00392CA3" w:rsidRDefault="00392CA3" w:rsidP="00392CA3">
      <w:pPr>
        <w:pStyle w:val="a3"/>
        <w:numPr>
          <w:ilvl w:val="0"/>
          <w:numId w:val="2"/>
        </w:numPr>
        <w:jc w:val="both"/>
        <w:rPr>
          <w:color w:val="000000"/>
        </w:rPr>
      </w:pPr>
      <w:r>
        <w:rPr>
          <w:color w:val="000000"/>
        </w:rPr>
        <w:t>умение осознанно решать творческие  задачи; стремиться к  само</w:t>
      </w:r>
      <w:r>
        <w:rPr>
          <w:color w:val="000000"/>
        </w:rPr>
        <w:softHyphen/>
        <w:t>реализации</w:t>
      </w:r>
    </w:p>
    <w:p w:rsidR="00392CA3" w:rsidRDefault="00067A6E" w:rsidP="00067A6E">
      <w:pPr>
        <w:pStyle w:val="a3"/>
        <w:tabs>
          <w:tab w:val="left" w:pos="4920"/>
        </w:tabs>
        <w:ind w:left="927"/>
        <w:jc w:val="both"/>
        <w:rPr>
          <w:color w:val="000000"/>
        </w:rPr>
      </w:pPr>
      <w:r>
        <w:rPr>
          <w:color w:val="000000"/>
        </w:rPr>
        <w:tab/>
      </w:r>
    </w:p>
    <w:p w:rsidR="00067A6E" w:rsidRDefault="00067A6E" w:rsidP="00067A6E">
      <w:pPr>
        <w:pStyle w:val="a3"/>
        <w:tabs>
          <w:tab w:val="left" w:pos="4920"/>
        </w:tabs>
        <w:ind w:left="927"/>
        <w:jc w:val="both"/>
        <w:rPr>
          <w:color w:val="000000"/>
        </w:rPr>
      </w:pPr>
    </w:p>
    <w:p w:rsidR="00067A6E" w:rsidRDefault="00067A6E" w:rsidP="00067A6E">
      <w:pPr>
        <w:pStyle w:val="a3"/>
        <w:tabs>
          <w:tab w:val="left" w:pos="4920"/>
        </w:tabs>
        <w:ind w:left="927"/>
        <w:jc w:val="both"/>
        <w:rPr>
          <w:color w:val="000000"/>
        </w:rPr>
      </w:pPr>
    </w:p>
    <w:p w:rsidR="00067A6E" w:rsidRDefault="00067A6E" w:rsidP="00067A6E">
      <w:pPr>
        <w:pStyle w:val="a3"/>
        <w:tabs>
          <w:tab w:val="left" w:pos="4920"/>
        </w:tabs>
        <w:ind w:left="927"/>
        <w:jc w:val="both"/>
        <w:rPr>
          <w:color w:val="000000"/>
        </w:rPr>
      </w:pPr>
    </w:p>
    <w:p w:rsidR="00392CA3" w:rsidRDefault="00392CA3" w:rsidP="00392CA3">
      <w:pPr>
        <w:pStyle w:val="a3"/>
        <w:ind w:firstLine="708"/>
        <w:jc w:val="both"/>
      </w:pPr>
      <w:r>
        <w:rPr>
          <w:b/>
        </w:rPr>
        <w:t xml:space="preserve">Объем программы: </w:t>
      </w:r>
      <w:r>
        <w:t xml:space="preserve">программа рассчитана на четыре года обучения. На реализацию курса отводится 1 час в </w:t>
      </w:r>
      <w:proofErr w:type="gramStart"/>
      <w:r>
        <w:t>неделю  (</w:t>
      </w:r>
      <w:proofErr w:type="gramEnd"/>
      <w:r>
        <w:t xml:space="preserve"> 1 класс – 33 часа в год, 2 класс – 34 часа в год, 3 класс – 34 часа в год, 4 класс – 34 часа в год). </w:t>
      </w:r>
    </w:p>
    <w:p w:rsidR="00392CA3" w:rsidRDefault="00392CA3" w:rsidP="00392CA3">
      <w:pPr>
        <w:spacing w:before="100" w:beforeAutospacing="1" w:after="100" w:afterAutospacing="1"/>
        <w:ind w:firstLine="708"/>
        <w:contextualSpacing/>
      </w:pPr>
      <w:r>
        <w:rPr>
          <w:b/>
          <w:bCs/>
        </w:rPr>
        <w:t>Режим занятий</w:t>
      </w:r>
      <w:r>
        <w:t xml:space="preserve"> обусловлен нормативно-правовой базой общеобразовательной, ориентированной на обучение детей младшего школьного возраста. Занятия проводятся 1 раз в неделю по 30-40 минут. </w:t>
      </w:r>
    </w:p>
    <w:p w:rsidR="00392CA3" w:rsidRDefault="00392CA3" w:rsidP="00392CA3">
      <w:pPr>
        <w:spacing w:before="100" w:beforeAutospacing="1" w:after="100" w:afterAutospacing="1"/>
        <w:ind w:firstLine="708"/>
        <w:contextualSpacing/>
      </w:pPr>
      <w:r>
        <w:rPr>
          <w:b/>
          <w:bCs/>
        </w:rPr>
        <w:t>Основные формы работы на занятии:</w:t>
      </w:r>
      <w:r>
        <w:t xml:space="preserve"> индивидуальные, групповые и коллективные (игровая деятельность).</w:t>
      </w:r>
    </w:p>
    <w:p w:rsidR="00392CA3" w:rsidRDefault="00392CA3" w:rsidP="00392CA3">
      <w:pPr>
        <w:spacing w:before="100" w:beforeAutospacing="1" w:after="100" w:afterAutospacing="1"/>
        <w:ind w:firstLine="708"/>
        <w:contextualSpacing/>
        <w:rPr>
          <w:b/>
        </w:rPr>
      </w:pPr>
      <w:r>
        <w:rPr>
          <w:b/>
          <w:bCs/>
        </w:rPr>
        <w:t>Структура занятия</w:t>
      </w:r>
      <w:r>
        <w:t xml:space="preserve"> включает в себя изучение теории шахмат через использование дидактических сказок и игровых ситуаций. </w:t>
      </w:r>
    </w:p>
    <w:p w:rsidR="00392CA3" w:rsidRDefault="00392CA3" w:rsidP="00392CA3">
      <w:pPr>
        <w:spacing w:before="100" w:beforeAutospacing="1" w:after="100" w:afterAutospacing="1"/>
        <w:ind w:firstLine="708"/>
        <w:contextualSpacing/>
        <w:rPr>
          <w:b/>
        </w:rPr>
      </w:pPr>
      <w:r>
        <w:rPr>
          <w:b/>
          <w:bCs/>
        </w:rPr>
        <w:t>Для закрепления знаний</w:t>
      </w:r>
      <w:r>
        <w:t xml:space="preserve"> обучающихся используются дидактические задания и позиции для игровой практики. </w:t>
      </w:r>
    </w:p>
    <w:p w:rsidR="00392CA3" w:rsidRDefault="00392CA3" w:rsidP="00392CA3">
      <w:pPr>
        <w:tabs>
          <w:tab w:val="left" w:pos="-540"/>
        </w:tabs>
        <w:jc w:val="both"/>
        <w:rPr>
          <w:sz w:val="28"/>
          <w:szCs w:val="28"/>
        </w:rPr>
      </w:pPr>
    </w:p>
    <w:p w:rsidR="00392CA3" w:rsidRDefault="00392CA3" w:rsidP="00392CA3">
      <w:pPr>
        <w:jc w:val="center"/>
        <w:rPr>
          <w:b/>
          <w:bCs/>
        </w:rPr>
      </w:pPr>
      <w:r>
        <w:rPr>
          <w:b/>
          <w:bCs/>
        </w:rPr>
        <w:t>Организационно-педагогические условия</w:t>
      </w:r>
    </w:p>
    <w:p w:rsidR="00392CA3" w:rsidRDefault="00392CA3" w:rsidP="00392CA3">
      <w:pPr>
        <w:ind w:firstLine="993"/>
        <w:jc w:val="both"/>
        <w:rPr>
          <w:bCs/>
        </w:rPr>
      </w:pPr>
      <w:r>
        <w:rPr>
          <w:bCs/>
        </w:rPr>
        <w:t>Занятия проводятся в соответствии с учебным планом внеурочной деятельности и Положением о внеурочной деятельности образовательного учреждения. Чтобы не допустить переутомления обучающихся, нервного истощения и статических перегрузок занятия проводятся в игровой форме с включением двигательного компонента в структуру занятия.</w:t>
      </w:r>
    </w:p>
    <w:p w:rsidR="00392CA3" w:rsidRDefault="00392CA3" w:rsidP="00392CA3">
      <w:pPr>
        <w:ind w:firstLine="993"/>
        <w:jc w:val="both"/>
        <w:rPr>
          <w:bCs/>
        </w:rPr>
      </w:pPr>
    </w:p>
    <w:p w:rsidR="00392CA3" w:rsidRDefault="00392CA3" w:rsidP="00392CA3">
      <w:pPr>
        <w:jc w:val="both"/>
        <w:rPr>
          <w:b/>
          <w:u w:val="single"/>
        </w:rPr>
      </w:pPr>
      <w:r>
        <w:rPr>
          <w:b/>
          <w:u w:val="single"/>
        </w:rPr>
        <w:t>Общая характеристика курса</w:t>
      </w:r>
    </w:p>
    <w:p w:rsidR="00392CA3" w:rsidRDefault="00392CA3" w:rsidP="00392CA3">
      <w:pPr>
        <w:jc w:val="both"/>
        <w:rPr>
          <w:b/>
          <w:u w:val="single"/>
        </w:rPr>
      </w:pPr>
    </w:p>
    <w:p w:rsidR="00392CA3" w:rsidRDefault="00392CA3" w:rsidP="00392CA3">
      <w:pPr>
        <w:ind w:firstLine="993"/>
        <w:jc w:val="both"/>
        <w:rPr>
          <w:bCs/>
        </w:rPr>
      </w:pPr>
      <w:r>
        <w:rPr>
          <w:bCs/>
        </w:rPr>
        <w:t xml:space="preserve">Обучение игре в шахматы во внеурочной деятельности выстроено на основе программы  </w:t>
      </w:r>
      <w:r>
        <w:rPr>
          <w:bCs/>
          <w:i/>
        </w:rPr>
        <w:t xml:space="preserve">факультативного курса «Шахматы – школе» автора И.Г. </w:t>
      </w:r>
      <w:proofErr w:type="spellStart"/>
      <w:r>
        <w:rPr>
          <w:bCs/>
          <w:i/>
        </w:rPr>
        <w:t>Сухина</w:t>
      </w:r>
      <w:proofErr w:type="spellEnd"/>
      <w:r>
        <w:rPr>
          <w:bCs/>
          <w:i/>
        </w:rPr>
        <w:t>,</w:t>
      </w:r>
      <w:r>
        <w:rPr>
          <w:bCs/>
        </w:rPr>
        <w:t xml:space="preserve"> имеющей гриф «Рекомендовано Министерства образования российской Федерации». </w:t>
      </w:r>
    </w:p>
    <w:p w:rsidR="00392CA3" w:rsidRDefault="00392CA3" w:rsidP="00392CA3">
      <w:pPr>
        <w:ind w:firstLine="993"/>
        <w:jc w:val="both"/>
        <w:rPr>
          <w:bCs/>
        </w:rPr>
      </w:pPr>
      <w:r>
        <w:rPr>
          <w:bCs/>
          <w:i/>
        </w:rPr>
        <w:t>Программой первого года обучения</w:t>
      </w:r>
      <w:r>
        <w:rPr>
          <w:bCs/>
        </w:rPr>
        <w:t xml:space="preserve"> предусматривается 33 шахматных занятия (одно занятие в неделю). Учебный курс включает в себя шесть тем. На 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 </w:t>
      </w:r>
    </w:p>
    <w:p w:rsidR="00392CA3" w:rsidRDefault="00392CA3" w:rsidP="00392CA3">
      <w:pPr>
        <w:ind w:firstLine="993"/>
        <w:jc w:val="both"/>
        <w:rPr>
          <w:bCs/>
        </w:rPr>
      </w:pPr>
      <w:r>
        <w:rPr>
          <w:bCs/>
          <w:i/>
        </w:rPr>
        <w:t>Программа второго года обучения</w:t>
      </w:r>
      <w:r>
        <w:rPr>
          <w:bCs/>
        </w:rPr>
        <w:t xml:space="preserve"> предназначена для вторых классов начальной школы. Программа предусматривает 34 учебных занятия, по одному уроку в неделю. Если на первом году обучения большая часть времени отводилась изучению силы и слабости каждой шахматной фигуры, то теперь много занятий посвящено простейшим методам реализации материального и позиционного преимущества. Важным достижением в овладении шахматными основами явится умение детей ставить мат. Учебный курс включает в себя шесть тем: “Краткая история шахмат”, “Шахматная нотация”, “Ценность шахматных фигур”, “Техника </w:t>
      </w:r>
      <w:proofErr w:type="spellStart"/>
      <w:r>
        <w:rPr>
          <w:bCs/>
        </w:rPr>
        <w:t>матования</w:t>
      </w:r>
      <w:proofErr w:type="spellEnd"/>
      <w:r>
        <w:rPr>
          <w:bCs/>
        </w:rPr>
        <w:t xml:space="preserve"> одинокого короля”, “Достижение мата без жертвы материала”, “Шахматная комбинация”. В программе дается перечень дидактических игр и заданий с небольшими пояснениями к ним, приводится вариант поурочного распределения программного материала, а также список оригинальных учебников и пособий в помощь обучающим шахматной игре.</w:t>
      </w:r>
    </w:p>
    <w:p w:rsidR="00392CA3" w:rsidRDefault="00392CA3" w:rsidP="00392CA3">
      <w:pPr>
        <w:ind w:firstLine="993"/>
        <w:jc w:val="both"/>
        <w:rPr>
          <w:bCs/>
        </w:rPr>
      </w:pPr>
      <w:r>
        <w:rPr>
          <w:bCs/>
          <w:i/>
        </w:rPr>
        <w:t>Программа третьего  и четвертого года обучения</w:t>
      </w:r>
      <w:r>
        <w:rPr>
          <w:bCs/>
        </w:rPr>
        <w:t xml:space="preserve"> предназначена для III и </w:t>
      </w:r>
      <w:r>
        <w:rPr>
          <w:bCs/>
          <w:lang w:val="en-US"/>
        </w:rPr>
        <w:t>IV</w:t>
      </w:r>
      <w:r w:rsidRPr="00392CA3">
        <w:rPr>
          <w:bCs/>
        </w:rPr>
        <w:t xml:space="preserve"> </w:t>
      </w:r>
      <w:r>
        <w:rPr>
          <w:bCs/>
        </w:rPr>
        <w:t xml:space="preserve"> классов начальной школы. Материал выстроен на основе ранее приобретенных знаний и умений, где ребята углубляют представления во всех трех стадиях шахматной партии. При этом из всего обилия шахматного материала заботливо отбирается не только доступный, но и максимально ориентированный на развитие материал. Учебный курс включает в себя три большие темы: “Основы дебюта”, “Основы миттельшпиля” и “Основы эндшпиля”. В программе приводится перечень дидактических заданий с небольшими пояснениями к ним, дается вариант поурочного распределения программного материала, а также список учебников и пособий в помощь обучающим шахматной игре.</w:t>
      </w:r>
    </w:p>
    <w:p w:rsidR="00392CA3" w:rsidRDefault="00392CA3" w:rsidP="00392CA3">
      <w:pPr>
        <w:rPr>
          <w:b/>
        </w:rPr>
      </w:pPr>
      <w:r>
        <w:rPr>
          <w:b/>
        </w:rPr>
        <w:t>К концу 1 учебного года дети должны знать:</w:t>
      </w:r>
    </w:p>
    <w:p w:rsidR="00392CA3" w:rsidRDefault="00392CA3" w:rsidP="00392CA3">
      <w:pPr>
        <w:numPr>
          <w:ilvl w:val="0"/>
          <w:numId w:val="3"/>
        </w:numPr>
      </w:pPr>
      <w:proofErr w:type="gramStart"/>
      <w:r>
        <w:t>шахматные</w:t>
      </w:r>
      <w:proofErr w:type="gramEnd"/>
      <w:r>
        <w:t xml:space="preserve">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rsidR="00392CA3" w:rsidRDefault="00392CA3" w:rsidP="00392CA3">
      <w:pPr>
        <w:numPr>
          <w:ilvl w:val="0"/>
          <w:numId w:val="3"/>
        </w:numPr>
      </w:pPr>
      <w:r>
        <w:t>названия шахматных фигур: ладья, слон, ферзь, конь, пешка, король;</w:t>
      </w:r>
    </w:p>
    <w:p w:rsidR="00392CA3" w:rsidRDefault="00392CA3" w:rsidP="00392CA3">
      <w:pPr>
        <w:numPr>
          <w:ilvl w:val="0"/>
          <w:numId w:val="3"/>
        </w:numPr>
      </w:pPr>
      <w:r>
        <w:t>правила хода и взятия каждой фигуры.</w:t>
      </w:r>
    </w:p>
    <w:p w:rsidR="00392CA3" w:rsidRDefault="00392CA3" w:rsidP="00392CA3">
      <w:r>
        <w:rPr>
          <w:b/>
        </w:rPr>
        <w:t>К концу 1 учебного года дети должны уметь</w:t>
      </w:r>
      <w:r>
        <w:t>:</w:t>
      </w:r>
    </w:p>
    <w:p w:rsidR="00392CA3" w:rsidRDefault="00392CA3" w:rsidP="00392CA3">
      <w:pPr>
        <w:numPr>
          <w:ilvl w:val="0"/>
          <w:numId w:val="4"/>
        </w:numPr>
      </w:pPr>
      <w:r>
        <w:t>ориентироваться на шахматной доске;</w:t>
      </w:r>
    </w:p>
    <w:p w:rsidR="00392CA3" w:rsidRDefault="00392CA3" w:rsidP="00392CA3">
      <w:pPr>
        <w:numPr>
          <w:ilvl w:val="0"/>
          <w:numId w:val="4"/>
        </w:numPr>
      </w:pPr>
      <w:r>
        <w:t>играть каждой фигурой в отдельности и в совокупности с другими фигурами без нарушений правил шахматного кодекса;</w:t>
      </w:r>
    </w:p>
    <w:p w:rsidR="00392CA3" w:rsidRDefault="00392CA3" w:rsidP="00392CA3">
      <w:pPr>
        <w:numPr>
          <w:ilvl w:val="0"/>
          <w:numId w:val="4"/>
        </w:numPr>
      </w:pPr>
      <w:r>
        <w:t>правильно помещать шахматную доску между партнерами;</w:t>
      </w:r>
    </w:p>
    <w:p w:rsidR="00392CA3" w:rsidRDefault="00392CA3" w:rsidP="00392CA3">
      <w:pPr>
        <w:numPr>
          <w:ilvl w:val="0"/>
          <w:numId w:val="4"/>
        </w:numPr>
      </w:pPr>
      <w:r>
        <w:t>правильно расставлять фигуры перед игрой;</w:t>
      </w:r>
    </w:p>
    <w:p w:rsidR="00392CA3" w:rsidRDefault="00392CA3" w:rsidP="00392CA3">
      <w:pPr>
        <w:numPr>
          <w:ilvl w:val="0"/>
          <w:numId w:val="4"/>
        </w:numPr>
      </w:pPr>
      <w:r>
        <w:t>различать горизонталь, вертикаль, диагональ;</w:t>
      </w:r>
    </w:p>
    <w:p w:rsidR="00392CA3" w:rsidRDefault="00392CA3" w:rsidP="00392CA3">
      <w:pPr>
        <w:numPr>
          <w:ilvl w:val="0"/>
          <w:numId w:val="4"/>
        </w:numPr>
      </w:pPr>
      <w:r>
        <w:t>рокировать;</w:t>
      </w:r>
    </w:p>
    <w:p w:rsidR="00392CA3" w:rsidRDefault="00392CA3" w:rsidP="00392CA3">
      <w:pPr>
        <w:numPr>
          <w:ilvl w:val="0"/>
          <w:numId w:val="4"/>
        </w:numPr>
      </w:pPr>
      <w:r>
        <w:t>объявлять шах;</w:t>
      </w:r>
    </w:p>
    <w:p w:rsidR="00392CA3" w:rsidRDefault="00392CA3" w:rsidP="00392CA3">
      <w:pPr>
        <w:numPr>
          <w:ilvl w:val="0"/>
          <w:numId w:val="4"/>
        </w:numPr>
      </w:pPr>
      <w:r>
        <w:t>ставить мат;</w:t>
      </w:r>
    </w:p>
    <w:p w:rsidR="00392CA3" w:rsidRDefault="00392CA3" w:rsidP="00392CA3">
      <w:pPr>
        <w:numPr>
          <w:ilvl w:val="0"/>
          <w:numId w:val="4"/>
        </w:numPr>
      </w:pPr>
      <w:r>
        <w:t>решать элементарные задачи на мат в один ход.</w:t>
      </w:r>
    </w:p>
    <w:p w:rsidR="00392CA3" w:rsidRDefault="00392CA3" w:rsidP="00392CA3">
      <w:pPr>
        <w:ind w:left="360"/>
      </w:pPr>
    </w:p>
    <w:p w:rsidR="00392CA3" w:rsidRDefault="00392CA3" w:rsidP="00392CA3">
      <w:pPr>
        <w:rPr>
          <w:b/>
        </w:rPr>
      </w:pPr>
      <w:r>
        <w:rPr>
          <w:b/>
        </w:rPr>
        <w:t>К концу 2 учебного года дети должны знать:</w:t>
      </w:r>
    </w:p>
    <w:p w:rsidR="00392CA3" w:rsidRDefault="00392CA3" w:rsidP="00392CA3">
      <w:pPr>
        <w:numPr>
          <w:ilvl w:val="0"/>
          <w:numId w:val="5"/>
        </w:numPr>
      </w:pPr>
      <w:r>
        <w:t>обозначение горизонталей, вертикалей, полей, шахматных фигур;</w:t>
      </w:r>
    </w:p>
    <w:p w:rsidR="00392CA3" w:rsidRDefault="00392CA3" w:rsidP="00392CA3">
      <w:pPr>
        <w:numPr>
          <w:ilvl w:val="0"/>
          <w:numId w:val="5"/>
        </w:numPr>
      </w:pPr>
      <w:r>
        <w:t>ценность шахматных фигур, сравнительную силу фигур.</w:t>
      </w:r>
    </w:p>
    <w:p w:rsidR="00392CA3" w:rsidRDefault="00392CA3" w:rsidP="00392CA3">
      <w:pPr>
        <w:rPr>
          <w:b/>
        </w:rPr>
      </w:pPr>
      <w:r>
        <w:rPr>
          <w:b/>
        </w:rPr>
        <w:t>К концу 2 учебного года дети должны уметь:</w:t>
      </w:r>
    </w:p>
    <w:p w:rsidR="00392CA3" w:rsidRDefault="00392CA3" w:rsidP="00392CA3">
      <w:pPr>
        <w:numPr>
          <w:ilvl w:val="0"/>
          <w:numId w:val="6"/>
        </w:numPr>
      </w:pPr>
      <w:r>
        <w:t>записывать шахматную партию;</w:t>
      </w:r>
    </w:p>
    <w:p w:rsidR="00392CA3" w:rsidRDefault="00392CA3" w:rsidP="00392CA3">
      <w:pPr>
        <w:numPr>
          <w:ilvl w:val="0"/>
          <w:numId w:val="6"/>
        </w:numPr>
      </w:pPr>
      <w:r>
        <w:t>матовать одинокого короля двумя ладьями, ферзем и ладьей, королем и ферзем, королем и ладьей;</w:t>
      </w:r>
    </w:p>
    <w:p w:rsidR="00392CA3" w:rsidRDefault="00392CA3" w:rsidP="00392CA3">
      <w:pPr>
        <w:numPr>
          <w:ilvl w:val="0"/>
          <w:numId w:val="6"/>
        </w:numPr>
      </w:pPr>
      <w:r>
        <w:t>проводить элементарные комбинации.</w:t>
      </w:r>
    </w:p>
    <w:p w:rsidR="00392CA3" w:rsidRDefault="00392CA3" w:rsidP="00392CA3">
      <w:pPr>
        <w:ind w:left="360"/>
      </w:pPr>
    </w:p>
    <w:p w:rsidR="00392CA3" w:rsidRDefault="00392CA3" w:rsidP="00392CA3">
      <w:pPr>
        <w:rPr>
          <w:b/>
        </w:rPr>
      </w:pPr>
      <w:r>
        <w:rPr>
          <w:b/>
        </w:rPr>
        <w:t>К концу 3учебного года дети должны знать:</w:t>
      </w:r>
    </w:p>
    <w:p w:rsidR="00392CA3" w:rsidRDefault="00392CA3" w:rsidP="00392CA3">
      <w:pPr>
        <w:numPr>
          <w:ilvl w:val="0"/>
          <w:numId w:val="7"/>
        </w:numPr>
      </w:pPr>
      <w:r>
        <w:t>принципы игры в дебюте;</w:t>
      </w:r>
    </w:p>
    <w:p w:rsidR="00392CA3" w:rsidRDefault="00392CA3" w:rsidP="00392CA3">
      <w:pPr>
        <w:numPr>
          <w:ilvl w:val="0"/>
          <w:numId w:val="7"/>
        </w:numPr>
      </w:pPr>
      <w:r>
        <w:t>основные тактические приемы;</w:t>
      </w:r>
    </w:p>
    <w:p w:rsidR="00392CA3" w:rsidRDefault="00392CA3" w:rsidP="00392CA3">
      <w:pPr>
        <w:numPr>
          <w:ilvl w:val="0"/>
          <w:numId w:val="7"/>
        </w:numPr>
      </w:pPr>
      <w:r>
        <w:t>что означают термины: дебют, миттельшпиль.</w:t>
      </w:r>
    </w:p>
    <w:p w:rsidR="00392CA3" w:rsidRDefault="00392CA3" w:rsidP="00392CA3">
      <w:pPr>
        <w:rPr>
          <w:b/>
        </w:rPr>
      </w:pPr>
      <w:r>
        <w:rPr>
          <w:b/>
        </w:rPr>
        <w:t>К концу 3 учебного года дети должны уметь:</w:t>
      </w:r>
    </w:p>
    <w:p w:rsidR="00392CA3" w:rsidRDefault="00392CA3" w:rsidP="00392CA3">
      <w:pPr>
        <w:numPr>
          <w:ilvl w:val="0"/>
          <w:numId w:val="8"/>
        </w:numPr>
      </w:pPr>
      <w:r>
        <w:t>грамотно располагать шахматные фигуры в дебюте; находить несложные тактические удары и проводить комбинации;</w:t>
      </w:r>
    </w:p>
    <w:p w:rsidR="00392CA3" w:rsidRDefault="00392CA3" w:rsidP="00392CA3">
      <w:pPr>
        <w:ind w:left="360"/>
      </w:pPr>
    </w:p>
    <w:p w:rsidR="00392CA3" w:rsidRDefault="00392CA3" w:rsidP="00392CA3">
      <w:pPr>
        <w:rPr>
          <w:b/>
        </w:rPr>
      </w:pPr>
      <w:r>
        <w:rPr>
          <w:b/>
        </w:rPr>
        <w:t>К концу 4 учебного года дети должны знать:</w:t>
      </w:r>
    </w:p>
    <w:p w:rsidR="00392CA3" w:rsidRDefault="00392CA3" w:rsidP="00392CA3">
      <w:pPr>
        <w:numPr>
          <w:ilvl w:val="0"/>
          <w:numId w:val="8"/>
        </w:numPr>
      </w:pPr>
      <w:r>
        <w:t>основные тактические приемы;</w:t>
      </w:r>
    </w:p>
    <w:p w:rsidR="00392CA3" w:rsidRDefault="00392CA3" w:rsidP="00392CA3">
      <w:pPr>
        <w:numPr>
          <w:ilvl w:val="0"/>
          <w:numId w:val="8"/>
        </w:numPr>
      </w:pPr>
      <w:r>
        <w:t>что означают термины: миттельшпиль, эндшпиль, темп, оппозиция, ключевые поля.</w:t>
      </w:r>
    </w:p>
    <w:p w:rsidR="00392CA3" w:rsidRDefault="00392CA3" w:rsidP="00392CA3">
      <w:pPr>
        <w:rPr>
          <w:b/>
        </w:rPr>
      </w:pPr>
      <w:r>
        <w:rPr>
          <w:b/>
        </w:rPr>
        <w:t>К концу 4 учебного года дети должны уметь:</w:t>
      </w:r>
    </w:p>
    <w:p w:rsidR="00392CA3" w:rsidRDefault="00392CA3" w:rsidP="00392CA3">
      <w:pPr>
        <w:numPr>
          <w:ilvl w:val="0"/>
          <w:numId w:val="9"/>
        </w:numPr>
      </w:pPr>
      <w:r>
        <w:t>находить несложные тактические удары и точно разыгрывать простейшие окончания.</w:t>
      </w:r>
    </w:p>
    <w:p w:rsidR="00392CA3" w:rsidRDefault="00392CA3" w:rsidP="00392CA3"/>
    <w:p w:rsidR="00392CA3" w:rsidRDefault="00392CA3" w:rsidP="00392CA3"/>
    <w:p w:rsidR="00392CA3" w:rsidRDefault="00392CA3" w:rsidP="00392CA3">
      <w:pPr>
        <w:rPr>
          <w:b/>
          <w:u w:val="single"/>
        </w:rPr>
      </w:pPr>
      <w:r>
        <w:rPr>
          <w:b/>
          <w:u w:val="single"/>
        </w:rPr>
        <w:t>Планируемые результаты освоения обучающимися программы внеурочной деятельности</w:t>
      </w:r>
    </w:p>
    <w:p w:rsidR="00392CA3" w:rsidRDefault="00392CA3" w:rsidP="00392CA3">
      <w:pPr>
        <w:rPr>
          <w:b/>
          <w:u w:val="single"/>
        </w:rPr>
      </w:pPr>
    </w:p>
    <w:p w:rsidR="00392CA3" w:rsidRDefault="00392CA3" w:rsidP="00392CA3">
      <w:pPr>
        <w:shd w:val="clear" w:color="auto" w:fill="FFFFFF"/>
        <w:spacing w:before="106"/>
        <w:ind w:right="7"/>
        <w:jc w:val="both"/>
        <w:rPr>
          <w:b/>
        </w:rPr>
      </w:pPr>
      <w:r>
        <w:rPr>
          <w:b/>
        </w:rPr>
        <w:t xml:space="preserve">Личностные результаты освоения программы курса. </w:t>
      </w:r>
    </w:p>
    <w:p w:rsidR="00392CA3" w:rsidRDefault="00392CA3" w:rsidP="00392CA3">
      <w:pPr>
        <w:numPr>
          <w:ilvl w:val="0"/>
          <w:numId w:val="9"/>
        </w:numPr>
        <w:shd w:val="clear" w:color="auto" w:fill="FFFFFF"/>
        <w:spacing w:before="106"/>
        <w:ind w:right="7"/>
        <w:jc w:val="both"/>
      </w:pPr>
      <w: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392CA3" w:rsidRDefault="00392CA3" w:rsidP="00392CA3">
      <w:pPr>
        <w:numPr>
          <w:ilvl w:val="0"/>
          <w:numId w:val="9"/>
        </w:numPr>
        <w:shd w:val="clear" w:color="auto" w:fill="FFFFFF"/>
        <w:spacing w:before="106"/>
        <w:ind w:right="7"/>
        <w:jc w:val="both"/>
      </w:pPr>
      <w: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92CA3" w:rsidRDefault="00392CA3" w:rsidP="00392CA3">
      <w:pPr>
        <w:numPr>
          <w:ilvl w:val="0"/>
          <w:numId w:val="9"/>
        </w:numPr>
        <w:shd w:val="clear" w:color="auto" w:fill="FFFFFF"/>
        <w:spacing w:before="106"/>
        <w:ind w:right="7"/>
        <w:jc w:val="both"/>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392CA3" w:rsidRDefault="00392CA3" w:rsidP="00392CA3">
      <w:pPr>
        <w:numPr>
          <w:ilvl w:val="0"/>
          <w:numId w:val="9"/>
        </w:numPr>
        <w:shd w:val="clear" w:color="auto" w:fill="FFFFFF"/>
        <w:spacing w:before="106"/>
        <w:ind w:right="7"/>
        <w:jc w:val="both"/>
      </w:pPr>
      <w:r>
        <w:t>Формирование эстетических потребностей, ценностей и чувств.</w:t>
      </w:r>
    </w:p>
    <w:p w:rsidR="00392CA3" w:rsidRDefault="00392CA3" w:rsidP="00392CA3">
      <w:pPr>
        <w:numPr>
          <w:ilvl w:val="0"/>
          <w:numId w:val="9"/>
        </w:numPr>
        <w:shd w:val="clear" w:color="auto" w:fill="FFFFFF"/>
        <w:spacing w:before="106"/>
        <w:ind w:right="7"/>
        <w:jc w:val="both"/>
      </w:pPr>
      <w: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2CA3" w:rsidRDefault="00392CA3" w:rsidP="00392CA3">
      <w:pPr>
        <w:shd w:val="clear" w:color="auto" w:fill="FFFFFF"/>
        <w:spacing w:before="106"/>
        <w:ind w:right="7"/>
        <w:jc w:val="both"/>
        <w:rPr>
          <w:b/>
        </w:rPr>
      </w:pPr>
      <w:proofErr w:type="spellStart"/>
      <w:r>
        <w:rPr>
          <w:b/>
        </w:rPr>
        <w:t>Метапредметные</w:t>
      </w:r>
      <w:proofErr w:type="spellEnd"/>
      <w:r>
        <w:rPr>
          <w:b/>
        </w:rPr>
        <w:t xml:space="preserve"> результаты освоения программы курса.</w:t>
      </w:r>
    </w:p>
    <w:p w:rsidR="00392CA3" w:rsidRDefault="00392CA3" w:rsidP="00392CA3">
      <w:pPr>
        <w:numPr>
          <w:ilvl w:val="0"/>
          <w:numId w:val="10"/>
        </w:numPr>
        <w:shd w:val="clear" w:color="auto" w:fill="FFFFFF"/>
        <w:spacing w:before="106"/>
        <w:ind w:right="7"/>
        <w:jc w:val="both"/>
      </w:pPr>
      <w:r>
        <w:t>Овладение способностью принимать и сохранять цели и задачи учебной деятельности, поиска средств её осуществления.</w:t>
      </w:r>
    </w:p>
    <w:p w:rsidR="00392CA3" w:rsidRDefault="00392CA3" w:rsidP="00392CA3">
      <w:pPr>
        <w:numPr>
          <w:ilvl w:val="0"/>
          <w:numId w:val="10"/>
        </w:numPr>
        <w:shd w:val="clear" w:color="auto" w:fill="FFFFFF"/>
        <w:spacing w:before="106"/>
        <w:ind w:right="7"/>
        <w:jc w:val="both"/>
      </w:pPr>
      <w:r>
        <w:t>Освоение способов решения проблем творческого и поискового характера.</w:t>
      </w:r>
    </w:p>
    <w:p w:rsidR="00392CA3" w:rsidRDefault="00392CA3" w:rsidP="00392CA3">
      <w:pPr>
        <w:numPr>
          <w:ilvl w:val="0"/>
          <w:numId w:val="10"/>
        </w:numPr>
        <w:shd w:val="clear" w:color="auto" w:fill="FFFFFF"/>
        <w:spacing w:before="106"/>
        <w:ind w:right="7"/>
        <w:jc w:val="both"/>
      </w:pPr>
      <w: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92CA3" w:rsidRDefault="00392CA3" w:rsidP="00392CA3">
      <w:pPr>
        <w:numPr>
          <w:ilvl w:val="0"/>
          <w:numId w:val="10"/>
        </w:numPr>
        <w:shd w:val="clear" w:color="auto" w:fill="FFFFFF"/>
        <w:spacing w:before="106"/>
        <w:ind w:right="7"/>
        <w:jc w:val="both"/>
      </w:pPr>
      <w: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92CA3" w:rsidRDefault="00392CA3" w:rsidP="00392CA3">
      <w:pPr>
        <w:numPr>
          <w:ilvl w:val="0"/>
          <w:numId w:val="10"/>
        </w:numPr>
        <w:shd w:val="clear" w:color="auto" w:fill="FFFFFF"/>
        <w:spacing w:before="106"/>
        <w:ind w:right="7"/>
        <w:jc w:val="both"/>
      </w:pPr>
      <w: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392CA3" w:rsidRDefault="00392CA3" w:rsidP="00392CA3">
      <w:pPr>
        <w:numPr>
          <w:ilvl w:val="0"/>
          <w:numId w:val="10"/>
        </w:numPr>
        <w:shd w:val="clear" w:color="auto" w:fill="FFFFFF"/>
        <w:spacing w:before="106"/>
        <w:ind w:right="7"/>
        <w:jc w:val="both"/>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392CA3" w:rsidRDefault="00392CA3" w:rsidP="00392CA3">
      <w:pPr>
        <w:numPr>
          <w:ilvl w:val="0"/>
          <w:numId w:val="10"/>
        </w:numPr>
        <w:shd w:val="clear" w:color="auto" w:fill="FFFFFF"/>
        <w:spacing w:before="106"/>
        <w:ind w:right="7"/>
        <w:jc w:val="both"/>
      </w:pPr>
      <w: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92CA3" w:rsidRDefault="00392CA3" w:rsidP="00392CA3">
      <w:pPr>
        <w:shd w:val="clear" w:color="auto" w:fill="FFFFFF"/>
        <w:spacing w:before="106"/>
        <w:ind w:right="7"/>
        <w:jc w:val="both"/>
        <w:rPr>
          <w:b/>
        </w:rPr>
      </w:pPr>
      <w:r>
        <w:rPr>
          <w:b/>
        </w:rPr>
        <w:t>Предметные результаты освоения программы курса.</w:t>
      </w:r>
    </w:p>
    <w:p w:rsidR="00392CA3" w:rsidRDefault="00392CA3" w:rsidP="00392CA3">
      <w:pPr>
        <w:numPr>
          <w:ilvl w:val="0"/>
          <w:numId w:val="11"/>
        </w:numPr>
        <w:ind w:right="113"/>
        <w:jc w:val="both"/>
      </w:pPr>
      <w:r>
        <w:t>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w:t>
      </w:r>
      <w:r>
        <w:rPr>
          <w:u w:val="single"/>
        </w:rPr>
        <w:t xml:space="preserve"> </w:t>
      </w:r>
      <w:r>
        <w:t>Знать названия шахматных фигур: ладья, слон, ферзь, конь, пешка. Шах, мат, пат, ничья, мат в один ход, длинная и короткая рокировка и её правила.</w:t>
      </w:r>
    </w:p>
    <w:p w:rsidR="00392CA3" w:rsidRDefault="00392CA3" w:rsidP="00392CA3">
      <w:pPr>
        <w:pStyle w:val="a3"/>
        <w:numPr>
          <w:ilvl w:val="0"/>
          <w:numId w:val="11"/>
        </w:numPr>
      </w:pPr>
      <w:r>
        <w:t xml:space="preserve">Правила хода и взятия каждой </w:t>
      </w:r>
      <w:proofErr w:type="gramStart"/>
      <w:r>
        <w:t>из  фигур</w:t>
      </w:r>
      <w:proofErr w:type="gramEnd"/>
      <w:r>
        <w:t>, «игра на уничтожение», лёгкие и тяжёлые фигуры, ладейные, коневые, слоновые, ферзевые, королевские пешки, взятие на проходе, превращение пешки. принципы игры в дебюте;</w:t>
      </w:r>
    </w:p>
    <w:p w:rsidR="00392CA3" w:rsidRDefault="00392CA3" w:rsidP="00392CA3">
      <w:pPr>
        <w:pStyle w:val="a3"/>
        <w:numPr>
          <w:ilvl w:val="0"/>
          <w:numId w:val="11"/>
        </w:numPr>
        <w:tabs>
          <w:tab w:val="center" w:pos="5387"/>
        </w:tabs>
      </w:pPr>
      <w:r>
        <w:t>Основные тактические приемы; что означают термины: дебют, миттельшпиль, эндшпиль, темп, оппозиция, ключевые поля.</w:t>
      </w:r>
    </w:p>
    <w:p w:rsidR="00392CA3" w:rsidRDefault="00392CA3" w:rsidP="00392CA3">
      <w:pPr>
        <w:numPr>
          <w:ilvl w:val="0"/>
          <w:numId w:val="11"/>
        </w:numPr>
        <w:tabs>
          <w:tab w:val="left" w:pos="4080"/>
        </w:tabs>
        <w:rPr>
          <w:b/>
          <w:bCs/>
          <w:u w:val="single"/>
        </w:rPr>
      </w:pPr>
      <w: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392CA3" w:rsidRDefault="00392CA3" w:rsidP="00392CA3">
      <w:pPr>
        <w:tabs>
          <w:tab w:val="left" w:pos="4080"/>
        </w:tabs>
        <w:jc w:val="center"/>
        <w:rPr>
          <w:b/>
          <w:sz w:val="28"/>
          <w:szCs w:val="28"/>
        </w:rPr>
      </w:pPr>
    </w:p>
    <w:p w:rsidR="00392CA3" w:rsidRDefault="00392CA3" w:rsidP="00392CA3">
      <w:pPr>
        <w:tabs>
          <w:tab w:val="left" w:pos="1980"/>
          <w:tab w:val="center" w:pos="4677"/>
        </w:tabs>
      </w:pPr>
    </w:p>
    <w:p w:rsidR="00392CA3" w:rsidRDefault="00392CA3" w:rsidP="00392CA3">
      <w:pPr>
        <w:tabs>
          <w:tab w:val="left" w:pos="1980"/>
          <w:tab w:val="center" w:pos="4677"/>
        </w:tabs>
        <w:jc w:val="center"/>
        <w:rPr>
          <w:b/>
          <w:sz w:val="28"/>
          <w:szCs w:val="28"/>
        </w:rPr>
      </w:pPr>
      <w:r>
        <w:br w:type="page"/>
      </w:r>
      <w:r>
        <w:rPr>
          <w:b/>
          <w:sz w:val="28"/>
          <w:szCs w:val="28"/>
        </w:rPr>
        <w:t>Содержание программы</w:t>
      </w:r>
    </w:p>
    <w:p w:rsidR="00392CA3" w:rsidRDefault="00392CA3" w:rsidP="00392CA3">
      <w:pPr>
        <w:tabs>
          <w:tab w:val="left" w:pos="1980"/>
          <w:tab w:val="center" w:pos="4677"/>
        </w:tabs>
        <w:jc w:val="center"/>
        <w:rPr>
          <w:b/>
          <w:sz w:val="28"/>
          <w:szCs w:val="28"/>
        </w:rPr>
      </w:pPr>
    </w:p>
    <w:p w:rsidR="00392CA3" w:rsidRDefault="00392CA3" w:rsidP="00392CA3">
      <w:pPr>
        <w:tabs>
          <w:tab w:val="left" w:pos="2250"/>
          <w:tab w:val="left" w:pos="2535"/>
          <w:tab w:val="center" w:pos="4677"/>
        </w:tabs>
        <w:jc w:val="center"/>
        <w:rPr>
          <w:b/>
        </w:rPr>
      </w:pPr>
      <w:r>
        <w:rPr>
          <w:b/>
        </w:rPr>
        <w:t xml:space="preserve">1 класс (33 часа;1 час в неделю) </w:t>
      </w:r>
    </w:p>
    <w:p w:rsidR="00392CA3" w:rsidRDefault="00392CA3" w:rsidP="00392CA3">
      <w:pPr>
        <w:tabs>
          <w:tab w:val="left" w:pos="2250"/>
          <w:tab w:val="left" w:pos="2535"/>
          <w:tab w:val="center" w:pos="4677"/>
        </w:tabs>
      </w:pPr>
    </w:p>
    <w:p w:rsidR="00392CA3" w:rsidRDefault="00392CA3" w:rsidP="00392CA3">
      <w:pPr>
        <w:pStyle w:val="a3"/>
        <w:spacing w:before="0" w:beforeAutospacing="0" w:after="0" w:afterAutospacing="0"/>
      </w:pPr>
      <w:r>
        <w:rPr>
          <w:b/>
        </w:rPr>
        <w:t>Раздел № 1.</w:t>
      </w:r>
      <w:r>
        <w:t xml:space="preserve"> ШАХМАТНАЯ ДОСКА.</w:t>
      </w:r>
    </w:p>
    <w:p w:rsidR="00392CA3" w:rsidRDefault="00392CA3" w:rsidP="00392CA3">
      <w:pPr>
        <w:pStyle w:val="a3"/>
        <w:spacing w:before="0" w:beforeAutospacing="0" w:after="0" w:afterAutospacing="0"/>
        <w:ind w:firstLine="708"/>
      </w:pPr>
      <w:r>
        <w:t>Шахматная доска, белые и черные поля, горизонталь, вертикаль, диагональ, центр.</w:t>
      </w:r>
    </w:p>
    <w:p w:rsidR="00392CA3" w:rsidRDefault="00392CA3" w:rsidP="00392CA3">
      <w:pPr>
        <w:pStyle w:val="a3"/>
        <w:spacing w:before="0" w:beforeAutospacing="0" w:after="0" w:afterAutospacing="0"/>
        <w:rPr>
          <w:b/>
        </w:rPr>
      </w:pPr>
    </w:p>
    <w:p w:rsidR="00392CA3" w:rsidRDefault="00392CA3" w:rsidP="00392CA3">
      <w:pPr>
        <w:pStyle w:val="a3"/>
        <w:spacing w:before="0" w:beforeAutospacing="0" w:after="0" w:afterAutospacing="0"/>
      </w:pPr>
      <w:r>
        <w:rPr>
          <w:b/>
        </w:rPr>
        <w:t xml:space="preserve">Раздел №2. </w:t>
      </w:r>
      <w:r>
        <w:t xml:space="preserve">ШАХМАТНЫЕ ФИГУРЫ. </w:t>
      </w:r>
    </w:p>
    <w:p w:rsidR="00392CA3" w:rsidRDefault="00392CA3" w:rsidP="00392CA3">
      <w:pPr>
        <w:pStyle w:val="a3"/>
        <w:spacing w:before="0" w:beforeAutospacing="0" w:after="0" w:afterAutospacing="0"/>
        <w:ind w:firstLine="708"/>
      </w:pPr>
      <w:r>
        <w:t>Белые, черные, ладья, слон, ферзь, конь, пешка, король.</w:t>
      </w:r>
    </w:p>
    <w:p w:rsidR="00392CA3" w:rsidRDefault="00392CA3" w:rsidP="00392CA3">
      <w:pPr>
        <w:pStyle w:val="a3"/>
        <w:spacing w:before="0" w:beforeAutospacing="0" w:after="0" w:afterAutospacing="0"/>
        <w:rPr>
          <w:b/>
        </w:rPr>
      </w:pPr>
    </w:p>
    <w:p w:rsidR="00392CA3" w:rsidRDefault="00392CA3" w:rsidP="00392CA3">
      <w:pPr>
        <w:pStyle w:val="a3"/>
        <w:spacing w:before="0" w:beforeAutospacing="0" w:after="0" w:afterAutospacing="0"/>
      </w:pPr>
      <w:r>
        <w:rPr>
          <w:b/>
        </w:rPr>
        <w:t>Раздел №3.</w:t>
      </w:r>
      <w:r>
        <w:t xml:space="preserve"> НАЧАЛЬНАЯ РАССТАНОВКА ФИГУР.</w:t>
      </w:r>
    </w:p>
    <w:p w:rsidR="00392CA3" w:rsidRDefault="00392CA3" w:rsidP="00392CA3">
      <w:pPr>
        <w:pStyle w:val="a3"/>
        <w:spacing w:before="0" w:beforeAutospacing="0" w:after="0" w:afterAutospacing="0"/>
        <w:ind w:left="708"/>
        <w:jc w:val="both"/>
      </w:pPr>
      <w: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392CA3" w:rsidRDefault="00392CA3" w:rsidP="00392CA3">
      <w:pPr>
        <w:pStyle w:val="a3"/>
        <w:spacing w:before="0" w:beforeAutospacing="0" w:after="0" w:afterAutospacing="0"/>
        <w:jc w:val="center"/>
        <w:rPr>
          <w:b/>
        </w:rPr>
      </w:pPr>
    </w:p>
    <w:p w:rsidR="00392CA3" w:rsidRDefault="00392CA3" w:rsidP="00392CA3">
      <w:pPr>
        <w:pStyle w:val="a3"/>
        <w:spacing w:before="0" w:beforeAutospacing="0" w:after="0" w:afterAutospacing="0"/>
      </w:pPr>
      <w:r>
        <w:rPr>
          <w:b/>
        </w:rPr>
        <w:t>Раздел №4.</w:t>
      </w:r>
      <w:r>
        <w:t xml:space="preserve"> ХОДЫ И ВЗЯТИЕ ФИГУР (основная тема учебного курса).</w:t>
      </w:r>
    </w:p>
    <w:p w:rsidR="00392CA3" w:rsidRDefault="00392CA3" w:rsidP="00392CA3">
      <w:pPr>
        <w:pStyle w:val="a3"/>
        <w:spacing w:before="0" w:beforeAutospacing="0" w:after="0" w:afterAutospacing="0"/>
        <w:ind w:left="708"/>
        <w:jc w:val="both"/>
      </w:pPr>
      <w:r>
        <w:t xml:space="preserve">Правила хода и взятия каждой из фигур, игра “на уничтожение”, </w:t>
      </w:r>
      <w:proofErr w:type="spellStart"/>
      <w:r>
        <w:t>белопольные</w:t>
      </w:r>
      <w:proofErr w:type="spellEnd"/>
      <w:r>
        <w:t xml:space="preserve"> и </w:t>
      </w:r>
      <w:proofErr w:type="spellStart"/>
      <w:r>
        <w:t>чернопольные</w:t>
      </w:r>
      <w:proofErr w:type="spellEnd"/>
      <w: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392CA3" w:rsidRDefault="00392CA3" w:rsidP="00392CA3">
      <w:pPr>
        <w:pStyle w:val="a3"/>
        <w:spacing w:before="0" w:beforeAutospacing="0" w:after="0" w:afterAutospacing="0"/>
        <w:jc w:val="center"/>
        <w:rPr>
          <w:b/>
        </w:rPr>
      </w:pPr>
    </w:p>
    <w:p w:rsidR="00392CA3" w:rsidRDefault="00392CA3" w:rsidP="00392CA3">
      <w:pPr>
        <w:pStyle w:val="a3"/>
        <w:spacing w:before="0" w:beforeAutospacing="0" w:after="0" w:afterAutospacing="0"/>
      </w:pPr>
      <w:r>
        <w:rPr>
          <w:b/>
        </w:rPr>
        <w:t>Раздел №5.</w:t>
      </w:r>
      <w:r>
        <w:t xml:space="preserve"> ЦЕЛЬ ШАХМАТНОЙ ПАРТИИ.  </w:t>
      </w:r>
    </w:p>
    <w:p w:rsidR="00392CA3" w:rsidRDefault="00392CA3" w:rsidP="00392CA3">
      <w:pPr>
        <w:pStyle w:val="a3"/>
        <w:spacing w:before="0" w:beforeAutospacing="0" w:after="0" w:afterAutospacing="0"/>
        <w:ind w:firstLine="708"/>
      </w:pPr>
      <w:r>
        <w:t>Шах, мат, пат, ничья, мат в один ход, длинная и короткая рокировка и ее правила.</w:t>
      </w:r>
    </w:p>
    <w:p w:rsidR="00392CA3" w:rsidRDefault="00392CA3" w:rsidP="00392CA3">
      <w:pPr>
        <w:pStyle w:val="a3"/>
        <w:spacing w:before="0" w:beforeAutospacing="0" w:after="0" w:afterAutospacing="0"/>
        <w:jc w:val="center"/>
        <w:rPr>
          <w:b/>
        </w:rPr>
      </w:pPr>
    </w:p>
    <w:p w:rsidR="00392CA3" w:rsidRDefault="00392CA3" w:rsidP="00392CA3">
      <w:pPr>
        <w:pStyle w:val="a3"/>
        <w:spacing w:before="0" w:beforeAutospacing="0" w:after="0" w:afterAutospacing="0"/>
      </w:pPr>
      <w:r>
        <w:rPr>
          <w:b/>
        </w:rPr>
        <w:t>Раздел №6.</w:t>
      </w:r>
      <w:r>
        <w:t xml:space="preserve"> ИГРА ВСЕМИ ФИГУРАМИ ИЗ НАЧАЛЬНОГО ПОЛОЖЕНИЯ.</w:t>
      </w:r>
    </w:p>
    <w:p w:rsidR="00392CA3" w:rsidRDefault="00392CA3" w:rsidP="00392CA3">
      <w:pPr>
        <w:pStyle w:val="a3"/>
        <w:spacing w:before="0" w:beforeAutospacing="0" w:after="0" w:afterAutospacing="0"/>
        <w:ind w:firstLine="708"/>
      </w:pPr>
      <w:r>
        <w:t>Самые общие представления о том, как начинать шахматную партию.</w:t>
      </w:r>
    </w:p>
    <w:p w:rsidR="00392CA3" w:rsidRDefault="00392CA3" w:rsidP="00392CA3"/>
    <w:p w:rsidR="00392CA3" w:rsidRDefault="00392CA3" w:rsidP="00392CA3">
      <w:pPr>
        <w:tabs>
          <w:tab w:val="left" w:pos="2250"/>
          <w:tab w:val="left" w:pos="2535"/>
          <w:tab w:val="center" w:pos="4677"/>
        </w:tabs>
        <w:jc w:val="center"/>
        <w:rPr>
          <w:b/>
        </w:rPr>
      </w:pPr>
      <w:r>
        <w:rPr>
          <w:b/>
        </w:rPr>
        <w:t xml:space="preserve">2 класс (34 часа;1 час в неделю) </w:t>
      </w:r>
    </w:p>
    <w:p w:rsidR="00392CA3" w:rsidRDefault="00392CA3" w:rsidP="00392CA3"/>
    <w:p w:rsidR="00392CA3" w:rsidRDefault="00392CA3" w:rsidP="00392CA3">
      <w:r>
        <w:rPr>
          <w:b/>
        </w:rPr>
        <w:t>Раздел № 1.</w:t>
      </w:r>
      <w:r>
        <w:t xml:space="preserve"> КРАТКАЯ ИСТОРИЯ ШАХМАТ.</w:t>
      </w:r>
    </w:p>
    <w:p w:rsidR="00392CA3" w:rsidRDefault="00392CA3" w:rsidP="00392CA3">
      <w:pPr>
        <w:ind w:left="720"/>
      </w:pPr>
      <w:r>
        <w:t xml:space="preserve">Рождение шахмат. От чатуранги к </w:t>
      </w:r>
      <w:proofErr w:type="spellStart"/>
      <w:r>
        <w:t>шатранджу</w:t>
      </w:r>
      <w:proofErr w:type="spellEnd"/>
      <w:r>
        <w:t>. Шахматы проникают в Европу. Чемпионы мира по шахматам.</w:t>
      </w:r>
    </w:p>
    <w:p w:rsidR="00392CA3" w:rsidRDefault="00392CA3" w:rsidP="00392CA3"/>
    <w:p w:rsidR="00392CA3" w:rsidRDefault="00392CA3" w:rsidP="00392CA3">
      <w:r>
        <w:rPr>
          <w:b/>
        </w:rPr>
        <w:t xml:space="preserve">Раздел №2. </w:t>
      </w:r>
      <w:r>
        <w:t xml:space="preserve">ШАХМАТНАЯ НОТАЦИЯ. </w:t>
      </w:r>
    </w:p>
    <w:p w:rsidR="00392CA3" w:rsidRDefault="00392CA3" w:rsidP="00392CA3">
      <w:pPr>
        <w:ind w:left="720"/>
      </w:pPr>
      <w: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392CA3" w:rsidRDefault="00392CA3" w:rsidP="00392CA3"/>
    <w:p w:rsidR="00392CA3" w:rsidRDefault="00392CA3" w:rsidP="00392CA3">
      <w:r>
        <w:rPr>
          <w:b/>
        </w:rPr>
        <w:t>Раздел №3.</w:t>
      </w:r>
      <w:r>
        <w:t xml:space="preserve"> ЦЕННОСТЬ ШАХМАТНЫХ ФИГУР. </w:t>
      </w:r>
    </w:p>
    <w:p w:rsidR="00392CA3" w:rsidRDefault="00392CA3" w:rsidP="00392CA3">
      <w:pPr>
        <w:ind w:left="720"/>
      </w:pPr>
      <w:r>
        <w:t>Ценность фигур. Сравнительная сила фигур. Достижение материального перевеса. Способы защиты.</w:t>
      </w:r>
    </w:p>
    <w:p w:rsidR="00392CA3" w:rsidRDefault="00392CA3" w:rsidP="00392CA3"/>
    <w:p w:rsidR="00392CA3" w:rsidRDefault="00392CA3" w:rsidP="00392CA3">
      <w:r>
        <w:rPr>
          <w:b/>
        </w:rPr>
        <w:t>Раздел №4.</w:t>
      </w:r>
      <w:r>
        <w:t xml:space="preserve"> ТЕХНИКА МАТОВАНИЯ ОДИНОКОГО КОРОЛЯ. </w:t>
      </w:r>
    </w:p>
    <w:p w:rsidR="00392CA3" w:rsidRDefault="00392CA3" w:rsidP="00392CA3">
      <w:pPr>
        <w:ind w:left="720"/>
      </w:pPr>
      <w:r>
        <w:t>Две ладьи против короля. Ферзь и ладья против короля. Король и ферзь против короля. Король и ладья против короля.</w:t>
      </w:r>
    </w:p>
    <w:p w:rsidR="00392CA3" w:rsidRDefault="00392CA3" w:rsidP="00392CA3"/>
    <w:p w:rsidR="00392CA3" w:rsidRDefault="00392CA3" w:rsidP="00392CA3">
      <w:r>
        <w:rPr>
          <w:b/>
        </w:rPr>
        <w:t>Раздел №5.</w:t>
      </w:r>
      <w:r>
        <w:t xml:space="preserve"> ДОСТИЖЕНИЕ МАТА БЕЗ ЖЕРТВЫ МАТЕРИАЛА. </w:t>
      </w:r>
    </w:p>
    <w:p w:rsidR="00392CA3" w:rsidRDefault="00392CA3" w:rsidP="00392CA3">
      <w:pPr>
        <w:ind w:left="720"/>
      </w:pPr>
      <w:r>
        <w:t>Учебные положения на мат в два хода в дебюте, миттельшпиле и эндшпиле (начале, середине и конце игры). Защита от мата.</w:t>
      </w:r>
    </w:p>
    <w:p w:rsidR="00392CA3" w:rsidRDefault="00392CA3" w:rsidP="00392CA3"/>
    <w:p w:rsidR="00392CA3" w:rsidRDefault="00392CA3" w:rsidP="00392CA3">
      <w:r>
        <w:rPr>
          <w:b/>
        </w:rPr>
        <w:t>Раздел №6.</w:t>
      </w:r>
      <w:r>
        <w:t xml:space="preserve"> ШАХМАТНАЯ КОМБИНАЦИЯ. </w:t>
      </w:r>
    </w:p>
    <w:p w:rsidR="00392CA3" w:rsidRDefault="00392CA3" w:rsidP="00392CA3">
      <w:pPr>
        <w:ind w:left="720"/>
      </w:pPr>
      <w:r>
        <w:t>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rsidR="00392CA3" w:rsidRDefault="00392CA3" w:rsidP="00392CA3"/>
    <w:p w:rsidR="00392CA3" w:rsidRDefault="00392CA3" w:rsidP="00392CA3">
      <w:pPr>
        <w:tabs>
          <w:tab w:val="left" w:pos="2250"/>
          <w:tab w:val="left" w:pos="2535"/>
          <w:tab w:val="center" w:pos="4677"/>
        </w:tabs>
        <w:jc w:val="center"/>
        <w:rPr>
          <w:b/>
        </w:rPr>
      </w:pPr>
      <w:r>
        <w:rPr>
          <w:b/>
        </w:rPr>
        <w:t xml:space="preserve">3класс (34 часа;1 час в неделю) </w:t>
      </w:r>
    </w:p>
    <w:p w:rsidR="00392CA3" w:rsidRDefault="00392CA3" w:rsidP="00392CA3">
      <w:pPr>
        <w:tabs>
          <w:tab w:val="left" w:pos="2250"/>
          <w:tab w:val="left" w:pos="2535"/>
          <w:tab w:val="center" w:pos="4677"/>
        </w:tabs>
        <w:jc w:val="center"/>
        <w:rPr>
          <w:b/>
        </w:rPr>
      </w:pPr>
    </w:p>
    <w:p w:rsidR="00392CA3" w:rsidRDefault="00392CA3" w:rsidP="00392CA3">
      <w:r>
        <w:rPr>
          <w:b/>
        </w:rPr>
        <w:t>Раздел № 1.</w:t>
      </w:r>
      <w:r>
        <w:t xml:space="preserve"> ОСНОВЫ ДЕБЮТА. </w:t>
      </w:r>
    </w:p>
    <w:p w:rsidR="00392CA3" w:rsidRDefault="00392CA3" w:rsidP="00392CA3">
      <w:pPr>
        <w:ind w:left="720"/>
      </w:pPr>
      <w:r>
        <w:t>Двух- и трехходовые партии. Невыгодность раннего ввода в игру ладей и ферзя. Игра на мат с первых ходов. Детский мат и защита от него. Игра против “</w:t>
      </w:r>
      <w:proofErr w:type="spellStart"/>
      <w:r>
        <w:t>повторюшки</w:t>
      </w:r>
      <w:proofErr w:type="spellEnd"/>
      <w:r>
        <w:t>-хрюшки”. Принципы игры в дебюте. Быстрейшее развитие фигур. Понятие о темпе. Гамбиты. Наказание “</w:t>
      </w:r>
      <w:proofErr w:type="spellStart"/>
      <w:r>
        <w:t>пешкоедов</w:t>
      </w:r>
      <w:proofErr w:type="spellEnd"/>
      <w:r>
        <w:t>”. Борьба за центр. Безопасная позиция короля. Гармоничное пешечное расположение. Связка в дебюте. Коротко о дебютах.</w:t>
      </w:r>
    </w:p>
    <w:p w:rsidR="00392CA3" w:rsidRDefault="00392CA3" w:rsidP="00392CA3">
      <w:pPr>
        <w:tabs>
          <w:tab w:val="left" w:pos="2250"/>
          <w:tab w:val="left" w:pos="2535"/>
          <w:tab w:val="center" w:pos="4677"/>
        </w:tabs>
        <w:jc w:val="center"/>
        <w:rPr>
          <w:b/>
        </w:rPr>
      </w:pPr>
    </w:p>
    <w:p w:rsidR="00392CA3" w:rsidRDefault="00392CA3" w:rsidP="00392CA3">
      <w:pPr>
        <w:tabs>
          <w:tab w:val="left" w:pos="2250"/>
          <w:tab w:val="left" w:pos="2535"/>
          <w:tab w:val="center" w:pos="4677"/>
        </w:tabs>
        <w:jc w:val="center"/>
        <w:rPr>
          <w:b/>
        </w:rPr>
      </w:pPr>
    </w:p>
    <w:p w:rsidR="00392CA3" w:rsidRDefault="00392CA3" w:rsidP="00392CA3">
      <w:pPr>
        <w:tabs>
          <w:tab w:val="left" w:pos="2250"/>
          <w:tab w:val="left" w:pos="2535"/>
          <w:tab w:val="center" w:pos="4677"/>
        </w:tabs>
        <w:jc w:val="center"/>
        <w:rPr>
          <w:b/>
        </w:rPr>
      </w:pPr>
      <w:r>
        <w:rPr>
          <w:b/>
        </w:rPr>
        <w:t xml:space="preserve">4класс (34 часа;1 час в неделю) </w:t>
      </w:r>
    </w:p>
    <w:p w:rsidR="00392CA3" w:rsidRDefault="00392CA3" w:rsidP="00392CA3"/>
    <w:p w:rsidR="00392CA3" w:rsidRDefault="00392CA3" w:rsidP="00392CA3">
      <w:r>
        <w:rPr>
          <w:b/>
        </w:rPr>
        <w:t>Раздел № 1.</w:t>
      </w:r>
      <w:r>
        <w:t xml:space="preserve"> ОСНОВЫ МИТТЕЛЬШПИЛЯ. </w:t>
      </w:r>
    </w:p>
    <w:p w:rsidR="00392CA3" w:rsidRDefault="00392CA3" w:rsidP="00392CA3">
      <w:pPr>
        <w:tabs>
          <w:tab w:val="left" w:pos="2250"/>
          <w:tab w:val="left" w:pos="2535"/>
          <w:tab w:val="center" w:pos="4677"/>
        </w:tabs>
        <w:ind w:left="720"/>
      </w:pPr>
      <w:r>
        <w:t>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392CA3" w:rsidRDefault="00392CA3" w:rsidP="00392CA3">
      <w:pPr>
        <w:rPr>
          <w:b/>
        </w:rPr>
      </w:pPr>
    </w:p>
    <w:p w:rsidR="00392CA3" w:rsidRDefault="00392CA3" w:rsidP="00392CA3">
      <w:r>
        <w:rPr>
          <w:b/>
        </w:rPr>
        <w:t>Раздел № 2.</w:t>
      </w:r>
      <w:r>
        <w:t xml:space="preserve"> ОСНОВЫ ЭНДШПИЛЯ. </w:t>
      </w:r>
    </w:p>
    <w:p w:rsidR="00392CA3" w:rsidRDefault="00392CA3" w:rsidP="00392CA3">
      <w:pPr>
        <w:ind w:left="720"/>
      </w:pPr>
      <w:r>
        <w:t xml:space="preserve">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t>Матование</w:t>
      </w:r>
      <w:proofErr w:type="spellEnd"/>
      <w:r>
        <w:t xml:space="preserve"> двумя слонами (простые случаи). </w:t>
      </w:r>
      <w:proofErr w:type="spellStart"/>
      <w:r>
        <w:t>Матование</w:t>
      </w:r>
      <w:proofErr w:type="spellEnd"/>
      <w:r>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392CA3" w:rsidRDefault="00392CA3" w:rsidP="00392CA3"/>
    <w:p w:rsidR="00392CA3" w:rsidRDefault="00392CA3" w:rsidP="00392CA3">
      <w:pPr>
        <w:pStyle w:val="a3"/>
        <w:jc w:val="center"/>
        <w:rPr>
          <w:color w:val="000000"/>
          <w:sz w:val="27"/>
          <w:szCs w:val="27"/>
        </w:rPr>
      </w:pPr>
      <w:r>
        <w:rPr>
          <w:color w:val="000000"/>
          <w:sz w:val="27"/>
          <w:szCs w:val="27"/>
          <w:lang w:val="en"/>
        </w:rPr>
        <w:t> </w:t>
      </w:r>
    </w:p>
    <w:p w:rsidR="00392CA3" w:rsidRDefault="00392CA3" w:rsidP="00392CA3">
      <w:pPr>
        <w:sectPr w:rsidR="00392CA3">
          <w:pgSz w:w="11906" w:h="16838"/>
          <w:pgMar w:top="1134" w:right="746" w:bottom="1134" w:left="1259" w:header="709" w:footer="709" w:gutter="0"/>
          <w:cols w:space="720"/>
        </w:sectPr>
      </w:pPr>
    </w:p>
    <w:p w:rsidR="00392CA3" w:rsidRDefault="00392CA3" w:rsidP="00392CA3">
      <w:pPr>
        <w:jc w:val="center"/>
        <w:rPr>
          <w:b/>
          <w:sz w:val="28"/>
          <w:szCs w:val="28"/>
        </w:rPr>
      </w:pPr>
    </w:p>
    <w:p w:rsidR="00392CA3" w:rsidRDefault="00392CA3" w:rsidP="00392CA3">
      <w:pPr>
        <w:jc w:val="center"/>
        <w:rPr>
          <w:b/>
          <w:sz w:val="28"/>
          <w:szCs w:val="28"/>
        </w:rPr>
      </w:pPr>
      <w:r>
        <w:rPr>
          <w:b/>
          <w:sz w:val="28"/>
          <w:szCs w:val="28"/>
        </w:rPr>
        <w:t xml:space="preserve">Календарно-тематическое планирование </w:t>
      </w:r>
    </w:p>
    <w:p w:rsidR="00392CA3" w:rsidRDefault="00392CA3" w:rsidP="00392CA3">
      <w:pPr>
        <w:jc w:val="center"/>
        <w:rPr>
          <w:b/>
        </w:rPr>
      </w:pPr>
    </w:p>
    <w:p w:rsidR="00392CA3" w:rsidRDefault="00392CA3" w:rsidP="00392CA3">
      <w:pPr>
        <w:jc w:val="center"/>
        <w:rPr>
          <w:b/>
          <w:sz w:val="28"/>
          <w:szCs w:val="28"/>
        </w:rPr>
      </w:pPr>
      <w:r>
        <w:rPr>
          <w:b/>
          <w:sz w:val="28"/>
          <w:szCs w:val="28"/>
        </w:rPr>
        <w:t>1 класс (33 часа;1 час в неделю)</w:t>
      </w:r>
    </w:p>
    <w:p w:rsidR="00392CA3" w:rsidRDefault="00392CA3" w:rsidP="00392CA3">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2022"/>
        <w:gridCol w:w="1808"/>
        <w:gridCol w:w="3414"/>
        <w:gridCol w:w="1479"/>
      </w:tblGrid>
      <w:tr w:rsidR="00392CA3" w:rsidTr="00392CA3">
        <w:trPr>
          <w:trHeight w:val="244"/>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rPr>
            </w:pPr>
            <w:r>
              <w:rPr>
                <w:b/>
                <w:color w:val="000000"/>
              </w:rPr>
              <w:t>№ урока</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jc w:val="center"/>
              <w:rPr>
                <w:b/>
                <w:color w:val="000000"/>
              </w:rPr>
            </w:pPr>
            <w:r>
              <w:rPr>
                <w:b/>
                <w:color w:val="000000"/>
              </w:rPr>
              <w:t>Тема занятия</w:t>
            </w:r>
          </w:p>
        </w:tc>
        <w:tc>
          <w:tcPr>
            <w:tcW w:w="974"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rPr>
            </w:pPr>
            <w:r>
              <w:rPr>
                <w:b/>
                <w:color w:val="000000"/>
              </w:rPr>
              <w:t>Содержание</w:t>
            </w:r>
          </w:p>
        </w:tc>
        <w:tc>
          <w:tcPr>
            <w:tcW w:w="2009" w:type="pct"/>
            <w:tcBorders>
              <w:top w:val="single" w:sz="4" w:space="0" w:color="auto"/>
              <w:left w:val="single" w:sz="4" w:space="0" w:color="auto"/>
              <w:bottom w:val="single" w:sz="4" w:space="0" w:color="auto"/>
              <w:right w:val="single" w:sz="4" w:space="0" w:color="auto"/>
            </w:tcBorders>
            <w:hideMark/>
          </w:tcPr>
          <w:p w:rsidR="00392CA3" w:rsidRDefault="00392CA3">
            <w:pPr>
              <w:jc w:val="center"/>
              <w:rPr>
                <w:b/>
                <w:color w:val="000000"/>
              </w:rPr>
            </w:pPr>
            <w:r>
              <w:rPr>
                <w:b/>
              </w:rPr>
              <w:t>Виды деятельности.</w:t>
            </w:r>
          </w:p>
        </w:tc>
        <w:tc>
          <w:tcPr>
            <w:tcW w:w="520" w:type="pct"/>
            <w:tcBorders>
              <w:top w:val="single" w:sz="4" w:space="0" w:color="auto"/>
              <w:left w:val="single" w:sz="4" w:space="0" w:color="auto"/>
              <w:bottom w:val="single" w:sz="4" w:space="0" w:color="auto"/>
              <w:right w:val="single" w:sz="4" w:space="0" w:color="auto"/>
            </w:tcBorders>
            <w:hideMark/>
          </w:tcPr>
          <w:p w:rsidR="00392CA3" w:rsidRDefault="00392CA3">
            <w:pPr>
              <w:jc w:val="center"/>
              <w:rPr>
                <w:b/>
                <w:color w:val="000000"/>
              </w:rPr>
            </w:pPr>
            <w:r>
              <w:rPr>
                <w:b/>
                <w:color w:val="000000"/>
              </w:rPr>
              <w:t>Дата проведения</w:t>
            </w:r>
          </w:p>
        </w:tc>
      </w:tr>
      <w:tr w:rsidR="00392CA3" w:rsidTr="00392CA3">
        <w:trPr>
          <w:trHeight w:val="468"/>
        </w:trPr>
        <w:tc>
          <w:tcPr>
            <w:tcW w:w="313"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u w:val="single"/>
              </w:rPr>
            </w:pPr>
            <w:r>
              <w:rPr>
                <w:b/>
                <w:color w:val="000000"/>
                <w:u w:val="single"/>
              </w:rPr>
              <w:t>1. Шахматная доска</w:t>
            </w:r>
          </w:p>
        </w:tc>
        <w:tc>
          <w:tcPr>
            <w:tcW w:w="974"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Шахматная доска, белые и черные поля, горизонталь, вертикаль, диагональ, центр.</w:t>
            </w:r>
          </w:p>
        </w:tc>
        <w:tc>
          <w:tcPr>
            <w:tcW w:w="2009"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 xml:space="preserve">Чтение и </w:t>
            </w:r>
            <w:proofErr w:type="spellStart"/>
            <w:r>
              <w:rPr>
                <w:color w:val="000000"/>
              </w:rPr>
              <w:t>инсценирование</w:t>
            </w:r>
            <w:proofErr w:type="spellEnd"/>
            <w:r>
              <w:rPr>
                <w:color w:val="000000"/>
              </w:rPr>
              <w:t xml:space="preserve">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468"/>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Знакомство с шахматной доской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468"/>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Шахматная доска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009"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466"/>
        </w:trPr>
        <w:tc>
          <w:tcPr>
            <w:tcW w:w="313"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rPr>
            </w:pPr>
            <w:r>
              <w:rPr>
                <w:b/>
                <w:color w:val="000000"/>
                <w:u w:val="single"/>
              </w:rPr>
              <w:t>2. Шахматные фигуры</w:t>
            </w:r>
            <w:r>
              <w:rPr>
                <w:b/>
                <w:color w:val="000000"/>
              </w:rPr>
              <w:t>.</w:t>
            </w:r>
          </w:p>
        </w:tc>
        <w:tc>
          <w:tcPr>
            <w:tcW w:w="974"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Белые, черные, ладья, слон, ферзь, конь, пешка, король.</w:t>
            </w:r>
          </w:p>
        </w:tc>
        <w:tc>
          <w:tcPr>
            <w:tcW w:w="2009"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 xml:space="preserve">Белые и черные. Ладья, слон, ферзь, конь, пешка, король. Чтение и инсценировка дидактической сказки И.Г. </w:t>
            </w:r>
            <w:proofErr w:type="spellStart"/>
            <w:r>
              <w:rPr>
                <w:color w:val="000000"/>
              </w:rPr>
              <w:t>Сухина</w:t>
            </w:r>
            <w:proofErr w:type="spellEnd"/>
            <w:r>
              <w:rPr>
                <w:color w:val="000000"/>
              </w:rPr>
              <w:t xml:space="preserve">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465"/>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3.</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Знакомство с шахматными фигурами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465"/>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4</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Знакомство с шахматными фигурами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698"/>
        </w:trPr>
        <w:tc>
          <w:tcPr>
            <w:tcW w:w="313"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rPr>
            </w:pPr>
            <w:r>
              <w:rPr>
                <w:b/>
                <w:color w:val="000000"/>
                <w:u w:val="single"/>
              </w:rPr>
              <w:t>3. Начальная расстановка фигур</w:t>
            </w:r>
            <w:r>
              <w:rPr>
                <w:b/>
                <w:color w:val="000000"/>
              </w:rPr>
              <w:t>.</w:t>
            </w:r>
          </w:p>
        </w:tc>
        <w:tc>
          <w:tcPr>
            <w:tcW w:w="974"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2009"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1991"/>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 xml:space="preserve">5. </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Начальное положение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325"/>
        </w:trPr>
        <w:tc>
          <w:tcPr>
            <w:tcW w:w="313"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rPr>
            </w:pPr>
            <w:r>
              <w:rPr>
                <w:b/>
                <w:color w:val="000000"/>
                <w:u w:val="single"/>
              </w:rPr>
              <w:t>4. Ходы и взятие фигур</w:t>
            </w:r>
            <w:r>
              <w:rPr>
                <w:b/>
                <w:color w:val="000000"/>
              </w:rPr>
              <w:t>.</w:t>
            </w:r>
          </w:p>
        </w:tc>
        <w:tc>
          <w:tcPr>
            <w:tcW w:w="974"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 xml:space="preserve">(Основная тема учебного курса.) Правила хода и взятия каждой из фигур, игра «на уничтожение», </w:t>
            </w:r>
            <w:proofErr w:type="spellStart"/>
            <w:r>
              <w:rPr>
                <w:color w:val="000000"/>
              </w:rPr>
              <w:t>белопольные</w:t>
            </w:r>
            <w:proofErr w:type="spellEnd"/>
            <w:r>
              <w:rPr>
                <w:color w:val="000000"/>
              </w:rPr>
              <w:t xml:space="preserve"> и </w:t>
            </w:r>
            <w:proofErr w:type="spellStart"/>
            <w:r>
              <w:rPr>
                <w:color w:val="000000"/>
              </w:rPr>
              <w:t>чернопольные</w:t>
            </w:r>
            <w:proofErr w:type="spellEnd"/>
            <w:r>
              <w:rPr>
                <w:color w:val="000000"/>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 </w:t>
            </w:r>
          </w:p>
        </w:tc>
        <w:tc>
          <w:tcPr>
            <w:tcW w:w="2009"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672"/>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6.</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Знакомство с шахматной фигурой. Ладья.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316"/>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7.</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Ладья в игре.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009"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316"/>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8.</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Знакомство с шахматной фигурой. Слон.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009"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 xml:space="preserve">Место слона в начальном положении. Ход слона, взятие. </w:t>
            </w:r>
            <w:proofErr w:type="spellStart"/>
            <w:r>
              <w:rPr>
                <w:color w:val="000000"/>
              </w:rPr>
              <w:t>Белопольные</w:t>
            </w:r>
            <w:proofErr w:type="spellEnd"/>
            <w:r>
              <w:rPr>
                <w:color w:val="000000"/>
              </w:rPr>
              <w:t xml:space="preserve"> и </w:t>
            </w:r>
            <w:proofErr w:type="spellStart"/>
            <w:r>
              <w:rPr>
                <w:color w:val="000000"/>
              </w:rPr>
              <w:t>чернопольнын</w:t>
            </w:r>
            <w:proofErr w:type="spellEnd"/>
            <w:r>
              <w:rPr>
                <w:color w:val="000000"/>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316"/>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9.</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Слон в игре.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009"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316"/>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10.</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Ладья против слона.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009"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316"/>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11.</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Знакомство с шахматной фигурой. Ферзь.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009"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316"/>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12.</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Ферзь в игре.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009"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r>
              <w:rPr>
                <w:color w:val="000000"/>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316"/>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13.</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Ферзь против ладьи и слона.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009"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316"/>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14.</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Знакомство с шахматной фигурой. Конь.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009"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316"/>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15.</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Конь в игре.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009"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316"/>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16.</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Конь против ферзя, ладьи слона.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009"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316"/>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17.</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Знакомство с пешкой.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009"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316"/>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18.</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Пешка в игре.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009"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 xml:space="preserve">Дидактические задания и игры «Игра на уничтожение» (пешка против пешки, две пешки против одной, одна пешка против двух, </w:t>
            </w:r>
            <w:proofErr w:type="spellStart"/>
            <w:r>
              <w:rPr>
                <w:color w:val="000000"/>
              </w:rPr>
              <w:t>многопешечные</w:t>
            </w:r>
            <w:proofErr w:type="spellEnd"/>
            <w:r>
              <w:rPr>
                <w:color w:val="000000"/>
              </w:rPr>
              <w:t xml:space="preserve"> положения), «Ограничение подвижности».</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316"/>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19.</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Пешка против ферзя, ладьи, коня, слона.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009"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316"/>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20.</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Знакомство с шахматной фигурой. Король.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009"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316"/>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21.</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Король против других фигур.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009"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75"/>
        </w:trPr>
        <w:tc>
          <w:tcPr>
            <w:tcW w:w="313"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rPr>
            </w:pPr>
            <w:r>
              <w:rPr>
                <w:b/>
                <w:color w:val="000000"/>
              </w:rPr>
              <w:t>5</w:t>
            </w:r>
            <w:r>
              <w:rPr>
                <w:b/>
                <w:color w:val="000000"/>
                <w:u w:val="single"/>
              </w:rPr>
              <w:t>. Цель шахматной партии.</w:t>
            </w:r>
          </w:p>
        </w:tc>
        <w:tc>
          <w:tcPr>
            <w:tcW w:w="974"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Шах, мат, пат, ничья, мат в один ход, длинная и короткая рокировка и ее правила.</w:t>
            </w:r>
          </w:p>
        </w:tc>
        <w:tc>
          <w:tcPr>
            <w:tcW w:w="2009"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72"/>
        </w:trPr>
        <w:tc>
          <w:tcPr>
            <w:tcW w:w="313"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r>
              <w:rPr>
                <w:color w:val="000000"/>
              </w:rPr>
              <w:t>22.</w:t>
            </w:r>
          </w:p>
          <w:p w:rsidR="00392CA3" w:rsidRDefault="00392CA3">
            <w:pPr>
              <w:rPr>
                <w:color w:val="000000"/>
              </w:rPr>
            </w:pP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Шах.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009"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72"/>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23</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Шах.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72"/>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24.</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Мат.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009"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p w:rsidR="00392CA3" w:rsidRDefault="00392CA3">
            <w:pPr>
              <w:rPr>
                <w:color w:val="000000"/>
              </w:rPr>
            </w:pPr>
          </w:p>
        </w:tc>
      </w:tr>
      <w:tr w:rsidR="00392CA3" w:rsidTr="00392CA3">
        <w:trPr>
          <w:trHeight w:val="272"/>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25</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Мат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72"/>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26.</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Ставим мат.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009"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Мат в один ход: сложные примеры с большим числом шахматных фигур. Дидактическое задание «Дай мат в один ход».</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72"/>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27</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Ставим мат.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72"/>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28.</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Ничья, пат.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009"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Отличие пата от мата. Варианты ничьей. Примеры на пат. Дидактическое задание «Пат или не пат».</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72"/>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29.</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Рокировка.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009"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Длинная и короткая рокировка. Правила рокировки. Дидактическое задание «Рокировка».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72"/>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30</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Рокировка.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96"/>
        </w:trPr>
        <w:tc>
          <w:tcPr>
            <w:tcW w:w="313"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rPr>
            </w:pPr>
            <w:r>
              <w:rPr>
                <w:b/>
                <w:color w:val="000000"/>
              </w:rPr>
              <w:t xml:space="preserve">6. </w:t>
            </w:r>
            <w:r>
              <w:rPr>
                <w:b/>
                <w:color w:val="000000"/>
                <w:u w:val="single"/>
              </w:rPr>
              <w:t>Игра всеми фигурами из начального</w:t>
            </w:r>
            <w:r>
              <w:rPr>
                <w:b/>
                <w:color w:val="000000"/>
              </w:rPr>
              <w:t xml:space="preserve"> положения.</w:t>
            </w:r>
          </w:p>
        </w:tc>
        <w:tc>
          <w:tcPr>
            <w:tcW w:w="974"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Самые общие представления о том, как начинать шахматную партию.</w:t>
            </w:r>
          </w:p>
        </w:tc>
        <w:tc>
          <w:tcPr>
            <w:tcW w:w="2009"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93"/>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31.</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Шахматная партия.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009"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Игра всеми фигурами из начального положения (без пояснения о том, как лучше начинать шахматную партию). Дидактическая игра «Два хода».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93"/>
        </w:trPr>
        <w:tc>
          <w:tcPr>
            <w:tcW w:w="31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32.</w:t>
            </w: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Шахматная партия.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009"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 xml:space="preserve">Самые общие рекомендации о принципах разыгрывания дебюта. Игра всеми фигурами из начального положения. Демонстрация коротких партий. </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93"/>
        </w:trPr>
        <w:tc>
          <w:tcPr>
            <w:tcW w:w="313"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r>
              <w:rPr>
                <w:color w:val="000000"/>
              </w:rPr>
              <w:t>33.</w:t>
            </w:r>
          </w:p>
          <w:p w:rsidR="00392CA3" w:rsidRDefault="00392CA3">
            <w:pPr>
              <w:rPr>
                <w:color w:val="000000"/>
              </w:rPr>
            </w:pPr>
          </w:p>
        </w:tc>
        <w:tc>
          <w:tcPr>
            <w:tcW w:w="1184"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Повторение программного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009"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Повторение программного материала – викторина «В стране шахмат». Игра всеми фигурами из начального положения.</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bl>
    <w:p w:rsidR="00392CA3" w:rsidRDefault="00392CA3" w:rsidP="00392CA3">
      <w:pPr>
        <w:jc w:val="center"/>
        <w:rPr>
          <w:b/>
        </w:rPr>
      </w:pPr>
    </w:p>
    <w:p w:rsidR="00392CA3" w:rsidRDefault="00392CA3" w:rsidP="00392CA3">
      <w:pPr>
        <w:jc w:val="center"/>
        <w:rPr>
          <w:b/>
        </w:rPr>
      </w:pPr>
    </w:p>
    <w:p w:rsidR="00392CA3" w:rsidRDefault="00392CA3" w:rsidP="00392CA3">
      <w:pPr>
        <w:jc w:val="center"/>
        <w:rPr>
          <w:b/>
          <w:sz w:val="28"/>
          <w:szCs w:val="28"/>
        </w:rPr>
      </w:pPr>
      <w:r>
        <w:rPr>
          <w:b/>
          <w:sz w:val="28"/>
          <w:szCs w:val="28"/>
        </w:rPr>
        <w:t>2 класс (34 часа;1 час в неделю)</w:t>
      </w:r>
    </w:p>
    <w:p w:rsidR="00392CA3" w:rsidRDefault="00392CA3" w:rsidP="00392CA3">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1785"/>
        <w:gridCol w:w="1759"/>
        <w:gridCol w:w="3700"/>
        <w:gridCol w:w="1479"/>
      </w:tblGrid>
      <w:tr w:rsidR="00392CA3" w:rsidTr="00392CA3">
        <w:trPr>
          <w:trHeight w:val="751"/>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rPr>
            </w:pPr>
            <w:r>
              <w:rPr>
                <w:b/>
                <w:color w:val="000000"/>
              </w:rPr>
              <w:t>№ урока</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jc w:val="center"/>
              <w:rPr>
                <w:b/>
                <w:color w:val="000000"/>
              </w:rPr>
            </w:pPr>
            <w:r>
              <w:rPr>
                <w:b/>
                <w:color w:val="000000"/>
              </w:rPr>
              <w:t>Тема занятия</w:t>
            </w:r>
          </w:p>
        </w:tc>
        <w:tc>
          <w:tcPr>
            <w:tcW w:w="547"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rPr>
            </w:pPr>
            <w:r>
              <w:rPr>
                <w:b/>
                <w:color w:val="000000"/>
              </w:rPr>
              <w:t>Содержание</w:t>
            </w:r>
          </w:p>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jc w:val="center"/>
              <w:rPr>
                <w:b/>
                <w:color w:val="000000"/>
              </w:rPr>
            </w:pPr>
            <w:r>
              <w:rPr>
                <w:b/>
              </w:rPr>
              <w:t>Виды деятельности</w:t>
            </w:r>
          </w:p>
        </w:tc>
        <w:tc>
          <w:tcPr>
            <w:tcW w:w="520" w:type="pct"/>
            <w:tcBorders>
              <w:top w:val="single" w:sz="4" w:space="0" w:color="auto"/>
              <w:left w:val="single" w:sz="4" w:space="0" w:color="auto"/>
              <w:bottom w:val="single" w:sz="4" w:space="0" w:color="auto"/>
              <w:right w:val="single" w:sz="4" w:space="0" w:color="auto"/>
            </w:tcBorders>
            <w:hideMark/>
          </w:tcPr>
          <w:p w:rsidR="00392CA3" w:rsidRDefault="00392CA3">
            <w:pPr>
              <w:jc w:val="center"/>
              <w:rPr>
                <w:b/>
                <w:color w:val="000000"/>
              </w:rPr>
            </w:pPr>
            <w:r>
              <w:rPr>
                <w:b/>
                <w:color w:val="000000"/>
              </w:rPr>
              <w:t>Дата проведения</w:t>
            </w:r>
          </w:p>
        </w:tc>
      </w:tr>
      <w:tr w:rsidR="00392CA3" w:rsidTr="00392CA3">
        <w:trPr>
          <w:trHeight w:val="145"/>
        </w:trPr>
        <w:tc>
          <w:tcPr>
            <w:tcW w:w="323"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u w:val="single"/>
              </w:rPr>
            </w:pPr>
            <w:r>
              <w:rPr>
                <w:b/>
                <w:color w:val="000000"/>
                <w:u w:val="single"/>
              </w:rPr>
              <w:t>Повторение изученного материала</w:t>
            </w:r>
            <w:r>
              <w:rPr>
                <w:b/>
                <w:color w:val="000000"/>
              </w:rPr>
              <w:t>.</w:t>
            </w:r>
          </w:p>
        </w:tc>
        <w:tc>
          <w:tcPr>
            <w:tcW w:w="547"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Повторение программного материала, изученного за год обучения</w:t>
            </w:r>
          </w:p>
        </w:tc>
        <w:tc>
          <w:tcPr>
            <w:tcW w:w="2435"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jc w:val="both"/>
              <w:rPr>
                <w:color w:val="000000"/>
              </w:rPr>
            </w:pPr>
            <w:r>
              <w:rPr>
                <w:color w:val="000000"/>
              </w:rPr>
              <w:t>Просмотр диафильма «Приключения в Шахматной стране. Первый шаг в мире шахмат». Поля, горизонталь, вертикаль, диагональ, центр. Ходы шахматных фигур.  Шах, мат, пат. Начальное положение.  Игровая практика (игра всеми фигурами из начального положения).</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jc w:val="both"/>
              <w:rPr>
                <w:color w:val="000000"/>
              </w:rPr>
            </w:pPr>
          </w:p>
        </w:tc>
      </w:tr>
      <w:tr w:rsidR="00392CA3" w:rsidTr="00392CA3">
        <w:trPr>
          <w:trHeight w:val="145"/>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Повторение изученного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jc w:val="both"/>
              <w:rPr>
                <w:color w:val="000000"/>
              </w:rPr>
            </w:pPr>
          </w:p>
        </w:tc>
      </w:tr>
      <w:tr w:rsidR="00392CA3" w:rsidTr="00392CA3">
        <w:trPr>
          <w:trHeight w:val="145"/>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Повторение изученного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jc w:val="both"/>
              <w:rPr>
                <w:color w:val="000000"/>
              </w:rPr>
            </w:pPr>
            <w:r>
              <w:rPr>
                <w:color w:val="000000"/>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jc w:val="both"/>
              <w:rPr>
                <w:color w:val="000000"/>
              </w:rPr>
            </w:pPr>
          </w:p>
        </w:tc>
      </w:tr>
      <w:tr w:rsidR="00392CA3" w:rsidTr="00392CA3">
        <w:trPr>
          <w:trHeight w:val="800"/>
        </w:trPr>
        <w:tc>
          <w:tcPr>
            <w:tcW w:w="323"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rPr>
            </w:pPr>
            <w:r>
              <w:rPr>
                <w:b/>
                <w:color w:val="000000"/>
                <w:u w:val="single"/>
              </w:rPr>
              <w:t>1. Краткая история шахмат.</w:t>
            </w:r>
          </w:p>
        </w:tc>
        <w:tc>
          <w:tcPr>
            <w:tcW w:w="547"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 xml:space="preserve">Рождение шахмат. От чатуранги к </w:t>
            </w:r>
            <w:proofErr w:type="spellStart"/>
            <w:r>
              <w:rPr>
                <w:color w:val="000000"/>
              </w:rPr>
              <w:t>шатранджу</w:t>
            </w:r>
            <w:proofErr w:type="spellEnd"/>
            <w:r>
              <w:rPr>
                <w:color w:val="000000"/>
              </w:rPr>
              <w:t>. Шахматы проникают в Европу. Чемпионы мира по шахматам.</w:t>
            </w:r>
          </w:p>
        </w:tc>
        <w:tc>
          <w:tcPr>
            <w:tcW w:w="2435"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jc w:val="both"/>
              <w:rPr>
                <w:color w:val="000000"/>
              </w:rPr>
            </w:pPr>
            <w:r>
              <w:rPr>
                <w:color w:val="000000"/>
              </w:rPr>
              <w:t xml:space="preserve">Происхождение шахмат. Легенды о шахматах. Чатуранга и </w:t>
            </w:r>
            <w:proofErr w:type="spellStart"/>
            <w:r>
              <w:rPr>
                <w:color w:val="000000"/>
              </w:rPr>
              <w:t>шатрандж</w:t>
            </w:r>
            <w:proofErr w:type="spellEnd"/>
            <w:r>
              <w:rPr>
                <w:color w:val="000000"/>
              </w:rPr>
              <w:t>. Шахматы проникают в Европу. Просмотр диафильма «Книга шахматной мудрости. Второй шаг в мир шахмат». Чемпионы мира  по шахматам.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jc w:val="both"/>
              <w:rPr>
                <w:color w:val="000000"/>
              </w:rPr>
            </w:pPr>
          </w:p>
        </w:tc>
      </w:tr>
      <w:tr w:rsidR="00392CA3" w:rsidTr="00392CA3">
        <w:trPr>
          <w:trHeight w:val="799"/>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3.</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Краткая история шахмат.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jc w:val="both"/>
              <w:rPr>
                <w:color w:val="000000"/>
              </w:rPr>
            </w:pPr>
          </w:p>
        </w:tc>
      </w:tr>
      <w:tr w:rsidR="00392CA3" w:rsidTr="00392CA3">
        <w:trPr>
          <w:trHeight w:val="628"/>
        </w:trPr>
        <w:tc>
          <w:tcPr>
            <w:tcW w:w="323"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rPr>
            </w:pPr>
            <w:r>
              <w:rPr>
                <w:b/>
                <w:color w:val="000000"/>
                <w:u w:val="single"/>
              </w:rPr>
              <w:t>2. Шахматная нотация.</w:t>
            </w:r>
          </w:p>
        </w:tc>
        <w:tc>
          <w:tcPr>
            <w:tcW w:w="547"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tc>
        <w:tc>
          <w:tcPr>
            <w:tcW w:w="2435"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jc w:val="both"/>
              <w:rPr>
                <w:color w:val="000000"/>
              </w:rPr>
            </w:pPr>
            <w:r>
              <w:rPr>
                <w:color w:val="000000"/>
              </w:rPr>
              <w:t>Обозначение горизонталей, вертикалей, полей. Дидактические игры и задания «Назови вертикаль», «Назови горизонталь», «Назови диагональ», «Какого цвета поле», «Кто быстрее», «Вижу цель». Игровая практика. На этом занятии дети, делая ход, проговаривают, какая фигура с какого поля на какое идет. Например: «Король с е1 – на е2».</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jc w:val="both"/>
              <w:rPr>
                <w:color w:val="000000"/>
              </w:rPr>
            </w:pPr>
          </w:p>
        </w:tc>
      </w:tr>
      <w:tr w:rsidR="00392CA3" w:rsidTr="00392CA3">
        <w:trPr>
          <w:trHeight w:val="628"/>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4.</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Шахматная нотация. Обозначение горизонталей, вертикалей, полей.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jc w:val="both"/>
              <w:rPr>
                <w:color w:val="000000"/>
              </w:rPr>
            </w:pPr>
          </w:p>
        </w:tc>
      </w:tr>
      <w:tr w:rsidR="00392CA3" w:rsidTr="00392CA3">
        <w:trPr>
          <w:trHeight w:val="628"/>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5.</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Шахматная нотация. Обозначение шахматных фигур и терминов.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Обозначение шахматных фигур и терминов. Запись начального положения. Краткая  и полная шахматная нотация. Запись шахматной партии. Игровая практика (с записью шахматной партии или фрагмента шахматной партии).</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33"/>
        </w:trPr>
        <w:tc>
          <w:tcPr>
            <w:tcW w:w="323"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rPr>
            </w:pPr>
            <w:r>
              <w:rPr>
                <w:b/>
                <w:color w:val="000000"/>
                <w:u w:val="single"/>
              </w:rPr>
              <w:t>3. Ценность шахматных фигур.</w:t>
            </w:r>
          </w:p>
        </w:tc>
        <w:tc>
          <w:tcPr>
            <w:tcW w:w="547"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Ценность фигур. Сравнительная сила фигур. Достижение материального перевеса. Способы защиты.</w:t>
            </w:r>
          </w:p>
        </w:tc>
        <w:tc>
          <w:tcPr>
            <w:tcW w:w="2435"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Ценность фигур. Сравнительная сила фигур. Дидактические игры и задания» Кто сильнее», «Обе армии равны». Достижение материального перевеса. Дидактические игры и задания «Выигрыш материала» (выигрыш ферзя).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33"/>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6.</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Ценность шахматных фигур. Ценность фигур. Сравнительная сила фигур.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33"/>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7.</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Ценность шахматных фигур. Достижение материального перевеса.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Достижение материального перевеса. Дидактические игры и задания» Выигрыш материала» (выигрыш ладьи, слона, коня).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33"/>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8.</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Ценность шахматных фигур. Способы защиты.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Достижение материального перевеса. Дидактические игры и задания «Выигрыш материала» (выигрыш пешки). Способы защиты. Дидактические игры и задания «Защита» (уничтожение атакующей фигуры, уход из-под боя).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33"/>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9.</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Ценность шахматных фигур. Защита.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Защита. Дидактические игры и задания «Защита» (защита атакованной фигуры другой своей фигурой, перекрытие, контратака).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61"/>
        </w:trPr>
        <w:tc>
          <w:tcPr>
            <w:tcW w:w="323"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rPr>
            </w:pPr>
            <w:r>
              <w:rPr>
                <w:b/>
                <w:color w:val="000000"/>
                <w:u w:val="single"/>
              </w:rPr>
              <w:t xml:space="preserve">4. Техника </w:t>
            </w:r>
            <w:proofErr w:type="spellStart"/>
            <w:r>
              <w:rPr>
                <w:b/>
                <w:color w:val="000000"/>
                <w:u w:val="single"/>
              </w:rPr>
              <w:t>матования</w:t>
            </w:r>
            <w:proofErr w:type="spellEnd"/>
            <w:r>
              <w:rPr>
                <w:b/>
                <w:color w:val="000000"/>
                <w:u w:val="single"/>
              </w:rPr>
              <w:t xml:space="preserve"> одинокого короля.</w:t>
            </w:r>
          </w:p>
        </w:tc>
        <w:tc>
          <w:tcPr>
            <w:tcW w:w="547"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Две ладьи против короля. Ферзь и ладья против короля. Король и ферзь против короля. Король и ладья против короля.</w:t>
            </w:r>
          </w:p>
        </w:tc>
        <w:tc>
          <w:tcPr>
            <w:tcW w:w="2435"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Две ладьи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61"/>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10.</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 xml:space="preserve">Техника </w:t>
            </w:r>
            <w:proofErr w:type="spellStart"/>
            <w:r>
              <w:rPr>
                <w:color w:val="000000"/>
              </w:rPr>
              <w:t>матования</w:t>
            </w:r>
            <w:proofErr w:type="spellEnd"/>
            <w:r>
              <w:rPr>
                <w:color w:val="000000"/>
              </w:rPr>
              <w:t xml:space="preserve"> одинокого короля. Две ладьи против короля.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61"/>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11.</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 xml:space="preserve">Техника </w:t>
            </w:r>
            <w:proofErr w:type="spellStart"/>
            <w:r>
              <w:rPr>
                <w:color w:val="000000"/>
              </w:rPr>
              <w:t>матования</w:t>
            </w:r>
            <w:proofErr w:type="spellEnd"/>
            <w:r>
              <w:rPr>
                <w:color w:val="000000"/>
              </w:rPr>
              <w:t xml:space="preserve"> одинокого короля. Ферзь и ладья против короля.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Ферзь и ладья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61"/>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12.</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 xml:space="preserve">Техника </w:t>
            </w:r>
            <w:proofErr w:type="spellStart"/>
            <w:r>
              <w:rPr>
                <w:color w:val="000000"/>
              </w:rPr>
              <w:t>матования</w:t>
            </w:r>
            <w:proofErr w:type="spellEnd"/>
            <w:r>
              <w:rPr>
                <w:color w:val="000000"/>
              </w:rPr>
              <w:t xml:space="preserve"> одинокого короля. Ферзь и король против короля.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Ферзь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61"/>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13.</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 xml:space="preserve">Техника </w:t>
            </w:r>
            <w:proofErr w:type="spellStart"/>
            <w:r>
              <w:rPr>
                <w:color w:val="000000"/>
              </w:rPr>
              <w:t>матования</w:t>
            </w:r>
            <w:proofErr w:type="spellEnd"/>
            <w:r>
              <w:rPr>
                <w:color w:val="000000"/>
              </w:rPr>
              <w:t xml:space="preserve"> одинокого короля. Ладья и король против короля.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Ладья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363"/>
        </w:trPr>
        <w:tc>
          <w:tcPr>
            <w:tcW w:w="323"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rPr>
            </w:pPr>
            <w:r>
              <w:rPr>
                <w:b/>
                <w:color w:val="000000"/>
                <w:u w:val="single"/>
              </w:rPr>
              <w:t>5. Достижение мата без жертвы материала</w:t>
            </w:r>
          </w:p>
        </w:tc>
        <w:tc>
          <w:tcPr>
            <w:tcW w:w="547"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Учебные положения на мат в два хода в дебюте, миттельшпиле и эндшпиле (начале, середине и конце игры). Защита от мата.</w:t>
            </w:r>
          </w:p>
        </w:tc>
        <w:tc>
          <w:tcPr>
            <w:tcW w:w="2435"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Учебные положения на мат в два хода в эндшпиле. Цугцванг. Дидактические игры и задания «Объяви мат в два хода». Защита от мата. Дидактические игры и задания «Защитись от мата».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361"/>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14.</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Достижение мата без жертвы материала. Учебные положения на мат в два хода в эндшпиле.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361"/>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15.</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 xml:space="preserve">Достижение мата без жертвы материала. Учебные положения на мат в два хода в миттельшпиле.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Учебные положения на мат в два хода в миттельшпиле.  Дидактические игры и задания «Объяви мат в два хода». Защита от мата. Дидактические игры и задания «Защитись от мата».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361"/>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16.</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Достижение мата без жертвы материала. Учебные положения на мат в два хода в дебюте.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Учебные положения на мат в два хода в дебюте. Дидактические игры и задания «Объяви мат в два хода». Защита от мата. Дидактические игры и задания «Защитись от мата».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303"/>
        </w:trPr>
        <w:tc>
          <w:tcPr>
            <w:tcW w:w="323"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rPr>
            </w:pPr>
            <w:r>
              <w:rPr>
                <w:b/>
                <w:color w:val="000000"/>
                <w:u w:val="single"/>
              </w:rPr>
              <w:t>6. Шахматная комбинация.</w:t>
            </w:r>
          </w:p>
        </w:tc>
        <w:tc>
          <w:tcPr>
            <w:tcW w:w="547"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tc>
        <w:tc>
          <w:tcPr>
            <w:tcW w:w="2435"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Матовые комбинации. Темы комбинаций. Тема отвлечения. Дидактические игры и задания «Объяви мат в два хода».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99"/>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17.</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Матовые комбинации. Темы комбинаций. Тема отвлечения.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99"/>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18.</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Матовые комбинации. Тема завлечения.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Матовые комбинации. Тема завлечения. Дидактические игры и задания «Объяви мат в два хода».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99"/>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19.</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 xml:space="preserve">Матовые комбинации. Тема блокировки.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Матовые комбинации. Тема блокировки.  Дидактические игры и задания «Объяви мат в два хода».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99"/>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20.</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Матовые комбинации. Тема разрушения королевского прикрытия.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Матовые комбинации. Тема разрушения королевского прикрытия. Дидактические игры и задания «Объяви мат в два хода».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99"/>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21.</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Матовые комбинации. Тема освобождения пространства. Тема уничтожения защиты. Тема «рентгена».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Матовые комбинации. Тема освобождения пространства. Тема уничтожения защиты. Тема «рентгена». Дидактические игры и задания «Объяви мат в два хода».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99"/>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22.</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Матовые комбинации. Другие шахматные комбинации и сочетание приемов.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Матовые комбинации. Другие шахматные комбинации и сочетание приемов.  Дидактические игры и задания «Объяви мат в два хода».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99"/>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23.</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Комбинации, ведущие к достижению материального перевеса. Тема отвлечения. Тема завлечения.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Комбинации, ведущие к достижению материального перевеса. Тема отвлечения. Тема завлечения. Дидактические игры и задания «Выигрыш материала».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99"/>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24.</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 xml:space="preserve">Комбинации, ведущие к достижению материального перевеса. Тема уничтожения защиты. Тема связки.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Комбинации, ведущие к достижению материального перевеса. Тема уничтожения защиты. Тема связки.  Дидактические игры и задания «Выигрыш материала».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99"/>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25.</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Комбинации, ведущие к достижению материального перевеса. Тема освобождения пространства. Тема перекрытия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Комбинации, ведущие к достижению материального перевеса. Тема освобождения пространства. Тема перекрытия.  Дидактические игры и задания «Выигрыш материала».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99"/>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26.</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 xml:space="preserve">Комбинации, ведущие к достижению материального перевеса. Тема превращения пешки.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Комбинации, ведущие к достижению материального перевеса. Тема превращения пешки.  Дидактические игры и задания «Проведи пешку в ферзи».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99"/>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27.</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 xml:space="preserve">Комбинации, ведущие к достижению материального перевеса. Сочетание тактических приемов.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Комбинации, ведущие к достижению материального перевеса. Сочетание тактических приемов.  Дидактические игры и задания «Выигрыш материала».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99"/>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28.</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Комбинации для достижения ничьей. Патовые комбинации.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Комбинации для достижения ничьей. Патовые комбинации.  Дидактические игры и задания «Сделай ничью».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99"/>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29.</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Комбинации для достижения ничьей. Комбинации на вечный шах.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Комбинации для достижения ничьей. Комбинации на вечный шах.  Дидактические игры и задания «Сделай ничью».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99"/>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30.</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Типичные комбинации в дебюте.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Типичные комбинации в дебюте. Дидактические игры и задания «Проведи комбинацию».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99"/>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31.</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Типичные комбинации в дебюте (более сложные примеры).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Типичные комбинации в дебюте (более сложные примеры). Дидактические игры и задания «Проведи комбинацию».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145"/>
        </w:trPr>
        <w:tc>
          <w:tcPr>
            <w:tcW w:w="323"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u w:val="single"/>
              </w:rPr>
            </w:pPr>
            <w:r>
              <w:rPr>
                <w:b/>
                <w:color w:val="000000"/>
                <w:u w:val="single"/>
              </w:rPr>
              <w:t>Повторение программного материала</w:t>
            </w:r>
          </w:p>
        </w:tc>
        <w:tc>
          <w:tcPr>
            <w:tcW w:w="547"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Повторение программного материала, изученного за первый и второй год обучения</w:t>
            </w:r>
          </w:p>
        </w:tc>
        <w:tc>
          <w:tcPr>
            <w:tcW w:w="2435"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145"/>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32.</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Повторение программного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Дидактические игры и задания.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18"/>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33.</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Повторение программного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Дидактические игры и задания.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18"/>
        </w:trPr>
        <w:tc>
          <w:tcPr>
            <w:tcW w:w="323"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34.</w:t>
            </w:r>
          </w:p>
        </w:tc>
        <w:tc>
          <w:tcPr>
            <w:tcW w:w="117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Повторение программного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Дидактические игры и задания.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bl>
    <w:p w:rsidR="00392CA3" w:rsidRDefault="00392CA3" w:rsidP="00392CA3">
      <w:pPr>
        <w:jc w:val="center"/>
        <w:rPr>
          <w:b/>
        </w:rPr>
      </w:pPr>
    </w:p>
    <w:p w:rsidR="00392CA3" w:rsidRDefault="00392CA3" w:rsidP="00392CA3">
      <w:pPr>
        <w:jc w:val="center"/>
        <w:rPr>
          <w:b/>
        </w:rPr>
      </w:pPr>
    </w:p>
    <w:p w:rsidR="00392CA3" w:rsidRDefault="00392CA3" w:rsidP="00392CA3">
      <w:pPr>
        <w:jc w:val="center"/>
        <w:rPr>
          <w:b/>
        </w:rPr>
      </w:pPr>
      <w:r>
        <w:rPr>
          <w:b/>
        </w:rPr>
        <w:t>3 класс (34 часа;1 час в неделю)</w:t>
      </w:r>
    </w:p>
    <w:p w:rsidR="00392CA3" w:rsidRDefault="00392CA3" w:rsidP="00392CA3">
      <w:pPr>
        <w:jc w:val="center"/>
        <w:rPr>
          <w:b/>
        </w:rPr>
      </w:pPr>
    </w:p>
    <w:p w:rsidR="00392CA3" w:rsidRDefault="00392CA3" w:rsidP="00392CA3">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1864"/>
        <w:gridCol w:w="1681"/>
        <w:gridCol w:w="3699"/>
        <w:gridCol w:w="1479"/>
      </w:tblGrid>
      <w:tr w:rsidR="00392CA3" w:rsidTr="00392CA3">
        <w:trPr>
          <w:trHeight w:val="605"/>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rPr>
            </w:pPr>
            <w:r>
              <w:rPr>
                <w:b/>
                <w:color w:val="000000"/>
              </w:rPr>
              <w:t>№ урока</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jc w:val="center"/>
              <w:rPr>
                <w:b/>
                <w:color w:val="000000"/>
              </w:rPr>
            </w:pPr>
            <w:r>
              <w:rPr>
                <w:b/>
                <w:color w:val="000000"/>
              </w:rPr>
              <w:t>Тема занятия</w:t>
            </w:r>
          </w:p>
        </w:tc>
        <w:tc>
          <w:tcPr>
            <w:tcW w:w="548"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rPr>
            </w:pPr>
            <w:r>
              <w:rPr>
                <w:b/>
                <w:color w:val="000000"/>
              </w:rPr>
              <w:t>Содержание</w:t>
            </w:r>
          </w:p>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jc w:val="center"/>
              <w:rPr>
                <w:b/>
                <w:color w:val="000000"/>
              </w:rPr>
            </w:pPr>
            <w:r>
              <w:rPr>
                <w:b/>
              </w:rPr>
              <w:t>Виды деятельности</w:t>
            </w:r>
          </w:p>
        </w:tc>
        <w:tc>
          <w:tcPr>
            <w:tcW w:w="520" w:type="pct"/>
            <w:tcBorders>
              <w:top w:val="single" w:sz="4" w:space="0" w:color="auto"/>
              <w:left w:val="single" w:sz="4" w:space="0" w:color="auto"/>
              <w:bottom w:val="single" w:sz="4" w:space="0" w:color="auto"/>
              <w:right w:val="single" w:sz="4" w:space="0" w:color="auto"/>
            </w:tcBorders>
            <w:hideMark/>
          </w:tcPr>
          <w:p w:rsidR="00392CA3" w:rsidRDefault="00392CA3">
            <w:pPr>
              <w:jc w:val="center"/>
              <w:rPr>
                <w:b/>
                <w:color w:val="000000"/>
              </w:rPr>
            </w:pPr>
            <w:r>
              <w:rPr>
                <w:b/>
                <w:color w:val="000000"/>
              </w:rPr>
              <w:t>Дата проведения</w:t>
            </w:r>
          </w:p>
        </w:tc>
      </w:tr>
      <w:tr w:rsidR="00392CA3" w:rsidTr="00392CA3">
        <w:trPr>
          <w:trHeight w:val="708"/>
        </w:trPr>
        <w:tc>
          <w:tcPr>
            <w:tcW w:w="341" w:type="pct"/>
            <w:tcBorders>
              <w:top w:val="single" w:sz="4" w:space="0" w:color="auto"/>
              <w:left w:val="single" w:sz="4" w:space="0" w:color="auto"/>
              <w:bottom w:val="single" w:sz="4" w:space="0" w:color="auto"/>
              <w:right w:val="single" w:sz="4" w:space="0" w:color="auto"/>
            </w:tcBorders>
          </w:tcPr>
          <w:p w:rsidR="00392CA3" w:rsidRDefault="00392CA3">
            <w:pPr>
              <w:rPr>
                <w:b/>
                <w:color w:val="000000"/>
              </w:rPr>
            </w:pP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u w:val="single"/>
              </w:rPr>
            </w:pPr>
            <w:r>
              <w:rPr>
                <w:b/>
                <w:color w:val="000000"/>
                <w:u w:val="single"/>
              </w:rPr>
              <w:t>Повторение изученного материала</w:t>
            </w:r>
          </w:p>
        </w:tc>
        <w:tc>
          <w:tcPr>
            <w:tcW w:w="548"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b/>
                <w:color w:val="000000"/>
              </w:rPr>
            </w:pPr>
            <w:r>
              <w:rPr>
                <w:color w:val="000000"/>
              </w:rPr>
              <w:t>Повторение программного материала, изученного за 2 год обучения</w:t>
            </w:r>
          </w:p>
        </w:tc>
        <w:tc>
          <w:tcPr>
            <w:tcW w:w="2435" w:type="pct"/>
            <w:tcBorders>
              <w:top w:val="single" w:sz="4" w:space="0" w:color="auto"/>
              <w:left w:val="single" w:sz="4" w:space="0" w:color="auto"/>
              <w:bottom w:val="single" w:sz="4" w:space="0" w:color="auto"/>
              <w:right w:val="single" w:sz="4" w:space="0" w:color="auto"/>
            </w:tcBorders>
          </w:tcPr>
          <w:p w:rsidR="00392CA3" w:rsidRDefault="00392CA3">
            <w:pPr>
              <w:jc w:val="center"/>
              <w:rPr>
                <w:b/>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jc w:val="center"/>
              <w:rPr>
                <w:b/>
                <w:color w:val="000000"/>
              </w:rPr>
            </w:pPr>
          </w:p>
        </w:tc>
      </w:tr>
      <w:tr w:rsidR="00392CA3" w:rsidTr="00392CA3">
        <w:trPr>
          <w:trHeight w:val="231"/>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u w:val="single"/>
              </w:rPr>
            </w:pPr>
            <w:r>
              <w:rPr>
                <w:color w:val="000000"/>
              </w:rPr>
              <w:t>Повторение изученного материала</w:t>
            </w:r>
            <w:r>
              <w:rPr>
                <w:b/>
                <w:color w:val="000000"/>
                <w:u w:val="singl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b/>
                <w:color w:val="000000"/>
              </w:rPr>
            </w:pPr>
          </w:p>
        </w:tc>
        <w:tc>
          <w:tcPr>
            <w:tcW w:w="2435"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pStyle w:val="a3"/>
              <w:rPr>
                <w:color w:val="000000"/>
              </w:rPr>
            </w:pPr>
            <w:r>
              <w:t>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pStyle w:val="a3"/>
              <w:ind w:firstLine="851"/>
            </w:pPr>
          </w:p>
        </w:tc>
      </w:tr>
      <w:tr w:rsidR="00392CA3" w:rsidTr="00392CA3">
        <w:trPr>
          <w:trHeight w:val="231"/>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Игровая 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jc w:val="both"/>
              <w:rPr>
                <w:color w:val="000000"/>
              </w:rPr>
            </w:pPr>
          </w:p>
        </w:tc>
      </w:tr>
      <w:tr w:rsidR="00392CA3" w:rsidTr="00392CA3">
        <w:trPr>
          <w:trHeight w:val="231"/>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3</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Повторение изученного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b/>
                <w:color w:val="000000"/>
              </w:rPr>
            </w:pPr>
          </w:p>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pStyle w:val="a3"/>
              <w:rPr>
                <w:color w:val="000000"/>
              </w:rPr>
            </w:pPr>
            <w:r>
              <w:t xml:space="preserve">Шахматная нотация. Обозначение горизонталей, вертикалей, полей. Обозначение шахматных фигур и терминов. Запись начального положения. Краткая и полная шахматная нотация. Запись шахматной партии. Ценность шахматных фигур. Пример </w:t>
            </w:r>
            <w:proofErr w:type="spellStart"/>
            <w:r>
              <w:t>матования</w:t>
            </w:r>
            <w:proofErr w:type="spellEnd"/>
            <w:r>
              <w:t xml:space="preserve"> одинокого короля. Решение учебных положений на мат в два хода без жертвы материала и с жертвой материала (из учебника второго года обучения).</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pStyle w:val="a3"/>
              <w:ind w:firstLine="851"/>
            </w:pPr>
          </w:p>
        </w:tc>
      </w:tr>
      <w:tr w:rsidR="00392CA3" w:rsidTr="00392CA3">
        <w:trPr>
          <w:trHeight w:val="870"/>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4</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rPr>
            </w:pPr>
            <w:r>
              <w:t xml:space="preserve">Практика </w:t>
            </w:r>
            <w:proofErr w:type="spellStart"/>
            <w:r>
              <w:t>матования</w:t>
            </w:r>
            <w:proofErr w:type="spellEnd"/>
            <w:r>
              <w:t xml:space="preserve"> одинокого короля (дети играют попарно). </w:t>
            </w:r>
          </w:p>
        </w:tc>
        <w:tc>
          <w:tcPr>
            <w:tcW w:w="548"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Игровая практика с записью шахматной партии</w:t>
            </w:r>
          </w:p>
        </w:tc>
        <w:tc>
          <w:tcPr>
            <w:tcW w:w="2435" w:type="pct"/>
            <w:tcBorders>
              <w:top w:val="single" w:sz="4" w:space="0" w:color="auto"/>
              <w:left w:val="single" w:sz="4" w:space="0" w:color="auto"/>
              <w:bottom w:val="single" w:sz="4" w:space="0" w:color="auto"/>
              <w:right w:val="single" w:sz="4" w:space="0" w:color="auto"/>
            </w:tcBorders>
          </w:tcPr>
          <w:p w:rsidR="00392CA3" w:rsidRDefault="00392CA3">
            <w:pPr>
              <w:jc w:val="both"/>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jc w:val="both"/>
              <w:rPr>
                <w:color w:val="000000"/>
              </w:rPr>
            </w:pPr>
          </w:p>
        </w:tc>
      </w:tr>
      <w:tr w:rsidR="00392CA3" w:rsidTr="00392CA3">
        <w:trPr>
          <w:trHeight w:val="435"/>
        </w:trPr>
        <w:tc>
          <w:tcPr>
            <w:tcW w:w="341"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b/>
                <w:u w:val="single"/>
              </w:rPr>
            </w:pPr>
            <w:r>
              <w:rPr>
                <w:b/>
                <w:u w:val="single"/>
              </w:rPr>
              <w:t>1. ОСНОВЫ ДЕБЮТА</w:t>
            </w:r>
          </w:p>
        </w:tc>
        <w:tc>
          <w:tcPr>
            <w:tcW w:w="548" w:type="pct"/>
            <w:vMerge w:val="restart"/>
            <w:tcBorders>
              <w:top w:val="single" w:sz="4" w:space="0" w:color="auto"/>
              <w:left w:val="single" w:sz="4" w:space="0" w:color="auto"/>
              <w:bottom w:val="single" w:sz="4" w:space="0" w:color="auto"/>
              <w:right w:val="single" w:sz="4" w:space="0" w:color="auto"/>
            </w:tcBorders>
            <w:hideMark/>
          </w:tcPr>
          <w:p w:rsidR="00392CA3" w:rsidRDefault="00392CA3">
            <w:r>
              <w:t>Игровая практика</w:t>
            </w:r>
          </w:p>
        </w:tc>
        <w:tc>
          <w:tcPr>
            <w:tcW w:w="2435" w:type="pct"/>
            <w:tcBorders>
              <w:top w:val="single" w:sz="4" w:space="0" w:color="auto"/>
              <w:left w:val="single" w:sz="4" w:space="0" w:color="auto"/>
              <w:bottom w:val="single" w:sz="4" w:space="0" w:color="auto"/>
              <w:right w:val="single" w:sz="4" w:space="0" w:color="auto"/>
            </w:tcBorders>
          </w:tcPr>
          <w:p w:rsidR="00392CA3" w:rsidRDefault="00392CA3">
            <w:pPr>
              <w:jc w:val="both"/>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jc w:val="both"/>
              <w:rPr>
                <w:color w:val="000000"/>
              </w:rPr>
            </w:pPr>
          </w:p>
        </w:tc>
      </w:tr>
      <w:tr w:rsidR="00392CA3" w:rsidTr="00392CA3">
        <w:trPr>
          <w:trHeight w:val="541"/>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5</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rPr>
                <w:color w:val="000000"/>
              </w:rPr>
            </w:pPr>
            <w:r>
              <w:t xml:space="preserve">Двух- и трехходовые партии.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tc>
        <w:tc>
          <w:tcPr>
            <w:tcW w:w="2435"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jc w:val="both"/>
              <w:rPr>
                <w:color w:val="000000"/>
              </w:rPr>
            </w:pPr>
            <w:r>
              <w:t>Выявление причин поражения в них одной из сторон. Дидактическое задание “Мат в 1 ход” (на втором либо третьем ходу партии).</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pStyle w:val="a3"/>
            </w:pPr>
          </w:p>
        </w:tc>
      </w:tr>
      <w:tr w:rsidR="00392CA3" w:rsidTr="00392CA3">
        <w:trPr>
          <w:trHeight w:val="507"/>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6</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rPr>
                <w:color w:val="000000"/>
              </w:rPr>
            </w:pPr>
            <w:r>
              <w:t>Решение задания “Мат в 1 ход”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jc w:val="both"/>
              <w:rPr>
                <w:color w:val="000000"/>
              </w:rPr>
            </w:pPr>
          </w:p>
        </w:tc>
      </w:tr>
      <w:tr w:rsidR="00392CA3" w:rsidTr="00392CA3">
        <w:trPr>
          <w:trHeight w:val="667"/>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7</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rPr>
                <w:color w:val="000000"/>
              </w:rPr>
            </w:pPr>
            <w:r>
              <w:t xml:space="preserve">Невыгодность раннего ввода в игру ладей и ферзя.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Дидактические задания “Поймай ладью”, “Поймай ферзя”.</w:t>
            </w:r>
          </w:p>
        </w:tc>
        <w:tc>
          <w:tcPr>
            <w:tcW w:w="520" w:type="pct"/>
            <w:tcBorders>
              <w:top w:val="single" w:sz="4" w:space="0" w:color="auto"/>
              <w:left w:val="single" w:sz="4" w:space="0" w:color="auto"/>
              <w:bottom w:val="single" w:sz="4" w:space="0" w:color="auto"/>
              <w:right w:val="single" w:sz="4" w:space="0" w:color="auto"/>
            </w:tcBorders>
          </w:tcPr>
          <w:p w:rsidR="00392CA3" w:rsidRDefault="00392CA3"/>
        </w:tc>
      </w:tr>
      <w:tr w:rsidR="00392CA3" w:rsidTr="00392CA3">
        <w:trPr>
          <w:trHeight w:val="370"/>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8</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rPr>
            </w:pPr>
            <w:r>
              <w:t xml:space="preserve">Решение заданий “Поймай ладью”, “Поймай ферзя”.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tc>
        <w:tc>
          <w:tcPr>
            <w:tcW w:w="2435"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Дидактические задания “Поставь детский мат”, “Защитись от мата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tc>
      </w:tr>
      <w:tr w:rsidR="00392CA3" w:rsidTr="00392CA3">
        <w:trPr>
          <w:trHeight w:val="370"/>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9</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rPr>
                <w:color w:val="000000"/>
              </w:rPr>
            </w:pPr>
            <w:r>
              <w:t xml:space="preserve">Игра “на мат” с первых ходов партии. Детский мат. Защита.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322"/>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10</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 xml:space="preserve">Решение заданий.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415"/>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11</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rPr>
            </w:pPr>
            <w:r>
              <w:t xml:space="preserve">Вариации на тему детского мата. Другие угрозы быстрого мата в дебюте. Защита. Как отражать скороспелый дебютный наскок противника.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tc>
        <w:tc>
          <w:tcPr>
            <w:tcW w:w="2435"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Дидактические задания “Поставь детский мат”, “Мат в 1 ход”, “Защитись от мата”.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tc>
      </w:tr>
      <w:tr w:rsidR="00392CA3" w:rsidTr="00392CA3">
        <w:trPr>
          <w:trHeight w:val="415"/>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12</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415"/>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13</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rPr>
                <w:color w:val="000000"/>
              </w:rPr>
            </w:pPr>
            <w:r>
              <w:t>“</w:t>
            </w:r>
            <w:proofErr w:type="spellStart"/>
            <w:r>
              <w:t>Повторюшка</w:t>
            </w:r>
            <w:proofErr w:type="spellEnd"/>
            <w:r>
              <w:t>-хрюшка” (черные копируют ходы белых). Наказание “</w:t>
            </w:r>
            <w:proofErr w:type="spellStart"/>
            <w:r>
              <w:t>повторюшек</w:t>
            </w:r>
            <w:proofErr w:type="spellEnd"/>
            <w: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tc>
        <w:tc>
          <w:tcPr>
            <w:tcW w:w="2435"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Дидактические задания “Поставь мат в 1 ход “</w:t>
            </w:r>
            <w:proofErr w:type="spellStart"/>
            <w:r>
              <w:t>повторюшке</w:t>
            </w:r>
            <w:proofErr w:type="spellEnd"/>
            <w:r>
              <w:t>”, “Выиграй фигуру у “</w:t>
            </w:r>
            <w:proofErr w:type="spellStart"/>
            <w:r>
              <w:t>повторюшки</w:t>
            </w:r>
            <w:proofErr w:type="spellEnd"/>
            <w:r>
              <w:t>”.</w:t>
            </w:r>
          </w:p>
        </w:tc>
        <w:tc>
          <w:tcPr>
            <w:tcW w:w="520" w:type="pct"/>
            <w:tcBorders>
              <w:top w:val="single" w:sz="4" w:space="0" w:color="auto"/>
              <w:left w:val="single" w:sz="4" w:space="0" w:color="auto"/>
              <w:bottom w:val="single" w:sz="4" w:space="0" w:color="auto"/>
              <w:right w:val="single" w:sz="4" w:space="0" w:color="auto"/>
            </w:tcBorders>
          </w:tcPr>
          <w:p w:rsidR="00392CA3" w:rsidRDefault="00392CA3"/>
        </w:tc>
      </w:tr>
      <w:tr w:rsidR="00392CA3" w:rsidTr="00392CA3">
        <w:trPr>
          <w:trHeight w:val="456"/>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14</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577"/>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15</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rPr>
                <w:b/>
                <w:color w:val="000000"/>
              </w:rPr>
            </w:pPr>
            <w:r>
              <w:t xml:space="preserve">Принципы игры в дебюте. Быстрейшее развитие фигур. Темпы. Гамбиты.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tc>
        <w:tc>
          <w:tcPr>
            <w:tcW w:w="2435" w:type="pct"/>
            <w:vMerge w:val="restart"/>
            <w:tcBorders>
              <w:top w:val="single" w:sz="4" w:space="0" w:color="auto"/>
              <w:left w:val="single" w:sz="4" w:space="0" w:color="auto"/>
              <w:bottom w:val="single" w:sz="4" w:space="0" w:color="auto"/>
              <w:right w:val="single" w:sz="4" w:space="0" w:color="auto"/>
            </w:tcBorders>
          </w:tcPr>
          <w:p w:rsidR="00392CA3" w:rsidRDefault="00392CA3">
            <w:pPr>
              <w:pStyle w:val="a3"/>
            </w:pPr>
            <w:r>
              <w:t>Дидактическое задание “Выведи фигуру”.</w:t>
            </w:r>
          </w:p>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pStyle w:val="a3"/>
            </w:pPr>
          </w:p>
        </w:tc>
      </w:tr>
      <w:tr w:rsidR="00392CA3" w:rsidTr="00392CA3">
        <w:trPr>
          <w:trHeight w:val="574"/>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16</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rPr>
                <w:color w:val="000000"/>
              </w:rPr>
            </w:pPr>
            <w:r>
              <w:t>Решение задания “Выведи фигуру</w:t>
            </w:r>
            <w:proofErr w:type="gramStart"/>
            <w:r>
              <w:t>”..</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574"/>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17</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rPr>
                <w:color w:val="000000"/>
              </w:rPr>
            </w:pPr>
            <w:r>
              <w:t xml:space="preserve"> Наказание за несоблюдение принципа быстрейшего развития фигур. “</w:t>
            </w:r>
            <w:proofErr w:type="spellStart"/>
            <w:r>
              <w:t>Пешкоедство</w:t>
            </w:r>
            <w:proofErr w:type="spellEnd"/>
            <w:r>
              <w:t xml:space="preserve">”. Неразумность игры в дебюте одними пешками (с исключениями из правила).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Дидактические задания “Мат в два хода”, “Выигрыш материала”, “Накажи “</w:t>
            </w:r>
            <w:proofErr w:type="spellStart"/>
            <w:r>
              <w:t>пешкоеда</w:t>
            </w:r>
            <w:proofErr w:type="spellEnd"/>
            <w:r>
              <w:t>”, “Можно ли побить пешку?”.</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pStyle w:val="a3"/>
            </w:pPr>
          </w:p>
        </w:tc>
      </w:tr>
      <w:tr w:rsidR="00392CA3" w:rsidTr="00392CA3">
        <w:trPr>
          <w:trHeight w:val="286"/>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18</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tc>
        <w:tc>
          <w:tcPr>
            <w:tcW w:w="2435"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481"/>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19</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rPr>
            </w:pPr>
            <w:r>
              <w:t xml:space="preserve">Принципы игры в дебюте. Борьба за центр. Гамбит Эванса. Королевский гамбит. Ферзевый гамбит.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tc>
        <w:tc>
          <w:tcPr>
            <w:tcW w:w="2435"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Дидактические задания “Захвати центр”, “Выиграй фигуру”.</w:t>
            </w:r>
          </w:p>
        </w:tc>
        <w:tc>
          <w:tcPr>
            <w:tcW w:w="520" w:type="pct"/>
            <w:tcBorders>
              <w:top w:val="single" w:sz="4" w:space="0" w:color="auto"/>
              <w:left w:val="single" w:sz="4" w:space="0" w:color="auto"/>
              <w:bottom w:val="single" w:sz="4" w:space="0" w:color="auto"/>
              <w:right w:val="single" w:sz="4" w:space="0" w:color="auto"/>
            </w:tcBorders>
          </w:tcPr>
          <w:p w:rsidR="00392CA3" w:rsidRDefault="00392CA3"/>
        </w:tc>
      </w:tr>
      <w:tr w:rsidR="00392CA3" w:rsidTr="00392CA3">
        <w:trPr>
          <w:trHeight w:val="475"/>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20</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475"/>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21</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rPr>
                <w:color w:val="000000"/>
              </w:rPr>
            </w:pPr>
            <w:r>
              <w:t xml:space="preserve">Принципы игры в дебюте. Безопасное положение короля. Рокировка.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pStyle w:val="a3"/>
              <w:rPr>
                <w:color w:val="000000"/>
              </w:rPr>
            </w:pPr>
            <w:r>
              <w:t xml:space="preserve">Дидактические задания “Можно ли сделать рокировку?”, “В какую сторону можно рокировать?”, “Поставь мат в 1 ход </w:t>
            </w:r>
            <w:proofErr w:type="spellStart"/>
            <w:r>
              <w:t>нерокированному</w:t>
            </w:r>
            <w:proofErr w:type="spellEnd"/>
            <w:r>
              <w:t xml:space="preserve"> королю”, “Поставь мат в 2 хода </w:t>
            </w:r>
            <w:proofErr w:type="spellStart"/>
            <w:r>
              <w:t>нерокированному</w:t>
            </w:r>
            <w:proofErr w:type="spellEnd"/>
            <w:r>
              <w:t xml:space="preserve"> королю”, “Не получат ли белые мат в 1 ход, если рокируют?”.</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pStyle w:val="a3"/>
            </w:pPr>
          </w:p>
        </w:tc>
      </w:tr>
      <w:tr w:rsidR="00392CA3" w:rsidTr="00392CA3">
        <w:trPr>
          <w:trHeight w:val="475"/>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22</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tc>
        <w:tc>
          <w:tcPr>
            <w:tcW w:w="2435"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475"/>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23</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rPr>
                <w:color w:val="000000"/>
              </w:rPr>
            </w:pPr>
            <w:r>
              <w:t xml:space="preserve">Принципы игры в дебюте. Гармоничное пешечное расположение. Какие бывают пешки.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pStyle w:val="a3"/>
              <w:rPr>
                <w:color w:val="000000"/>
              </w:rPr>
            </w:pPr>
            <w:r>
              <w:t>Дидактические задания “Чем бить черную фигуру?”, “</w:t>
            </w:r>
            <w:proofErr w:type="spellStart"/>
            <w:r>
              <w:t>Сдвой</w:t>
            </w:r>
            <w:proofErr w:type="spellEnd"/>
            <w:r>
              <w:t xml:space="preserve"> противнику пешки”.</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pStyle w:val="a3"/>
            </w:pPr>
          </w:p>
        </w:tc>
      </w:tr>
      <w:tr w:rsidR="00392CA3" w:rsidTr="00392CA3">
        <w:trPr>
          <w:trHeight w:val="475"/>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24</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tc>
        <w:tc>
          <w:tcPr>
            <w:tcW w:w="2435"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475"/>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25</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rPr>
                <w:color w:val="000000"/>
              </w:rPr>
            </w:pPr>
            <w:r>
              <w:t xml:space="preserve">Связка в дебюте. Полная и неполная связка.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tc>
        <w:tc>
          <w:tcPr>
            <w:tcW w:w="2435"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Дидактические задания “Выиграй фигуру”, “</w:t>
            </w:r>
            <w:proofErr w:type="spellStart"/>
            <w:r>
              <w:t>Сдвой</w:t>
            </w:r>
            <w:proofErr w:type="spellEnd"/>
            <w:r>
              <w:t xml:space="preserve"> противнику пешки”, “Успешное развязывание”.</w:t>
            </w:r>
          </w:p>
        </w:tc>
        <w:tc>
          <w:tcPr>
            <w:tcW w:w="520" w:type="pct"/>
            <w:tcBorders>
              <w:top w:val="single" w:sz="4" w:space="0" w:color="auto"/>
              <w:left w:val="single" w:sz="4" w:space="0" w:color="auto"/>
              <w:bottom w:val="single" w:sz="4" w:space="0" w:color="auto"/>
              <w:right w:val="single" w:sz="4" w:space="0" w:color="auto"/>
            </w:tcBorders>
          </w:tcPr>
          <w:p w:rsidR="00392CA3" w:rsidRDefault="00392CA3"/>
        </w:tc>
      </w:tr>
      <w:tr w:rsidR="00392CA3" w:rsidTr="00392CA3">
        <w:trPr>
          <w:trHeight w:val="475"/>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26</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tc>
        <w:tc>
          <w:tcPr>
            <w:tcW w:w="2435"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475"/>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27</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rPr>
                <w:color w:val="000000"/>
              </w:rPr>
            </w:pPr>
            <w:r>
              <w:t>Очень коротко о дебютах. Открытые, полуоткрытые и закрытые дебюты.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tc>
        <w:tc>
          <w:tcPr>
            <w:tcW w:w="2435"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475"/>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28</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tc>
        <w:tc>
          <w:tcPr>
            <w:tcW w:w="2435"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31"/>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29</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Типичные комбинации в дебюте.</w:t>
            </w:r>
          </w:p>
        </w:tc>
        <w:tc>
          <w:tcPr>
            <w:tcW w:w="548"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Повторение программного материала, изученного за второй и третий год обучения</w:t>
            </w:r>
          </w:p>
        </w:tc>
        <w:tc>
          <w:tcPr>
            <w:tcW w:w="2435"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Дидактические игры и задания. Игровая практика.</w:t>
            </w: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231"/>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30</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Типичные комбинации в дебюте (более сложные примеры).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346"/>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31</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u w:val="single"/>
              </w:rPr>
            </w:pPr>
            <w:r>
              <w:rPr>
                <w:b/>
                <w:color w:val="000000"/>
                <w:u w:val="single"/>
              </w:rPr>
              <w:t>Повторение программного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346"/>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32</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Повторение программного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346"/>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33</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Повторение программного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346"/>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34</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Повторение программного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20"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bl>
    <w:p w:rsidR="00392CA3" w:rsidRDefault="00392CA3" w:rsidP="00392CA3">
      <w:pPr>
        <w:jc w:val="center"/>
        <w:rPr>
          <w:b/>
        </w:rPr>
      </w:pPr>
    </w:p>
    <w:p w:rsidR="00392CA3" w:rsidRDefault="00392CA3" w:rsidP="00392CA3">
      <w:pPr>
        <w:jc w:val="center"/>
        <w:rPr>
          <w:b/>
        </w:rPr>
      </w:pPr>
    </w:p>
    <w:p w:rsidR="00392CA3" w:rsidRDefault="00392CA3" w:rsidP="00392CA3">
      <w:pPr>
        <w:jc w:val="center"/>
        <w:rPr>
          <w:b/>
        </w:rPr>
      </w:pPr>
      <w:r>
        <w:rPr>
          <w:b/>
        </w:rPr>
        <w:t>4 класс (34 часа;1 час в неделю)</w:t>
      </w:r>
    </w:p>
    <w:p w:rsidR="00392CA3" w:rsidRDefault="00392CA3" w:rsidP="00392CA3">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2436"/>
        <w:gridCol w:w="1681"/>
        <w:gridCol w:w="3127"/>
        <w:gridCol w:w="1479"/>
      </w:tblGrid>
      <w:tr w:rsidR="00392CA3" w:rsidTr="00392CA3">
        <w:trPr>
          <w:trHeight w:val="561"/>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rPr>
            </w:pPr>
            <w:r>
              <w:rPr>
                <w:b/>
                <w:color w:val="000000"/>
              </w:rPr>
              <w:t>№ урока</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jc w:val="center"/>
              <w:rPr>
                <w:b/>
                <w:color w:val="000000"/>
              </w:rPr>
            </w:pPr>
            <w:r>
              <w:rPr>
                <w:b/>
                <w:color w:val="000000"/>
              </w:rPr>
              <w:t>Тема занятия</w:t>
            </w:r>
          </w:p>
        </w:tc>
        <w:tc>
          <w:tcPr>
            <w:tcW w:w="547"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rPr>
            </w:pPr>
            <w:r>
              <w:rPr>
                <w:b/>
                <w:color w:val="000000"/>
              </w:rPr>
              <w:t>Содержание</w:t>
            </w:r>
          </w:p>
        </w:tc>
        <w:tc>
          <w:tcPr>
            <w:tcW w:w="2436" w:type="pct"/>
            <w:tcBorders>
              <w:top w:val="single" w:sz="4" w:space="0" w:color="auto"/>
              <w:left w:val="single" w:sz="4" w:space="0" w:color="auto"/>
              <w:bottom w:val="single" w:sz="4" w:space="0" w:color="auto"/>
              <w:right w:val="single" w:sz="4" w:space="0" w:color="auto"/>
            </w:tcBorders>
            <w:hideMark/>
          </w:tcPr>
          <w:p w:rsidR="00392CA3" w:rsidRDefault="00392CA3">
            <w:pPr>
              <w:jc w:val="center"/>
              <w:rPr>
                <w:b/>
                <w:color w:val="000000"/>
              </w:rPr>
            </w:pPr>
            <w:r>
              <w:rPr>
                <w:b/>
              </w:rPr>
              <w:t>Виды деятельности</w:t>
            </w:r>
          </w:p>
        </w:tc>
        <w:tc>
          <w:tcPr>
            <w:tcW w:w="519" w:type="pct"/>
            <w:tcBorders>
              <w:top w:val="single" w:sz="4" w:space="0" w:color="auto"/>
              <w:left w:val="single" w:sz="4" w:space="0" w:color="auto"/>
              <w:bottom w:val="single" w:sz="4" w:space="0" w:color="auto"/>
              <w:right w:val="single" w:sz="4" w:space="0" w:color="auto"/>
            </w:tcBorders>
            <w:hideMark/>
          </w:tcPr>
          <w:p w:rsidR="00392CA3" w:rsidRDefault="00392CA3">
            <w:pPr>
              <w:jc w:val="center"/>
              <w:rPr>
                <w:b/>
                <w:color w:val="000000"/>
              </w:rPr>
            </w:pPr>
            <w:r>
              <w:rPr>
                <w:b/>
                <w:color w:val="000000"/>
              </w:rPr>
              <w:t>Дата проведения</w:t>
            </w:r>
          </w:p>
        </w:tc>
      </w:tr>
      <w:tr w:rsidR="00392CA3" w:rsidTr="00392CA3">
        <w:trPr>
          <w:trHeight w:val="70"/>
        </w:trPr>
        <w:tc>
          <w:tcPr>
            <w:tcW w:w="341"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u w:val="single"/>
              </w:rPr>
            </w:pPr>
            <w:r>
              <w:rPr>
                <w:b/>
                <w:color w:val="000000"/>
                <w:u w:val="single"/>
              </w:rPr>
              <w:t>Повторение изученного материала.</w:t>
            </w:r>
          </w:p>
        </w:tc>
        <w:tc>
          <w:tcPr>
            <w:tcW w:w="547"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Повторение программного материала, изученного за год обучения</w:t>
            </w:r>
          </w:p>
        </w:tc>
        <w:tc>
          <w:tcPr>
            <w:tcW w:w="2436"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pStyle w:val="a3"/>
              <w:rPr>
                <w:color w:val="000000"/>
              </w:rPr>
            </w:pPr>
            <w:r>
              <w:t xml:space="preserve"> 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tc>
        <w:tc>
          <w:tcPr>
            <w:tcW w:w="519" w:type="pct"/>
            <w:tcBorders>
              <w:top w:val="single" w:sz="4" w:space="0" w:color="auto"/>
              <w:left w:val="single" w:sz="4" w:space="0" w:color="auto"/>
              <w:bottom w:val="single" w:sz="4" w:space="0" w:color="auto"/>
              <w:right w:val="single" w:sz="4" w:space="0" w:color="auto"/>
            </w:tcBorders>
          </w:tcPr>
          <w:p w:rsidR="00392CA3" w:rsidRDefault="00392CA3">
            <w:pPr>
              <w:pStyle w:val="a3"/>
              <w:ind w:firstLine="851"/>
            </w:pPr>
          </w:p>
        </w:tc>
      </w:tr>
      <w:tr w:rsidR="00392CA3" w:rsidTr="00392CA3">
        <w:trPr>
          <w:trHeight w:val="70"/>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u w:val="single"/>
              </w:rPr>
            </w:pPr>
            <w:r>
              <w:rPr>
                <w:color w:val="000000"/>
              </w:rPr>
              <w:t>Повторение изученного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19" w:type="pct"/>
            <w:tcBorders>
              <w:top w:val="single" w:sz="4" w:space="0" w:color="auto"/>
              <w:left w:val="single" w:sz="4" w:space="0" w:color="auto"/>
              <w:bottom w:val="single" w:sz="4" w:space="0" w:color="auto"/>
              <w:right w:val="single" w:sz="4" w:space="0" w:color="auto"/>
            </w:tcBorders>
          </w:tcPr>
          <w:p w:rsidR="00392CA3" w:rsidRDefault="00392CA3">
            <w:pPr>
              <w:pStyle w:val="a3"/>
              <w:ind w:firstLine="851"/>
            </w:pPr>
          </w:p>
        </w:tc>
      </w:tr>
      <w:tr w:rsidR="00392CA3" w:rsidTr="00392CA3">
        <w:trPr>
          <w:trHeight w:val="503"/>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Игровая 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19" w:type="pct"/>
            <w:tcBorders>
              <w:top w:val="single" w:sz="4" w:space="0" w:color="auto"/>
              <w:left w:val="single" w:sz="4" w:space="0" w:color="auto"/>
              <w:bottom w:val="single" w:sz="4" w:space="0" w:color="auto"/>
              <w:right w:val="single" w:sz="4" w:space="0" w:color="auto"/>
            </w:tcBorders>
          </w:tcPr>
          <w:p w:rsidR="00392CA3" w:rsidRDefault="00392CA3">
            <w:pPr>
              <w:jc w:val="both"/>
              <w:rPr>
                <w:color w:val="000000"/>
              </w:rPr>
            </w:pPr>
          </w:p>
        </w:tc>
      </w:tr>
      <w:tr w:rsidR="00392CA3" w:rsidTr="00392CA3">
        <w:trPr>
          <w:trHeight w:val="231"/>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3</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Повторение изученного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19" w:type="pct"/>
            <w:tcBorders>
              <w:top w:val="single" w:sz="4" w:space="0" w:color="auto"/>
              <w:left w:val="single" w:sz="4" w:space="0" w:color="auto"/>
              <w:bottom w:val="single" w:sz="4" w:space="0" w:color="auto"/>
              <w:right w:val="single" w:sz="4" w:space="0" w:color="auto"/>
            </w:tcBorders>
          </w:tcPr>
          <w:p w:rsidR="00392CA3" w:rsidRDefault="00392CA3">
            <w:pPr>
              <w:pStyle w:val="a3"/>
              <w:rPr>
                <w:color w:val="000000"/>
              </w:rPr>
            </w:pPr>
          </w:p>
        </w:tc>
      </w:tr>
      <w:tr w:rsidR="00392CA3" w:rsidTr="00392CA3">
        <w:trPr>
          <w:trHeight w:val="231"/>
        </w:trPr>
        <w:tc>
          <w:tcPr>
            <w:tcW w:w="341"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b/>
                <w:u w:val="single"/>
              </w:rPr>
              <w:t>1. ОСНОВЫ МИТТЕЛЬШПИЛЯ</w:t>
            </w:r>
          </w:p>
        </w:tc>
        <w:tc>
          <w:tcPr>
            <w:tcW w:w="547"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2436" w:type="pct"/>
            <w:tcBorders>
              <w:top w:val="single" w:sz="4" w:space="0" w:color="auto"/>
              <w:left w:val="single" w:sz="4" w:space="0" w:color="auto"/>
              <w:bottom w:val="single" w:sz="4" w:space="0" w:color="auto"/>
              <w:right w:val="single" w:sz="4" w:space="0" w:color="auto"/>
            </w:tcBorders>
          </w:tcPr>
          <w:p w:rsidR="00392CA3" w:rsidRDefault="00392CA3">
            <w:pPr>
              <w:pStyle w:val="a3"/>
              <w:rPr>
                <w:color w:val="000000"/>
              </w:rPr>
            </w:pPr>
          </w:p>
        </w:tc>
        <w:tc>
          <w:tcPr>
            <w:tcW w:w="519" w:type="pct"/>
            <w:tcBorders>
              <w:top w:val="single" w:sz="4" w:space="0" w:color="auto"/>
              <w:left w:val="single" w:sz="4" w:space="0" w:color="auto"/>
              <w:bottom w:val="single" w:sz="4" w:space="0" w:color="auto"/>
              <w:right w:val="single" w:sz="4" w:space="0" w:color="auto"/>
            </w:tcBorders>
          </w:tcPr>
          <w:p w:rsidR="00392CA3" w:rsidRDefault="00392CA3">
            <w:pPr>
              <w:pStyle w:val="a3"/>
              <w:rPr>
                <w:color w:val="000000"/>
              </w:rPr>
            </w:pPr>
          </w:p>
        </w:tc>
      </w:tr>
      <w:tr w:rsidR="00392CA3" w:rsidTr="00392CA3">
        <w:trPr>
          <w:trHeight w:val="804"/>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4</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rPr>
                <w:b/>
                <w:color w:val="000000"/>
              </w:rPr>
            </w:pPr>
            <w:r>
              <w:t>Самые общие рекомендации о том, как играть в миттельшпиле.</w:t>
            </w:r>
          </w:p>
        </w:tc>
        <w:tc>
          <w:tcPr>
            <w:tcW w:w="547"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Игровая практика</w:t>
            </w:r>
          </w:p>
        </w:tc>
        <w:tc>
          <w:tcPr>
            <w:tcW w:w="2436" w:type="pct"/>
            <w:tcBorders>
              <w:top w:val="single" w:sz="4" w:space="0" w:color="auto"/>
              <w:left w:val="single" w:sz="4" w:space="0" w:color="auto"/>
              <w:bottom w:val="single" w:sz="4" w:space="0" w:color="auto"/>
              <w:right w:val="single" w:sz="4" w:space="0" w:color="auto"/>
            </w:tcBorders>
          </w:tcPr>
          <w:p w:rsidR="00392CA3" w:rsidRDefault="00392CA3">
            <w:pPr>
              <w:jc w:val="both"/>
              <w:rPr>
                <w:color w:val="000000"/>
              </w:rPr>
            </w:pPr>
          </w:p>
        </w:tc>
        <w:tc>
          <w:tcPr>
            <w:tcW w:w="519" w:type="pct"/>
            <w:tcBorders>
              <w:top w:val="single" w:sz="4" w:space="0" w:color="auto"/>
              <w:left w:val="single" w:sz="4" w:space="0" w:color="auto"/>
              <w:bottom w:val="single" w:sz="4" w:space="0" w:color="auto"/>
              <w:right w:val="single" w:sz="4" w:space="0" w:color="auto"/>
            </w:tcBorders>
          </w:tcPr>
          <w:p w:rsidR="00392CA3" w:rsidRDefault="00392CA3">
            <w:pPr>
              <w:jc w:val="both"/>
              <w:rPr>
                <w:color w:val="000000"/>
              </w:rPr>
            </w:pPr>
          </w:p>
        </w:tc>
      </w:tr>
      <w:tr w:rsidR="00392CA3" w:rsidTr="00392CA3">
        <w:trPr>
          <w:trHeight w:val="404"/>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5</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rPr>
                <w:color w:val="000000"/>
              </w:rPr>
            </w:pPr>
            <w:r>
              <w:t>Игровая 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6"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jc w:val="both"/>
              <w:rPr>
                <w:color w:val="000000"/>
              </w:rPr>
            </w:pPr>
            <w:r>
              <w:t>Дидактическое задание “Выигрыш материала</w:t>
            </w:r>
          </w:p>
        </w:tc>
        <w:tc>
          <w:tcPr>
            <w:tcW w:w="519" w:type="pct"/>
            <w:tcBorders>
              <w:top w:val="single" w:sz="4" w:space="0" w:color="auto"/>
              <w:left w:val="single" w:sz="4" w:space="0" w:color="auto"/>
              <w:bottom w:val="single" w:sz="4" w:space="0" w:color="auto"/>
              <w:right w:val="single" w:sz="4" w:space="0" w:color="auto"/>
            </w:tcBorders>
          </w:tcPr>
          <w:p w:rsidR="00392CA3" w:rsidRDefault="00392CA3">
            <w:pPr>
              <w:jc w:val="both"/>
            </w:pPr>
          </w:p>
        </w:tc>
      </w:tr>
      <w:tr w:rsidR="00392CA3" w:rsidTr="00392CA3">
        <w:trPr>
          <w:trHeight w:val="611"/>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6</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rPr>
                <w:color w:val="000000"/>
              </w:rPr>
            </w:pPr>
            <w:r>
              <w:t>Тактические приемы. Связка в миттельшпиле. Двойной удар.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19" w:type="pct"/>
            <w:tcBorders>
              <w:top w:val="single" w:sz="4" w:space="0" w:color="auto"/>
              <w:left w:val="single" w:sz="4" w:space="0" w:color="auto"/>
              <w:bottom w:val="single" w:sz="4" w:space="0" w:color="auto"/>
              <w:right w:val="single" w:sz="4" w:space="0" w:color="auto"/>
            </w:tcBorders>
          </w:tcPr>
          <w:p w:rsidR="00392CA3" w:rsidRDefault="00392CA3">
            <w:pPr>
              <w:jc w:val="both"/>
              <w:rPr>
                <w:color w:val="000000"/>
              </w:rPr>
            </w:pPr>
          </w:p>
        </w:tc>
      </w:tr>
      <w:tr w:rsidR="00392CA3" w:rsidTr="00392CA3">
        <w:trPr>
          <w:trHeight w:val="880"/>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7</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rPr>
                <w:color w:val="000000"/>
              </w:rPr>
            </w:pPr>
            <w:r>
              <w:t>Тактические приемы. Открытое нападение. Открытый шах. Двойной шах.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6"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Дидактическое задание “Выигрыш материала”.</w:t>
            </w:r>
          </w:p>
        </w:tc>
        <w:tc>
          <w:tcPr>
            <w:tcW w:w="519" w:type="pct"/>
            <w:tcBorders>
              <w:top w:val="single" w:sz="4" w:space="0" w:color="auto"/>
              <w:left w:val="single" w:sz="4" w:space="0" w:color="auto"/>
              <w:bottom w:val="single" w:sz="4" w:space="0" w:color="auto"/>
              <w:right w:val="single" w:sz="4" w:space="0" w:color="auto"/>
            </w:tcBorders>
          </w:tcPr>
          <w:p w:rsidR="00392CA3" w:rsidRDefault="00392CA3"/>
        </w:tc>
      </w:tr>
      <w:tr w:rsidR="00392CA3" w:rsidTr="00392CA3">
        <w:trPr>
          <w:trHeight w:val="370"/>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8</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rPr>
            </w:pPr>
            <w:r>
              <w:t>Решение задания “Выигрыш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6"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Дидактические задания “Объяви мат в 3 хода”, “Выигрыш материала”.</w:t>
            </w:r>
          </w:p>
        </w:tc>
        <w:tc>
          <w:tcPr>
            <w:tcW w:w="519" w:type="pct"/>
            <w:tcBorders>
              <w:top w:val="single" w:sz="4" w:space="0" w:color="auto"/>
              <w:left w:val="single" w:sz="4" w:space="0" w:color="auto"/>
              <w:bottom w:val="single" w:sz="4" w:space="0" w:color="auto"/>
              <w:right w:val="single" w:sz="4" w:space="0" w:color="auto"/>
            </w:tcBorders>
          </w:tcPr>
          <w:p w:rsidR="00392CA3" w:rsidRDefault="00392CA3"/>
        </w:tc>
      </w:tr>
      <w:tr w:rsidR="00392CA3" w:rsidTr="00392CA3">
        <w:trPr>
          <w:trHeight w:val="370"/>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9</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rPr>
                <w:color w:val="000000"/>
              </w:rPr>
            </w:pPr>
            <w:r>
              <w:t xml:space="preserve">Матовые комбинации (на мат в 3 хода) и комбинации, ведущие к достижению материального перевеса. Темы завлечения, отвлечения, блокировки.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19"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322"/>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10</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 xml:space="preserve">Решение заданий.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19"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415"/>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11</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rPr>
                <w:b/>
                <w:color w:val="000000"/>
              </w:rPr>
            </w:pPr>
            <w:r>
              <w:t xml:space="preserve">Матовые комбинации и комбинации, ведущие к достижению материального перевеса. Темы разрушения королевского прикрытия, освобождения пространства, уничтожения защиты. </w:t>
            </w:r>
          </w:p>
        </w:tc>
        <w:tc>
          <w:tcPr>
            <w:tcW w:w="547"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Игровая практика</w:t>
            </w:r>
          </w:p>
        </w:tc>
        <w:tc>
          <w:tcPr>
            <w:tcW w:w="2436"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Дидактические задания “Объяви мат в 3 хода”, “Выигрыш материала”.</w:t>
            </w:r>
          </w:p>
        </w:tc>
        <w:tc>
          <w:tcPr>
            <w:tcW w:w="519" w:type="pct"/>
            <w:tcBorders>
              <w:top w:val="single" w:sz="4" w:space="0" w:color="auto"/>
              <w:left w:val="single" w:sz="4" w:space="0" w:color="auto"/>
              <w:bottom w:val="single" w:sz="4" w:space="0" w:color="auto"/>
              <w:right w:val="single" w:sz="4" w:space="0" w:color="auto"/>
            </w:tcBorders>
          </w:tcPr>
          <w:p w:rsidR="00392CA3" w:rsidRDefault="00392CA3">
            <w:pPr>
              <w:pStyle w:val="a3"/>
            </w:pPr>
          </w:p>
        </w:tc>
      </w:tr>
      <w:tr w:rsidR="00392CA3" w:rsidTr="00392CA3">
        <w:trPr>
          <w:trHeight w:val="276"/>
        </w:trPr>
        <w:tc>
          <w:tcPr>
            <w:tcW w:w="341"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12</w:t>
            </w:r>
          </w:p>
        </w:tc>
        <w:tc>
          <w:tcPr>
            <w:tcW w:w="1156"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19"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6"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Дидактические задания “Объяви мат в 3 хода”, “Выигрыш материала”.</w:t>
            </w:r>
          </w:p>
        </w:tc>
        <w:tc>
          <w:tcPr>
            <w:tcW w:w="519" w:type="pct"/>
            <w:tcBorders>
              <w:top w:val="single" w:sz="4" w:space="0" w:color="auto"/>
              <w:left w:val="single" w:sz="4" w:space="0" w:color="auto"/>
              <w:bottom w:val="single" w:sz="4" w:space="0" w:color="auto"/>
              <w:right w:val="single" w:sz="4" w:space="0" w:color="auto"/>
            </w:tcBorders>
          </w:tcPr>
          <w:p w:rsidR="00392CA3" w:rsidRDefault="00392CA3">
            <w:pPr>
              <w:pStyle w:val="a3"/>
            </w:pPr>
          </w:p>
        </w:tc>
      </w:tr>
      <w:tr w:rsidR="00392CA3" w:rsidTr="00392CA3">
        <w:trPr>
          <w:trHeight w:val="456"/>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13</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rPr>
                <w:color w:val="000000"/>
              </w:rPr>
            </w:pPr>
            <w:r>
              <w:t xml:space="preserve">Матовые комбинации и комбинации, ведущие к достижению материального перевеса. Темы связки, “рентгена”, перекрытия.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19"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714"/>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14</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rPr>
                <w:b/>
                <w:color w:val="000000"/>
              </w:rPr>
            </w:pPr>
            <w:r>
              <w:t>Решение заданий.</w:t>
            </w:r>
          </w:p>
        </w:tc>
        <w:tc>
          <w:tcPr>
            <w:tcW w:w="547"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Игровая практика</w:t>
            </w:r>
          </w:p>
        </w:tc>
        <w:tc>
          <w:tcPr>
            <w:tcW w:w="2436"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519"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481"/>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15</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b/>
                <w:color w:val="000000"/>
              </w:rPr>
            </w:pPr>
            <w:r>
              <w:t xml:space="preserve">.Матовые комбинации и комбинации, ведущие к достижению материального перевеса. Другие темы комбинаций и сочетание тематических приемов. </w:t>
            </w:r>
          </w:p>
        </w:tc>
        <w:tc>
          <w:tcPr>
            <w:tcW w:w="547"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Игровая практика</w:t>
            </w:r>
          </w:p>
        </w:tc>
        <w:tc>
          <w:tcPr>
            <w:tcW w:w="2436" w:type="pct"/>
            <w:vMerge w:val="restar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Дидактические задания “Объяви мат в 3 хода”, “Выигрыш материала”.</w:t>
            </w:r>
          </w:p>
        </w:tc>
        <w:tc>
          <w:tcPr>
            <w:tcW w:w="519" w:type="pct"/>
            <w:tcBorders>
              <w:top w:val="single" w:sz="4" w:space="0" w:color="auto"/>
              <w:left w:val="single" w:sz="4" w:space="0" w:color="auto"/>
              <w:bottom w:val="single" w:sz="4" w:space="0" w:color="auto"/>
              <w:right w:val="single" w:sz="4" w:space="0" w:color="auto"/>
            </w:tcBorders>
          </w:tcPr>
          <w:p w:rsidR="00392CA3" w:rsidRDefault="00392CA3"/>
        </w:tc>
      </w:tr>
      <w:tr w:rsidR="00392CA3" w:rsidTr="00392CA3">
        <w:trPr>
          <w:trHeight w:val="475"/>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16</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519"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811"/>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17</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rPr>
                <w:color w:val="000000"/>
              </w:rPr>
            </w:pPr>
            <w:r>
              <w:t xml:space="preserve">Комбинации для достижения ничьей. Патовые комбинации. Комбинации на вечный шах.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6" w:type="pct"/>
            <w:tcBorders>
              <w:top w:val="single" w:sz="4" w:space="0" w:color="auto"/>
              <w:left w:val="single" w:sz="4" w:space="0" w:color="auto"/>
              <w:bottom w:val="single" w:sz="4" w:space="0" w:color="auto"/>
              <w:right w:val="single" w:sz="4" w:space="0" w:color="auto"/>
            </w:tcBorders>
            <w:hideMark/>
          </w:tcPr>
          <w:p w:rsidR="00392CA3" w:rsidRDefault="00392CA3">
            <w:pPr>
              <w:pStyle w:val="a3"/>
              <w:rPr>
                <w:color w:val="000000"/>
              </w:rPr>
            </w:pPr>
            <w:r>
              <w:t>Дидактическое задание “Сделай ничью”.</w:t>
            </w:r>
          </w:p>
        </w:tc>
        <w:tc>
          <w:tcPr>
            <w:tcW w:w="519" w:type="pct"/>
            <w:tcBorders>
              <w:top w:val="single" w:sz="4" w:space="0" w:color="auto"/>
              <w:left w:val="single" w:sz="4" w:space="0" w:color="auto"/>
              <w:bottom w:val="single" w:sz="4" w:space="0" w:color="auto"/>
              <w:right w:val="single" w:sz="4" w:space="0" w:color="auto"/>
            </w:tcBorders>
          </w:tcPr>
          <w:p w:rsidR="00392CA3" w:rsidRDefault="00392CA3">
            <w:pPr>
              <w:pStyle w:val="a3"/>
            </w:pPr>
          </w:p>
        </w:tc>
      </w:tr>
      <w:tr w:rsidR="00392CA3" w:rsidTr="00392CA3">
        <w:trPr>
          <w:trHeight w:val="475"/>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18</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Решение заданий. “Сделай ничью”.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6"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519"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832"/>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19</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rPr>
                <w:color w:val="000000"/>
              </w:rPr>
            </w:pPr>
            <w:r>
              <w:t>Классическое наследие. “Бессмертная” партия. “Вечнозеленая” партия.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6" w:type="pct"/>
            <w:tcBorders>
              <w:top w:val="single" w:sz="4" w:space="0" w:color="auto"/>
              <w:left w:val="single" w:sz="4" w:space="0" w:color="auto"/>
              <w:bottom w:val="single" w:sz="4" w:space="0" w:color="auto"/>
              <w:right w:val="single" w:sz="4" w:space="0" w:color="auto"/>
            </w:tcBorders>
          </w:tcPr>
          <w:p w:rsidR="00392CA3" w:rsidRDefault="00392CA3">
            <w:pPr>
              <w:pStyle w:val="a3"/>
              <w:rPr>
                <w:color w:val="000000"/>
              </w:rPr>
            </w:pPr>
          </w:p>
        </w:tc>
        <w:tc>
          <w:tcPr>
            <w:tcW w:w="519" w:type="pct"/>
            <w:tcBorders>
              <w:top w:val="single" w:sz="4" w:space="0" w:color="auto"/>
              <w:left w:val="single" w:sz="4" w:space="0" w:color="auto"/>
              <w:bottom w:val="single" w:sz="4" w:space="0" w:color="auto"/>
              <w:right w:val="single" w:sz="4" w:space="0" w:color="auto"/>
            </w:tcBorders>
          </w:tcPr>
          <w:p w:rsidR="00392CA3" w:rsidRDefault="00392CA3">
            <w:pPr>
              <w:pStyle w:val="a3"/>
              <w:rPr>
                <w:color w:val="000000"/>
              </w:rPr>
            </w:pPr>
          </w:p>
        </w:tc>
      </w:tr>
      <w:tr w:rsidR="00392CA3" w:rsidTr="00392CA3">
        <w:trPr>
          <w:trHeight w:val="475"/>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20</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6"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519"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475"/>
        </w:trPr>
        <w:tc>
          <w:tcPr>
            <w:tcW w:w="341"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u w:val="single"/>
              </w:rPr>
            </w:pPr>
            <w:r>
              <w:rPr>
                <w:b/>
                <w:u w:val="single"/>
              </w:rPr>
              <w:t>2. ОСНОВЫ ЭНДШПИЛЯ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6"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519"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475"/>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21</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rPr>
                <w:color w:val="000000"/>
              </w:rPr>
            </w:pPr>
            <w:r>
              <w:t xml:space="preserve">Ладья против ладьи. Ферзь против ферзя. Ферзь против ладьи (простые случаи).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6"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Дидактические задания “Мат в 2 хода”, “Мат в 3 хода”, “Выигрыш фигуры”.</w:t>
            </w:r>
          </w:p>
        </w:tc>
        <w:tc>
          <w:tcPr>
            <w:tcW w:w="519" w:type="pct"/>
            <w:tcBorders>
              <w:top w:val="single" w:sz="4" w:space="0" w:color="auto"/>
              <w:left w:val="single" w:sz="4" w:space="0" w:color="auto"/>
              <w:bottom w:val="single" w:sz="4" w:space="0" w:color="auto"/>
              <w:right w:val="single" w:sz="4" w:space="0" w:color="auto"/>
            </w:tcBorders>
          </w:tcPr>
          <w:p w:rsidR="00392CA3" w:rsidRDefault="00392CA3"/>
        </w:tc>
      </w:tr>
      <w:tr w:rsidR="00392CA3" w:rsidTr="00392CA3">
        <w:trPr>
          <w:trHeight w:val="475"/>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22</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6"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519"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475"/>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23</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rPr>
                <w:color w:val="000000"/>
              </w:rPr>
            </w:pPr>
            <w:r>
              <w:t xml:space="preserve">Ферзь против слона. Ферзь против коня. Ладья против слона (простые случаи). Ладья против коня (простые случаи).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6"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Дидактические задания “Мат в 2 хода”, “Мат в 3 хода”, “Выигрыш фигуры”.</w:t>
            </w:r>
          </w:p>
        </w:tc>
        <w:tc>
          <w:tcPr>
            <w:tcW w:w="519" w:type="pct"/>
            <w:tcBorders>
              <w:top w:val="single" w:sz="4" w:space="0" w:color="auto"/>
              <w:left w:val="single" w:sz="4" w:space="0" w:color="auto"/>
              <w:bottom w:val="single" w:sz="4" w:space="0" w:color="auto"/>
              <w:right w:val="single" w:sz="4" w:space="0" w:color="auto"/>
            </w:tcBorders>
          </w:tcPr>
          <w:p w:rsidR="00392CA3" w:rsidRDefault="00392CA3">
            <w:pPr>
              <w:pStyle w:val="a3"/>
            </w:pPr>
          </w:p>
        </w:tc>
      </w:tr>
      <w:tr w:rsidR="00392CA3" w:rsidTr="00392CA3">
        <w:trPr>
          <w:trHeight w:val="475"/>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24</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CA3" w:rsidRDefault="00392CA3">
            <w:pPr>
              <w:rPr>
                <w:color w:val="000000"/>
              </w:rPr>
            </w:pPr>
          </w:p>
        </w:tc>
        <w:tc>
          <w:tcPr>
            <w:tcW w:w="2436"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519"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r>
      <w:tr w:rsidR="00392CA3" w:rsidTr="00392CA3">
        <w:trPr>
          <w:trHeight w:val="1126"/>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25</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rPr>
                <w:color w:val="000000"/>
              </w:rPr>
            </w:pPr>
            <w:proofErr w:type="spellStart"/>
            <w:r>
              <w:t>Матование</w:t>
            </w:r>
            <w:proofErr w:type="spellEnd"/>
            <w:r>
              <w:t xml:space="preserve"> двумя слонами (простые случаи). </w:t>
            </w:r>
            <w:proofErr w:type="spellStart"/>
            <w:r>
              <w:t>Матование</w:t>
            </w:r>
            <w:proofErr w:type="spellEnd"/>
            <w:r>
              <w:t xml:space="preserve"> слоном и конем (простые случаи). </w:t>
            </w:r>
          </w:p>
        </w:tc>
        <w:tc>
          <w:tcPr>
            <w:tcW w:w="547"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2436" w:type="pct"/>
            <w:tcBorders>
              <w:top w:val="single" w:sz="4" w:space="0" w:color="auto"/>
              <w:left w:val="single" w:sz="4" w:space="0" w:color="auto"/>
              <w:bottom w:val="single" w:sz="4" w:space="0" w:color="auto"/>
              <w:right w:val="single" w:sz="4" w:space="0" w:color="auto"/>
            </w:tcBorders>
          </w:tcPr>
          <w:p w:rsidR="00392CA3" w:rsidRDefault="00392CA3">
            <w:pPr>
              <w:pStyle w:val="a3"/>
            </w:pPr>
            <w:r>
              <w:t>Дидактические задания “Мат в 2 хода”, “Мат в 3 хода”.</w:t>
            </w:r>
          </w:p>
          <w:p w:rsidR="00392CA3" w:rsidRDefault="00392CA3">
            <w:pPr>
              <w:rPr>
                <w:color w:val="000000"/>
              </w:rPr>
            </w:pPr>
          </w:p>
        </w:tc>
        <w:tc>
          <w:tcPr>
            <w:tcW w:w="519" w:type="pct"/>
            <w:tcBorders>
              <w:top w:val="single" w:sz="4" w:space="0" w:color="auto"/>
              <w:left w:val="single" w:sz="4" w:space="0" w:color="auto"/>
              <w:bottom w:val="single" w:sz="4" w:space="0" w:color="auto"/>
              <w:right w:val="single" w:sz="4" w:space="0" w:color="auto"/>
            </w:tcBorders>
          </w:tcPr>
          <w:p w:rsidR="00392CA3" w:rsidRDefault="00392CA3">
            <w:pPr>
              <w:pStyle w:val="a3"/>
            </w:pPr>
          </w:p>
        </w:tc>
      </w:tr>
      <w:tr w:rsidR="00392CA3" w:rsidTr="00392CA3">
        <w:trPr>
          <w:trHeight w:val="561"/>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26</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pPr>
            <w:r>
              <w:t>Решение заданий</w:t>
            </w:r>
          </w:p>
        </w:tc>
        <w:tc>
          <w:tcPr>
            <w:tcW w:w="547"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Игровая практика</w:t>
            </w:r>
          </w:p>
        </w:tc>
        <w:tc>
          <w:tcPr>
            <w:tcW w:w="2436" w:type="pct"/>
            <w:tcBorders>
              <w:top w:val="single" w:sz="4" w:space="0" w:color="auto"/>
              <w:left w:val="single" w:sz="4" w:space="0" w:color="auto"/>
              <w:bottom w:val="single" w:sz="4" w:space="0" w:color="auto"/>
              <w:right w:val="single" w:sz="4" w:space="0" w:color="auto"/>
            </w:tcBorders>
          </w:tcPr>
          <w:p w:rsidR="00392CA3" w:rsidRDefault="00392CA3">
            <w:pPr>
              <w:pStyle w:val="a3"/>
            </w:pPr>
          </w:p>
        </w:tc>
        <w:tc>
          <w:tcPr>
            <w:tcW w:w="519" w:type="pct"/>
            <w:tcBorders>
              <w:top w:val="single" w:sz="4" w:space="0" w:color="auto"/>
              <w:left w:val="single" w:sz="4" w:space="0" w:color="auto"/>
              <w:bottom w:val="single" w:sz="4" w:space="0" w:color="auto"/>
              <w:right w:val="single" w:sz="4" w:space="0" w:color="auto"/>
            </w:tcBorders>
          </w:tcPr>
          <w:p w:rsidR="00392CA3" w:rsidRDefault="00392CA3">
            <w:pPr>
              <w:pStyle w:val="a3"/>
            </w:pPr>
          </w:p>
        </w:tc>
      </w:tr>
      <w:tr w:rsidR="00392CA3" w:rsidTr="00392CA3">
        <w:trPr>
          <w:trHeight w:val="1126"/>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27</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pPr>
            <w:r>
              <w:t xml:space="preserve">Пешка против короля. Когда пешка проходит в ферзи без помощи своего короля. Правило “квадрата”. </w:t>
            </w:r>
          </w:p>
        </w:tc>
        <w:tc>
          <w:tcPr>
            <w:tcW w:w="547"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2436" w:type="pct"/>
            <w:tcBorders>
              <w:top w:val="single" w:sz="4" w:space="0" w:color="auto"/>
              <w:left w:val="single" w:sz="4" w:space="0" w:color="auto"/>
              <w:bottom w:val="single" w:sz="4" w:space="0" w:color="auto"/>
              <w:right w:val="single" w:sz="4" w:space="0" w:color="auto"/>
            </w:tcBorders>
          </w:tcPr>
          <w:p w:rsidR="00392CA3" w:rsidRDefault="00392CA3">
            <w:pPr>
              <w:pStyle w:val="a3"/>
            </w:pPr>
            <w:r>
              <w:t>Дидактическое задание “Квадрат”.</w:t>
            </w:r>
          </w:p>
          <w:p w:rsidR="00392CA3" w:rsidRDefault="00392CA3">
            <w:pPr>
              <w:pStyle w:val="a3"/>
            </w:pPr>
          </w:p>
        </w:tc>
        <w:tc>
          <w:tcPr>
            <w:tcW w:w="519" w:type="pct"/>
            <w:tcBorders>
              <w:top w:val="single" w:sz="4" w:space="0" w:color="auto"/>
              <w:left w:val="single" w:sz="4" w:space="0" w:color="auto"/>
              <w:bottom w:val="single" w:sz="4" w:space="0" w:color="auto"/>
              <w:right w:val="single" w:sz="4" w:space="0" w:color="auto"/>
            </w:tcBorders>
          </w:tcPr>
          <w:p w:rsidR="00392CA3" w:rsidRDefault="00392CA3">
            <w:pPr>
              <w:pStyle w:val="a3"/>
            </w:pPr>
          </w:p>
        </w:tc>
      </w:tr>
      <w:tr w:rsidR="00392CA3" w:rsidTr="00392CA3">
        <w:trPr>
          <w:trHeight w:val="557"/>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28</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pPr>
            <w:r>
              <w:t>Решение заданий</w:t>
            </w:r>
          </w:p>
        </w:tc>
        <w:tc>
          <w:tcPr>
            <w:tcW w:w="547"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Игровая практика</w:t>
            </w:r>
          </w:p>
        </w:tc>
        <w:tc>
          <w:tcPr>
            <w:tcW w:w="2436" w:type="pct"/>
            <w:tcBorders>
              <w:top w:val="single" w:sz="4" w:space="0" w:color="auto"/>
              <w:left w:val="single" w:sz="4" w:space="0" w:color="auto"/>
              <w:bottom w:val="single" w:sz="4" w:space="0" w:color="auto"/>
              <w:right w:val="single" w:sz="4" w:space="0" w:color="auto"/>
            </w:tcBorders>
          </w:tcPr>
          <w:p w:rsidR="00392CA3" w:rsidRDefault="00392CA3">
            <w:pPr>
              <w:pStyle w:val="a3"/>
            </w:pPr>
          </w:p>
        </w:tc>
        <w:tc>
          <w:tcPr>
            <w:tcW w:w="519" w:type="pct"/>
            <w:tcBorders>
              <w:top w:val="single" w:sz="4" w:space="0" w:color="auto"/>
              <w:left w:val="single" w:sz="4" w:space="0" w:color="auto"/>
              <w:bottom w:val="single" w:sz="4" w:space="0" w:color="auto"/>
              <w:right w:val="single" w:sz="4" w:space="0" w:color="auto"/>
            </w:tcBorders>
          </w:tcPr>
          <w:p w:rsidR="00392CA3" w:rsidRDefault="00392CA3">
            <w:pPr>
              <w:pStyle w:val="a3"/>
            </w:pPr>
          </w:p>
        </w:tc>
      </w:tr>
      <w:tr w:rsidR="00392CA3" w:rsidTr="00392CA3">
        <w:trPr>
          <w:trHeight w:val="1444"/>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28</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pPr>
            <w:r>
              <w:t xml:space="preserve">Пешка против короля. Белая пешка на седьмой и шестой горизонталях. Король помогает своей пешке. Оппозиция. </w:t>
            </w:r>
          </w:p>
        </w:tc>
        <w:tc>
          <w:tcPr>
            <w:tcW w:w="547"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2436" w:type="pct"/>
            <w:tcBorders>
              <w:top w:val="single" w:sz="4" w:space="0" w:color="auto"/>
              <w:left w:val="single" w:sz="4" w:space="0" w:color="auto"/>
              <w:bottom w:val="single" w:sz="4" w:space="0" w:color="auto"/>
              <w:right w:val="single" w:sz="4" w:space="0" w:color="auto"/>
            </w:tcBorders>
          </w:tcPr>
          <w:p w:rsidR="00392CA3" w:rsidRDefault="00392CA3">
            <w:pPr>
              <w:pStyle w:val="a3"/>
            </w:pPr>
            <w:r>
              <w:t>Дидактические задания “Мат в 2 хода”, “Мат в 3 хода”, “Проведи пешку в ферзи”, “Выигрыш или ничья?”, “Куда отступить королем?”.</w:t>
            </w:r>
          </w:p>
          <w:p w:rsidR="00392CA3" w:rsidRDefault="00392CA3">
            <w:pPr>
              <w:pStyle w:val="a3"/>
            </w:pPr>
          </w:p>
        </w:tc>
        <w:tc>
          <w:tcPr>
            <w:tcW w:w="519" w:type="pct"/>
            <w:tcBorders>
              <w:top w:val="single" w:sz="4" w:space="0" w:color="auto"/>
              <w:left w:val="single" w:sz="4" w:space="0" w:color="auto"/>
              <w:bottom w:val="single" w:sz="4" w:space="0" w:color="auto"/>
              <w:right w:val="single" w:sz="4" w:space="0" w:color="auto"/>
            </w:tcBorders>
          </w:tcPr>
          <w:p w:rsidR="00392CA3" w:rsidRDefault="00392CA3">
            <w:pPr>
              <w:pStyle w:val="a3"/>
            </w:pPr>
          </w:p>
        </w:tc>
      </w:tr>
      <w:tr w:rsidR="00392CA3" w:rsidTr="00392CA3">
        <w:trPr>
          <w:trHeight w:val="565"/>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30</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pPr>
            <w:r>
              <w:t>Решение заданий</w:t>
            </w:r>
          </w:p>
        </w:tc>
        <w:tc>
          <w:tcPr>
            <w:tcW w:w="547"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Игровая практика</w:t>
            </w:r>
          </w:p>
        </w:tc>
        <w:tc>
          <w:tcPr>
            <w:tcW w:w="2436" w:type="pct"/>
            <w:tcBorders>
              <w:top w:val="single" w:sz="4" w:space="0" w:color="auto"/>
              <w:left w:val="single" w:sz="4" w:space="0" w:color="auto"/>
              <w:bottom w:val="single" w:sz="4" w:space="0" w:color="auto"/>
              <w:right w:val="single" w:sz="4" w:space="0" w:color="auto"/>
            </w:tcBorders>
          </w:tcPr>
          <w:p w:rsidR="00392CA3" w:rsidRDefault="00392CA3">
            <w:pPr>
              <w:pStyle w:val="a3"/>
            </w:pPr>
          </w:p>
        </w:tc>
        <w:tc>
          <w:tcPr>
            <w:tcW w:w="519" w:type="pct"/>
            <w:tcBorders>
              <w:top w:val="single" w:sz="4" w:space="0" w:color="auto"/>
              <w:left w:val="single" w:sz="4" w:space="0" w:color="auto"/>
              <w:bottom w:val="single" w:sz="4" w:space="0" w:color="auto"/>
              <w:right w:val="single" w:sz="4" w:space="0" w:color="auto"/>
            </w:tcBorders>
          </w:tcPr>
          <w:p w:rsidR="00392CA3" w:rsidRDefault="00392CA3">
            <w:pPr>
              <w:pStyle w:val="a3"/>
            </w:pPr>
          </w:p>
        </w:tc>
      </w:tr>
      <w:tr w:rsidR="00392CA3" w:rsidTr="00392CA3">
        <w:trPr>
          <w:trHeight w:val="1126"/>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31</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pPr>
            <w:r>
              <w:t xml:space="preserve">Пешка против короля. Белая пешка на пятой горизонтали. Король ведет свою пешку за собой. </w:t>
            </w:r>
          </w:p>
        </w:tc>
        <w:tc>
          <w:tcPr>
            <w:tcW w:w="547"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2436" w:type="pct"/>
            <w:tcBorders>
              <w:top w:val="single" w:sz="4" w:space="0" w:color="auto"/>
              <w:left w:val="single" w:sz="4" w:space="0" w:color="auto"/>
              <w:bottom w:val="single" w:sz="4" w:space="0" w:color="auto"/>
              <w:right w:val="single" w:sz="4" w:space="0" w:color="auto"/>
            </w:tcBorders>
            <w:hideMark/>
          </w:tcPr>
          <w:p w:rsidR="00392CA3" w:rsidRDefault="00392CA3">
            <w:pPr>
              <w:pStyle w:val="a3"/>
            </w:pPr>
            <w:r>
              <w:t>Дидактические задания “Мат в 3 хода”, “Проведи пешку в ферзи”, “Выигрыш или ничья?”, “Куда отступить королем?”.</w:t>
            </w:r>
          </w:p>
        </w:tc>
        <w:tc>
          <w:tcPr>
            <w:tcW w:w="519" w:type="pct"/>
            <w:tcBorders>
              <w:top w:val="single" w:sz="4" w:space="0" w:color="auto"/>
              <w:left w:val="single" w:sz="4" w:space="0" w:color="auto"/>
              <w:bottom w:val="single" w:sz="4" w:space="0" w:color="auto"/>
              <w:right w:val="single" w:sz="4" w:space="0" w:color="auto"/>
            </w:tcBorders>
          </w:tcPr>
          <w:p w:rsidR="00392CA3" w:rsidRDefault="00392CA3">
            <w:pPr>
              <w:pStyle w:val="a3"/>
            </w:pPr>
          </w:p>
        </w:tc>
      </w:tr>
      <w:tr w:rsidR="00392CA3" w:rsidTr="00392CA3">
        <w:trPr>
          <w:trHeight w:val="545"/>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32</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pPr>
            <w:r>
              <w:t>Решение заданий</w:t>
            </w:r>
          </w:p>
        </w:tc>
        <w:tc>
          <w:tcPr>
            <w:tcW w:w="547"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Игровая практика</w:t>
            </w:r>
          </w:p>
        </w:tc>
        <w:tc>
          <w:tcPr>
            <w:tcW w:w="2436" w:type="pct"/>
            <w:tcBorders>
              <w:top w:val="single" w:sz="4" w:space="0" w:color="auto"/>
              <w:left w:val="single" w:sz="4" w:space="0" w:color="auto"/>
              <w:bottom w:val="single" w:sz="4" w:space="0" w:color="auto"/>
              <w:right w:val="single" w:sz="4" w:space="0" w:color="auto"/>
            </w:tcBorders>
          </w:tcPr>
          <w:p w:rsidR="00392CA3" w:rsidRDefault="00392CA3">
            <w:pPr>
              <w:pStyle w:val="a3"/>
            </w:pPr>
          </w:p>
        </w:tc>
        <w:tc>
          <w:tcPr>
            <w:tcW w:w="519" w:type="pct"/>
            <w:tcBorders>
              <w:top w:val="single" w:sz="4" w:space="0" w:color="auto"/>
              <w:left w:val="single" w:sz="4" w:space="0" w:color="auto"/>
              <w:bottom w:val="single" w:sz="4" w:space="0" w:color="auto"/>
              <w:right w:val="single" w:sz="4" w:space="0" w:color="auto"/>
            </w:tcBorders>
          </w:tcPr>
          <w:p w:rsidR="00392CA3" w:rsidRDefault="00392CA3">
            <w:pPr>
              <w:pStyle w:val="a3"/>
            </w:pPr>
          </w:p>
        </w:tc>
      </w:tr>
      <w:tr w:rsidR="00392CA3" w:rsidTr="00392CA3">
        <w:trPr>
          <w:trHeight w:val="1126"/>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33</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pPr>
            <w:r>
              <w:t xml:space="preserve"> Удивительные ничейные положения. Два коня против короля. Слон и пешка против короля. Конь и пешка против короля. </w:t>
            </w:r>
          </w:p>
        </w:tc>
        <w:tc>
          <w:tcPr>
            <w:tcW w:w="547" w:type="pct"/>
            <w:tcBorders>
              <w:top w:val="single" w:sz="4" w:space="0" w:color="auto"/>
              <w:left w:val="single" w:sz="4" w:space="0" w:color="auto"/>
              <w:bottom w:val="single" w:sz="4" w:space="0" w:color="auto"/>
              <w:right w:val="single" w:sz="4" w:space="0" w:color="auto"/>
            </w:tcBorders>
          </w:tcPr>
          <w:p w:rsidR="00392CA3" w:rsidRDefault="00392CA3">
            <w:pPr>
              <w:rPr>
                <w:color w:val="000000"/>
              </w:rPr>
            </w:pPr>
          </w:p>
        </w:tc>
        <w:tc>
          <w:tcPr>
            <w:tcW w:w="2436" w:type="pct"/>
            <w:tcBorders>
              <w:top w:val="single" w:sz="4" w:space="0" w:color="auto"/>
              <w:left w:val="single" w:sz="4" w:space="0" w:color="auto"/>
              <w:bottom w:val="single" w:sz="4" w:space="0" w:color="auto"/>
              <w:right w:val="single" w:sz="4" w:space="0" w:color="auto"/>
            </w:tcBorders>
          </w:tcPr>
          <w:p w:rsidR="00392CA3" w:rsidRDefault="00392CA3">
            <w:pPr>
              <w:pStyle w:val="a3"/>
            </w:pPr>
            <w:r>
              <w:t>Дидактические задания “Куда отступить королем?”, “Путь к ничьей”.</w:t>
            </w:r>
          </w:p>
          <w:p w:rsidR="00392CA3" w:rsidRDefault="00392CA3">
            <w:pPr>
              <w:pStyle w:val="a3"/>
            </w:pPr>
          </w:p>
        </w:tc>
        <w:tc>
          <w:tcPr>
            <w:tcW w:w="519" w:type="pct"/>
            <w:tcBorders>
              <w:top w:val="single" w:sz="4" w:space="0" w:color="auto"/>
              <w:left w:val="single" w:sz="4" w:space="0" w:color="auto"/>
              <w:bottom w:val="single" w:sz="4" w:space="0" w:color="auto"/>
              <w:right w:val="single" w:sz="4" w:space="0" w:color="auto"/>
            </w:tcBorders>
          </w:tcPr>
          <w:p w:rsidR="00392CA3" w:rsidRDefault="00392CA3">
            <w:pPr>
              <w:pStyle w:val="a3"/>
            </w:pPr>
          </w:p>
        </w:tc>
      </w:tr>
      <w:tr w:rsidR="00392CA3" w:rsidTr="00392CA3">
        <w:trPr>
          <w:trHeight w:val="588"/>
        </w:trPr>
        <w:tc>
          <w:tcPr>
            <w:tcW w:w="341"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rPr>
                <w:color w:val="000000"/>
              </w:rPr>
              <w:t>34</w:t>
            </w:r>
          </w:p>
        </w:tc>
        <w:tc>
          <w:tcPr>
            <w:tcW w:w="1156" w:type="pct"/>
            <w:tcBorders>
              <w:top w:val="single" w:sz="4" w:space="0" w:color="auto"/>
              <w:left w:val="single" w:sz="4" w:space="0" w:color="auto"/>
              <w:bottom w:val="single" w:sz="4" w:space="0" w:color="auto"/>
              <w:right w:val="single" w:sz="4" w:space="0" w:color="auto"/>
            </w:tcBorders>
            <w:hideMark/>
          </w:tcPr>
          <w:p w:rsidR="00392CA3" w:rsidRDefault="00392CA3">
            <w:pPr>
              <w:pStyle w:val="a3"/>
            </w:pPr>
            <w:r>
              <w:rPr>
                <w:b/>
              </w:rPr>
              <w:t>Повторение программного материала.</w:t>
            </w:r>
            <w:r>
              <w:t xml:space="preserve"> Решение заданий</w:t>
            </w:r>
          </w:p>
        </w:tc>
        <w:tc>
          <w:tcPr>
            <w:tcW w:w="547" w:type="pct"/>
            <w:tcBorders>
              <w:top w:val="single" w:sz="4" w:space="0" w:color="auto"/>
              <w:left w:val="single" w:sz="4" w:space="0" w:color="auto"/>
              <w:bottom w:val="single" w:sz="4" w:space="0" w:color="auto"/>
              <w:right w:val="single" w:sz="4" w:space="0" w:color="auto"/>
            </w:tcBorders>
            <w:hideMark/>
          </w:tcPr>
          <w:p w:rsidR="00392CA3" w:rsidRDefault="00392CA3">
            <w:pPr>
              <w:rPr>
                <w:color w:val="000000"/>
              </w:rPr>
            </w:pPr>
            <w:r>
              <w:t>Игровая практика</w:t>
            </w:r>
          </w:p>
        </w:tc>
        <w:tc>
          <w:tcPr>
            <w:tcW w:w="2436" w:type="pct"/>
            <w:tcBorders>
              <w:top w:val="single" w:sz="4" w:space="0" w:color="auto"/>
              <w:left w:val="single" w:sz="4" w:space="0" w:color="auto"/>
              <w:bottom w:val="single" w:sz="4" w:space="0" w:color="auto"/>
              <w:right w:val="single" w:sz="4" w:space="0" w:color="auto"/>
            </w:tcBorders>
          </w:tcPr>
          <w:p w:rsidR="00392CA3" w:rsidRDefault="00392CA3">
            <w:pPr>
              <w:pStyle w:val="a3"/>
            </w:pPr>
          </w:p>
        </w:tc>
        <w:tc>
          <w:tcPr>
            <w:tcW w:w="519" w:type="pct"/>
            <w:tcBorders>
              <w:top w:val="single" w:sz="4" w:space="0" w:color="auto"/>
              <w:left w:val="single" w:sz="4" w:space="0" w:color="auto"/>
              <w:bottom w:val="single" w:sz="4" w:space="0" w:color="auto"/>
              <w:right w:val="single" w:sz="4" w:space="0" w:color="auto"/>
            </w:tcBorders>
          </w:tcPr>
          <w:p w:rsidR="00392CA3" w:rsidRDefault="00392CA3">
            <w:pPr>
              <w:pStyle w:val="a3"/>
            </w:pPr>
          </w:p>
        </w:tc>
      </w:tr>
    </w:tbl>
    <w:p w:rsidR="00232A12" w:rsidRDefault="00232A12"/>
    <w:sectPr w:rsidR="00232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3165"/>
    <w:multiLevelType w:val="hybridMultilevel"/>
    <w:tmpl w:val="5784CF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0D161AC"/>
    <w:multiLevelType w:val="hybridMultilevel"/>
    <w:tmpl w:val="2CA645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7F54155"/>
    <w:multiLevelType w:val="hybridMultilevel"/>
    <w:tmpl w:val="359CF5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D306AE7"/>
    <w:multiLevelType w:val="hybridMultilevel"/>
    <w:tmpl w:val="E91A0C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D01569F"/>
    <w:multiLevelType w:val="hybridMultilevel"/>
    <w:tmpl w:val="D51E86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E4F757A"/>
    <w:multiLevelType w:val="hybridMultilevel"/>
    <w:tmpl w:val="3B38628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6">
    <w:nsid w:val="4EDA40B6"/>
    <w:multiLevelType w:val="hybridMultilevel"/>
    <w:tmpl w:val="A7FAB0E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7">
    <w:nsid w:val="59584EFB"/>
    <w:multiLevelType w:val="hybridMultilevel"/>
    <w:tmpl w:val="C8FE3B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B8B029B"/>
    <w:multiLevelType w:val="hybridMultilevel"/>
    <w:tmpl w:val="31B087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62D5BB7"/>
    <w:multiLevelType w:val="hybridMultilevel"/>
    <w:tmpl w:val="873A2F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D131BFA"/>
    <w:multiLevelType w:val="hybridMultilevel"/>
    <w:tmpl w:val="EA36D5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num>
  <w:num w:numId="4">
    <w:abstractNumId w:val="8"/>
  </w:num>
  <w:num w:numId="5">
    <w:abstractNumId w:val="10"/>
  </w:num>
  <w:num w:numId="6">
    <w:abstractNumId w:val="9"/>
  </w:num>
  <w:num w:numId="7">
    <w:abstractNumId w:val="4"/>
  </w:num>
  <w:num w:numId="8">
    <w:abstractNumId w:val="7"/>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06"/>
    <w:rsid w:val="00067A6E"/>
    <w:rsid w:val="00232A12"/>
    <w:rsid w:val="00392CA3"/>
    <w:rsid w:val="007763D2"/>
    <w:rsid w:val="00896B5F"/>
    <w:rsid w:val="00B9168F"/>
    <w:rsid w:val="00E23100"/>
    <w:rsid w:val="00F06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8EEC1-011C-4BFF-A564-E5EF59BC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C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92CA3"/>
    <w:pPr>
      <w:spacing w:before="100" w:beforeAutospacing="1" w:after="100" w:afterAutospacing="1"/>
    </w:pPr>
  </w:style>
  <w:style w:type="paragraph" w:styleId="a4">
    <w:name w:val="footer"/>
    <w:basedOn w:val="a"/>
    <w:link w:val="a5"/>
    <w:semiHidden/>
    <w:unhideWhenUsed/>
    <w:rsid w:val="00392CA3"/>
    <w:pPr>
      <w:tabs>
        <w:tab w:val="center" w:pos="4677"/>
        <w:tab w:val="right" w:pos="9355"/>
      </w:tabs>
    </w:pPr>
  </w:style>
  <w:style w:type="character" w:customStyle="1" w:styleId="a5">
    <w:name w:val="Нижний колонтитул Знак"/>
    <w:basedOn w:val="a0"/>
    <w:link w:val="a4"/>
    <w:semiHidden/>
    <w:rsid w:val="00392CA3"/>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392CA3"/>
    <w:pPr>
      <w:spacing w:after="120"/>
      <w:ind w:left="283"/>
    </w:pPr>
    <w:rPr>
      <w:rFonts w:eastAsia="Calibri"/>
    </w:rPr>
  </w:style>
  <w:style w:type="character" w:customStyle="1" w:styleId="a7">
    <w:name w:val="Основной текст с отступом Знак"/>
    <w:basedOn w:val="a0"/>
    <w:link w:val="a6"/>
    <w:semiHidden/>
    <w:rsid w:val="00392CA3"/>
    <w:rPr>
      <w:rFonts w:ascii="Times New Roman" w:eastAsia="Calibri" w:hAnsi="Times New Roman" w:cs="Times New Roman"/>
      <w:sz w:val="24"/>
      <w:szCs w:val="24"/>
      <w:lang w:eastAsia="ru-RU"/>
    </w:rPr>
  </w:style>
  <w:style w:type="paragraph" w:styleId="2">
    <w:name w:val="Body Text Indent 2"/>
    <w:basedOn w:val="a"/>
    <w:link w:val="20"/>
    <w:semiHidden/>
    <w:unhideWhenUsed/>
    <w:rsid w:val="00392CA3"/>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semiHidden/>
    <w:rsid w:val="00392CA3"/>
    <w:rPr>
      <w:rFonts w:ascii="Calibri" w:eastAsia="Times New Roman" w:hAnsi="Calibri" w:cs="Times New Roman"/>
      <w:lang w:eastAsia="ru-RU"/>
    </w:rPr>
  </w:style>
  <w:style w:type="paragraph" w:styleId="a8">
    <w:name w:val="No Spacing"/>
    <w:qFormat/>
    <w:rsid w:val="00392CA3"/>
    <w:pPr>
      <w:spacing w:after="0" w:line="240" w:lineRule="auto"/>
    </w:pPr>
    <w:rPr>
      <w:rFonts w:ascii="Calibri" w:eastAsia="Calibri" w:hAnsi="Calibri" w:cs="Times New Roman"/>
    </w:rPr>
  </w:style>
  <w:style w:type="paragraph" w:customStyle="1" w:styleId="a9">
    <w:name w:val="Знак Знак Знак Знак Знак Знак Знак Знак Знак Знак Знак Знак Знак Знак Знак Знак"/>
    <w:basedOn w:val="a"/>
    <w:rsid w:val="00392CA3"/>
    <w:pPr>
      <w:spacing w:after="160" w:line="240" w:lineRule="exact"/>
    </w:pPr>
    <w:rPr>
      <w:rFonts w:ascii="Verdana" w:hAnsi="Verdana"/>
      <w:sz w:val="20"/>
      <w:szCs w:val="20"/>
      <w:lang w:val="en-US" w:eastAsia="en-US"/>
    </w:rPr>
  </w:style>
  <w:style w:type="paragraph" w:customStyle="1" w:styleId="1">
    <w:name w:val="Без интервала1"/>
    <w:rsid w:val="00392CA3"/>
    <w:pPr>
      <w:spacing w:after="0" w:line="240" w:lineRule="auto"/>
    </w:pPr>
    <w:rPr>
      <w:rFonts w:ascii="Calibri" w:eastAsia="Calibri" w:hAnsi="Calibri" w:cs="Times New Roman"/>
      <w:lang w:eastAsia="ru-RU"/>
    </w:rPr>
  </w:style>
  <w:style w:type="paragraph" w:customStyle="1" w:styleId="style64">
    <w:name w:val="style64"/>
    <w:basedOn w:val="a"/>
    <w:rsid w:val="00392CA3"/>
    <w:pPr>
      <w:spacing w:before="100" w:beforeAutospacing="1" w:after="100" w:afterAutospacing="1"/>
    </w:pPr>
    <w:rPr>
      <w:rFonts w:ascii="Verdana" w:eastAsia="Calibri" w:hAnsi="Verdana"/>
      <w:sz w:val="19"/>
      <w:szCs w:val="19"/>
    </w:rPr>
  </w:style>
  <w:style w:type="paragraph" w:customStyle="1" w:styleId="10">
    <w:name w:val="Абзац списка1"/>
    <w:basedOn w:val="a"/>
    <w:rsid w:val="00392CA3"/>
    <w:pPr>
      <w:spacing w:after="200" w:line="276" w:lineRule="auto"/>
      <w:ind w:left="720"/>
      <w:contextualSpacing/>
    </w:pPr>
    <w:rPr>
      <w:rFonts w:ascii="Calibri" w:hAnsi="Calibri"/>
      <w:sz w:val="22"/>
      <w:szCs w:val="22"/>
      <w:lang w:eastAsia="en-US"/>
    </w:rPr>
  </w:style>
  <w:style w:type="character" w:customStyle="1" w:styleId="blk">
    <w:name w:val="blk"/>
    <w:basedOn w:val="a0"/>
    <w:rsid w:val="00392CA3"/>
  </w:style>
  <w:style w:type="character" w:customStyle="1" w:styleId="apple-converted-space">
    <w:name w:val="apple-converted-space"/>
    <w:basedOn w:val="a0"/>
    <w:rsid w:val="00392CA3"/>
  </w:style>
  <w:style w:type="paragraph" w:styleId="aa">
    <w:name w:val="Balloon Text"/>
    <w:basedOn w:val="a"/>
    <w:link w:val="ab"/>
    <w:uiPriority w:val="99"/>
    <w:semiHidden/>
    <w:unhideWhenUsed/>
    <w:rsid w:val="007763D2"/>
    <w:rPr>
      <w:rFonts w:ascii="Tahoma" w:hAnsi="Tahoma" w:cs="Tahoma"/>
      <w:sz w:val="16"/>
      <w:szCs w:val="16"/>
    </w:rPr>
  </w:style>
  <w:style w:type="character" w:customStyle="1" w:styleId="ab">
    <w:name w:val="Текст выноски Знак"/>
    <w:basedOn w:val="a0"/>
    <w:link w:val="aa"/>
    <w:uiPriority w:val="99"/>
    <w:semiHidden/>
    <w:rsid w:val="007763D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6344</Words>
  <Characters>36162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2</cp:revision>
  <cp:lastPrinted>2021-04-19T05:43:00Z</cp:lastPrinted>
  <dcterms:created xsi:type="dcterms:W3CDTF">2021-09-15T11:08:00Z</dcterms:created>
  <dcterms:modified xsi:type="dcterms:W3CDTF">2021-09-15T11:08:00Z</dcterms:modified>
</cp:coreProperties>
</file>