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75" w:rsidRDefault="00F964B6" w:rsidP="001667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05958B0" wp14:editId="5EAC440F">
            <wp:simplePos x="0" y="0"/>
            <wp:positionH relativeFrom="column">
              <wp:posOffset>-396875</wp:posOffset>
            </wp:positionH>
            <wp:positionV relativeFrom="paragraph">
              <wp:posOffset>-645160</wp:posOffset>
            </wp:positionV>
            <wp:extent cx="7346950" cy="10106025"/>
            <wp:effectExtent l="0" t="0" r="6350" b="9525"/>
            <wp:wrapThrough wrapText="bothSides">
              <wp:wrapPolygon edited="0">
                <wp:start x="0" y="0"/>
                <wp:lineTo x="0" y="21580"/>
                <wp:lineTo x="21563" y="21580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ограмма202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D3">
        <w:rPr>
          <w:rFonts w:ascii="Times New Roman" w:hAnsi="Times New Roman" w:cs="Times New Roman"/>
          <w:sz w:val="24"/>
        </w:rPr>
        <w:t xml:space="preserve">                 </w:t>
      </w:r>
      <w:r w:rsidR="00437D53" w:rsidRPr="00987275">
        <w:rPr>
          <w:rFonts w:ascii="Times New Roman" w:hAnsi="Times New Roman" w:cs="Times New Roman"/>
          <w:sz w:val="20"/>
          <w:szCs w:val="20"/>
        </w:rPr>
        <w:t>Муниципальное бюджетно</w:t>
      </w:r>
      <w:r w:rsidR="00987275">
        <w:rPr>
          <w:rFonts w:ascii="Times New Roman" w:hAnsi="Times New Roman" w:cs="Times New Roman"/>
          <w:sz w:val="20"/>
          <w:szCs w:val="20"/>
        </w:rPr>
        <w:t>е общеобразовательное учреждение</w:t>
      </w:r>
      <w:r w:rsidR="0070057D" w:rsidRPr="00987275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70057D" w:rsidRPr="00987275">
        <w:rPr>
          <w:rFonts w:ascii="Times New Roman" w:hAnsi="Times New Roman" w:cs="Times New Roman"/>
          <w:sz w:val="20"/>
          <w:szCs w:val="20"/>
        </w:rPr>
        <w:t>Середская</w:t>
      </w:r>
      <w:proofErr w:type="spellEnd"/>
      <w:r w:rsidR="00437D53" w:rsidRPr="00987275">
        <w:rPr>
          <w:rFonts w:ascii="Times New Roman" w:hAnsi="Times New Roman" w:cs="Times New Roman"/>
          <w:sz w:val="20"/>
          <w:szCs w:val="20"/>
        </w:rPr>
        <w:t xml:space="preserve"> средняя школа </w:t>
      </w:r>
    </w:p>
    <w:tbl>
      <w:tblPr>
        <w:tblStyle w:val="a3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127"/>
        <w:gridCol w:w="1701"/>
        <w:gridCol w:w="1701"/>
        <w:gridCol w:w="1559"/>
        <w:gridCol w:w="1984"/>
      </w:tblGrid>
      <w:tr w:rsidR="00437D53" w:rsidRPr="00987275" w:rsidTr="001667D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F964B6"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Самостоятельная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Наблюдение, анализ детской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3 раза в год: сентябрь, 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Взаимодействие сотрудников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Контроль, посещение занятий и открытых мероприятий, 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Взаимодействие с родителями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Посещение родительских собраний, совместных мероприятий,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Взаимодействие с социумом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Сбор информации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мере проведения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987275">
              <w:rPr>
                <w:b/>
                <w:bCs/>
              </w:rPr>
              <w:t>Качество условий, которые обеспечивают образовательную деятельность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Финансовые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Расходы на оплату труда работнико</w:t>
            </w:r>
            <w:r w:rsidR="003818D0" w:rsidRPr="00987275">
              <w:t xml:space="preserve">в, которые реализуют ОП </w:t>
            </w:r>
            <w:proofErr w:type="gramStart"/>
            <w:r w:rsidR="003818D0" w:rsidRPr="00987275">
              <w:t>ДО</w:t>
            </w:r>
            <w:proofErr w:type="gramEnd"/>
            <w:r w:rsidR="003818D0" w:rsidRPr="0098727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Сбор информации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Директор школы</w:t>
            </w:r>
            <w:r w:rsidR="00437D53" w:rsidRPr="00987275">
              <w:t xml:space="preserve"> бухгалтер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Расходы на средства обучения и воспитания, соответствующие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Сбор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Директор школы бухгалтер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Сбор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Директор школы бухгалтер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Иные расходы на обе</w:t>
            </w:r>
            <w:r w:rsidR="003818D0" w:rsidRPr="00987275">
              <w:t xml:space="preserve">спечение реализации  ОП </w:t>
            </w:r>
            <w:proofErr w:type="gramStart"/>
            <w:r w:rsidR="003818D0" w:rsidRPr="00987275">
              <w:t>ДО</w:t>
            </w:r>
            <w:proofErr w:type="gramEnd"/>
            <w:r w:rsidR="003818D0" w:rsidRPr="0098727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Сбор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Директор школы бухгалтер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Материально-технические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Соответствие СанПиН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 либо при выявлении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</w:t>
            </w:r>
            <w:r w:rsidR="00437D53" w:rsidRPr="00987275">
              <w:t>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Соответствие правилам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4 раза в год либо при выявлении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Директор школы, завхоз, 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</w:t>
            </w:r>
            <w:r w:rsidR="00437D53" w:rsidRPr="00987275">
              <w:t>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Соответствие требованиям к материально-</w:t>
            </w:r>
            <w:r w:rsidRPr="00987275">
              <w:lastRenderedPageBreak/>
              <w:t>техни</w:t>
            </w:r>
            <w:r w:rsidR="003818D0" w:rsidRPr="00987275">
              <w:t xml:space="preserve">ческому обеспечению  ОП </w:t>
            </w:r>
            <w:proofErr w:type="gramStart"/>
            <w:r w:rsidR="003818D0" w:rsidRPr="00987275">
              <w:t>ДО</w:t>
            </w:r>
            <w:proofErr w:type="gramEnd"/>
            <w:r w:rsidR="003818D0" w:rsidRPr="0098727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lastRenderedPageBreak/>
              <w:t>Контроль,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</w:t>
            </w:r>
            <w:r w:rsidR="00437D53" w:rsidRPr="00987275">
              <w:t>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lastRenderedPageBreak/>
              <w:t>Психолого-педагогические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Основные психолого-педагогические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 январь, май.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Дополнительные психолого-педагогические условия для детей с ОВЗ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 январь, май.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Кадровые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Укомплектованность 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 xml:space="preserve">Анализ </w:t>
            </w:r>
            <w:proofErr w:type="gramStart"/>
            <w:r w:rsidRPr="00987275">
              <w:t>статистических</w:t>
            </w:r>
            <w:proofErr w:type="gramEnd"/>
          </w:p>
          <w:p w:rsidR="00437D53" w:rsidRPr="00987275" w:rsidRDefault="00437D53" w:rsidP="00987275">
            <w:pPr>
              <w:jc w:val="center"/>
            </w:pPr>
            <w:r w:rsidRPr="00987275"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 –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Образовательный ценз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 xml:space="preserve">Анализ </w:t>
            </w:r>
            <w:proofErr w:type="gramStart"/>
            <w:r w:rsidRPr="00987275">
              <w:t>статистических</w:t>
            </w:r>
            <w:proofErr w:type="gramEnd"/>
          </w:p>
          <w:p w:rsidR="00437D53" w:rsidRPr="00987275" w:rsidRDefault="00437D53" w:rsidP="00987275">
            <w:pPr>
              <w:jc w:val="center"/>
            </w:pPr>
            <w:r w:rsidRPr="00987275"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Уровень квалификации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Анализ статистических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Дополнительное профессиональное образование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Анализ статистических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Компетентность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Самоанализ,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Профессиональные достижения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Сбор информации,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РППС, в том числе для реализации программы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 xml:space="preserve">Соответствие: ООП, в том числе программе воспитания; материально-техническим и </w:t>
            </w:r>
            <w:proofErr w:type="gramStart"/>
            <w:r w:rsidRPr="00987275">
              <w:t>медико-социальным</w:t>
            </w:r>
            <w:proofErr w:type="gramEnd"/>
            <w:r w:rsidRPr="00987275">
              <w:t xml:space="preserve"> условиям пребывания детей в ДОО согласно СанПиНу; возрасту детей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1 раз в год: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proofErr w:type="spellStart"/>
            <w:r w:rsidRPr="00987275">
              <w:t>С</w:t>
            </w:r>
            <w:r w:rsidR="00437D53" w:rsidRPr="00987275">
              <w:t>старший</w:t>
            </w:r>
            <w:proofErr w:type="spellEnd"/>
            <w:r w:rsidR="00437D53" w:rsidRPr="00987275">
              <w:t xml:space="preserve"> воспитатель</w:t>
            </w:r>
          </w:p>
        </w:tc>
      </w:tr>
      <w:tr w:rsidR="00437D53" w:rsidRPr="00987275" w:rsidTr="001667D3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987275">
              <w:rPr>
                <w:b/>
                <w:bCs/>
              </w:rPr>
              <w:t>Качество результатов образовательной деятельности</w:t>
            </w:r>
          </w:p>
        </w:tc>
      </w:tr>
      <w:tr w:rsidR="00437D53" w:rsidRPr="00987275" w:rsidTr="001667D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Освоение детьми содержания ОП, ДООП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Качество (динамика) освоения детьми содержания каждой из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 xml:space="preserve">Наблюдение, педагогический мониторинг индивидуального развития детей 2–8 лет, </w:t>
            </w:r>
            <w:r w:rsidRPr="00987275">
              <w:lastRenderedPageBreak/>
              <w:t>сравнительный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lastRenderedPageBreak/>
              <w:t>2 раза в год: сентябрь,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окончании мониторинга.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Сравнительный анализ 1 раз в год: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87275">
              <w:rPr>
                <w:bCs/>
              </w:rPr>
              <w:lastRenderedPageBreak/>
              <w:t>Достижения воспитанников</w:t>
            </w:r>
            <w:r w:rsidRPr="00987275">
              <w:rPr>
                <w:b/>
                <w:bCs/>
              </w:rPr>
              <w:t xml:space="preserve"> (динамика)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Анализ достижений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Анализ достижений</w:t>
            </w:r>
          </w:p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Доля посещаемости воспитанниками ДОУ – в среднем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Анализ посещаемости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Средний показатель пропущенных по болезни дней при посещении ДОУ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Анализ заболеваемости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Количество случаев травматизма воспитанников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Контроль/анализ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Ежедневно/ежемесячно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53" w:rsidRPr="00987275" w:rsidRDefault="00437D53" w:rsidP="0098727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Тенденция повышения количества воспитанников 1-й,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2-й групп здоровья по сравнению с предыдущим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Сбор информации,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2 раза в год: 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2 раза в год: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январь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3818D0" w:rsidP="00987275">
            <w:pPr>
              <w:spacing w:before="100" w:beforeAutospacing="1" w:after="100" w:afterAutospacing="1"/>
              <w:jc w:val="center"/>
            </w:pPr>
            <w:r w:rsidRPr="00987275">
              <w:t>Старший воспитатель</w:t>
            </w:r>
          </w:p>
        </w:tc>
      </w:tr>
      <w:tr w:rsidR="00437D53" w:rsidRPr="00987275" w:rsidTr="001667D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987275">
              <w:rPr>
                <w:bCs/>
              </w:rPr>
              <w:t>Удовлетворен-</w:t>
            </w:r>
            <w:proofErr w:type="spellStart"/>
            <w:r w:rsidRPr="00987275">
              <w:rPr>
                <w:bCs/>
              </w:rPr>
              <w:t>ность</w:t>
            </w:r>
            <w:proofErr w:type="spellEnd"/>
            <w:proofErr w:type="gramEnd"/>
            <w:r w:rsidRPr="00987275">
              <w:rPr>
                <w:bCs/>
              </w:rPr>
              <w:t xml:space="preserve"> родителей качеством образователь-</w:t>
            </w:r>
            <w:proofErr w:type="spellStart"/>
            <w:r w:rsidRPr="00987275">
              <w:rPr>
                <w:bCs/>
              </w:rPr>
              <w:t>ных</w:t>
            </w:r>
            <w:proofErr w:type="spellEnd"/>
            <w:r w:rsidRPr="00987275">
              <w:rPr>
                <w:bCs/>
              </w:rPr>
              <w:t xml:space="preserve">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2  раза в год:  декабрь,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spacing w:before="100" w:beforeAutospacing="1" w:after="100" w:afterAutospacing="1"/>
              <w:jc w:val="center"/>
            </w:pPr>
            <w:r w:rsidRPr="00987275">
              <w:t>По окончании анкетирования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3" w:rsidRPr="00987275" w:rsidRDefault="00437D53" w:rsidP="00987275">
            <w:pPr>
              <w:jc w:val="center"/>
            </w:pPr>
            <w:r w:rsidRPr="00987275">
              <w:t>Старший воспитатель</w:t>
            </w:r>
          </w:p>
          <w:p w:rsidR="00437D53" w:rsidRPr="00987275" w:rsidRDefault="00437D53" w:rsidP="00987275">
            <w:pPr>
              <w:jc w:val="center"/>
            </w:pPr>
            <w:r w:rsidRPr="00987275">
              <w:t>воспитатели</w:t>
            </w:r>
          </w:p>
        </w:tc>
      </w:tr>
    </w:tbl>
    <w:p w:rsidR="00437D53" w:rsidRPr="00987275" w:rsidRDefault="00437D53" w:rsidP="0098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D53" w:rsidRPr="00987275" w:rsidRDefault="00437D53" w:rsidP="0098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D53" w:rsidRPr="00987275" w:rsidRDefault="00437D53" w:rsidP="009872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D53" w:rsidRPr="00987275" w:rsidRDefault="00437D53" w:rsidP="00987275">
      <w:pPr>
        <w:jc w:val="center"/>
        <w:rPr>
          <w:sz w:val="20"/>
          <w:szCs w:val="20"/>
        </w:rPr>
      </w:pPr>
    </w:p>
    <w:p w:rsidR="00437D53" w:rsidRPr="00987275" w:rsidRDefault="00437D53" w:rsidP="00987275">
      <w:pPr>
        <w:jc w:val="center"/>
        <w:rPr>
          <w:sz w:val="20"/>
          <w:szCs w:val="20"/>
        </w:rPr>
      </w:pPr>
    </w:p>
    <w:p w:rsidR="00437D53" w:rsidRPr="00987275" w:rsidRDefault="00437D53" w:rsidP="00987275">
      <w:pPr>
        <w:jc w:val="center"/>
        <w:rPr>
          <w:sz w:val="20"/>
          <w:szCs w:val="20"/>
        </w:rPr>
      </w:pPr>
    </w:p>
    <w:p w:rsidR="00437D53" w:rsidRPr="00987275" w:rsidRDefault="00437D53" w:rsidP="00987275">
      <w:pPr>
        <w:jc w:val="center"/>
        <w:rPr>
          <w:sz w:val="20"/>
          <w:szCs w:val="20"/>
        </w:rPr>
      </w:pPr>
    </w:p>
    <w:p w:rsidR="00437D53" w:rsidRPr="00987275" w:rsidRDefault="00437D53" w:rsidP="00987275">
      <w:pPr>
        <w:jc w:val="center"/>
        <w:rPr>
          <w:sz w:val="20"/>
          <w:szCs w:val="20"/>
        </w:rPr>
      </w:pPr>
    </w:p>
    <w:p w:rsidR="00437D53" w:rsidRPr="00987275" w:rsidRDefault="00437D53" w:rsidP="00987275">
      <w:pPr>
        <w:jc w:val="center"/>
        <w:rPr>
          <w:sz w:val="20"/>
          <w:szCs w:val="20"/>
        </w:rPr>
      </w:pPr>
    </w:p>
    <w:sectPr w:rsidR="00437D53" w:rsidRPr="00987275" w:rsidSect="003818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66"/>
    <w:rsid w:val="001667D3"/>
    <w:rsid w:val="0025670D"/>
    <w:rsid w:val="003818D0"/>
    <w:rsid w:val="00437D53"/>
    <w:rsid w:val="0070057D"/>
    <w:rsid w:val="00987275"/>
    <w:rsid w:val="00B97266"/>
    <w:rsid w:val="00C348A7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3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3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87A1-CB8B-474C-86BA-97103D2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2</cp:revision>
  <cp:lastPrinted>2023-12-18T06:49:00Z</cp:lastPrinted>
  <dcterms:created xsi:type="dcterms:W3CDTF">2023-12-19T09:11:00Z</dcterms:created>
  <dcterms:modified xsi:type="dcterms:W3CDTF">2023-12-19T09:11:00Z</dcterms:modified>
</cp:coreProperties>
</file>